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D1D" w:rsidRDefault="00021D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>Приложение 2 к Закону Саратовской области «Об областном бюджете на 2026 год и на плановый период 2027 и 2028 годов»</w:t>
      </w:r>
    </w:p>
    <w:p w:rsidR="003C1D1D" w:rsidRDefault="003C1D1D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3C1D1D" w:rsidRDefault="00021D47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C1D1D" w:rsidRDefault="00021D47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C1D1D" w:rsidRDefault="00021D47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3C1D1D" w:rsidRDefault="00021D47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образований области на 2026 год и на плановый период 2027 и 2028 годов</w:t>
      </w:r>
    </w:p>
    <w:p w:rsidR="003C1D1D" w:rsidRDefault="003C1D1D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C1D1D" w:rsidRDefault="00021D47">
      <w:pPr>
        <w:ind w:right="-284"/>
        <w:jc w:val="right"/>
        <w:rPr>
          <w:rFonts w:ascii="PT Astra Serif" w:hAnsi="PT Astra Serif"/>
          <w:bCs/>
          <w:sz w:val="24"/>
        </w:rPr>
      </w:pPr>
      <w:r>
        <w:rPr>
          <w:rFonts w:ascii="PT Astra Serif" w:hAnsi="PT Astra Serif"/>
          <w:bCs/>
          <w:sz w:val="24"/>
        </w:rPr>
        <w:t>(в процентах)</w:t>
      </w:r>
    </w:p>
    <w:tbl>
      <w:tblPr>
        <w:tblW w:w="1033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694"/>
        <w:gridCol w:w="4252"/>
        <w:gridCol w:w="848"/>
        <w:gridCol w:w="848"/>
        <w:gridCol w:w="848"/>
        <w:gridCol w:w="849"/>
      </w:tblGrid>
      <w:tr w:rsidR="003C1D1D">
        <w:trPr>
          <w:trHeight w:val="74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Код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бюджетной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классификации 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84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>лас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sz w:val="24"/>
                <w:szCs w:val="24"/>
              </w:rPr>
              <w:t>ной бю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жет</w:t>
            </w:r>
          </w:p>
        </w:tc>
        <w:tc>
          <w:tcPr>
            <w:tcW w:w="84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Бю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жеты м</w:t>
            </w:r>
            <w:r>
              <w:rPr>
                <w:rFonts w:ascii="PT Astra Serif" w:hAnsi="PT Astra Serif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ц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пал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ных рай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нов, м</w:t>
            </w:r>
            <w:r>
              <w:rPr>
                <w:rFonts w:ascii="PT Astra Serif" w:hAnsi="PT Astra Serif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ц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пал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ны</w:t>
            </w:r>
            <w:r>
              <w:rPr>
                <w:rFonts w:ascii="PT Astra Serif" w:hAnsi="PT Astra Serif"/>
                <w:sz w:val="24"/>
                <w:szCs w:val="24"/>
              </w:rPr>
              <w:t>х окр</w:t>
            </w:r>
            <w:r>
              <w:rPr>
                <w:rFonts w:ascii="PT Astra Serif" w:hAnsi="PT Astra Serif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sz w:val="24"/>
                <w:szCs w:val="24"/>
              </w:rPr>
              <w:t>гов и г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ро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ских окр</w:t>
            </w:r>
            <w:r>
              <w:rPr>
                <w:rFonts w:ascii="PT Astra Serif" w:hAnsi="PT Astra Serif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sz w:val="24"/>
                <w:szCs w:val="24"/>
              </w:rPr>
              <w:t>гов</w:t>
            </w:r>
          </w:p>
        </w:tc>
        <w:tc>
          <w:tcPr>
            <w:tcW w:w="84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Бю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жеты г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ро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ских и сел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ских пос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Бю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жет Те</w:t>
            </w:r>
            <w:r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рит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ал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ного фонда об</w:t>
            </w:r>
            <w:r>
              <w:rPr>
                <w:rFonts w:ascii="PT Astra Serif" w:hAnsi="PT Astra Serif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тел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ного м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ци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ского стр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хов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ния Сар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то</w:t>
            </w: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sz w:val="24"/>
                <w:szCs w:val="24"/>
              </w:rPr>
              <w:t>ской обл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</w:tr>
    </w:tbl>
    <w:p w:rsidR="003C1D1D" w:rsidRDefault="003C1D1D">
      <w:pPr>
        <w:rPr>
          <w:rFonts w:ascii="PT Astra Serif" w:hAnsi="PT Astra Serif"/>
          <w:sz w:val="2"/>
          <w:szCs w:val="2"/>
        </w:rPr>
      </w:pPr>
    </w:p>
    <w:tbl>
      <w:tblPr>
        <w:tblW w:w="1033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694"/>
        <w:gridCol w:w="4252"/>
        <w:gridCol w:w="848"/>
        <w:gridCol w:w="848"/>
        <w:gridCol w:w="848"/>
        <w:gridCol w:w="849"/>
      </w:tblGrid>
      <w:tr w:rsidR="003C1D1D" w:rsidTr="00021D47">
        <w:trPr>
          <w:trHeight w:val="81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3C1D1D" w:rsidTr="00021D47">
        <w:trPr>
          <w:trHeight w:val="81"/>
        </w:trPr>
        <w:tc>
          <w:tcPr>
            <w:tcW w:w="2694" w:type="dxa"/>
            <w:tcBorders>
              <w:top w:val="single" w:sz="4" w:space="0" w:color="auto"/>
            </w:tcBorders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ЗАДОЛЖЕННОСТЬ И ПЕРЕРАСЧ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ТЫ ПО ОТМЕНЕННЫМ НАЛОГАМ, СБО</w:t>
            </w:r>
            <w:r>
              <w:rPr>
                <w:rFonts w:ascii="PT Astra Serif" w:hAnsi="PT Astra Serif"/>
                <w:sz w:val="24"/>
                <w:szCs w:val="24"/>
              </w:rPr>
              <w:t>РАМ И ИНЫМ ОБЯЗАТЕЛ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НЫМ ПЛАТЕЖАМ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налоги и сборы субъектов Ро</w:t>
            </w:r>
            <w:r>
              <w:rPr>
                <w:rFonts w:ascii="PT Astra Serif" w:hAnsi="PT Astra Serif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ДОХОДЫ ОТ ИСПОЛЬЗОВАНИЯ   ГОСУДАРСТВЕННОГО ИМУЩ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PT Astra Serif" w:hAnsi="PT Astra Serif"/>
                <w:sz w:val="24"/>
                <w:szCs w:val="24"/>
              </w:rPr>
              <w:lastRenderedPageBreak/>
              <w:t>1 11 05100 02 0000 120</w:t>
            </w:r>
          </w:p>
        </w:tc>
        <w:tc>
          <w:tcPr>
            <w:tcW w:w="4252" w:type="dxa"/>
            <w:vAlign w:val="bottom"/>
          </w:tcPr>
          <w:p w:rsidR="003C1D1D" w:rsidRDefault="00021D4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Плата от реализации соглашений об уста</w:t>
            </w:r>
            <w:r>
              <w:rPr>
                <w:rFonts w:ascii="PT Astra Serif" w:hAnsi="PT Astra Serif"/>
                <w:sz w:val="24"/>
                <w:szCs w:val="24"/>
              </w:rPr>
              <w:t>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тального ремонта и эксплуатации об</w:t>
            </w:r>
            <w:r>
              <w:rPr>
                <w:rFonts w:ascii="PT Astra Serif" w:hAnsi="PT Astra Serif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sz w:val="24"/>
                <w:szCs w:val="24"/>
              </w:rPr>
              <w:t>ектов дорожного сер</w:t>
            </w:r>
            <w:r>
              <w:rPr>
                <w:rFonts w:ascii="PT Astra Serif" w:hAnsi="PT Astra Serif"/>
                <w:sz w:val="24"/>
                <w:szCs w:val="24"/>
              </w:rPr>
              <w:t>виса, прокладки, переноса, переустройства и эксплуат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ции инженерных коммуникаций, уст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новки и эксплуатации рекламных ко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струкций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 w:eastAsia="zh-CN"/>
              </w:rPr>
              <w:t>1 11 05430 04 0000 120</w:t>
            </w:r>
          </w:p>
        </w:tc>
        <w:tc>
          <w:tcPr>
            <w:tcW w:w="4252" w:type="dxa"/>
            <w:vAlign w:val="bottom"/>
          </w:tcPr>
          <w:p w:rsidR="003C1D1D" w:rsidRDefault="00021D47">
            <w:pPr>
              <w:spacing w:line="235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Плата за публичный сервитут, пред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у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смотренная решением уполномоченного орга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на об установлении публичного се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р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витута в отношении земельных участков, которые расположены в границах горо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д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ских округов, находятся в федеральной собственности и осуществление полн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о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мочий Российской Федерации по упра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в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лению и распоряжению которыми пер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е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дано о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рганам государственной власти субъектов Российской Федерации и не предоставлены гражданам или юридич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е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ским лицам (за исключением органов государственной власти (государстве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н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ных органов), органов местного сам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о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управления</w:t>
            </w:r>
            <w:proofErr w:type="gramEnd"/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 xml:space="preserve"> (</w:t>
            </w:r>
            <w:proofErr w:type="gramStart"/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муниципальных органов), органов управ</w:t>
            </w:r>
            <w:r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1 11 05430 10 0000 120</w:t>
            </w:r>
          </w:p>
        </w:tc>
        <w:tc>
          <w:tcPr>
            <w:tcW w:w="4252" w:type="dxa"/>
            <w:vAlign w:val="bottom"/>
          </w:tcPr>
          <w:p w:rsidR="003C1D1D" w:rsidRDefault="00021D4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Плата за публичный сервитут, пред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смотренная решением уполномоче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ного орга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на об установлении публи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ч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ного сервитута в отношении земел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ь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ных участков, которые расположены в границах сельских поселений, нах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дятся в федеральной собственности и осуществление полномочий Росси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ской Федерации по управлению и ра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поряжению которыми передано 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орг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нам государственной власти субъектов Российской Федерации и не пред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ставлены гражданам или юридическим лицам (за исключением органов гос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дарственной власти (государственных органов), органов местного сам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управления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(</w:t>
            </w:r>
            <w:proofErr w:type="gramStart"/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органов), органов упра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 w:eastAsia="zh-CN"/>
              </w:rPr>
              <w:lastRenderedPageBreak/>
              <w:t>1 11 05430 13 0000 120</w:t>
            </w:r>
          </w:p>
        </w:tc>
        <w:tc>
          <w:tcPr>
            <w:tcW w:w="4252" w:type="dxa"/>
            <w:vAlign w:val="bottom"/>
          </w:tcPr>
          <w:p w:rsidR="003C1D1D" w:rsidRDefault="00021D4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Плата за публичный сервитут, пред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смотренная решением уполномоче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ного орга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на об установлении публи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ч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ного сервитута в отношении земел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ь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ных участков, которые расположены в границах городских поселений, нах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дятся в федеральной собственности и осуществление полномочий Росси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й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ской Федерации по управлению и ра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с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поряжению которыми передано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орг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а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нам государственной власти субъектов Российской Федерации и не пред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ставлены гражданам или юридическим лицам (за исключением органов гос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дарственной власти (государственных органов), органов местного сам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управления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(</w:t>
            </w:r>
            <w:proofErr w:type="gramStart"/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органов), органов упр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1 11 05430 14 0000 120</w:t>
            </w:r>
          </w:p>
          <w:p w:rsidR="003C1D1D" w:rsidRDefault="003C1D1D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C1D1D" w:rsidRDefault="00021D4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Плата за публичный сервитут, пред</w:t>
            </w:r>
            <w:r>
              <w:rPr>
                <w:rFonts w:ascii="PT Astra Serif" w:hAnsi="PT Astra Serif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sz w:val="24"/>
                <w:szCs w:val="24"/>
              </w:rPr>
              <w:t>смотренная решением уполномоче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ного орга</w:t>
            </w:r>
            <w:r>
              <w:rPr>
                <w:rFonts w:ascii="PT Astra Serif" w:hAnsi="PT Astra Serif"/>
                <w:sz w:val="24"/>
                <w:szCs w:val="24"/>
              </w:rPr>
              <w:t>на об установлении публи</w:t>
            </w:r>
            <w:r>
              <w:rPr>
                <w:rFonts w:ascii="PT Astra Serif" w:hAnsi="PT Astra Serif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sz w:val="24"/>
                <w:szCs w:val="24"/>
              </w:rPr>
              <w:t>ного сервитута в отношении земел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ных участков, которые расположены в границах муниципальных округов, находятся в федеральной собственн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сти и осуществление полномочий Ро</w:t>
            </w:r>
            <w:r>
              <w:rPr>
                <w:rFonts w:ascii="PT Astra Serif" w:hAnsi="PT Astra Serif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sz w:val="24"/>
                <w:szCs w:val="24"/>
              </w:rPr>
              <w:t>сийской Федерации по управлению и распоряжению которыми переда</w:t>
            </w:r>
            <w:r>
              <w:rPr>
                <w:rFonts w:ascii="PT Astra Serif" w:hAnsi="PT Astra Serif"/>
                <w:sz w:val="24"/>
                <w:szCs w:val="24"/>
              </w:rPr>
              <w:t>но о</w:t>
            </w:r>
            <w:r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ганам государственной власти субъе</w:t>
            </w:r>
            <w:r>
              <w:rPr>
                <w:rFonts w:ascii="PT Astra Serif" w:hAnsi="PT Astra Serif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тов Российской Федерации и не предоставлены гражданам или юрид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ческим лицам (за исключением орг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нов  государственной власти (госуда</w:t>
            </w:r>
            <w:r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ственных органов), органов местного самоуправления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муниципальных о</w:t>
            </w:r>
            <w:r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ганов), органов </w:t>
            </w:r>
            <w:r>
              <w:rPr>
                <w:rFonts w:ascii="PT Astra Serif" w:hAnsi="PT Astra Serif"/>
                <w:sz w:val="24"/>
                <w:szCs w:val="24"/>
              </w:rPr>
              <w:t>управления госуда</w:t>
            </w:r>
            <w:r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ственными внебюджетными фондами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1 11 0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4252" w:type="dxa"/>
            <w:vAlign w:val="bottom"/>
          </w:tcPr>
          <w:p w:rsidR="003C1D1D" w:rsidRDefault="00021D4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поступления от использования имущества, находящегося в операти</w:t>
            </w: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sz w:val="24"/>
                <w:szCs w:val="24"/>
              </w:rPr>
              <w:t>ном управлении территориальных фондов обя</w:t>
            </w:r>
            <w:r>
              <w:rPr>
                <w:rFonts w:ascii="PT Astra Serif" w:hAnsi="PT Astra Serif"/>
                <w:sz w:val="24"/>
                <w:szCs w:val="24"/>
              </w:rPr>
              <w:t>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4252" w:type="dxa"/>
          </w:tcPr>
          <w:p w:rsidR="003C1D1D" w:rsidRDefault="00021D4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>
              <w:rPr>
                <w:rFonts w:ascii="PT Astra Serif" w:hAnsi="PT Astra Serif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sz w:val="24"/>
                <w:szCs w:val="24"/>
              </w:rPr>
              <w:t>НЫХ УСЛУГ (РАБОТ) И КОМПЕ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САЦИИ ЗАТРАТ ГОСУДАРСТВА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4252" w:type="dxa"/>
          </w:tcPr>
          <w:p w:rsidR="003C1D1D" w:rsidRDefault="00021D4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бюджетов территориальных фондов обя</w:t>
            </w:r>
            <w:r>
              <w:rPr>
                <w:rFonts w:ascii="PT Astra Serif" w:hAnsi="PT Astra Serif"/>
                <w:sz w:val="24"/>
                <w:szCs w:val="24"/>
              </w:rPr>
              <w:t>зательного медицинского страх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вания 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021D4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1 14 00000 00 0000 000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ДОХОДЫ ОТ ПРОДАЖИ МАТЕР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Средства от распоряжения и реализ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ции выморочного имущества, обр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щенного в собственность субъектов Российской Федерации (в части реал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зации основных средств по указанн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му имуществу)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Средства от распоряжения и реализ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ции выморочного имущества, обр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щенного в собственность субъектов Российской Федерации (в части реал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зации материальных запасов по ук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занному имуществу)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ind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ШТРАФЫ, САНКЦИИ, ВОЗМЕЩ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НИЕ УЩЕРБА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ind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4252" w:type="dxa"/>
          </w:tcPr>
          <w:p w:rsidR="003C1D1D" w:rsidRDefault="00021D47">
            <w:pPr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Иные штрафы, неустойки, пени, упл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тельств перед территориальным фо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дом обязательного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021D47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4252" w:type="dxa"/>
          </w:tcPr>
          <w:p w:rsidR="003C1D1D" w:rsidRDefault="00021D47">
            <w:pPr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Платежи в целях возмещения убытков, причиненных уклонением от заключ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ния с государственным органом суб</w:t>
            </w:r>
            <w:r>
              <w:rPr>
                <w:rFonts w:ascii="PT Astra Serif" w:hAnsi="PT Astra Serif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sz w:val="24"/>
                <w:szCs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тракта, финансируемого за счет </w:t>
            </w:r>
            <w:r>
              <w:rPr>
                <w:rFonts w:ascii="PT Astra Serif" w:hAnsi="PT Astra Serif"/>
                <w:sz w:val="24"/>
                <w:szCs w:val="24"/>
              </w:rPr>
              <w:t>средств дорожного фонда субъекта Российской Федерации, а также иные денежные средства, подлежащие з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числению в бюджет субъекта Росси</w:t>
            </w:r>
            <w:r>
              <w:rPr>
                <w:rFonts w:ascii="PT Astra Serif" w:hAnsi="PT Astra Serif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sz w:val="24"/>
                <w:szCs w:val="24"/>
              </w:rPr>
              <w:t>ской Федерации за нарушение закон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дательства Российской Федерации о контрактной системе в сфере закупок товаров, работ, усл</w:t>
            </w:r>
            <w:r>
              <w:rPr>
                <w:rFonts w:ascii="PT Astra Serif" w:hAnsi="PT Astra Serif"/>
                <w:sz w:val="24"/>
                <w:szCs w:val="24"/>
              </w:rPr>
              <w:t>уг для обеспечения государственных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и муниципальных нужд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1 16 1005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Платежи в целях возмещения убытков, причиненных уклонением от заключ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ния с территориальным фондом обяз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тельного медицинского страхования государствен</w:t>
            </w:r>
            <w:r>
              <w:rPr>
                <w:rFonts w:ascii="PT Astra Serif" w:hAnsi="PT Astra Serif"/>
                <w:sz w:val="24"/>
                <w:szCs w:val="24"/>
              </w:rPr>
              <w:t>ного контракта, а также иные денежные средства, подлежащие зачислению в бюджет территориал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ского страхования за нарушение зак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нодательства Российской Федерации о 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контрактной системе в сфере закупок товаров, работ, услуг для </w:t>
            </w:r>
            <w:r>
              <w:rPr>
                <w:rFonts w:ascii="PT Astra Serif" w:hAnsi="PT Astra Serif"/>
                <w:sz w:val="24"/>
                <w:szCs w:val="24"/>
              </w:rPr>
              <w:t>обеспечения государственных и муниципальных нужд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1 16 10077 02 0000 140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</w:t>
            </w:r>
            <w:r>
              <w:rPr>
                <w:rFonts w:ascii="PT Astra Serif" w:hAnsi="PT Astra Serif"/>
                <w:sz w:val="24"/>
                <w:szCs w:val="24"/>
              </w:rPr>
              <w:t>го фонда субъекта Российской Федерации, в связи с о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1 16 1007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альным фондом обязательного мед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цинского страхования, в связи с одн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сторонним отказом исполнителя (по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рядчика) от его исполнения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1 16 10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000</w:t>
            </w:r>
            <w:r>
              <w:rPr>
                <w:rFonts w:ascii="PT Astra Serif" w:hAnsi="PT Astra Serif"/>
                <w:sz w:val="24"/>
                <w:szCs w:val="24"/>
              </w:rPr>
              <w:t>0 140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вании территориального фонда обяз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ского страховани</w:t>
            </w:r>
            <w:r>
              <w:rPr>
                <w:rFonts w:ascii="PT Astra Serif" w:hAnsi="PT Astra Serif"/>
                <w:sz w:val="24"/>
                <w:szCs w:val="24"/>
              </w:rPr>
              <w:t>я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1 16 10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обязател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ного медицинского страхования, к л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>цам, ответственным за причинение вреда здоровью застрахованного лица, в целях возмеще</w:t>
            </w:r>
            <w:r>
              <w:rPr>
                <w:rFonts w:ascii="PT Astra Serif" w:hAnsi="PT Astra Serif"/>
                <w:sz w:val="24"/>
                <w:szCs w:val="24"/>
              </w:rPr>
              <w:t>ния расходов на ок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зание медицинской помощи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шения задолженности, образовавше</w:t>
            </w:r>
            <w:r>
              <w:rPr>
                <w:rFonts w:ascii="PT Astra Serif" w:hAnsi="PT Astra Serif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sz w:val="24"/>
                <w:szCs w:val="24"/>
              </w:rPr>
              <w:t>ся до 1 января 2020 года, подлежащие зачислению в бюджет территориал</w:t>
            </w:r>
            <w:r>
              <w:rPr>
                <w:rFonts w:ascii="PT Astra Serif" w:hAnsi="PT Astra Serif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sz w:val="24"/>
                <w:szCs w:val="24"/>
              </w:rPr>
              <w:t>ного фонда обяза</w:t>
            </w:r>
            <w:r>
              <w:rPr>
                <w:rFonts w:ascii="PT Astra Serif" w:hAnsi="PT Astra Serif"/>
                <w:sz w:val="24"/>
                <w:szCs w:val="24"/>
              </w:rPr>
              <w:t>тельного медици</w:t>
            </w:r>
            <w:r>
              <w:rPr>
                <w:rFonts w:ascii="PT Astra Serif" w:hAnsi="PT Astra Serif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sz w:val="24"/>
                <w:szCs w:val="24"/>
              </w:rPr>
              <w:t>ского страхования по нормативам, действовавшим в 2019 году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C1D1D" w:rsidTr="00021D47">
        <w:trPr>
          <w:trHeight w:val="8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470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Невыясненные поступления, зачисл</w:t>
            </w:r>
            <w:r>
              <w:rPr>
                <w:rFonts w:ascii="PT Astra Serif" w:hAnsi="PT Astra Serif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sz w:val="24"/>
                <w:szCs w:val="24"/>
              </w:rPr>
              <w:t>емые в бюджеты территориальных фондов обя</w:t>
            </w:r>
            <w:r>
              <w:rPr>
                <w:rFonts w:ascii="PT Astra Serif" w:hAnsi="PT Astra Serif"/>
                <w:sz w:val="24"/>
                <w:szCs w:val="24"/>
              </w:rPr>
              <w:t>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3C1D1D" w:rsidTr="00021D47">
        <w:trPr>
          <w:trHeight w:val="109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1 17 05040 04 0301 180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тов городских округов (в части дох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дов от платы за использование земель или земельных участков, госуда</w:t>
            </w:r>
            <w:r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ственная соб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ственность на которые не 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разграничена и которые расположены в границах городских округов, для возведения гражданами гаражей, я</w:t>
            </w: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sz w:val="24"/>
                <w:szCs w:val="24"/>
              </w:rPr>
              <w:t>ляющихся некапитальными сооруж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ниями)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320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1 17 05040 04 9000 180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тов городских округов (иные)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797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1 17 05050 05 0302 180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тов муниципальных районов (в части доходов от платы за использование земель или земельных участков, гос</w:t>
            </w:r>
            <w:r>
              <w:rPr>
                <w:rFonts w:ascii="PT Astra Serif" w:hAnsi="PT Astra Serif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sz w:val="24"/>
                <w:szCs w:val="24"/>
              </w:rPr>
              <w:t>дарственная соб</w:t>
            </w:r>
            <w:r>
              <w:rPr>
                <w:rFonts w:ascii="PT Astra Serif" w:hAnsi="PT Astra Serif"/>
                <w:sz w:val="24"/>
                <w:szCs w:val="24"/>
              </w:rPr>
              <w:t>ственность на которые не разграничена и которые распол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жены в границах городских посел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ний, для возведения гражданами гар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>жей, являющихся некапитальными с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оружениями)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1101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1 17 05050 05 0303 180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тов муниципальных районов (в части доходов от платы за использование земель или земельных участков, гос</w:t>
            </w:r>
            <w:r>
              <w:rPr>
                <w:rFonts w:ascii="PT Astra Serif" w:hAnsi="PT Astra Serif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sz w:val="24"/>
                <w:szCs w:val="24"/>
              </w:rPr>
              <w:t>дарственная собственность на которые не разграничена и которые распол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жены в границах сельских поселений, для возведения </w:t>
            </w:r>
            <w:r>
              <w:rPr>
                <w:rFonts w:ascii="PT Astra Serif" w:hAnsi="PT Astra Serif"/>
                <w:sz w:val="24"/>
                <w:szCs w:val="24"/>
              </w:rPr>
              <w:t>гражданами гаражей, являющихся некапитальными соор</w:t>
            </w:r>
            <w:r>
              <w:rPr>
                <w:rFonts w:ascii="PT Astra Serif" w:hAnsi="PT Astra Serif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sz w:val="24"/>
                <w:szCs w:val="24"/>
              </w:rPr>
              <w:t>жениями)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320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1 17 05050 05 9000 180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t>тов муниципальных районов (иные)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Tr="00021D47">
        <w:trPr>
          <w:trHeight w:val="366"/>
        </w:trPr>
        <w:tc>
          <w:tcPr>
            <w:tcW w:w="2694" w:type="dxa"/>
          </w:tcPr>
          <w:p w:rsidR="003C1D1D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4252" w:type="dxa"/>
          </w:tcPr>
          <w:p w:rsidR="003C1D1D" w:rsidRDefault="00021D4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обязательн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t>го м</w:t>
            </w:r>
            <w:r>
              <w:rPr>
                <w:rFonts w:ascii="PT Astra Serif" w:hAnsi="PT Astra Serif"/>
                <w:sz w:val="24"/>
                <w:szCs w:val="24"/>
              </w:rPr>
              <w:t>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3C1D1D" w:rsidRDefault="003C1D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Default="00021D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</w:tbl>
    <w:p w:rsidR="003C1D1D" w:rsidRDefault="003C1D1D">
      <w:pPr>
        <w:rPr>
          <w:rFonts w:ascii="PT Astra Serif" w:hAnsi="PT Astra Serif"/>
        </w:rPr>
      </w:pPr>
    </w:p>
    <w:sectPr w:rsidR="003C1D1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D1D" w:rsidRDefault="00021D47">
      <w:r>
        <w:separator/>
      </w:r>
    </w:p>
  </w:endnote>
  <w:endnote w:type="continuationSeparator" w:id="0">
    <w:p w:rsidR="003C1D1D" w:rsidRDefault="0002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D1D" w:rsidRDefault="00021D47">
      <w:r>
        <w:separator/>
      </w:r>
    </w:p>
  </w:footnote>
  <w:footnote w:type="continuationSeparator" w:id="0">
    <w:p w:rsidR="003C1D1D" w:rsidRDefault="00021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D1D" w:rsidRDefault="00021D47">
    <w:pPr>
      <w:pStyle w:val="af7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/>
      <w:sdtContent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3C1D1D" w:rsidRDefault="003C1D1D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1D"/>
    <w:rsid w:val="00021D47"/>
    <w:rsid w:val="003C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043B9-9C3A-4C1A-A01D-881679D8F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1454</Words>
  <Characters>8291</Characters>
  <Application>Microsoft Office Word</Application>
  <DocSecurity>0</DocSecurity>
  <Lines>69</Lines>
  <Paragraphs>19</Paragraphs>
  <ScaleCrop>false</ScaleCrop>
  <Company/>
  <LinksUpToDate>false</LinksUpToDate>
  <CharactersWithSpaces>9726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6</cp:revision>
  <dcterms:created xsi:type="dcterms:W3CDTF">2024-12-10T13:17:00Z</dcterms:created>
  <dcterms:modified xsi:type="dcterms:W3CDTF">2025-12-09T08:20:00Z</dcterms:modified>
</cp:coreProperties>
</file>