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Pr="00DA13B7" w:rsidRDefault="00654113" w:rsidP="00654113">
      <w:pPr>
        <w:jc w:val="center"/>
        <w:rPr>
          <w:rFonts w:ascii="PT Astra Serif" w:hAnsi="PT Astra Serif" w:cs="Arial"/>
          <w:sz w:val="20"/>
        </w:rPr>
      </w:pPr>
      <w:r w:rsidRPr="00DA13B7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0FC017F9" wp14:editId="576477CF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DA13B7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654113" w:rsidRPr="00DA13B7" w:rsidRDefault="00654113" w:rsidP="00966A89">
      <w:pPr>
        <w:jc w:val="center"/>
        <w:rPr>
          <w:rFonts w:ascii="PT Astra Serif" w:hAnsi="PT Astra Serif" w:cs="Arial"/>
          <w:b/>
        </w:rPr>
      </w:pPr>
      <w:r w:rsidRPr="00DA13B7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DA13B7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DA13B7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DA13B7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654113" w:rsidRPr="00DA13B7" w:rsidRDefault="004607C1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DA13B7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4551D8F" wp14:editId="105BDD3B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DA13B7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F42D197" wp14:editId="316F4754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DA13B7">
        <w:rPr>
          <w:rFonts w:ascii="PT Astra Serif" w:hAnsi="PT Astra Serif"/>
          <w:b/>
          <w:sz w:val="30"/>
        </w:rPr>
        <w:t>П</w:t>
      </w:r>
      <w:proofErr w:type="gramEnd"/>
      <w:r w:rsidRPr="00DA13B7">
        <w:rPr>
          <w:rFonts w:ascii="PT Astra Serif" w:hAnsi="PT Astra Serif"/>
          <w:b/>
          <w:sz w:val="30"/>
        </w:rPr>
        <w:t xml:space="preserve"> Р И К А З</w:t>
      </w: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DA13B7">
        <w:rPr>
          <w:rFonts w:ascii="PT Astra Serif" w:hAnsi="PT Astra Serif"/>
          <w:sz w:val="28"/>
          <w:szCs w:val="28"/>
        </w:rPr>
        <w:t xml:space="preserve">         от </w:t>
      </w:r>
      <w:r w:rsidR="00DD392A" w:rsidRPr="00DA13B7">
        <w:rPr>
          <w:rFonts w:ascii="PT Astra Serif" w:hAnsi="PT Astra Serif"/>
          <w:sz w:val="28"/>
          <w:szCs w:val="28"/>
        </w:rPr>
        <w:t xml:space="preserve">___________ </w:t>
      </w:r>
      <w:r w:rsidRPr="00DA13B7">
        <w:rPr>
          <w:rFonts w:ascii="PT Astra Serif" w:hAnsi="PT Astra Serif"/>
          <w:sz w:val="28"/>
          <w:szCs w:val="28"/>
        </w:rPr>
        <w:t>№</w:t>
      </w:r>
      <w:r w:rsidRPr="00DA13B7">
        <w:rPr>
          <w:rFonts w:ascii="PT Astra Serif" w:hAnsi="PT Astra Serif"/>
          <w:szCs w:val="28"/>
        </w:rPr>
        <w:t xml:space="preserve"> </w:t>
      </w:r>
      <w:r w:rsidR="00DD392A" w:rsidRPr="00DA13B7">
        <w:rPr>
          <w:rFonts w:ascii="PT Astra Serif" w:hAnsi="PT Astra Serif"/>
          <w:szCs w:val="28"/>
        </w:rPr>
        <w:t>________________</w:t>
      </w:r>
      <w:r w:rsidRPr="00DA13B7">
        <w:rPr>
          <w:rFonts w:ascii="PT Astra Serif" w:hAnsi="PT Astra Serif"/>
          <w:color w:val="FFFFFF"/>
          <w:szCs w:val="28"/>
        </w:rPr>
        <w:t>________</w:t>
      </w:r>
    </w:p>
    <w:p w:rsidR="00654113" w:rsidRPr="00DA13B7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DA13B7" w:rsidRDefault="00966A89" w:rsidP="00654113">
      <w:pPr>
        <w:pStyle w:val="a3"/>
        <w:jc w:val="center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г. </w:t>
      </w:r>
      <w:r w:rsidR="00654113" w:rsidRPr="00DA13B7">
        <w:rPr>
          <w:rFonts w:ascii="PT Astra Serif" w:hAnsi="PT Astra Serif"/>
        </w:rPr>
        <w:t>Саратов</w:t>
      </w:r>
    </w:p>
    <w:p w:rsidR="00C70D41" w:rsidRPr="00DA13B7" w:rsidRDefault="00C70D41" w:rsidP="00C70D41">
      <w:pPr>
        <w:rPr>
          <w:rFonts w:ascii="PT Astra Serif" w:hAnsi="PT Astra Serif"/>
          <w:b/>
          <w:sz w:val="26"/>
          <w:szCs w:val="26"/>
        </w:rPr>
      </w:pPr>
    </w:p>
    <w:p w:rsidR="00B55C9A" w:rsidRPr="00DA13B7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</w:p>
    <w:p w:rsidR="00B55C9A" w:rsidRPr="00DA13B7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Об утверждении на 202</w:t>
      </w:r>
      <w:r w:rsidR="003B2FBB" w:rsidRPr="003B2FBB">
        <w:rPr>
          <w:rFonts w:ascii="PT Astra Serif" w:hAnsi="PT Astra Serif"/>
          <w:b/>
          <w:bCs/>
        </w:rPr>
        <w:t>6</w:t>
      </w:r>
      <w:r w:rsidRPr="00DA13B7">
        <w:rPr>
          <w:rFonts w:ascii="PT Astra Serif" w:hAnsi="PT Astra Serif"/>
          <w:b/>
          <w:bCs/>
        </w:rPr>
        <w:t xml:space="preserve"> год перечней</w:t>
      </w:r>
    </w:p>
    <w:p w:rsidR="00B55C9A" w:rsidRPr="00DA13B7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муниципальных образований Саратовской области</w:t>
      </w:r>
      <w:r w:rsidR="00E0442E" w:rsidRPr="00DA13B7">
        <w:rPr>
          <w:rFonts w:ascii="PT Astra Serif" w:hAnsi="PT Astra Serif"/>
          <w:b/>
          <w:bCs/>
        </w:rPr>
        <w:t>,</w:t>
      </w:r>
    </w:p>
    <w:p w:rsidR="00E0442E" w:rsidRPr="00DA13B7" w:rsidRDefault="00E0442E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отнесенных к группам заемщиков по уровням</w:t>
      </w:r>
    </w:p>
    <w:p w:rsidR="00E0442E" w:rsidRPr="00DA13B7" w:rsidRDefault="00E0442E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DA13B7">
        <w:rPr>
          <w:rFonts w:ascii="PT Astra Serif" w:hAnsi="PT Astra Serif"/>
          <w:b/>
          <w:bCs/>
        </w:rPr>
        <w:t>долговой устойчивости</w:t>
      </w:r>
    </w:p>
    <w:p w:rsidR="00DF2E5B" w:rsidRPr="00DA13B7" w:rsidRDefault="00DF2E5B" w:rsidP="00DF2E5B">
      <w:pPr>
        <w:rPr>
          <w:rFonts w:ascii="PT Astra Serif" w:hAnsi="PT Astra Serif"/>
          <w:b/>
        </w:rPr>
      </w:pPr>
    </w:p>
    <w:p w:rsidR="00A80EC9" w:rsidRPr="00DA13B7" w:rsidRDefault="00B55C9A" w:rsidP="00B55C9A">
      <w:pPr>
        <w:spacing w:line="235" w:lineRule="auto"/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Во исполнение пункта </w:t>
      </w:r>
      <w:r w:rsidR="000A1EDE" w:rsidRPr="00DA13B7">
        <w:rPr>
          <w:rFonts w:ascii="PT Astra Serif" w:hAnsi="PT Astra Serif"/>
        </w:rPr>
        <w:t>4</w:t>
      </w:r>
      <w:r w:rsidRPr="00DA13B7">
        <w:rPr>
          <w:rFonts w:ascii="PT Astra Serif" w:hAnsi="PT Astra Serif"/>
        </w:rPr>
        <w:t xml:space="preserve"> статьи </w:t>
      </w:r>
      <w:r w:rsidR="000066FE" w:rsidRPr="00DA13B7">
        <w:rPr>
          <w:rFonts w:ascii="PT Astra Serif" w:hAnsi="PT Astra Serif"/>
        </w:rPr>
        <w:t>107</w:t>
      </w:r>
      <w:r w:rsidR="00A54960" w:rsidRPr="00DA13B7">
        <w:rPr>
          <w:rFonts w:ascii="PT Astra Serif" w:hAnsi="PT Astra Serif"/>
        </w:rPr>
        <w:t>.1</w:t>
      </w:r>
      <w:r w:rsidRPr="00DA13B7">
        <w:rPr>
          <w:rFonts w:ascii="PT Astra Serif" w:hAnsi="PT Astra Serif"/>
        </w:rPr>
        <w:t xml:space="preserve"> Бюджетного кодекса Российской Федерации</w:t>
      </w:r>
      <w:r w:rsidR="007F2680" w:rsidRPr="00DA13B7">
        <w:rPr>
          <w:rFonts w:ascii="PT Astra Serif" w:hAnsi="PT Astra Serif"/>
        </w:rPr>
        <w:t>,</w:t>
      </w:r>
      <w:r w:rsidR="00C80326" w:rsidRPr="00DA13B7">
        <w:rPr>
          <w:rFonts w:ascii="PT Astra Serif" w:hAnsi="PT Astra Serif"/>
        </w:rPr>
        <w:t xml:space="preserve"> </w:t>
      </w:r>
      <w:r w:rsidR="007F2680" w:rsidRPr="00DA13B7">
        <w:rPr>
          <w:rFonts w:ascii="PT Astra Serif" w:hAnsi="PT Astra Serif"/>
        </w:rPr>
        <w:t xml:space="preserve">а также </w:t>
      </w:r>
      <w:r w:rsidR="00C80326" w:rsidRPr="00DA13B7">
        <w:rPr>
          <w:rFonts w:ascii="PT Astra Serif" w:hAnsi="PT Astra Serif"/>
        </w:rPr>
        <w:t xml:space="preserve">пункта 7 Положения о порядке проведения оценки долговой устойчивости муниципальных образований Саратовской области, утвержденного постановлением Правительства Саратовской области от 8 мая 2020 года № </w:t>
      </w:r>
      <w:r w:rsidR="00FD57A7" w:rsidRPr="00DA13B7">
        <w:rPr>
          <w:rFonts w:ascii="PT Astra Serif" w:hAnsi="PT Astra Serif"/>
        </w:rPr>
        <w:t>374-П</w:t>
      </w:r>
      <w:r w:rsidR="000A1EDE" w:rsidRPr="00DA13B7">
        <w:rPr>
          <w:rFonts w:ascii="PT Astra Serif" w:hAnsi="PT Astra Serif"/>
        </w:rPr>
        <w:t>,</w:t>
      </w:r>
    </w:p>
    <w:p w:rsidR="005711C9" w:rsidRPr="00DA13B7" w:rsidRDefault="005711C9" w:rsidP="005711C9">
      <w:pPr>
        <w:ind w:firstLine="709"/>
        <w:rPr>
          <w:rFonts w:ascii="PT Astra Serif" w:hAnsi="PT Astra Serif"/>
          <w:b/>
        </w:rPr>
      </w:pPr>
    </w:p>
    <w:p w:rsidR="00A80EC9" w:rsidRPr="00DA13B7" w:rsidRDefault="00A80EC9" w:rsidP="00A80EC9">
      <w:pPr>
        <w:ind w:firstLine="780"/>
        <w:rPr>
          <w:rFonts w:ascii="PT Astra Serif" w:hAnsi="PT Astra Serif"/>
          <w:b/>
        </w:rPr>
      </w:pPr>
      <w:r w:rsidRPr="00DA13B7">
        <w:rPr>
          <w:rFonts w:ascii="PT Astra Serif" w:hAnsi="PT Astra Serif"/>
          <w:b/>
        </w:rPr>
        <w:t>ПРИКАЗЫВАЮ:</w:t>
      </w:r>
    </w:p>
    <w:p w:rsidR="00A80EC9" w:rsidRPr="00DA13B7" w:rsidRDefault="00A80EC9" w:rsidP="00A80EC9">
      <w:pPr>
        <w:ind w:firstLine="709"/>
        <w:rPr>
          <w:rFonts w:ascii="PT Astra Serif" w:hAnsi="PT Astra Serif"/>
        </w:rPr>
      </w:pPr>
    </w:p>
    <w:p w:rsidR="00B55C9A" w:rsidRPr="00DA13B7" w:rsidRDefault="00EE2942" w:rsidP="00B55C9A">
      <w:pPr>
        <w:ind w:firstLine="709"/>
        <w:rPr>
          <w:rFonts w:ascii="PT Astra Serif" w:hAnsi="PT Astra Serif"/>
          <w:spacing w:val="-6"/>
        </w:rPr>
      </w:pPr>
      <w:r w:rsidRPr="00DA13B7">
        <w:rPr>
          <w:rFonts w:ascii="PT Astra Serif" w:hAnsi="PT Astra Serif"/>
          <w:spacing w:val="-6"/>
        </w:rPr>
        <w:t>1. </w:t>
      </w:r>
      <w:r w:rsidR="00B55C9A" w:rsidRPr="00DA13B7">
        <w:rPr>
          <w:rFonts w:ascii="PT Astra Serif" w:hAnsi="PT Astra Serif"/>
          <w:spacing w:val="-6"/>
        </w:rPr>
        <w:t>Утвердить на 202</w:t>
      </w:r>
      <w:r w:rsidR="003B2FBB" w:rsidRPr="003B2FBB">
        <w:rPr>
          <w:rFonts w:ascii="PT Astra Serif" w:hAnsi="PT Astra Serif"/>
          <w:spacing w:val="-6"/>
        </w:rPr>
        <w:t>6</w:t>
      </w:r>
      <w:r w:rsidR="000712C8" w:rsidRPr="00DA13B7">
        <w:rPr>
          <w:rFonts w:ascii="PT Astra Serif" w:hAnsi="PT Astra Serif"/>
          <w:spacing w:val="-6"/>
        </w:rPr>
        <w:t xml:space="preserve"> </w:t>
      </w:r>
      <w:r w:rsidR="00B55C9A" w:rsidRPr="00DA13B7">
        <w:rPr>
          <w:rFonts w:ascii="PT Astra Serif" w:hAnsi="PT Astra Serif"/>
          <w:spacing w:val="-6"/>
        </w:rPr>
        <w:t>год:</w:t>
      </w:r>
    </w:p>
    <w:p w:rsidR="00B55C9A" w:rsidRPr="00DA13B7" w:rsidRDefault="00B55C9A" w:rsidP="00B55C9A">
      <w:pPr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</w:rPr>
        <w:t>перечень муниципальных районов</w:t>
      </w:r>
      <w:r w:rsidR="003B2FBB">
        <w:rPr>
          <w:rFonts w:ascii="PT Astra Serif" w:hAnsi="PT Astra Serif"/>
        </w:rPr>
        <w:t>,</w:t>
      </w:r>
      <w:r w:rsidRPr="00DA13B7">
        <w:rPr>
          <w:rFonts w:ascii="PT Astra Serif" w:hAnsi="PT Astra Serif"/>
        </w:rPr>
        <w:t xml:space="preserve"> городских </w:t>
      </w:r>
      <w:r w:rsidR="003B2FBB">
        <w:rPr>
          <w:rFonts w:ascii="PT Astra Serif" w:hAnsi="PT Astra Serif"/>
        </w:rPr>
        <w:t xml:space="preserve">и муниципальных </w:t>
      </w:r>
      <w:r w:rsidRPr="00DA13B7">
        <w:rPr>
          <w:rFonts w:ascii="PT Astra Serif" w:hAnsi="PT Astra Serif"/>
        </w:rPr>
        <w:t xml:space="preserve">округов Саратовской области, </w:t>
      </w:r>
      <w:r w:rsidR="00FD57A7" w:rsidRPr="00DA13B7">
        <w:rPr>
          <w:rFonts w:ascii="PT Astra Serif" w:hAnsi="PT Astra Serif"/>
        </w:rPr>
        <w:t xml:space="preserve">отнесенных к группам заемщиков </w:t>
      </w:r>
      <w:r w:rsidR="000066FE" w:rsidRPr="00DA13B7">
        <w:rPr>
          <w:rFonts w:ascii="PT Astra Serif" w:hAnsi="PT Astra Serif"/>
        </w:rPr>
        <w:t>по уровням долговой устойчивости</w:t>
      </w:r>
      <w:r w:rsidR="00112EA7" w:rsidRPr="00DA13B7">
        <w:rPr>
          <w:rFonts w:ascii="PT Astra Serif" w:hAnsi="PT Astra Serif"/>
        </w:rPr>
        <w:t xml:space="preserve"> (п</w:t>
      </w:r>
      <w:r w:rsidRPr="00DA13B7">
        <w:rPr>
          <w:rFonts w:ascii="PT Astra Serif" w:hAnsi="PT Astra Serif"/>
        </w:rPr>
        <w:t>риложени</w:t>
      </w:r>
      <w:r w:rsidR="00112EA7" w:rsidRPr="00DA13B7">
        <w:rPr>
          <w:rFonts w:ascii="PT Astra Serif" w:hAnsi="PT Astra Serif"/>
        </w:rPr>
        <w:t>е</w:t>
      </w:r>
      <w:r w:rsidRPr="00DA13B7">
        <w:rPr>
          <w:rFonts w:ascii="PT Astra Serif" w:hAnsi="PT Astra Serif"/>
        </w:rPr>
        <w:t xml:space="preserve"> </w:t>
      </w:r>
      <w:r w:rsidR="00B867B6">
        <w:rPr>
          <w:rFonts w:ascii="PT Astra Serif" w:hAnsi="PT Astra Serif"/>
        </w:rPr>
        <w:t xml:space="preserve">№ </w:t>
      </w:r>
      <w:r w:rsidRPr="00DA13B7">
        <w:rPr>
          <w:rFonts w:ascii="PT Astra Serif" w:hAnsi="PT Astra Serif"/>
        </w:rPr>
        <w:t>1</w:t>
      </w:r>
      <w:r w:rsidR="00112EA7" w:rsidRPr="00DA13B7">
        <w:rPr>
          <w:rFonts w:ascii="PT Astra Serif" w:hAnsi="PT Astra Serif"/>
        </w:rPr>
        <w:t>)</w:t>
      </w:r>
      <w:r w:rsidRPr="00DA13B7">
        <w:rPr>
          <w:rFonts w:ascii="PT Astra Serif" w:hAnsi="PT Astra Serif"/>
        </w:rPr>
        <w:t>;</w:t>
      </w:r>
    </w:p>
    <w:p w:rsidR="00B55C9A" w:rsidRPr="00DA13B7" w:rsidRDefault="00B55C9A" w:rsidP="00B55C9A">
      <w:pPr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</w:rPr>
        <w:t xml:space="preserve">перечень городских и сельских поселений Саратовской области, </w:t>
      </w:r>
      <w:r w:rsidR="000A1EDE" w:rsidRPr="00DA13B7">
        <w:rPr>
          <w:rFonts w:ascii="PT Astra Serif" w:hAnsi="PT Astra Serif"/>
        </w:rPr>
        <w:t>отнесенных к группам заемщиков по уровням долговой устойчивости</w:t>
      </w:r>
      <w:r w:rsidRPr="00DA13B7">
        <w:rPr>
          <w:rFonts w:ascii="PT Astra Serif" w:hAnsi="PT Astra Serif"/>
        </w:rPr>
        <w:t xml:space="preserve"> </w:t>
      </w:r>
      <w:r w:rsidR="00112EA7" w:rsidRPr="00DA13B7">
        <w:rPr>
          <w:rFonts w:ascii="PT Astra Serif" w:hAnsi="PT Astra Serif"/>
        </w:rPr>
        <w:t xml:space="preserve">(приложение </w:t>
      </w:r>
      <w:r w:rsidR="00B867B6">
        <w:rPr>
          <w:rFonts w:ascii="PT Astra Serif" w:hAnsi="PT Astra Serif"/>
        </w:rPr>
        <w:t xml:space="preserve">№ </w:t>
      </w:r>
      <w:r w:rsidR="00112EA7" w:rsidRPr="00DA13B7">
        <w:rPr>
          <w:rFonts w:ascii="PT Astra Serif" w:hAnsi="PT Astra Serif"/>
        </w:rPr>
        <w:t>2)</w:t>
      </w:r>
      <w:r w:rsidRPr="00DA13B7">
        <w:rPr>
          <w:rFonts w:ascii="PT Astra Serif" w:hAnsi="PT Astra Serif"/>
        </w:rPr>
        <w:t>.</w:t>
      </w:r>
    </w:p>
    <w:p w:rsidR="00B55C9A" w:rsidRPr="00DA13B7" w:rsidRDefault="00EE2942" w:rsidP="00B55C9A">
      <w:pPr>
        <w:ind w:firstLine="709"/>
        <w:rPr>
          <w:rFonts w:ascii="PT Astra Serif" w:hAnsi="PT Astra Serif"/>
          <w:spacing w:val="-6"/>
        </w:rPr>
      </w:pPr>
      <w:r w:rsidRPr="00DA13B7">
        <w:rPr>
          <w:rFonts w:ascii="PT Astra Serif" w:hAnsi="PT Astra Serif"/>
          <w:spacing w:val="-6"/>
        </w:rPr>
        <w:t>2. </w:t>
      </w:r>
      <w:r w:rsidR="006E4569" w:rsidRPr="00DA13B7">
        <w:rPr>
          <w:rFonts w:ascii="PT Astra Serif" w:hAnsi="PT Astra Serif"/>
          <w:spacing w:val="-6"/>
        </w:rPr>
        <w:t>Н</w:t>
      </w:r>
      <w:r w:rsidR="00B55C9A" w:rsidRPr="00DA13B7">
        <w:rPr>
          <w:rFonts w:ascii="PT Astra Serif" w:hAnsi="PT Astra Serif"/>
        </w:rPr>
        <w:t>ачальник</w:t>
      </w:r>
      <w:r w:rsidR="006E4569" w:rsidRPr="00DA13B7">
        <w:rPr>
          <w:rFonts w:ascii="PT Astra Serif" w:hAnsi="PT Astra Serif"/>
        </w:rPr>
        <w:t>у</w:t>
      </w:r>
      <w:r w:rsidR="00B55C9A" w:rsidRPr="00DA13B7">
        <w:rPr>
          <w:rFonts w:ascii="PT Astra Serif" w:hAnsi="PT Astra Serif"/>
        </w:rPr>
        <w:t xml:space="preserve"> организационно-хозяйственного отдела управления информатизации министерства финансов области </w:t>
      </w:r>
      <w:r w:rsidR="000D7900" w:rsidRPr="00DA13B7">
        <w:rPr>
          <w:rFonts w:ascii="PT Astra Serif" w:hAnsi="PT Astra Serif"/>
        </w:rPr>
        <w:t>Львовой А.А.</w:t>
      </w:r>
      <w:r w:rsidR="00B55C9A" w:rsidRPr="00DA13B7">
        <w:rPr>
          <w:rFonts w:ascii="PT Astra Serif" w:hAnsi="PT Astra Serif"/>
        </w:rPr>
        <w:t xml:space="preserve"> не позднее одного рабочего дня после подписания настоящего приказа обеспечить его направление в министерство информации и </w:t>
      </w:r>
      <w:r w:rsidR="008A081D" w:rsidRPr="00DA13B7">
        <w:rPr>
          <w:rFonts w:ascii="PT Astra Serif" w:hAnsi="PT Astra Serif"/>
        </w:rPr>
        <w:t>массовых коммуникаций</w:t>
      </w:r>
      <w:r w:rsidR="00B55C9A" w:rsidRPr="00DA13B7">
        <w:rPr>
          <w:rFonts w:ascii="PT Astra Serif" w:hAnsi="PT Astra Serif"/>
        </w:rPr>
        <w:t xml:space="preserve"> области для официального опублик</w:t>
      </w:r>
      <w:bookmarkStart w:id="0" w:name="_GoBack"/>
      <w:bookmarkEnd w:id="0"/>
      <w:r w:rsidR="00B55C9A" w:rsidRPr="00DA13B7">
        <w:rPr>
          <w:rFonts w:ascii="PT Astra Serif" w:hAnsi="PT Astra Serif"/>
        </w:rPr>
        <w:t>ования.</w:t>
      </w:r>
    </w:p>
    <w:p w:rsidR="007066FF" w:rsidRPr="00DA13B7" w:rsidRDefault="00EE2942" w:rsidP="007066FF">
      <w:pPr>
        <w:ind w:firstLine="709"/>
        <w:rPr>
          <w:rFonts w:ascii="PT Astra Serif" w:hAnsi="PT Astra Serif"/>
        </w:rPr>
      </w:pPr>
      <w:r w:rsidRPr="00DA13B7">
        <w:rPr>
          <w:rFonts w:ascii="PT Astra Serif" w:hAnsi="PT Astra Serif"/>
          <w:spacing w:val="-6"/>
        </w:rPr>
        <w:t>3. </w:t>
      </w:r>
      <w:r w:rsidR="007066FF" w:rsidRPr="00DA13B7">
        <w:rPr>
          <w:rFonts w:ascii="PT Astra Serif" w:hAnsi="PT Astra Serif"/>
        </w:rPr>
        <w:t>Настоящий приказ вступает в силу с 1 января 202</w:t>
      </w:r>
      <w:r w:rsidR="001A512C">
        <w:rPr>
          <w:rFonts w:ascii="PT Astra Serif" w:hAnsi="PT Astra Serif"/>
        </w:rPr>
        <w:t>6</w:t>
      </w:r>
      <w:r w:rsidR="007066FF" w:rsidRPr="00DA13B7">
        <w:rPr>
          <w:rFonts w:ascii="PT Astra Serif" w:hAnsi="PT Astra Serif"/>
        </w:rPr>
        <w:t xml:space="preserve"> года и  распространяется на правоотношения, возникающие при составлении бюджетов муниципальных образований области на 20</w:t>
      </w:r>
      <w:r w:rsidR="002D2F5D" w:rsidRPr="00DA13B7">
        <w:rPr>
          <w:rFonts w:ascii="PT Astra Serif" w:hAnsi="PT Astra Serif"/>
        </w:rPr>
        <w:t>2</w:t>
      </w:r>
      <w:r w:rsidR="001A512C">
        <w:rPr>
          <w:rFonts w:ascii="PT Astra Serif" w:hAnsi="PT Astra Serif"/>
        </w:rPr>
        <w:t>6</w:t>
      </w:r>
      <w:r w:rsidR="007066FF" w:rsidRPr="00DA13B7">
        <w:rPr>
          <w:rFonts w:ascii="PT Astra Serif" w:hAnsi="PT Astra Serif"/>
        </w:rPr>
        <w:t xml:space="preserve"> год (на 202</w:t>
      </w:r>
      <w:r w:rsidR="001A512C">
        <w:rPr>
          <w:rFonts w:ascii="PT Astra Serif" w:hAnsi="PT Astra Serif"/>
        </w:rPr>
        <w:t>6</w:t>
      </w:r>
      <w:r w:rsidR="007066FF" w:rsidRPr="00DA13B7">
        <w:rPr>
          <w:rFonts w:ascii="PT Astra Serif" w:hAnsi="PT Astra Serif"/>
        </w:rPr>
        <w:t xml:space="preserve"> год         и на плановый период 202</w:t>
      </w:r>
      <w:r w:rsidR="001A512C">
        <w:rPr>
          <w:rFonts w:ascii="PT Astra Serif" w:hAnsi="PT Astra Serif"/>
        </w:rPr>
        <w:t>7</w:t>
      </w:r>
      <w:r w:rsidR="007066FF" w:rsidRPr="00DA13B7">
        <w:rPr>
          <w:rFonts w:ascii="PT Astra Serif" w:hAnsi="PT Astra Serif"/>
        </w:rPr>
        <w:t xml:space="preserve"> и 202</w:t>
      </w:r>
      <w:r w:rsidR="001A512C">
        <w:rPr>
          <w:rFonts w:ascii="PT Astra Serif" w:hAnsi="PT Astra Serif"/>
        </w:rPr>
        <w:t>8</w:t>
      </w:r>
      <w:r w:rsidR="007066FF" w:rsidRPr="00DA13B7">
        <w:rPr>
          <w:rFonts w:ascii="PT Astra Serif" w:hAnsi="PT Astra Serif"/>
        </w:rPr>
        <w:t xml:space="preserve"> годов).</w:t>
      </w:r>
    </w:p>
    <w:p w:rsidR="00EC0F3F" w:rsidRPr="00DA13B7" w:rsidRDefault="00EC0F3F" w:rsidP="008811B3">
      <w:pPr>
        <w:ind w:firstLine="709"/>
        <w:rPr>
          <w:rFonts w:ascii="PT Astra Serif" w:hAnsi="PT Astra Serif"/>
        </w:rPr>
      </w:pPr>
    </w:p>
    <w:p w:rsidR="00B55C9A" w:rsidRPr="00DA13B7" w:rsidRDefault="00B55C9A" w:rsidP="00C70D41">
      <w:pPr>
        <w:ind w:firstLine="780"/>
        <w:rPr>
          <w:rFonts w:ascii="PT Astra Serif" w:hAnsi="PT Astra Serif"/>
        </w:rPr>
      </w:pPr>
    </w:p>
    <w:p w:rsidR="005130C9" w:rsidRPr="00DA13B7" w:rsidRDefault="005130C9" w:rsidP="00C70D41">
      <w:pPr>
        <w:ind w:firstLine="780"/>
        <w:rPr>
          <w:rFonts w:ascii="PT Astra Serif" w:hAnsi="PT Astra Serif"/>
        </w:rPr>
      </w:pPr>
    </w:p>
    <w:p w:rsidR="000D7900" w:rsidRPr="00DA13B7" w:rsidRDefault="002D2F5D" w:rsidP="000D7900">
      <w:pPr>
        <w:rPr>
          <w:rFonts w:ascii="PT Astra Serif" w:eastAsia="Times New Roman" w:hAnsi="PT Astra Serif"/>
          <w:b/>
        </w:rPr>
      </w:pPr>
      <w:r w:rsidRPr="00DA13B7">
        <w:rPr>
          <w:rFonts w:ascii="PT Astra Serif" w:hAnsi="PT Astra Serif"/>
          <w:b/>
          <w:bCs/>
        </w:rPr>
        <w:t>М</w:t>
      </w:r>
      <w:r w:rsidR="000D7900" w:rsidRPr="00DA13B7">
        <w:rPr>
          <w:rFonts w:ascii="PT Astra Serif" w:hAnsi="PT Astra Serif"/>
          <w:b/>
          <w:bCs/>
        </w:rPr>
        <w:t xml:space="preserve">инистр </w:t>
      </w:r>
      <w:r w:rsidRPr="00DA13B7">
        <w:rPr>
          <w:rFonts w:ascii="PT Astra Serif" w:hAnsi="PT Astra Serif"/>
          <w:b/>
          <w:bCs/>
        </w:rPr>
        <w:t xml:space="preserve">                                                             </w:t>
      </w:r>
      <w:r w:rsidR="000D7900" w:rsidRPr="00DA13B7">
        <w:rPr>
          <w:rFonts w:ascii="PT Astra Serif" w:hAnsi="PT Astra Serif"/>
          <w:b/>
          <w:bCs/>
        </w:rPr>
        <w:t xml:space="preserve">                            И.С. </w:t>
      </w:r>
      <w:proofErr w:type="spellStart"/>
      <w:r w:rsidR="000D7900" w:rsidRPr="00DA13B7">
        <w:rPr>
          <w:rFonts w:ascii="PT Astra Serif" w:hAnsi="PT Astra Serif"/>
          <w:b/>
          <w:bCs/>
        </w:rPr>
        <w:t>Бегинина</w:t>
      </w:r>
      <w:proofErr w:type="spellEnd"/>
    </w:p>
    <w:p w:rsidR="00702526" w:rsidRDefault="00702526">
      <w:pPr>
        <w:spacing w:after="200" w:line="276" w:lineRule="auto"/>
        <w:jc w:val="left"/>
        <w:rPr>
          <w:rFonts w:ascii="PT Astra Serif" w:eastAsia="Times New Roman" w:hAnsi="PT Astra Serif"/>
          <w:color w:val="000000"/>
          <w:lang w:val="en-US" w:eastAsia="ru-RU"/>
        </w:rPr>
      </w:pPr>
    </w:p>
    <w:p w:rsidR="00CE788C" w:rsidRDefault="00CE788C">
      <w:pPr>
        <w:spacing w:after="200" w:line="276" w:lineRule="auto"/>
        <w:jc w:val="left"/>
        <w:rPr>
          <w:rFonts w:ascii="PT Astra Serif" w:eastAsia="Times New Roman" w:hAnsi="PT Astra Serif"/>
          <w:color w:val="000000"/>
          <w:lang w:val="en-US" w:eastAsia="ru-RU"/>
        </w:rPr>
      </w:pPr>
    </w:p>
    <w:sectPr w:rsidR="00CE788C" w:rsidSect="00436F85">
      <w:headerReference w:type="even" r:id="rId10"/>
      <w:headerReference w:type="default" r:id="rId11"/>
      <w:pgSz w:w="11906" w:h="16838"/>
      <w:pgMar w:top="397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8E" w:rsidRDefault="00E87A8E" w:rsidP="005A5250">
      <w:r>
        <w:separator/>
      </w:r>
    </w:p>
  </w:endnote>
  <w:endnote w:type="continuationSeparator" w:id="0">
    <w:p w:rsidR="00E87A8E" w:rsidRDefault="00E87A8E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8E" w:rsidRDefault="00E87A8E" w:rsidP="005A5250">
      <w:r>
        <w:separator/>
      </w:r>
    </w:p>
  </w:footnote>
  <w:footnote w:type="continuationSeparator" w:id="0">
    <w:p w:rsidR="00E87A8E" w:rsidRDefault="00E87A8E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8E" w:rsidRDefault="00E87A8E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E87A8E" w:rsidRDefault="00E87A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8E" w:rsidRDefault="00E87A8E">
    <w:pPr>
      <w:pStyle w:val="a3"/>
      <w:jc w:val="center"/>
    </w:pPr>
  </w:p>
  <w:p w:rsidR="00E87A8E" w:rsidRDefault="00E87A8E" w:rsidP="005A031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2A2"/>
    <w:rsid w:val="00005BF4"/>
    <w:rsid w:val="000066FE"/>
    <w:rsid w:val="000712C8"/>
    <w:rsid w:val="000A1EDE"/>
    <w:rsid w:val="000D7900"/>
    <w:rsid w:val="000F4ED1"/>
    <w:rsid w:val="00110383"/>
    <w:rsid w:val="00112EA7"/>
    <w:rsid w:val="0012460E"/>
    <w:rsid w:val="00145B8B"/>
    <w:rsid w:val="0016309E"/>
    <w:rsid w:val="00183020"/>
    <w:rsid w:val="001A512C"/>
    <w:rsid w:val="001C5F49"/>
    <w:rsid w:val="001D3399"/>
    <w:rsid w:val="002B7656"/>
    <w:rsid w:val="002C701C"/>
    <w:rsid w:val="002D2F5D"/>
    <w:rsid w:val="002D5765"/>
    <w:rsid w:val="0030614F"/>
    <w:rsid w:val="0032339D"/>
    <w:rsid w:val="003407ED"/>
    <w:rsid w:val="003B2FBB"/>
    <w:rsid w:val="003E496C"/>
    <w:rsid w:val="00400FE4"/>
    <w:rsid w:val="0040353C"/>
    <w:rsid w:val="00436F85"/>
    <w:rsid w:val="004607C1"/>
    <w:rsid w:val="004635B3"/>
    <w:rsid w:val="00464F5B"/>
    <w:rsid w:val="00472387"/>
    <w:rsid w:val="004B11D3"/>
    <w:rsid w:val="004E28F5"/>
    <w:rsid w:val="004F401D"/>
    <w:rsid w:val="005130C9"/>
    <w:rsid w:val="00523C1A"/>
    <w:rsid w:val="00550896"/>
    <w:rsid w:val="005711C9"/>
    <w:rsid w:val="00583118"/>
    <w:rsid w:val="005A0310"/>
    <w:rsid w:val="005A2D8B"/>
    <w:rsid w:val="005A5250"/>
    <w:rsid w:val="0060558F"/>
    <w:rsid w:val="006276B8"/>
    <w:rsid w:val="006355D0"/>
    <w:rsid w:val="0064732A"/>
    <w:rsid w:val="00654113"/>
    <w:rsid w:val="006E4569"/>
    <w:rsid w:val="006F57CE"/>
    <w:rsid w:val="00702526"/>
    <w:rsid w:val="007066FF"/>
    <w:rsid w:val="007263EE"/>
    <w:rsid w:val="00735BF0"/>
    <w:rsid w:val="00744A57"/>
    <w:rsid w:val="007614B8"/>
    <w:rsid w:val="007622E8"/>
    <w:rsid w:val="0077670E"/>
    <w:rsid w:val="007F0F1C"/>
    <w:rsid w:val="007F2680"/>
    <w:rsid w:val="00810126"/>
    <w:rsid w:val="00810E11"/>
    <w:rsid w:val="008177B3"/>
    <w:rsid w:val="0082423D"/>
    <w:rsid w:val="0083116B"/>
    <w:rsid w:val="00836C96"/>
    <w:rsid w:val="00843F24"/>
    <w:rsid w:val="0085725E"/>
    <w:rsid w:val="00860E6D"/>
    <w:rsid w:val="0086454B"/>
    <w:rsid w:val="00876E96"/>
    <w:rsid w:val="008811B3"/>
    <w:rsid w:val="008A081D"/>
    <w:rsid w:val="008F2804"/>
    <w:rsid w:val="00904D8B"/>
    <w:rsid w:val="00907537"/>
    <w:rsid w:val="00966A89"/>
    <w:rsid w:val="009E7DCE"/>
    <w:rsid w:val="009F040D"/>
    <w:rsid w:val="009F510B"/>
    <w:rsid w:val="00A5394D"/>
    <w:rsid w:val="00A54960"/>
    <w:rsid w:val="00A602AE"/>
    <w:rsid w:val="00A71768"/>
    <w:rsid w:val="00A80EC9"/>
    <w:rsid w:val="00A86732"/>
    <w:rsid w:val="00AD65BC"/>
    <w:rsid w:val="00B17D2F"/>
    <w:rsid w:val="00B33FB7"/>
    <w:rsid w:val="00B36B4E"/>
    <w:rsid w:val="00B37231"/>
    <w:rsid w:val="00B44124"/>
    <w:rsid w:val="00B5062E"/>
    <w:rsid w:val="00B55C9A"/>
    <w:rsid w:val="00B867B6"/>
    <w:rsid w:val="00BF7636"/>
    <w:rsid w:val="00C254F9"/>
    <w:rsid w:val="00C453CC"/>
    <w:rsid w:val="00C70D41"/>
    <w:rsid w:val="00C774C8"/>
    <w:rsid w:val="00C80326"/>
    <w:rsid w:val="00CC3BD6"/>
    <w:rsid w:val="00CE788C"/>
    <w:rsid w:val="00CF28BD"/>
    <w:rsid w:val="00D53638"/>
    <w:rsid w:val="00D5566C"/>
    <w:rsid w:val="00D76FFD"/>
    <w:rsid w:val="00DA13B7"/>
    <w:rsid w:val="00DA1D22"/>
    <w:rsid w:val="00DC00F2"/>
    <w:rsid w:val="00DD392A"/>
    <w:rsid w:val="00DD7819"/>
    <w:rsid w:val="00DF2E5B"/>
    <w:rsid w:val="00E0442E"/>
    <w:rsid w:val="00E74CE0"/>
    <w:rsid w:val="00E87A8E"/>
    <w:rsid w:val="00EC0F3F"/>
    <w:rsid w:val="00EC12AD"/>
    <w:rsid w:val="00EE2942"/>
    <w:rsid w:val="00F47100"/>
    <w:rsid w:val="00F83917"/>
    <w:rsid w:val="00FD57A7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CAE21-ADE3-4EAF-B0E2-5012F05B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Кравцова Анна Геннадиевна</cp:lastModifiedBy>
  <cp:revision>66</cp:revision>
  <cp:lastPrinted>2020-09-09T14:16:00Z</cp:lastPrinted>
  <dcterms:created xsi:type="dcterms:W3CDTF">2019-03-06T13:20:00Z</dcterms:created>
  <dcterms:modified xsi:type="dcterms:W3CDTF">2025-09-10T11:49:00Z</dcterms:modified>
</cp:coreProperties>
</file>