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B89" w:rsidRPr="000271B3" w:rsidRDefault="00C36482" w:rsidP="00424A1A">
      <w:pPr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Информация</w:t>
      </w:r>
      <w:r w:rsidR="00300B89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по вопросу: «Сценарны</w:t>
      </w:r>
      <w:r w:rsidR="003E26BD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е условия и основные параметры </w:t>
      </w:r>
      <w:r w:rsidR="00300B89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прогноза социально-экономического развития области</w:t>
      </w:r>
      <w:r w:rsidR="00C0560F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="003E26BD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на</w:t>
      </w:r>
      <w:r w:rsidR="00300B89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202</w:t>
      </w:r>
      <w:r w:rsidR="00DC341B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6</w:t>
      </w:r>
      <w:r w:rsidR="00300B89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-202</w:t>
      </w:r>
      <w:r w:rsidR="000271B3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>8</w:t>
      </w:r>
      <w:r w:rsidR="00300B89" w:rsidRPr="000271B3">
        <w:rPr>
          <w:rFonts w:ascii="PT Astra Serif" w:eastAsia="Times New Roman" w:hAnsi="PT Astra Serif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 годы»</w:t>
      </w:r>
    </w:p>
    <w:p w:rsidR="004B107E" w:rsidRDefault="004B107E" w:rsidP="003E26BD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color w:val="020C22"/>
          <w:sz w:val="32"/>
          <w:szCs w:val="32"/>
        </w:rPr>
      </w:pPr>
    </w:p>
    <w:p w:rsidR="000271B3" w:rsidRPr="000271B3" w:rsidRDefault="000271B3" w:rsidP="000271B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По предварительной оценке, за первое полугодие валовой региональный продукт составил порядка </w:t>
      </w:r>
      <w:r w:rsidRPr="000271B3">
        <w:rPr>
          <w:rFonts w:ascii="PT Astra Serif" w:eastAsia="Times New Roman" w:hAnsi="PT Astra Serif" w:cs="Times New Roman"/>
          <w:sz w:val="28"/>
          <w:szCs w:val="28"/>
        </w:rPr>
        <w:t xml:space="preserve">673 </w:t>
      </w:r>
      <w:proofErr w:type="gramStart"/>
      <w:r w:rsidR="00641872">
        <w:rPr>
          <w:rFonts w:ascii="PT Astra Serif" w:eastAsia="Times New Roman" w:hAnsi="PT Astra Serif" w:cs="Times New Roman"/>
          <w:sz w:val="28"/>
          <w:szCs w:val="28"/>
        </w:rPr>
        <w:t>млрд</w:t>
      </w:r>
      <w:proofErr w:type="gramEnd"/>
      <w:r w:rsidR="00641872">
        <w:rPr>
          <w:rFonts w:ascii="PT Astra Serif" w:eastAsia="Times New Roman" w:hAnsi="PT Astra Serif" w:cs="Times New Roman"/>
          <w:sz w:val="28"/>
          <w:szCs w:val="28"/>
        </w:rPr>
        <w:t xml:space="preserve"> рублей</w:t>
      </w:r>
      <w:r w:rsidRPr="000271B3">
        <w:rPr>
          <w:rFonts w:ascii="PT Astra Serif" w:eastAsia="Times New Roman" w:hAnsi="PT Astra Serif" w:cs="Times New Roman"/>
          <w:sz w:val="28"/>
          <w:szCs w:val="28"/>
        </w:rPr>
        <w:t>, темп роста - 101,2% (РФ – 101,2%).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</w:t>
      </w:r>
    </w:p>
    <w:p w:rsidR="000271B3" w:rsidRPr="000271B3" w:rsidRDefault="000271B3" w:rsidP="000271B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В промышленном секторе Саратовской области, который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занимает 26% в ВРП зафиксирован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рост индекса </w:t>
      </w:r>
      <w:proofErr w:type="spell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промпроизводства</w:t>
      </w:r>
      <w:proofErr w:type="spell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на уровне 102%. В обрабатывающем секторе промышленности рост выше и составляет 104,5% год к году (РФ - 104,2%). </w:t>
      </w:r>
    </w:p>
    <w:p w:rsidR="000271B3" w:rsidRPr="000271B3" w:rsidRDefault="000271B3" w:rsidP="000271B3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Продолжает развиваться особая эк</w:t>
      </w:r>
      <w:bookmarkStart w:id="0" w:name="_GoBack"/>
      <w:bookmarkEnd w:id="0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ономическая зона, которая входит в число лидеров по эффективности среди зон технико-внедренческого типа. Восьмой резидент, который зашёл в этом году (АО «</w:t>
      </w:r>
      <w:proofErr w:type="spell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Интер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.Н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ет</w:t>
      </w:r>
      <w:proofErr w:type="spell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») будет заниматься разработкой и производством автоматизированного комплекса противодействия беспилотным летательным аппаратам на площадке в Саратове.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На текущий момент действующими резидентами ведется реализация проектов, по которым уже осуществлены инвестиционные вложения в размере около 60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млрд</w:t>
      </w:r>
      <w:proofErr w:type="gramEnd"/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рублей (57,4 млрд рублей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, из </w:t>
      </w:r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>них в 2025 году - 5,99 млрд рублей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), что составляет 167 % от планового показателя, создано 398 рабочих мест (из них в 2025 году – 54) – 193% от плана. Проработан вопрос и готовится пакет документов по расширению территории зоны для реализации нового инвестиционного проекта с объемом инвестиций 4,5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млрд</w:t>
      </w:r>
      <w:proofErr w:type="gramEnd"/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рублей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и созданием 600 новых рабочих мест.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Саратовская область вошла в федеральный проект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PRO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КЛАСТЕРЫ, создана управляющая компания. В будущем это даст возможность предприятиям получать кредиты под 30% от ключевой ставки, сейчас это 8,4% и при этом период льготного кредитования достаточно внушительный - два года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с даты завершения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инвестиционной фазы.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Регистрация первого кластера по производству оборудования для нефтегазовой отрасли планируется в текущем году. </w:t>
      </w:r>
      <w:proofErr w:type="gramEnd"/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Дефицит кадров, который сложился на российском рынке труда за последние два года, вывел вопросы  повышения производительности труда на первый план. 100 предприятий региона, участвующих в федеральном проекте «Производительность труда» смогли увеличить выработку почти на 70% (67%). Порядка 1200 сотрудников саратовских предприятий освоили инструменты бережливого производства на уникальной учебной площадке «Фабрика процессов».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В этом году проект реализуется на 8 предприятиях региона, 4 из них на завершающей стадии.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Рост объемов сельскохозяйственной продукции за 6 месяцев составил 100,4%.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r w:rsidRPr="000271B3">
        <w:rPr>
          <w:rFonts w:ascii="PT Astra Serif" w:hAnsi="PT Astra Serif"/>
          <w:sz w:val="28"/>
          <w:szCs w:val="28"/>
        </w:rPr>
        <w:t>На сегодняшний</w:t>
      </w:r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день собрано около 3,77 </w:t>
      </w:r>
      <w:proofErr w:type="gramStart"/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>млн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тонн зерновых и зернобобовых культур, урожайности сельскохозяйственных культур составляет почти 24 ц/га, что выше аналогичного показателя 2024 года на треть. </w:t>
      </w:r>
      <w:r w:rsidRPr="000271B3">
        <w:rPr>
          <w:rFonts w:ascii="PT Astra Serif" w:eastAsia="Times New Roman" w:hAnsi="PT Astra Serif" w:cs="PT Astra Serif"/>
          <w:color w:val="020C22"/>
          <w:sz w:val="28"/>
          <w:szCs w:val="28"/>
        </w:rPr>
        <w:t>Ход уборочной кампании позволяет рассчитывать на достойный урожай, который полностью обеспечит внутренние потребности и позволит сохранить высокий экспортный потенциал региона.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/>
          <w:iCs/>
          <w:sz w:val="28"/>
          <w:szCs w:val="28"/>
        </w:rPr>
      </w:pPr>
      <w:r w:rsidRPr="000271B3">
        <w:rPr>
          <w:rFonts w:ascii="PT Astra Serif" w:hAnsi="PT Astra Serif"/>
          <w:color w:val="020C22"/>
          <w:sz w:val="28"/>
          <w:szCs w:val="28"/>
        </w:rPr>
        <w:t xml:space="preserve">Поддержку экономике оказывают также </w:t>
      </w:r>
      <w:r w:rsidRPr="000271B3">
        <w:rPr>
          <w:rFonts w:ascii="PT Astra Serif" w:hAnsi="PT Astra Serif"/>
          <w:bCs/>
          <w:color w:val="020C22"/>
          <w:sz w:val="28"/>
          <w:szCs w:val="28"/>
        </w:rPr>
        <w:t xml:space="preserve">бюджетные инвестиции и средства, выделенные на реализацию мероприятий национальных проектов и </w:t>
      </w:r>
      <w:r w:rsidRPr="000271B3">
        <w:rPr>
          <w:rFonts w:ascii="PT Astra Serif" w:hAnsi="PT Astra Serif"/>
          <w:bCs/>
          <w:color w:val="020C22"/>
          <w:sz w:val="28"/>
          <w:szCs w:val="28"/>
        </w:rPr>
        <w:lastRenderedPageBreak/>
        <w:t>государственных программ</w:t>
      </w:r>
      <w:r w:rsidRPr="000271B3">
        <w:rPr>
          <w:rFonts w:ascii="PT Astra Serif" w:hAnsi="PT Astra Serif"/>
          <w:color w:val="020C22"/>
          <w:sz w:val="28"/>
          <w:szCs w:val="28"/>
        </w:rPr>
        <w:t>, общий объем которых в текущем году</w:t>
      </w:r>
      <w:r w:rsidRPr="000271B3">
        <w:rPr>
          <w:rFonts w:ascii="PT Astra Serif" w:hAnsi="PT Astra Serif"/>
          <w:bCs/>
          <w:color w:val="020C22"/>
          <w:sz w:val="28"/>
          <w:szCs w:val="28"/>
        </w:rPr>
        <w:t xml:space="preserve"> </w:t>
      </w:r>
      <w:r w:rsidRPr="000271B3">
        <w:rPr>
          <w:rFonts w:ascii="PT Astra Serif" w:hAnsi="PT Astra Serif"/>
          <w:color w:val="000000"/>
          <w:sz w:val="28"/>
          <w:szCs w:val="28"/>
        </w:rPr>
        <w:t xml:space="preserve">составляет </w:t>
      </w:r>
      <w:r w:rsidRPr="000271B3">
        <w:rPr>
          <w:rFonts w:ascii="PT Astra Serif" w:hAnsi="PT Astra Serif"/>
          <w:bCs/>
          <w:color w:val="000000"/>
          <w:sz w:val="28"/>
          <w:szCs w:val="28"/>
        </w:rPr>
        <w:t>51,8</w:t>
      </w:r>
      <w:r w:rsidR="00641872">
        <w:rPr>
          <w:rFonts w:ascii="PT Astra Serif" w:hAnsi="PT Astra Serif"/>
          <w:bCs/>
          <w:color w:val="000000"/>
          <w:sz w:val="28"/>
          <w:szCs w:val="28"/>
        </w:rPr>
        <w:t xml:space="preserve"> </w:t>
      </w:r>
      <w:proofErr w:type="gramStart"/>
      <w:r w:rsidR="00641872">
        <w:rPr>
          <w:rFonts w:ascii="PT Astra Serif" w:hAnsi="PT Astra Serif"/>
          <w:bCs/>
          <w:color w:val="000000"/>
          <w:sz w:val="28"/>
          <w:szCs w:val="28"/>
        </w:rPr>
        <w:t>млрд</w:t>
      </w:r>
      <w:proofErr w:type="gramEnd"/>
      <w:r w:rsidRPr="000271B3">
        <w:rPr>
          <w:rFonts w:ascii="PT Astra Serif" w:hAnsi="PT Astra Serif"/>
          <w:bCs/>
          <w:color w:val="000000"/>
          <w:sz w:val="28"/>
          <w:szCs w:val="28"/>
        </w:rPr>
        <w:t xml:space="preserve"> руб</w:t>
      </w:r>
      <w:r w:rsidR="00641872">
        <w:rPr>
          <w:rFonts w:ascii="PT Astra Serif" w:hAnsi="PT Astra Serif"/>
          <w:color w:val="000000"/>
          <w:sz w:val="28"/>
          <w:szCs w:val="28"/>
        </w:rPr>
        <w:t>лей</w:t>
      </w:r>
      <w:r w:rsidRPr="000271B3">
        <w:rPr>
          <w:rFonts w:ascii="PT Astra Serif" w:hAnsi="PT Astra Serif"/>
          <w:color w:val="000000"/>
          <w:sz w:val="28"/>
          <w:szCs w:val="28"/>
        </w:rPr>
        <w:t>, в том числе н</w:t>
      </w:r>
      <w:r w:rsidRPr="000271B3">
        <w:rPr>
          <w:rFonts w:ascii="PT Astra Serif" w:hAnsi="PT Astra Serif"/>
          <w:sz w:val="28"/>
          <w:szCs w:val="28"/>
        </w:rPr>
        <w:t xml:space="preserve">а строительство и реконструкцию 51 объекта направлено </w:t>
      </w:r>
      <w:r w:rsidRPr="000271B3">
        <w:rPr>
          <w:rFonts w:ascii="PT Astra Serif" w:hAnsi="PT Astra Serif"/>
          <w:bCs/>
          <w:sz w:val="28"/>
          <w:szCs w:val="28"/>
        </w:rPr>
        <w:t>13,2</w:t>
      </w:r>
      <w:r w:rsidR="00641872">
        <w:rPr>
          <w:rFonts w:ascii="PT Astra Serif" w:hAnsi="PT Astra Serif"/>
          <w:bCs/>
          <w:sz w:val="28"/>
          <w:szCs w:val="28"/>
        </w:rPr>
        <w:t xml:space="preserve"> млрд</w:t>
      </w:r>
      <w:r w:rsidRPr="000271B3">
        <w:rPr>
          <w:rFonts w:ascii="PT Astra Serif" w:hAnsi="PT Astra Serif"/>
          <w:bCs/>
          <w:sz w:val="28"/>
          <w:szCs w:val="28"/>
        </w:rPr>
        <w:t xml:space="preserve"> руб</w:t>
      </w:r>
      <w:r w:rsidR="00641872">
        <w:rPr>
          <w:rFonts w:ascii="PT Astra Serif" w:hAnsi="PT Astra Serif"/>
          <w:bCs/>
          <w:sz w:val="28"/>
          <w:szCs w:val="28"/>
        </w:rPr>
        <w:t>лей</w:t>
      </w:r>
      <w:r w:rsidRPr="000271B3">
        <w:rPr>
          <w:rFonts w:ascii="PT Astra Serif" w:hAnsi="PT Astra Serif"/>
          <w:sz w:val="28"/>
          <w:szCs w:val="28"/>
        </w:rPr>
        <w:t xml:space="preserve">. 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sz w:val="28"/>
          <w:szCs w:val="28"/>
        </w:rPr>
      </w:pPr>
      <w:r w:rsidRPr="000271B3">
        <w:rPr>
          <w:rFonts w:ascii="PT Astra Serif" w:hAnsi="PT Astra Serif"/>
          <w:sz w:val="28"/>
          <w:szCs w:val="28"/>
        </w:rPr>
        <w:t xml:space="preserve">Еще </w:t>
      </w:r>
      <w:r w:rsidRPr="000271B3">
        <w:rPr>
          <w:rFonts w:ascii="PT Astra Serif" w:hAnsi="PT Astra Serif"/>
          <w:bCs/>
          <w:sz w:val="28"/>
          <w:szCs w:val="28"/>
        </w:rPr>
        <w:t>15,2</w:t>
      </w:r>
      <w:r w:rsidR="00641872">
        <w:rPr>
          <w:rFonts w:ascii="PT Astra Serif" w:hAnsi="PT Astra Serif"/>
          <w:bCs/>
          <w:sz w:val="28"/>
          <w:szCs w:val="28"/>
        </w:rPr>
        <w:t xml:space="preserve"> </w:t>
      </w:r>
      <w:proofErr w:type="gramStart"/>
      <w:r w:rsidR="00641872">
        <w:rPr>
          <w:rFonts w:ascii="PT Astra Serif" w:hAnsi="PT Astra Serif"/>
          <w:bCs/>
          <w:sz w:val="28"/>
          <w:szCs w:val="28"/>
        </w:rPr>
        <w:t>млрд</w:t>
      </w:r>
      <w:proofErr w:type="gramEnd"/>
      <w:r w:rsidR="00641872">
        <w:rPr>
          <w:rFonts w:ascii="PT Astra Serif" w:hAnsi="PT Astra Serif"/>
          <w:bCs/>
          <w:sz w:val="28"/>
          <w:szCs w:val="28"/>
        </w:rPr>
        <w:t xml:space="preserve"> рублей</w:t>
      </w:r>
      <w:r w:rsidRPr="000271B3">
        <w:rPr>
          <w:rFonts w:ascii="PT Astra Serif" w:hAnsi="PT Astra Serif"/>
          <w:bCs/>
          <w:sz w:val="28"/>
          <w:szCs w:val="28"/>
        </w:rPr>
        <w:t xml:space="preserve"> выделено на капитальный ремонт, благоустройство и обустройство 333-х </w:t>
      </w:r>
      <w:r w:rsidRPr="000271B3">
        <w:rPr>
          <w:rFonts w:ascii="PT Astra Serif" w:hAnsi="PT Astra Serif"/>
          <w:sz w:val="28"/>
          <w:szCs w:val="28"/>
        </w:rPr>
        <w:t>муниципальных объектов в районах области, включая сельские территории.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Вклад малого бизнеса в экономику региона составляет порядка 30% (28,6%) и это на 5 процентных пункта выше, чем в целом по РФ (23,9%).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По итогам первого полугодия в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регионе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действовало более 76 тысяч субъектов бизнеса и более 168 тысяч </w:t>
      </w:r>
      <w:proofErr w:type="spell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самозанятых</w:t>
      </w:r>
      <w:proofErr w:type="spell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граждан.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В негосударственном секторе занято 416 тысяч человек или 37% от занятых в экономике региона.</w:t>
      </w:r>
      <w:proofErr w:type="gramEnd"/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Times New Roman" w:hAnsi="PT Astra Serif" w:cs="Times New Roman"/>
          <w:color w:val="020C22"/>
          <w:sz w:val="28"/>
          <w:szCs w:val="28"/>
        </w:rPr>
      </w:pP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Действующие региональные налоговые льготы («налоговые каникулы» по 110 ОКВЭД для вновь созданных ИП, патент по 100 видам деятельности и пониженные ставки по УСН новых юр лиц и ИП всех видов ОКВЭД) поддерживают тенденцию роста сектора МСП.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За 6 месяцев текущего года количество малых и средних предприятий увеличилось более чем на 2 тысячи по сравнению с аналогичным периодом прошлого года (Единый реестр МСП на 21</w:t>
      </w:r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>29 ед.: на 10.07.2025 года – 76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0</w:t>
      </w:r>
      <w:r w:rsidR="00641872">
        <w:rPr>
          <w:rFonts w:ascii="PT Astra Serif" w:eastAsia="Times New Roman" w:hAnsi="PT Astra Serif" w:cs="Times New Roman"/>
          <w:color w:val="020C22"/>
          <w:sz w:val="28"/>
          <w:szCs w:val="28"/>
        </w:rPr>
        <w:t>54 ед., на 10.07.2024 года – 73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925 ед.).</w:t>
      </w:r>
      <w:r w:rsidRPr="000271B3">
        <w:rPr>
          <w:sz w:val="28"/>
          <w:szCs w:val="28"/>
        </w:rPr>
        <w:t xml:space="preserve"> </w:t>
      </w: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Это именно прирост вновь созданных компаний </w:t>
      </w:r>
      <w:proofErr w:type="gramStart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>над</w:t>
      </w:r>
      <w:proofErr w:type="gramEnd"/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 ликвидированными.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/>
          <w:color w:val="020C22"/>
          <w:sz w:val="28"/>
          <w:szCs w:val="28"/>
        </w:rPr>
      </w:pPr>
      <w:r w:rsidRPr="000271B3">
        <w:rPr>
          <w:rFonts w:ascii="PT Astra Serif" w:hAnsi="PT Astra Serif"/>
          <w:color w:val="020C22"/>
          <w:sz w:val="28"/>
          <w:szCs w:val="28"/>
        </w:rPr>
        <w:t>Оборот розничной торговли за 6 месяцев те</w:t>
      </w:r>
      <w:r w:rsidR="00641872">
        <w:rPr>
          <w:rFonts w:ascii="PT Astra Serif" w:hAnsi="PT Astra Serif"/>
          <w:color w:val="020C22"/>
          <w:sz w:val="28"/>
          <w:szCs w:val="28"/>
        </w:rPr>
        <w:t xml:space="preserve">кущего года составил 344,1 </w:t>
      </w:r>
      <w:proofErr w:type="gramStart"/>
      <w:r w:rsidR="00641872">
        <w:rPr>
          <w:rFonts w:ascii="PT Astra Serif" w:hAnsi="PT Astra Serif"/>
          <w:color w:val="020C22"/>
          <w:sz w:val="28"/>
          <w:szCs w:val="28"/>
        </w:rPr>
        <w:t>млрд</w:t>
      </w:r>
      <w:proofErr w:type="gramEnd"/>
      <w:r w:rsidR="00641872">
        <w:rPr>
          <w:rFonts w:ascii="PT Astra Serif" w:hAnsi="PT Astra Serif"/>
          <w:color w:val="020C22"/>
          <w:sz w:val="28"/>
          <w:szCs w:val="28"/>
        </w:rPr>
        <w:t xml:space="preserve"> рублей</w:t>
      </w:r>
      <w:r w:rsidRPr="000271B3">
        <w:rPr>
          <w:rFonts w:ascii="PT Astra Serif" w:hAnsi="PT Astra Serif"/>
          <w:color w:val="020C22"/>
          <w:sz w:val="28"/>
          <w:szCs w:val="28"/>
        </w:rPr>
        <w:t>, с темпом роста 102,8% к уровню прошлого года. Для обеспечения возможности прямых продаж</w:t>
      </w:r>
      <w:r w:rsidRPr="000271B3">
        <w:rPr>
          <w:rFonts w:ascii="PT Astra Serif" w:hAnsi="PT Astra Serif"/>
          <w:sz w:val="28"/>
          <w:szCs w:val="28"/>
        </w:rPr>
        <w:t xml:space="preserve"> </w:t>
      </w:r>
      <w:r w:rsidRPr="000271B3">
        <w:rPr>
          <w:rFonts w:ascii="PT Astra Serif" w:hAnsi="PT Astra Serif"/>
          <w:color w:val="020C22"/>
          <w:sz w:val="28"/>
          <w:szCs w:val="28"/>
        </w:rPr>
        <w:t xml:space="preserve">организована работа 235 ярмарочных площадок (в том числе 190 постоянно действующих ярмарок, 45 ярмарок «выходного дня»), которые предлагают более 5600 мест для размещения.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/>
          <w:color w:val="020C22"/>
          <w:sz w:val="28"/>
          <w:szCs w:val="28"/>
        </w:rPr>
      </w:pPr>
      <w:r w:rsidRPr="000271B3">
        <w:rPr>
          <w:rFonts w:ascii="PT Astra Serif" w:hAnsi="PT Astra Serif"/>
          <w:color w:val="020C22"/>
          <w:sz w:val="28"/>
          <w:szCs w:val="28"/>
        </w:rPr>
        <w:t xml:space="preserve">Рост по объёму платных услуг составил 103,7% (3 место в ПФО), по обороту общественного питания – 109,0%, что выше, чем в среднем по России (108,1%) и ПФО (106,0%). По обороту общественного питания (14,1 </w:t>
      </w:r>
      <w:proofErr w:type="gramStart"/>
      <w:r w:rsidRPr="000271B3">
        <w:rPr>
          <w:rFonts w:ascii="PT Astra Serif" w:hAnsi="PT Astra Serif"/>
          <w:color w:val="020C22"/>
          <w:sz w:val="28"/>
          <w:szCs w:val="28"/>
        </w:rPr>
        <w:t>млр</w:t>
      </w:r>
      <w:r w:rsidR="00641872">
        <w:rPr>
          <w:rFonts w:ascii="PT Astra Serif" w:hAnsi="PT Astra Serif"/>
          <w:color w:val="020C22"/>
          <w:sz w:val="28"/>
          <w:szCs w:val="28"/>
        </w:rPr>
        <w:t>д</w:t>
      </w:r>
      <w:proofErr w:type="gramEnd"/>
      <w:r w:rsidR="00641872">
        <w:rPr>
          <w:rFonts w:ascii="PT Astra Serif" w:hAnsi="PT Astra Serif"/>
          <w:color w:val="020C22"/>
          <w:sz w:val="28"/>
          <w:szCs w:val="28"/>
        </w:rPr>
        <w:t xml:space="preserve"> рублей</w:t>
      </w:r>
      <w:r w:rsidRPr="000271B3">
        <w:rPr>
          <w:rFonts w:ascii="PT Astra Serif" w:hAnsi="PT Astra Serif"/>
          <w:color w:val="020C22"/>
          <w:sz w:val="28"/>
          <w:szCs w:val="28"/>
        </w:rPr>
        <w:t xml:space="preserve">) регион занимает 7 место в ПФО, по темпу – 3 место.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Calibri" w:hAnsi="PT Astra Serif" w:cs="Times New Roman"/>
          <w:sz w:val="28"/>
          <w:szCs w:val="28"/>
        </w:rPr>
      </w:pPr>
      <w:r w:rsidRPr="000271B3">
        <w:rPr>
          <w:rFonts w:ascii="PT Astra Serif" w:eastAsia="Times New Roman" w:hAnsi="PT Astra Serif" w:cs="Times New Roman"/>
          <w:color w:val="020C22"/>
          <w:sz w:val="28"/>
          <w:szCs w:val="28"/>
        </w:rPr>
        <w:t xml:space="preserve">Прогноз </w:t>
      </w:r>
      <w:r w:rsidRPr="000271B3">
        <w:rPr>
          <w:rFonts w:ascii="PT Astra Serif" w:hAnsi="PT Astra Serif"/>
          <w:sz w:val="28"/>
          <w:szCs w:val="28"/>
        </w:rPr>
        <w:t xml:space="preserve">разработан на базе двух вариантов сценарных условий Минэкономразвития России.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eastAsia="Calibri" w:hAnsi="PT Astra Serif" w:cs="Times New Roman"/>
          <w:sz w:val="28"/>
          <w:szCs w:val="28"/>
        </w:rPr>
      </w:pPr>
      <w:r w:rsidRPr="000271B3">
        <w:rPr>
          <w:rFonts w:ascii="PT Astra Serif" w:eastAsia="Calibri" w:hAnsi="PT Astra Serif" w:cs="Times New Roman"/>
          <w:sz w:val="28"/>
          <w:szCs w:val="28"/>
        </w:rPr>
        <w:t xml:space="preserve">Среднемесячная заработная плата к 2028 году достигнет 88160 </w:t>
      </w:r>
      <w:r w:rsidR="00641872">
        <w:rPr>
          <w:rFonts w:ascii="PT Astra Serif" w:eastAsia="Calibri" w:hAnsi="PT Astra Serif" w:cs="Times New Roman"/>
          <w:sz w:val="28"/>
          <w:szCs w:val="28"/>
        </w:rPr>
        <w:t>рублей.</w:t>
      </w:r>
      <w:r w:rsidRPr="000271B3">
        <w:rPr>
          <w:rFonts w:ascii="PT Astra Serif" w:eastAsia="Calibri" w:hAnsi="PT Astra Serif" w:cs="Times New Roman"/>
          <w:sz w:val="28"/>
          <w:szCs w:val="28"/>
        </w:rPr>
        <w:t xml:space="preserve"> Среднегодовой темп роста (2026-2028 гг.) – 109,0% (по России – также 109,0%).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 w:cs="Times New Roman"/>
          <w:sz w:val="28"/>
          <w:szCs w:val="28"/>
        </w:rPr>
      </w:pPr>
      <w:r w:rsidRPr="000271B3">
        <w:rPr>
          <w:rFonts w:ascii="PT Astra Serif" w:hAnsi="PT Astra Serif" w:cs="Times New Roman"/>
          <w:sz w:val="28"/>
          <w:szCs w:val="28"/>
        </w:rPr>
        <w:t xml:space="preserve">Промышленность также ориентирована на дальнейший рост, и среднегодовой ИПП на будущий трёхлетний период (2026-2028 гг.) сложится на уровне 102,9%, что несколько выше среднегодового показателя по России (102,8%).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</w:pP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В сельском хозяйстве области объём продукции по году пока оценивается в 270,5 </w:t>
      </w:r>
      <w:proofErr w:type="gramStart"/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млрд</w:t>
      </w:r>
      <w:proofErr w:type="gramEnd"/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рублей</w:t>
      </w: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(101,3%). Ежегодный прирост производства продукции сельского хозяйства за период 2026-2028 годов в среднегодовом выражении прогнозируется не менее 13,2</w:t>
      </w:r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млрд</w:t>
      </w:r>
      <w:proofErr w:type="gramEnd"/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рублей</w:t>
      </w: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в год, а среднегодовой темп составит около 102,1%.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</w:pP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Объемы инвестиций в основной капитал прогнозируются чуть выше 100%</w:t>
      </w:r>
      <w:r w:rsidRPr="000271B3">
        <w:rPr>
          <w:sz w:val="28"/>
          <w:szCs w:val="28"/>
        </w:rPr>
        <w:t xml:space="preserve"> </w:t>
      </w:r>
      <w:r w:rsidRPr="000271B3">
        <w:rPr>
          <w:rFonts w:ascii="PT Astra Serif" w:hAnsi="PT Astra Serif"/>
          <w:sz w:val="28"/>
          <w:szCs w:val="28"/>
        </w:rPr>
        <w:t>(</w:t>
      </w: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2026 год - </w:t>
      </w:r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359,8 </w:t>
      </w:r>
      <w:proofErr w:type="gramStart"/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млрд</w:t>
      </w:r>
      <w:proofErr w:type="gramEnd"/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рублей</w:t>
      </w: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(100,1%); 2027 год – 376,4 млрд рублей</w:t>
      </w: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641872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(100,2%); 2028 год – 393,7 млрд рублей</w:t>
      </w: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(100,3%). 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</w:pPr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Инфляция на потребительском рынке области ожидается на уровне 7,6% к декабрю 2024 года (факт 2024 года – 109,2%), </w:t>
      </w:r>
      <w:proofErr w:type="spellStart"/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>прогнозно</w:t>
      </w:r>
      <w:proofErr w:type="spellEnd"/>
      <w:r w:rsidRPr="000271B3">
        <w:rPr>
          <w:rFonts w:ascii="PT Astra Serif" w:hAnsi="PT Astra Serif" w:cs="Times New Roman"/>
          <w:bCs/>
          <w:sz w:val="28"/>
          <w:szCs w:val="28"/>
          <w:bdr w:val="none" w:sz="0" w:space="0" w:color="auto" w:frame="1"/>
        </w:rPr>
        <w:t xml:space="preserve"> согласно сценарным условиям в  ближайшие три года ожидается инфляция на уровне  4%.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 w:cs="Times New Roman"/>
          <w:sz w:val="28"/>
          <w:szCs w:val="28"/>
        </w:rPr>
      </w:pPr>
      <w:r w:rsidRPr="000271B3">
        <w:rPr>
          <w:rFonts w:ascii="PT Astra Serif" w:hAnsi="PT Astra Serif" w:cs="Times New Roman"/>
          <w:sz w:val="28"/>
          <w:szCs w:val="28"/>
        </w:rPr>
        <w:lastRenderedPageBreak/>
        <w:t>По обороту розничной торговли в прогнозном горизонте планируется среднегодовой рост 104,7% (по России – 104,7%) или 70,4</w:t>
      </w:r>
      <w:r w:rsidR="00641872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641872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="00641872">
        <w:rPr>
          <w:rFonts w:ascii="PT Astra Serif" w:hAnsi="PT Astra Serif" w:cs="Times New Roman"/>
          <w:sz w:val="28"/>
          <w:szCs w:val="28"/>
        </w:rPr>
        <w:t xml:space="preserve"> рублей</w:t>
      </w:r>
      <w:r w:rsidRPr="000271B3">
        <w:rPr>
          <w:rFonts w:ascii="PT Astra Serif" w:hAnsi="PT Astra Serif" w:cs="Times New Roman"/>
          <w:sz w:val="28"/>
          <w:szCs w:val="28"/>
        </w:rPr>
        <w:t xml:space="preserve"> ежегодно. К 2028 году показатель достигнет 937 </w:t>
      </w:r>
      <w:proofErr w:type="gramStart"/>
      <w:r w:rsidR="00641872">
        <w:rPr>
          <w:rFonts w:ascii="PT Astra Serif" w:hAnsi="PT Astra Serif" w:cs="Times New Roman"/>
          <w:sz w:val="28"/>
          <w:szCs w:val="28"/>
        </w:rPr>
        <w:t>млрд</w:t>
      </w:r>
      <w:proofErr w:type="gramEnd"/>
      <w:r w:rsidRPr="000271B3">
        <w:rPr>
          <w:rFonts w:ascii="PT Astra Serif" w:hAnsi="PT Astra Serif" w:cs="Times New Roman"/>
          <w:sz w:val="28"/>
          <w:szCs w:val="28"/>
        </w:rPr>
        <w:t xml:space="preserve"> руб</w:t>
      </w:r>
      <w:r w:rsidR="00641872">
        <w:rPr>
          <w:rFonts w:ascii="PT Astra Serif" w:hAnsi="PT Astra Serif" w:cs="Times New Roman"/>
          <w:sz w:val="28"/>
          <w:szCs w:val="28"/>
        </w:rPr>
        <w:t>лей</w:t>
      </w:r>
      <w:r w:rsidRPr="000271B3">
        <w:rPr>
          <w:rFonts w:ascii="PT Astra Serif" w:hAnsi="PT Astra Serif" w:cs="Times New Roman"/>
          <w:sz w:val="28"/>
          <w:szCs w:val="28"/>
        </w:rPr>
        <w:t xml:space="preserve">. </w:t>
      </w:r>
    </w:p>
    <w:p w:rsidR="000271B3" w:rsidRPr="000271B3" w:rsidRDefault="000271B3" w:rsidP="000271B3">
      <w:pPr>
        <w:widowControl w:val="0"/>
        <w:pBdr>
          <w:bottom w:val="single" w:sz="6" w:space="31" w:color="FFFFFF"/>
        </w:pBdr>
        <w:tabs>
          <w:tab w:val="left" w:pos="855"/>
        </w:tabs>
        <w:suppressAutoHyphens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PT Astra Serif" w:hAnsi="PT Astra Serif"/>
          <w:sz w:val="28"/>
          <w:szCs w:val="28"/>
        </w:rPr>
      </w:pPr>
      <w:r w:rsidRPr="000271B3">
        <w:rPr>
          <w:rFonts w:ascii="PT Astra Serif" w:eastAsia="Calibri" w:hAnsi="PT Astra Serif"/>
          <w:sz w:val="28"/>
          <w:szCs w:val="28"/>
        </w:rPr>
        <w:t>П</w:t>
      </w:r>
      <w:r w:rsidRPr="000271B3">
        <w:rPr>
          <w:rFonts w:ascii="PT Astra Serif" w:hAnsi="PT Astra Serif"/>
          <w:sz w:val="28"/>
          <w:szCs w:val="28"/>
        </w:rPr>
        <w:t xml:space="preserve">о итогам 2025 года объем валового регионального </w:t>
      </w:r>
      <w:r w:rsidR="00641872">
        <w:rPr>
          <w:rFonts w:ascii="PT Astra Serif" w:hAnsi="PT Astra Serif"/>
          <w:sz w:val="28"/>
          <w:szCs w:val="28"/>
        </w:rPr>
        <w:t>продукта оценивается в 1,6 </w:t>
      </w:r>
      <w:proofErr w:type="gramStart"/>
      <w:r w:rsidR="00641872">
        <w:rPr>
          <w:rFonts w:ascii="PT Astra Serif" w:hAnsi="PT Astra Serif"/>
          <w:sz w:val="28"/>
          <w:szCs w:val="28"/>
        </w:rPr>
        <w:t>трлн</w:t>
      </w:r>
      <w:proofErr w:type="gramEnd"/>
      <w:r w:rsidR="00641872">
        <w:rPr>
          <w:rFonts w:ascii="PT Astra Serif" w:hAnsi="PT Astra Serif"/>
          <w:sz w:val="28"/>
          <w:szCs w:val="28"/>
        </w:rPr>
        <w:t xml:space="preserve"> рублей</w:t>
      </w:r>
      <w:r w:rsidRPr="000271B3">
        <w:rPr>
          <w:rFonts w:ascii="PT Astra Serif" w:hAnsi="PT Astra Serif"/>
          <w:sz w:val="28"/>
          <w:szCs w:val="28"/>
        </w:rPr>
        <w:t xml:space="preserve">, (темп роста –101,7%). </w:t>
      </w:r>
      <w:r w:rsidRPr="000271B3">
        <w:rPr>
          <w:rFonts w:ascii="PT Astra Serif" w:eastAsia="Calibri" w:hAnsi="PT Astra Serif"/>
          <w:sz w:val="28"/>
          <w:szCs w:val="28"/>
        </w:rPr>
        <w:t xml:space="preserve">В среднесрочной перспективе 2025-2027 годов рост ВРП прогнозируется от 102,5 до 103%. </w:t>
      </w:r>
    </w:p>
    <w:p w:rsidR="000271B3" w:rsidRDefault="000271B3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32"/>
          <w:szCs w:val="32"/>
        </w:rPr>
      </w:pPr>
    </w:p>
    <w:p w:rsidR="000271B3" w:rsidRDefault="000271B3" w:rsidP="00424A1A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20C22"/>
          <w:sz w:val="32"/>
          <w:szCs w:val="32"/>
        </w:rPr>
      </w:pPr>
    </w:p>
    <w:sectPr w:rsidR="000271B3" w:rsidSect="00D71597">
      <w:footerReference w:type="default" r:id="rId9"/>
      <w:pgSz w:w="11906" w:h="16838"/>
      <w:pgMar w:top="1134" w:right="850" w:bottom="1134" w:left="1701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6FE" w:rsidRDefault="004D36FE" w:rsidP="004F3A20">
      <w:pPr>
        <w:spacing w:after="0" w:line="240" w:lineRule="auto"/>
      </w:pPr>
      <w:r>
        <w:separator/>
      </w:r>
    </w:p>
  </w:endnote>
  <w:endnote w:type="continuationSeparator" w:id="0">
    <w:p w:rsidR="004D36FE" w:rsidRDefault="004D36FE" w:rsidP="004F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087856"/>
      <w:docPartObj>
        <w:docPartGallery w:val="Page Numbers (Bottom of Page)"/>
        <w:docPartUnique/>
      </w:docPartObj>
    </w:sdtPr>
    <w:sdtEndPr/>
    <w:sdtContent>
      <w:p w:rsidR="00B350A0" w:rsidRDefault="00DD4250">
        <w:pPr>
          <w:pStyle w:val="af8"/>
          <w:jc w:val="right"/>
        </w:pPr>
        <w:r>
          <w:fldChar w:fldCharType="begin"/>
        </w:r>
        <w:r w:rsidR="00424A1A">
          <w:instrText xml:space="preserve"> PAGE   \* MERGEFORMAT </w:instrText>
        </w:r>
        <w:r>
          <w:fldChar w:fldCharType="separate"/>
        </w:r>
        <w:r w:rsidR="00D715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350A0" w:rsidRDefault="00B350A0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6FE" w:rsidRDefault="004D36FE" w:rsidP="004F3A20">
      <w:pPr>
        <w:spacing w:after="0" w:line="240" w:lineRule="auto"/>
      </w:pPr>
      <w:r>
        <w:separator/>
      </w:r>
    </w:p>
  </w:footnote>
  <w:footnote w:type="continuationSeparator" w:id="0">
    <w:p w:rsidR="004D36FE" w:rsidRDefault="004D36FE" w:rsidP="004F3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AFD068EA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871"/>
    <w:multiLevelType w:val="hybridMultilevel"/>
    <w:tmpl w:val="395603C0"/>
    <w:lvl w:ilvl="0" w:tplc="27F2FA1C">
      <w:start w:val="1"/>
      <w:numFmt w:val="bullet"/>
      <w:lvlText w:val=""/>
      <w:lvlJc w:val="left"/>
    </w:lvl>
    <w:lvl w:ilvl="1" w:tplc="AE34916C">
      <w:numFmt w:val="decimal"/>
      <w:lvlText w:val=""/>
      <w:lvlJc w:val="left"/>
    </w:lvl>
    <w:lvl w:ilvl="2" w:tplc="581238BC">
      <w:numFmt w:val="decimal"/>
      <w:lvlText w:val=""/>
      <w:lvlJc w:val="left"/>
    </w:lvl>
    <w:lvl w:ilvl="3" w:tplc="E26E49CE">
      <w:numFmt w:val="decimal"/>
      <w:lvlText w:val=""/>
      <w:lvlJc w:val="left"/>
    </w:lvl>
    <w:lvl w:ilvl="4" w:tplc="CC80F9E2">
      <w:numFmt w:val="decimal"/>
      <w:lvlText w:val=""/>
      <w:lvlJc w:val="left"/>
    </w:lvl>
    <w:lvl w:ilvl="5" w:tplc="0EE82D72">
      <w:numFmt w:val="decimal"/>
      <w:lvlText w:val=""/>
      <w:lvlJc w:val="left"/>
    </w:lvl>
    <w:lvl w:ilvl="6" w:tplc="CCD250EA">
      <w:numFmt w:val="decimal"/>
      <w:lvlText w:val=""/>
      <w:lvlJc w:val="left"/>
    </w:lvl>
    <w:lvl w:ilvl="7" w:tplc="81703B78">
      <w:numFmt w:val="decimal"/>
      <w:lvlText w:val=""/>
      <w:lvlJc w:val="left"/>
    </w:lvl>
    <w:lvl w:ilvl="8" w:tplc="F85C9444">
      <w:numFmt w:val="decimal"/>
      <w:lvlText w:val=""/>
      <w:lvlJc w:val="left"/>
    </w:lvl>
  </w:abstractNum>
  <w:abstractNum w:abstractNumId="2">
    <w:nsid w:val="00000CE1"/>
    <w:multiLevelType w:val="hybridMultilevel"/>
    <w:tmpl w:val="EE2CB2A4"/>
    <w:lvl w:ilvl="0" w:tplc="C59EE482">
      <w:start w:val="1"/>
      <w:numFmt w:val="bullet"/>
      <w:lvlText w:val="В"/>
      <w:lvlJc w:val="left"/>
    </w:lvl>
    <w:lvl w:ilvl="1" w:tplc="0066AF0E">
      <w:numFmt w:val="decimal"/>
      <w:lvlText w:val=""/>
      <w:lvlJc w:val="left"/>
    </w:lvl>
    <w:lvl w:ilvl="2" w:tplc="4FFE4B1C">
      <w:numFmt w:val="decimal"/>
      <w:lvlText w:val=""/>
      <w:lvlJc w:val="left"/>
    </w:lvl>
    <w:lvl w:ilvl="3" w:tplc="D4A07F60">
      <w:numFmt w:val="decimal"/>
      <w:lvlText w:val=""/>
      <w:lvlJc w:val="left"/>
    </w:lvl>
    <w:lvl w:ilvl="4" w:tplc="009A5AEE">
      <w:numFmt w:val="decimal"/>
      <w:lvlText w:val=""/>
      <w:lvlJc w:val="left"/>
    </w:lvl>
    <w:lvl w:ilvl="5" w:tplc="EFC64608">
      <w:numFmt w:val="decimal"/>
      <w:lvlText w:val=""/>
      <w:lvlJc w:val="left"/>
    </w:lvl>
    <w:lvl w:ilvl="6" w:tplc="F8266AE2">
      <w:numFmt w:val="decimal"/>
      <w:lvlText w:val=""/>
      <w:lvlJc w:val="left"/>
    </w:lvl>
    <w:lvl w:ilvl="7" w:tplc="E58A5A44">
      <w:numFmt w:val="decimal"/>
      <w:lvlText w:val=""/>
      <w:lvlJc w:val="left"/>
    </w:lvl>
    <w:lvl w:ilvl="8" w:tplc="451C93E6">
      <w:numFmt w:val="decimal"/>
      <w:lvlText w:val=""/>
      <w:lvlJc w:val="left"/>
    </w:lvl>
  </w:abstractNum>
  <w:abstractNum w:abstractNumId="3">
    <w:nsid w:val="00002FE7"/>
    <w:multiLevelType w:val="hybridMultilevel"/>
    <w:tmpl w:val="39C0F8C0"/>
    <w:lvl w:ilvl="0" w:tplc="6DE433A8">
      <w:start w:val="1"/>
      <w:numFmt w:val="bullet"/>
      <w:lvlText w:val=""/>
      <w:lvlJc w:val="left"/>
    </w:lvl>
    <w:lvl w:ilvl="1" w:tplc="0482566E">
      <w:numFmt w:val="decimal"/>
      <w:lvlText w:val=""/>
      <w:lvlJc w:val="left"/>
    </w:lvl>
    <w:lvl w:ilvl="2" w:tplc="4A0E5450">
      <w:numFmt w:val="decimal"/>
      <w:lvlText w:val=""/>
      <w:lvlJc w:val="left"/>
    </w:lvl>
    <w:lvl w:ilvl="3" w:tplc="E1287572">
      <w:numFmt w:val="decimal"/>
      <w:lvlText w:val=""/>
      <w:lvlJc w:val="left"/>
    </w:lvl>
    <w:lvl w:ilvl="4" w:tplc="0022680C">
      <w:numFmt w:val="decimal"/>
      <w:lvlText w:val=""/>
      <w:lvlJc w:val="left"/>
    </w:lvl>
    <w:lvl w:ilvl="5" w:tplc="34CA84B6">
      <w:numFmt w:val="decimal"/>
      <w:lvlText w:val=""/>
      <w:lvlJc w:val="left"/>
    </w:lvl>
    <w:lvl w:ilvl="6" w:tplc="AC3C2482">
      <w:numFmt w:val="decimal"/>
      <w:lvlText w:val=""/>
      <w:lvlJc w:val="left"/>
    </w:lvl>
    <w:lvl w:ilvl="7" w:tplc="F6B2C0F6">
      <w:numFmt w:val="decimal"/>
      <w:lvlText w:val=""/>
      <w:lvlJc w:val="left"/>
    </w:lvl>
    <w:lvl w:ilvl="8" w:tplc="532AF5BC">
      <w:numFmt w:val="decimal"/>
      <w:lvlText w:val=""/>
      <w:lvlJc w:val="left"/>
    </w:lvl>
  </w:abstractNum>
  <w:abstractNum w:abstractNumId="4">
    <w:nsid w:val="00236A3B"/>
    <w:multiLevelType w:val="hybridMultilevel"/>
    <w:tmpl w:val="2266F1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90C4DDA"/>
    <w:multiLevelType w:val="hybridMultilevel"/>
    <w:tmpl w:val="CE9022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600F8E"/>
    <w:multiLevelType w:val="hybridMultilevel"/>
    <w:tmpl w:val="4BAA4DDE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>
    <w:nsid w:val="21B56718"/>
    <w:multiLevelType w:val="hybridMultilevel"/>
    <w:tmpl w:val="B0649F76"/>
    <w:lvl w:ilvl="0" w:tplc="0419000B">
      <w:start w:val="1"/>
      <w:numFmt w:val="bullet"/>
      <w:lvlText w:val=""/>
      <w:lvlJc w:val="left"/>
      <w:rPr>
        <w:rFonts w:ascii="Wingdings" w:hAnsi="Wingdings" w:hint="default"/>
      </w:rPr>
    </w:lvl>
    <w:lvl w:ilvl="1" w:tplc="FE6031DC">
      <w:numFmt w:val="decimal"/>
      <w:lvlText w:val=""/>
      <w:lvlJc w:val="left"/>
    </w:lvl>
    <w:lvl w:ilvl="2" w:tplc="2A5EE1CA">
      <w:numFmt w:val="decimal"/>
      <w:lvlText w:val=""/>
      <w:lvlJc w:val="left"/>
    </w:lvl>
    <w:lvl w:ilvl="3" w:tplc="BB0C29AE">
      <w:numFmt w:val="decimal"/>
      <w:lvlText w:val=""/>
      <w:lvlJc w:val="left"/>
    </w:lvl>
    <w:lvl w:ilvl="4" w:tplc="68FAB0D2">
      <w:numFmt w:val="decimal"/>
      <w:lvlText w:val=""/>
      <w:lvlJc w:val="left"/>
    </w:lvl>
    <w:lvl w:ilvl="5" w:tplc="F5F45C56">
      <w:numFmt w:val="decimal"/>
      <w:lvlText w:val=""/>
      <w:lvlJc w:val="left"/>
    </w:lvl>
    <w:lvl w:ilvl="6" w:tplc="A712C74E">
      <w:numFmt w:val="decimal"/>
      <w:lvlText w:val=""/>
      <w:lvlJc w:val="left"/>
    </w:lvl>
    <w:lvl w:ilvl="7" w:tplc="8432FE1C">
      <w:numFmt w:val="decimal"/>
      <w:lvlText w:val=""/>
      <w:lvlJc w:val="left"/>
    </w:lvl>
    <w:lvl w:ilvl="8" w:tplc="31B672FE">
      <w:numFmt w:val="decimal"/>
      <w:lvlText w:val=""/>
      <w:lvlJc w:val="left"/>
    </w:lvl>
  </w:abstractNum>
  <w:abstractNum w:abstractNumId="8">
    <w:nsid w:val="22264F11"/>
    <w:multiLevelType w:val="hybridMultilevel"/>
    <w:tmpl w:val="184EE8E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2925F4"/>
    <w:multiLevelType w:val="hybridMultilevel"/>
    <w:tmpl w:val="6E9EF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97307A"/>
    <w:multiLevelType w:val="hybridMultilevel"/>
    <w:tmpl w:val="C6D097E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82B0FC2"/>
    <w:multiLevelType w:val="hybridMultilevel"/>
    <w:tmpl w:val="8B3E401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2">
    <w:nsid w:val="3B4874DD"/>
    <w:multiLevelType w:val="hybridMultilevel"/>
    <w:tmpl w:val="12E645A4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BD93501"/>
    <w:multiLevelType w:val="hybridMultilevel"/>
    <w:tmpl w:val="2F3EAB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EB6764"/>
    <w:multiLevelType w:val="hybridMultilevel"/>
    <w:tmpl w:val="850EDDB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3BF858D5"/>
    <w:multiLevelType w:val="hybridMultilevel"/>
    <w:tmpl w:val="59C8E1B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EE3593D"/>
    <w:multiLevelType w:val="hybridMultilevel"/>
    <w:tmpl w:val="85BCF5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07F295B"/>
    <w:multiLevelType w:val="hybridMultilevel"/>
    <w:tmpl w:val="8EB89AE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623C59C6"/>
    <w:multiLevelType w:val="hybridMultilevel"/>
    <w:tmpl w:val="ABFC67FA"/>
    <w:lvl w:ilvl="0" w:tplc="0419000D">
      <w:start w:val="1"/>
      <w:numFmt w:val="bullet"/>
      <w:lvlText w:val=""/>
      <w:lvlJc w:val="left"/>
      <w:pPr>
        <w:ind w:left="1064" w:hanging="360"/>
      </w:pPr>
      <w:rPr>
        <w:rFonts w:ascii="Wingdings" w:hAnsi="Wingdings" w:hint="default"/>
      </w:rPr>
    </w:lvl>
    <w:lvl w:ilvl="1" w:tplc="8188BC48">
      <w:numFmt w:val="bullet"/>
      <w:lvlText w:val="•"/>
      <w:lvlJc w:val="left"/>
      <w:pPr>
        <w:ind w:left="2414" w:hanging="990"/>
      </w:pPr>
      <w:rPr>
        <w:rFonts w:ascii="PT Astra Serif" w:eastAsia="PT Astra Serif" w:hAnsi="PT Astra Serif" w:cs="Cambria" w:hint="default"/>
      </w:rPr>
    </w:lvl>
    <w:lvl w:ilvl="2" w:tplc="041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9">
    <w:nsid w:val="630B5928"/>
    <w:multiLevelType w:val="hybridMultilevel"/>
    <w:tmpl w:val="4CBAF054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C1F3F09"/>
    <w:multiLevelType w:val="hybridMultilevel"/>
    <w:tmpl w:val="E80E07FA"/>
    <w:lvl w:ilvl="0" w:tplc="9A4E40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9E3B9D"/>
    <w:multiLevelType w:val="hybridMultilevel"/>
    <w:tmpl w:val="79BEE06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3">
    <w:nsid w:val="7BDB422B"/>
    <w:multiLevelType w:val="hybridMultilevel"/>
    <w:tmpl w:val="5CDA75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1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6"/>
  </w:num>
  <w:num w:numId="8">
    <w:abstractNumId w:val="17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7"/>
  </w:num>
  <w:num w:numId="13">
    <w:abstractNumId w:val="19"/>
  </w:num>
  <w:num w:numId="14">
    <w:abstractNumId w:val="23"/>
  </w:num>
  <w:num w:numId="15">
    <w:abstractNumId w:val="1"/>
  </w:num>
  <w:num w:numId="16">
    <w:abstractNumId w:val="3"/>
  </w:num>
  <w:num w:numId="17">
    <w:abstractNumId w:val="2"/>
  </w:num>
  <w:num w:numId="1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0"/>
  </w:num>
  <w:num w:numId="21">
    <w:abstractNumId w:val="14"/>
  </w:num>
  <w:num w:numId="22">
    <w:abstractNumId w:val="8"/>
  </w:num>
  <w:num w:numId="23">
    <w:abstractNumId w:val="18"/>
  </w:num>
  <w:num w:numId="24">
    <w:abstractNumId w:val="13"/>
  </w:num>
  <w:num w:numId="2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D49"/>
    <w:rsid w:val="00000935"/>
    <w:rsid w:val="000014EA"/>
    <w:rsid w:val="00001D1E"/>
    <w:rsid w:val="00005E04"/>
    <w:rsid w:val="00010ABC"/>
    <w:rsid w:val="00010CE4"/>
    <w:rsid w:val="00011B65"/>
    <w:rsid w:val="00013300"/>
    <w:rsid w:val="00013457"/>
    <w:rsid w:val="00015605"/>
    <w:rsid w:val="0001562A"/>
    <w:rsid w:val="000169C9"/>
    <w:rsid w:val="00017388"/>
    <w:rsid w:val="00021EE8"/>
    <w:rsid w:val="000271B3"/>
    <w:rsid w:val="00027EC5"/>
    <w:rsid w:val="00030A4C"/>
    <w:rsid w:val="0003195C"/>
    <w:rsid w:val="00031B6D"/>
    <w:rsid w:val="00035710"/>
    <w:rsid w:val="000359C4"/>
    <w:rsid w:val="00040D64"/>
    <w:rsid w:val="00042823"/>
    <w:rsid w:val="00043204"/>
    <w:rsid w:val="00043D91"/>
    <w:rsid w:val="00045E8F"/>
    <w:rsid w:val="000464D0"/>
    <w:rsid w:val="00046A9A"/>
    <w:rsid w:val="000470C3"/>
    <w:rsid w:val="00051645"/>
    <w:rsid w:val="0005181D"/>
    <w:rsid w:val="00052247"/>
    <w:rsid w:val="00052F53"/>
    <w:rsid w:val="00053767"/>
    <w:rsid w:val="00053CCC"/>
    <w:rsid w:val="00053FA8"/>
    <w:rsid w:val="0005439D"/>
    <w:rsid w:val="00054625"/>
    <w:rsid w:val="0005631D"/>
    <w:rsid w:val="000566C1"/>
    <w:rsid w:val="0005796E"/>
    <w:rsid w:val="00057C31"/>
    <w:rsid w:val="00057FE7"/>
    <w:rsid w:val="000612A5"/>
    <w:rsid w:val="00062EF9"/>
    <w:rsid w:val="000631D1"/>
    <w:rsid w:val="00065E9D"/>
    <w:rsid w:val="00070640"/>
    <w:rsid w:val="000706B0"/>
    <w:rsid w:val="00070717"/>
    <w:rsid w:val="00071D37"/>
    <w:rsid w:val="00073EC5"/>
    <w:rsid w:val="00074FF3"/>
    <w:rsid w:val="0007516E"/>
    <w:rsid w:val="00075CDF"/>
    <w:rsid w:val="000779B1"/>
    <w:rsid w:val="00080452"/>
    <w:rsid w:val="00081EDB"/>
    <w:rsid w:val="000823B5"/>
    <w:rsid w:val="00082DA7"/>
    <w:rsid w:val="00085FAF"/>
    <w:rsid w:val="00087E2B"/>
    <w:rsid w:val="00091EF3"/>
    <w:rsid w:val="0009298A"/>
    <w:rsid w:val="00093886"/>
    <w:rsid w:val="000945D1"/>
    <w:rsid w:val="00094E8B"/>
    <w:rsid w:val="000950A5"/>
    <w:rsid w:val="00096200"/>
    <w:rsid w:val="00096C38"/>
    <w:rsid w:val="000A232B"/>
    <w:rsid w:val="000A41BE"/>
    <w:rsid w:val="000A5BF1"/>
    <w:rsid w:val="000A696D"/>
    <w:rsid w:val="000B1E31"/>
    <w:rsid w:val="000B22EB"/>
    <w:rsid w:val="000B2FD7"/>
    <w:rsid w:val="000B3185"/>
    <w:rsid w:val="000B338A"/>
    <w:rsid w:val="000B37B0"/>
    <w:rsid w:val="000B3B2C"/>
    <w:rsid w:val="000B5409"/>
    <w:rsid w:val="000B5622"/>
    <w:rsid w:val="000B6E15"/>
    <w:rsid w:val="000C0480"/>
    <w:rsid w:val="000C7DA5"/>
    <w:rsid w:val="000D2934"/>
    <w:rsid w:val="000D2FE1"/>
    <w:rsid w:val="000D4261"/>
    <w:rsid w:val="000D4BAA"/>
    <w:rsid w:val="000D4BC6"/>
    <w:rsid w:val="000D5A67"/>
    <w:rsid w:val="000D69E7"/>
    <w:rsid w:val="000D6AC8"/>
    <w:rsid w:val="000D733D"/>
    <w:rsid w:val="000D77A5"/>
    <w:rsid w:val="000D7F1F"/>
    <w:rsid w:val="000E187C"/>
    <w:rsid w:val="000E2433"/>
    <w:rsid w:val="000E41F7"/>
    <w:rsid w:val="000E5D21"/>
    <w:rsid w:val="000E6867"/>
    <w:rsid w:val="000E78E2"/>
    <w:rsid w:val="000F1CF1"/>
    <w:rsid w:val="000F2FE1"/>
    <w:rsid w:val="000F3B94"/>
    <w:rsid w:val="000F685B"/>
    <w:rsid w:val="000F692E"/>
    <w:rsid w:val="000F7FC6"/>
    <w:rsid w:val="00101647"/>
    <w:rsid w:val="00102118"/>
    <w:rsid w:val="00102FDC"/>
    <w:rsid w:val="00103BA1"/>
    <w:rsid w:val="00103D14"/>
    <w:rsid w:val="00104EEF"/>
    <w:rsid w:val="0010695F"/>
    <w:rsid w:val="00106B9F"/>
    <w:rsid w:val="001072BB"/>
    <w:rsid w:val="00107682"/>
    <w:rsid w:val="0011322C"/>
    <w:rsid w:val="00113DB6"/>
    <w:rsid w:val="00116FFE"/>
    <w:rsid w:val="0011722F"/>
    <w:rsid w:val="00120EA1"/>
    <w:rsid w:val="0012285D"/>
    <w:rsid w:val="00123B33"/>
    <w:rsid w:val="00127377"/>
    <w:rsid w:val="001276B1"/>
    <w:rsid w:val="00127D07"/>
    <w:rsid w:val="001312D3"/>
    <w:rsid w:val="00134877"/>
    <w:rsid w:val="001360C0"/>
    <w:rsid w:val="00136248"/>
    <w:rsid w:val="0013703B"/>
    <w:rsid w:val="001370E8"/>
    <w:rsid w:val="001379D2"/>
    <w:rsid w:val="00141330"/>
    <w:rsid w:val="00143840"/>
    <w:rsid w:val="00150ED4"/>
    <w:rsid w:val="0015274A"/>
    <w:rsid w:val="00153100"/>
    <w:rsid w:val="00153264"/>
    <w:rsid w:val="0015638E"/>
    <w:rsid w:val="00157353"/>
    <w:rsid w:val="0016530F"/>
    <w:rsid w:val="001670AF"/>
    <w:rsid w:val="00167D31"/>
    <w:rsid w:val="00170AD3"/>
    <w:rsid w:val="001740EF"/>
    <w:rsid w:val="0017463A"/>
    <w:rsid w:val="0017514D"/>
    <w:rsid w:val="00176026"/>
    <w:rsid w:val="00176097"/>
    <w:rsid w:val="001777A0"/>
    <w:rsid w:val="00181C28"/>
    <w:rsid w:val="0018401F"/>
    <w:rsid w:val="00184E5E"/>
    <w:rsid w:val="00184ED9"/>
    <w:rsid w:val="00185D52"/>
    <w:rsid w:val="00191A1C"/>
    <w:rsid w:val="00191ECC"/>
    <w:rsid w:val="00191F05"/>
    <w:rsid w:val="001922BA"/>
    <w:rsid w:val="00193339"/>
    <w:rsid w:val="00194331"/>
    <w:rsid w:val="00194B90"/>
    <w:rsid w:val="001967F2"/>
    <w:rsid w:val="001A0DF7"/>
    <w:rsid w:val="001A31F3"/>
    <w:rsid w:val="001A3358"/>
    <w:rsid w:val="001A4C02"/>
    <w:rsid w:val="001A5913"/>
    <w:rsid w:val="001A6051"/>
    <w:rsid w:val="001B16B4"/>
    <w:rsid w:val="001B27A6"/>
    <w:rsid w:val="001B3904"/>
    <w:rsid w:val="001B417E"/>
    <w:rsid w:val="001B4C33"/>
    <w:rsid w:val="001B5135"/>
    <w:rsid w:val="001B64E6"/>
    <w:rsid w:val="001D2B3C"/>
    <w:rsid w:val="001D33EE"/>
    <w:rsid w:val="001D386A"/>
    <w:rsid w:val="001D3D31"/>
    <w:rsid w:val="001D4003"/>
    <w:rsid w:val="001D61B5"/>
    <w:rsid w:val="001D6EE4"/>
    <w:rsid w:val="001D7217"/>
    <w:rsid w:val="001E2323"/>
    <w:rsid w:val="001E2D8E"/>
    <w:rsid w:val="001E2DC0"/>
    <w:rsid w:val="001E4211"/>
    <w:rsid w:val="001E437E"/>
    <w:rsid w:val="001E55C3"/>
    <w:rsid w:val="001E6811"/>
    <w:rsid w:val="001E69B8"/>
    <w:rsid w:val="001E6BD1"/>
    <w:rsid w:val="001E739B"/>
    <w:rsid w:val="001F0797"/>
    <w:rsid w:val="001F39D6"/>
    <w:rsid w:val="001F48BD"/>
    <w:rsid w:val="001F5889"/>
    <w:rsid w:val="001F64C4"/>
    <w:rsid w:val="001F6C0E"/>
    <w:rsid w:val="001F72DE"/>
    <w:rsid w:val="001F7C53"/>
    <w:rsid w:val="001F7D32"/>
    <w:rsid w:val="00200569"/>
    <w:rsid w:val="002007EB"/>
    <w:rsid w:val="00200F8B"/>
    <w:rsid w:val="00202BD2"/>
    <w:rsid w:val="00203613"/>
    <w:rsid w:val="0020405D"/>
    <w:rsid w:val="00204209"/>
    <w:rsid w:val="00211EA9"/>
    <w:rsid w:val="0021682F"/>
    <w:rsid w:val="00216965"/>
    <w:rsid w:val="00216E94"/>
    <w:rsid w:val="0021759A"/>
    <w:rsid w:val="002202BD"/>
    <w:rsid w:val="00220A7E"/>
    <w:rsid w:val="00223ADB"/>
    <w:rsid w:val="00224257"/>
    <w:rsid w:val="0022564E"/>
    <w:rsid w:val="00226924"/>
    <w:rsid w:val="00226951"/>
    <w:rsid w:val="00227447"/>
    <w:rsid w:val="00227D05"/>
    <w:rsid w:val="002319D9"/>
    <w:rsid w:val="00231A51"/>
    <w:rsid w:val="00237DC8"/>
    <w:rsid w:val="002409F1"/>
    <w:rsid w:val="002473B4"/>
    <w:rsid w:val="00247BF6"/>
    <w:rsid w:val="0025120A"/>
    <w:rsid w:val="00252096"/>
    <w:rsid w:val="00252525"/>
    <w:rsid w:val="002525A2"/>
    <w:rsid w:val="00254FFF"/>
    <w:rsid w:val="00256240"/>
    <w:rsid w:val="00256DA7"/>
    <w:rsid w:val="0025737D"/>
    <w:rsid w:val="00257BC0"/>
    <w:rsid w:val="002623BB"/>
    <w:rsid w:val="00262C1F"/>
    <w:rsid w:val="002632CE"/>
    <w:rsid w:val="002638B9"/>
    <w:rsid w:val="0026708B"/>
    <w:rsid w:val="002673B4"/>
    <w:rsid w:val="0026752F"/>
    <w:rsid w:val="0027008A"/>
    <w:rsid w:val="00270D3A"/>
    <w:rsid w:val="00272B0D"/>
    <w:rsid w:val="00272E03"/>
    <w:rsid w:val="00273126"/>
    <w:rsid w:val="00274297"/>
    <w:rsid w:val="00274994"/>
    <w:rsid w:val="002766E8"/>
    <w:rsid w:val="00276906"/>
    <w:rsid w:val="00277B43"/>
    <w:rsid w:val="002810A5"/>
    <w:rsid w:val="00281284"/>
    <w:rsid w:val="00281490"/>
    <w:rsid w:val="00281B99"/>
    <w:rsid w:val="002827CF"/>
    <w:rsid w:val="00282BF2"/>
    <w:rsid w:val="00283B2C"/>
    <w:rsid w:val="00283C06"/>
    <w:rsid w:val="002843F3"/>
    <w:rsid w:val="002851C1"/>
    <w:rsid w:val="00285545"/>
    <w:rsid w:val="00287628"/>
    <w:rsid w:val="002879DD"/>
    <w:rsid w:val="002906B2"/>
    <w:rsid w:val="00291E11"/>
    <w:rsid w:val="0029296B"/>
    <w:rsid w:val="00293F22"/>
    <w:rsid w:val="00294AFD"/>
    <w:rsid w:val="002954FE"/>
    <w:rsid w:val="002A489B"/>
    <w:rsid w:val="002A566C"/>
    <w:rsid w:val="002A713A"/>
    <w:rsid w:val="002B067A"/>
    <w:rsid w:val="002B119A"/>
    <w:rsid w:val="002B59F7"/>
    <w:rsid w:val="002B5F01"/>
    <w:rsid w:val="002B7B4E"/>
    <w:rsid w:val="002C0A3D"/>
    <w:rsid w:val="002C1C96"/>
    <w:rsid w:val="002C24DA"/>
    <w:rsid w:val="002C30BE"/>
    <w:rsid w:val="002C56F9"/>
    <w:rsid w:val="002C5B2A"/>
    <w:rsid w:val="002C6CAC"/>
    <w:rsid w:val="002D17EE"/>
    <w:rsid w:val="002D1DF2"/>
    <w:rsid w:val="002D4010"/>
    <w:rsid w:val="002D445E"/>
    <w:rsid w:val="002D44DD"/>
    <w:rsid w:val="002D6472"/>
    <w:rsid w:val="002D7B83"/>
    <w:rsid w:val="002D7C56"/>
    <w:rsid w:val="002E0F00"/>
    <w:rsid w:val="002E1376"/>
    <w:rsid w:val="002E223F"/>
    <w:rsid w:val="002E2BB0"/>
    <w:rsid w:val="002E2FBA"/>
    <w:rsid w:val="002E38EA"/>
    <w:rsid w:val="002E419B"/>
    <w:rsid w:val="002E5FC1"/>
    <w:rsid w:val="002E6D55"/>
    <w:rsid w:val="002F1A39"/>
    <w:rsid w:val="002F1B27"/>
    <w:rsid w:val="002F62A7"/>
    <w:rsid w:val="0030001D"/>
    <w:rsid w:val="003003E1"/>
    <w:rsid w:val="00300B89"/>
    <w:rsid w:val="003012C7"/>
    <w:rsid w:val="003021B4"/>
    <w:rsid w:val="00303C82"/>
    <w:rsid w:val="003042A8"/>
    <w:rsid w:val="00304642"/>
    <w:rsid w:val="00306D67"/>
    <w:rsid w:val="00307110"/>
    <w:rsid w:val="0030762D"/>
    <w:rsid w:val="0031036D"/>
    <w:rsid w:val="0031068A"/>
    <w:rsid w:val="0031124B"/>
    <w:rsid w:val="00311820"/>
    <w:rsid w:val="003135DF"/>
    <w:rsid w:val="003155BE"/>
    <w:rsid w:val="003158CC"/>
    <w:rsid w:val="00317819"/>
    <w:rsid w:val="0032084E"/>
    <w:rsid w:val="00321933"/>
    <w:rsid w:val="00321A6F"/>
    <w:rsid w:val="0032269E"/>
    <w:rsid w:val="0032483F"/>
    <w:rsid w:val="00325CF0"/>
    <w:rsid w:val="00326C2F"/>
    <w:rsid w:val="00326E22"/>
    <w:rsid w:val="00331992"/>
    <w:rsid w:val="00332107"/>
    <w:rsid w:val="0033388A"/>
    <w:rsid w:val="00335A71"/>
    <w:rsid w:val="0033754D"/>
    <w:rsid w:val="003405D8"/>
    <w:rsid w:val="00344FAD"/>
    <w:rsid w:val="00345F07"/>
    <w:rsid w:val="003461FB"/>
    <w:rsid w:val="003465C5"/>
    <w:rsid w:val="00346AE2"/>
    <w:rsid w:val="00347963"/>
    <w:rsid w:val="003479E5"/>
    <w:rsid w:val="00350121"/>
    <w:rsid w:val="00351356"/>
    <w:rsid w:val="003519B1"/>
    <w:rsid w:val="003539A7"/>
    <w:rsid w:val="00353EA7"/>
    <w:rsid w:val="00354517"/>
    <w:rsid w:val="00354540"/>
    <w:rsid w:val="00356A9A"/>
    <w:rsid w:val="003610A8"/>
    <w:rsid w:val="0036166A"/>
    <w:rsid w:val="0036252F"/>
    <w:rsid w:val="0036383B"/>
    <w:rsid w:val="003638FE"/>
    <w:rsid w:val="003644DF"/>
    <w:rsid w:val="00367AE4"/>
    <w:rsid w:val="003713DB"/>
    <w:rsid w:val="003714FC"/>
    <w:rsid w:val="0037163A"/>
    <w:rsid w:val="00372910"/>
    <w:rsid w:val="00372C74"/>
    <w:rsid w:val="00372DFF"/>
    <w:rsid w:val="00373AC0"/>
    <w:rsid w:val="0037412D"/>
    <w:rsid w:val="0037582F"/>
    <w:rsid w:val="003765BB"/>
    <w:rsid w:val="00381A6E"/>
    <w:rsid w:val="00383A83"/>
    <w:rsid w:val="0038521A"/>
    <w:rsid w:val="00386860"/>
    <w:rsid w:val="00386C6D"/>
    <w:rsid w:val="003875A6"/>
    <w:rsid w:val="00387C9F"/>
    <w:rsid w:val="003917A6"/>
    <w:rsid w:val="00391A80"/>
    <w:rsid w:val="0039285E"/>
    <w:rsid w:val="00394EFA"/>
    <w:rsid w:val="003974D6"/>
    <w:rsid w:val="00397A4F"/>
    <w:rsid w:val="003A1621"/>
    <w:rsid w:val="003A1A59"/>
    <w:rsid w:val="003A23B2"/>
    <w:rsid w:val="003A7E25"/>
    <w:rsid w:val="003B47D6"/>
    <w:rsid w:val="003B482B"/>
    <w:rsid w:val="003B56EA"/>
    <w:rsid w:val="003B5FF9"/>
    <w:rsid w:val="003B6817"/>
    <w:rsid w:val="003B7CE6"/>
    <w:rsid w:val="003B7FBF"/>
    <w:rsid w:val="003C2CFD"/>
    <w:rsid w:val="003C30FB"/>
    <w:rsid w:val="003C3ED3"/>
    <w:rsid w:val="003C7CE0"/>
    <w:rsid w:val="003D0AB5"/>
    <w:rsid w:val="003D23C7"/>
    <w:rsid w:val="003D62DF"/>
    <w:rsid w:val="003D6885"/>
    <w:rsid w:val="003D69C7"/>
    <w:rsid w:val="003D6E8B"/>
    <w:rsid w:val="003D7312"/>
    <w:rsid w:val="003D78E7"/>
    <w:rsid w:val="003E073D"/>
    <w:rsid w:val="003E26BD"/>
    <w:rsid w:val="003E5373"/>
    <w:rsid w:val="003E577B"/>
    <w:rsid w:val="003E5F71"/>
    <w:rsid w:val="003E7A1B"/>
    <w:rsid w:val="003F0D0B"/>
    <w:rsid w:val="003F1D05"/>
    <w:rsid w:val="003F20C2"/>
    <w:rsid w:val="003F271C"/>
    <w:rsid w:val="003F5948"/>
    <w:rsid w:val="003F5DA5"/>
    <w:rsid w:val="003F7E2A"/>
    <w:rsid w:val="004014D7"/>
    <w:rsid w:val="00401F1B"/>
    <w:rsid w:val="004028C8"/>
    <w:rsid w:val="00402A4C"/>
    <w:rsid w:val="004036F1"/>
    <w:rsid w:val="00403890"/>
    <w:rsid w:val="004066DF"/>
    <w:rsid w:val="004068E4"/>
    <w:rsid w:val="004069CE"/>
    <w:rsid w:val="0040738A"/>
    <w:rsid w:val="00410867"/>
    <w:rsid w:val="0041141B"/>
    <w:rsid w:val="0041261F"/>
    <w:rsid w:val="00412803"/>
    <w:rsid w:val="0041319E"/>
    <w:rsid w:val="00413912"/>
    <w:rsid w:val="00413BDA"/>
    <w:rsid w:val="004147CC"/>
    <w:rsid w:val="00416A0D"/>
    <w:rsid w:val="004179C7"/>
    <w:rsid w:val="004245D6"/>
    <w:rsid w:val="00424A1A"/>
    <w:rsid w:val="00424D16"/>
    <w:rsid w:val="00430BD3"/>
    <w:rsid w:val="00432F16"/>
    <w:rsid w:val="00433CBA"/>
    <w:rsid w:val="00433DC8"/>
    <w:rsid w:val="00434899"/>
    <w:rsid w:val="0043491E"/>
    <w:rsid w:val="004353D2"/>
    <w:rsid w:val="00435EEB"/>
    <w:rsid w:val="0043689E"/>
    <w:rsid w:val="00436F4B"/>
    <w:rsid w:val="004425B8"/>
    <w:rsid w:val="00442D66"/>
    <w:rsid w:val="00443033"/>
    <w:rsid w:val="00443795"/>
    <w:rsid w:val="00444B06"/>
    <w:rsid w:val="00447286"/>
    <w:rsid w:val="004479ED"/>
    <w:rsid w:val="0045020F"/>
    <w:rsid w:val="00450EDD"/>
    <w:rsid w:val="004511C0"/>
    <w:rsid w:val="00454F90"/>
    <w:rsid w:val="00456BC0"/>
    <w:rsid w:val="004608D4"/>
    <w:rsid w:val="004620BC"/>
    <w:rsid w:val="00463E61"/>
    <w:rsid w:val="004643FC"/>
    <w:rsid w:val="00467EA0"/>
    <w:rsid w:val="0047093B"/>
    <w:rsid w:val="00470962"/>
    <w:rsid w:val="00471CE1"/>
    <w:rsid w:val="00471EAB"/>
    <w:rsid w:val="004733A7"/>
    <w:rsid w:val="00473D6F"/>
    <w:rsid w:val="004742EF"/>
    <w:rsid w:val="004744E0"/>
    <w:rsid w:val="00475286"/>
    <w:rsid w:val="00477105"/>
    <w:rsid w:val="0048141A"/>
    <w:rsid w:val="00482C30"/>
    <w:rsid w:val="00483D16"/>
    <w:rsid w:val="00483E2B"/>
    <w:rsid w:val="0048426A"/>
    <w:rsid w:val="004851C2"/>
    <w:rsid w:val="0048727C"/>
    <w:rsid w:val="00490089"/>
    <w:rsid w:val="00490D8E"/>
    <w:rsid w:val="00491923"/>
    <w:rsid w:val="0049222F"/>
    <w:rsid w:val="00493649"/>
    <w:rsid w:val="00493EDF"/>
    <w:rsid w:val="00494D59"/>
    <w:rsid w:val="00495291"/>
    <w:rsid w:val="004972E4"/>
    <w:rsid w:val="004979A4"/>
    <w:rsid w:val="00497CC4"/>
    <w:rsid w:val="00497F12"/>
    <w:rsid w:val="004A3A99"/>
    <w:rsid w:val="004A4144"/>
    <w:rsid w:val="004A4171"/>
    <w:rsid w:val="004A4B0F"/>
    <w:rsid w:val="004B03EE"/>
    <w:rsid w:val="004B0C88"/>
    <w:rsid w:val="004B0F18"/>
    <w:rsid w:val="004B104E"/>
    <w:rsid w:val="004B107E"/>
    <w:rsid w:val="004B2DC6"/>
    <w:rsid w:val="004B2E52"/>
    <w:rsid w:val="004B2E7A"/>
    <w:rsid w:val="004B37AA"/>
    <w:rsid w:val="004B49BE"/>
    <w:rsid w:val="004B4AB0"/>
    <w:rsid w:val="004B4F7D"/>
    <w:rsid w:val="004B7DA9"/>
    <w:rsid w:val="004B7FD9"/>
    <w:rsid w:val="004C089E"/>
    <w:rsid w:val="004C183D"/>
    <w:rsid w:val="004C1E71"/>
    <w:rsid w:val="004C2B59"/>
    <w:rsid w:val="004C4B75"/>
    <w:rsid w:val="004C7873"/>
    <w:rsid w:val="004C7E51"/>
    <w:rsid w:val="004D0B5F"/>
    <w:rsid w:val="004D27FE"/>
    <w:rsid w:val="004D36FE"/>
    <w:rsid w:val="004D3EC0"/>
    <w:rsid w:val="004D5FE2"/>
    <w:rsid w:val="004E2136"/>
    <w:rsid w:val="004E2CEC"/>
    <w:rsid w:val="004E2F10"/>
    <w:rsid w:val="004E3694"/>
    <w:rsid w:val="004E38C1"/>
    <w:rsid w:val="004E4339"/>
    <w:rsid w:val="004E56F5"/>
    <w:rsid w:val="004F3A20"/>
    <w:rsid w:val="004F4B88"/>
    <w:rsid w:val="004F522B"/>
    <w:rsid w:val="004F611D"/>
    <w:rsid w:val="004F7A2B"/>
    <w:rsid w:val="00500C71"/>
    <w:rsid w:val="005021A9"/>
    <w:rsid w:val="005031F8"/>
    <w:rsid w:val="005057DE"/>
    <w:rsid w:val="00506919"/>
    <w:rsid w:val="005103FA"/>
    <w:rsid w:val="00512360"/>
    <w:rsid w:val="00512F07"/>
    <w:rsid w:val="00513A28"/>
    <w:rsid w:val="00514F12"/>
    <w:rsid w:val="00515BFF"/>
    <w:rsid w:val="00516F52"/>
    <w:rsid w:val="005170AD"/>
    <w:rsid w:val="00522398"/>
    <w:rsid w:val="00522B7F"/>
    <w:rsid w:val="00522DC8"/>
    <w:rsid w:val="00524552"/>
    <w:rsid w:val="005267EB"/>
    <w:rsid w:val="00535114"/>
    <w:rsid w:val="005377D1"/>
    <w:rsid w:val="00542A13"/>
    <w:rsid w:val="00542F9F"/>
    <w:rsid w:val="00543494"/>
    <w:rsid w:val="00543674"/>
    <w:rsid w:val="00546D19"/>
    <w:rsid w:val="00547B50"/>
    <w:rsid w:val="00550347"/>
    <w:rsid w:val="00550975"/>
    <w:rsid w:val="005516FA"/>
    <w:rsid w:val="00551E8E"/>
    <w:rsid w:val="005547E1"/>
    <w:rsid w:val="0055727D"/>
    <w:rsid w:val="00557993"/>
    <w:rsid w:val="00557B1E"/>
    <w:rsid w:val="005602FA"/>
    <w:rsid w:val="0056039D"/>
    <w:rsid w:val="0056300C"/>
    <w:rsid w:val="005677DD"/>
    <w:rsid w:val="0057317C"/>
    <w:rsid w:val="00573236"/>
    <w:rsid w:val="0057387F"/>
    <w:rsid w:val="00574401"/>
    <w:rsid w:val="005748C1"/>
    <w:rsid w:val="00574E8B"/>
    <w:rsid w:val="005761C5"/>
    <w:rsid w:val="0057780E"/>
    <w:rsid w:val="0058333C"/>
    <w:rsid w:val="0058434B"/>
    <w:rsid w:val="00584ECF"/>
    <w:rsid w:val="00585F58"/>
    <w:rsid w:val="00586159"/>
    <w:rsid w:val="00587123"/>
    <w:rsid w:val="005879DD"/>
    <w:rsid w:val="00590355"/>
    <w:rsid w:val="00590B8E"/>
    <w:rsid w:val="00590DF5"/>
    <w:rsid w:val="005910B1"/>
    <w:rsid w:val="00591353"/>
    <w:rsid w:val="00593EB3"/>
    <w:rsid w:val="00594548"/>
    <w:rsid w:val="00594CE9"/>
    <w:rsid w:val="00594D40"/>
    <w:rsid w:val="00596B75"/>
    <w:rsid w:val="00596F25"/>
    <w:rsid w:val="00597F70"/>
    <w:rsid w:val="005A0513"/>
    <w:rsid w:val="005A575F"/>
    <w:rsid w:val="005A576D"/>
    <w:rsid w:val="005A6C22"/>
    <w:rsid w:val="005A757C"/>
    <w:rsid w:val="005B20A8"/>
    <w:rsid w:val="005B52DC"/>
    <w:rsid w:val="005B7BDD"/>
    <w:rsid w:val="005C00E5"/>
    <w:rsid w:val="005C1703"/>
    <w:rsid w:val="005C2312"/>
    <w:rsid w:val="005C31EA"/>
    <w:rsid w:val="005C3A23"/>
    <w:rsid w:val="005C459C"/>
    <w:rsid w:val="005C49ED"/>
    <w:rsid w:val="005C5E84"/>
    <w:rsid w:val="005C65CB"/>
    <w:rsid w:val="005C6AF1"/>
    <w:rsid w:val="005D2B6E"/>
    <w:rsid w:val="005D3E78"/>
    <w:rsid w:val="005D4655"/>
    <w:rsid w:val="005D47E2"/>
    <w:rsid w:val="005E34E0"/>
    <w:rsid w:val="005E56F1"/>
    <w:rsid w:val="005E62B6"/>
    <w:rsid w:val="005E771D"/>
    <w:rsid w:val="005E7DF4"/>
    <w:rsid w:val="005F04B5"/>
    <w:rsid w:val="005F1078"/>
    <w:rsid w:val="005F1725"/>
    <w:rsid w:val="005F4411"/>
    <w:rsid w:val="005F5196"/>
    <w:rsid w:val="005F5556"/>
    <w:rsid w:val="005F5AEA"/>
    <w:rsid w:val="005F7C3F"/>
    <w:rsid w:val="00600596"/>
    <w:rsid w:val="00601993"/>
    <w:rsid w:val="00601A5D"/>
    <w:rsid w:val="00602916"/>
    <w:rsid w:val="00603212"/>
    <w:rsid w:val="00603573"/>
    <w:rsid w:val="0060406A"/>
    <w:rsid w:val="00605185"/>
    <w:rsid w:val="00607710"/>
    <w:rsid w:val="00611127"/>
    <w:rsid w:val="00611564"/>
    <w:rsid w:val="00613410"/>
    <w:rsid w:val="00614D07"/>
    <w:rsid w:val="00614F3B"/>
    <w:rsid w:val="0062016B"/>
    <w:rsid w:val="006206F0"/>
    <w:rsid w:val="00621CB9"/>
    <w:rsid w:val="006238B2"/>
    <w:rsid w:val="00625260"/>
    <w:rsid w:val="00626760"/>
    <w:rsid w:val="00627BF8"/>
    <w:rsid w:val="00633F92"/>
    <w:rsid w:val="0063432E"/>
    <w:rsid w:val="00634553"/>
    <w:rsid w:val="00634A5C"/>
    <w:rsid w:val="00634E21"/>
    <w:rsid w:val="00635C67"/>
    <w:rsid w:val="00637CA6"/>
    <w:rsid w:val="00640276"/>
    <w:rsid w:val="0064125E"/>
    <w:rsid w:val="00641872"/>
    <w:rsid w:val="00642397"/>
    <w:rsid w:val="00642DD7"/>
    <w:rsid w:val="00642EF2"/>
    <w:rsid w:val="006441EB"/>
    <w:rsid w:val="0064487C"/>
    <w:rsid w:val="006460EF"/>
    <w:rsid w:val="006477BF"/>
    <w:rsid w:val="00647AB8"/>
    <w:rsid w:val="00651394"/>
    <w:rsid w:val="006514BC"/>
    <w:rsid w:val="00651C95"/>
    <w:rsid w:val="006546F7"/>
    <w:rsid w:val="006557D4"/>
    <w:rsid w:val="00655A7A"/>
    <w:rsid w:val="006566B7"/>
    <w:rsid w:val="0065712D"/>
    <w:rsid w:val="006615A3"/>
    <w:rsid w:val="00662022"/>
    <w:rsid w:val="006624C2"/>
    <w:rsid w:val="0066359D"/>
    <w:rsid w:val="00664A58"/>
    <w:rsid w:val="0066523C"/>
    <w:rsid w:val="0066610E"/>
    <w:rsid w:val="006667E2"/>
    <w:rsid w:val="0066681D"/>
    <w:rsid w:val="0066732C"/>
    <w:rsid w:val="00667D75"/>
    <w:rsid w:val="00670EC9"/>
    <w:rsid w:val="00672DB3"/>
    <w:rsid w:val="00673BEE"/>
    <w:rsid w:val="00674C0C"/>
    <w:rsid w:val="00675072"/>
    <w:rsid w:val="00675C68"/>
    <w:rsid w:val="00675EF5"/>
    <w:rsid w:val="006762DB"/>
    <w:rsid w:val="006775B8"/>
    <w:rsid w:val="00681681"/>
    <w:rsid w:val="00684754"/>
    <w:rsid w:val="00684C49"/>
    <w:rsid w:val="00686BD9"/>
    <w:rsid w:val="00686C0B"/>
    <w:rsid w:val="006879D2"/>
    <w:rsid w:val="0069076D"/>
    <w:rsid w:val="00692143"/>
    <w:rsid w:val="00695BFB"/>
    <w:rsid w:val="006976B5"/>
    <w:rsid w:val="00697CCF"/>
    <w:rsid w:val="006A2D07"/>
    <w:rsid w:val="006A30E8"/>
    <w:rsid w:val="006A41BA"/>
    <w:rsid w:val="006A7E68"/>
    <w:rsid w:val="006B02CD"/>
    <w:rsid w:val="006B1C5A"/>
    <w:rsid w:val="006B4903"/>
    <w:rsid w:val="006B7500"/>
    <w:rsid w:val="006B7962"/>
    <w:rsid w:val="006C3D4C"/>
    <w:rsid w:val="006C51BA"/>
    <w:rsid w:val="006C60C8"/>
    <w:rsid w:val="006C6A36"/>
    <w:rsid w:val="006C7132"/>
    <w:rsid w:val="006D16AC"/>
    <w:rsid w:val="006D1CC8"/>
    <w:rsid w:val="006D2D8B"/>
    <w:rsid w:val="006D35ED"/>
    <w:rsid w:val="006D5C94"/>
    <w:rsid w:val="006E05C6"/>
    <w:rsid w:val="006E1621"/>
    <w:rsid w:val="006E2E4C"/>
    <w:rsid w:val="006E4410"/>
    <w:rsid w:val="006F138B"/>
    <w:rsid w:val="006F3FB3"/>
    <w:rsid w:val="006F4761"/>
    <w:rsid w:val="006F56D4"/>
    <w:rsid w:val="006F663E"/>
    <w:rsid w:val="006F7A2E"/>
    <w:rsid w:val="006F7B7C"/>
    <w:rsid w:val="007013AF"/>
    <w:rsid w:val="0070183E"/>
    <w:rsid w:val="00704CF5"/>
    <w:rsid w:val="00707288"/>
    <w:rsid w:val="00707A8E"/>
    <w:rsid w:val="00710554"/>
    <w:rsid w:val="00710AFF"/>
    <w:rsid w:val="007114C2"/>
    <w:rsid w:val="00712B14"/>
    <w:rsid w:val="00712D15"/>
    <w:rsid w:val="007144F3"/>
    <w:rsid w:val="007155A3"/>
    <w:rsid w:val="00727502"/>
    <w:rsid w:val="00727B0C"/>
    <w:rsid w:val="00731761"/>
    <w:rsid w:val="00732FBE"/>
    <w:rsid w:val="0073432D"/>
    <w:rsid w:val="0073489C"/>
    <w:rsid w:val="007356D9"/>
    <w:rsid w:val="00736577"/>
    <w:rsid w:val="00736A83"/>
    <w:rsid w:val="00737083"/>
    <w:rsid w:val="0074577A"/>
    <w:rsid w:val="00746B7A"/>
    <w:rsid w:val="00747157"/>
    <w:rsid w:val="00747506"/>
    <w:rsid w:val="007501B5"/>
    <w:rsid w:val="00750755"/>
    <w:rsid w:val="00750FD5"/>
    <w:rsid w:val="00751AD4"/>
    <w:rsid w:val="00752518"/>
    <w:rsid w:val="00753131"/>
    <w:rsid w:val="007535BD"/>
    <w:rsid w:val="00753A7B"/>
    <w:rsid w:val="00754D2A"/>
    <w:rsid w:val="00756446"/>
    <w:rsid w:val="0075701D"/>
    <w:rsid w:val="00757323"/>
    <w:rsid w:val="00760598"/>
    <w:rsid w:val="00760F11"/>
    <w:rsid w:val="00763103"/>
    <w:rsid w:val="007647B9"/>
    <w:rsid w:val="007658AF"/>
    <w:rsid w:val="00766024"/>
    <w:rsid w:val="00766927"/>
    <w:rsid w:val="00766F02"/>
    <w:rsid w:val="007711A6"/>
    <w:rsid w:val="00775296"/>
    <w:rsid w:val="00776095"/>
    <w:rsid w:val="007763D5"/>
    <w:rsid w:val="0077686D"/>
    <w:rsid w:val="00777312"/>
    <w:rsid w:val="00777FA3"/>
    <w:rsid w:val="00781F4E"/>
    <w:rsid w:val="007820F2"/>
    <w:rsid w:val="007825AE"/>
    <w:rsid w:val="00782763"/>
    <w:rsid w:val="00782A02"/>
    <w:rsid w:val="0078398C"/>
    <w:rsid w:val="00783BFB"/>
    <w:rsid w:val="00783CE4"/>
    <w:rsid w:val="00783D11"/>
    <w:rsid w:val="00784EAB"/>
    <w:rsid w:val="00787AE7"/>
    <w:rsid w:val="00793AD6"/>
    <w:rsid w:val="007943F5"/>
    <w:rsid w:val="00794C5C"/>
    <w:rsid w:val="00797A3D"/>
    <w:rsid w:val="007A0F47"/>
    <w:rsid w:val="007A190A"/>
    <w:rsid w:val="007A2576"/>
    <w:rsid w:val="007A3A67"/>
    <w:rsid w:val="007A3BED"/>
    <w:rsid w:val="007A4053"/>
    <w:rsid w:val="007A67B6"/>
    <w:rsid w:val="007A7FEB"/>
    <w:rsid w:val="007B03B7"/>
    <w:rsid w:val="007B0C1E"/>
    <w:rsid w:val="007B1A87"/>
    <w:rsid w:val="007B2B57"/>
    <w:rsid w:val="007B349A"/>
    <w:rsid w:val="007B3C2E"/>
    <w:rsid w:val="007B4D93"/>
    <w:rsid w:val="007B6A3D"/>
    <w:rsid w:val="007B7ADC"/>
    <w:rsid w:val="007B7B8E"/>
    <w:rsid w:val="007B7DFB"/>
    <w:rsid w:val="007C0566"/>
    <w:rsid w:val="007C0D9A"/>
    <w:rsid w:val="007C4D27"/>
    <w:rsid w:val="007C4D7A"/>
    <w:rsid w:val="007C5556"/>
    <w:rsid w:val="007C6C72"/>
    <w:rsid w:val="007C72BB"/>
    <w:rsid w:val="007C7681"/>
    <w:rsid w:val="007D1B70"/>
    <w:rsid w:val="007D21DA"/>
    <w:rsid w:val="007D24C4"/>
    <w:rsid w:val="007D3562"/>
    <w:rsid w:val="007D508C"/>
    <w:rsid w:val="007D5989"/>
    <w:rsid w:val="007E1026"/>
    <w:rsid w:val="007E1E2E"/>
    <w:rsid w:val="007E4DB8"/>
    <w:rsid w:val="007E7B2B"/>
    <w:rsid w:val="007F0ED5"/>
    <w:rsid w:val="007F100A"/>
    <w:rsid w:val="007F2CA0"/>
    <w:rsid w:val="007F3340"/>
    <w:rsid w:val="007F6659"/>
    <w:rsid w:val="0080040B"/>
    <w:rsid w:val="00803436"/>
    <w:rsid w:val="008036B6"/>
    <w:rsid w:val="00803D9D"/>
    <w:rsid w:val="00804888"/>
    <w:rsid w:val="00805EBA"/>
    <w:rsid w:val="00807AB3"/>
    <w:rsid w:val="00816109"/>
    <w:rsid w:val="00820282"/>
    <w:rsid w:val="00821006"/>
    <w:rsid w:val="00824156"/>
    <w:rsid w:val="008263EB"/>
    <w:rsid w:val="008277A4"/>
    <w:rsid w:val="00833321"/>
    <w:rsid w:val="0083475D"/>
    <w:rsid w:val="008347D6"/>
    <w:rsid w:val="00834958"/>
    <w:rsid w:val="008354DF"/>
    <w:rsid w:val="00836E87"/>
    <w:rsid w:val="008403CA"/>
    <w:rsid w:val="008425E3"/>
    <w:rsid w:val="00842C29"/>
    <w:rsid w:val="00843236"/>
    <w:rsid w:val="00843C64"/>
    <w:rsid w:val="00846805"/>
    <w:rsid w:val="00850B0F"/>
    <w:rsid w:val="00850CF1"/>
    <w:rsid w:val="00851441"/>
    <w:rsid w:val="008537E3"/>
    <w:rsid w:val="0085433D"/>
    <w:rsid w:val="00854537"/>
    <w:rsid w:val="00855C39"/>
    <w:rsid w:val="00856BA7"/>
    <w:rsid w:val="00856CE6"/>
    <w:rsid w:val="00857682"/>
    <w:rsid w:val="008603F3"/>
    <w:rsid w:val="008604FF"/>
    <w:rsid w:val="00863508"/>
    <w:rsid w:val="00864130"/>
    <w:rsid w:val="008672B0"/>
    <w:rsid w:val="00867787"/>
    <w:rsid w:val="00870C95"/>
    <w:rsid w:val="00871421"/>
    <w:rsid w:val="00871F2C"/>
    <w:rsid w:val="00874E42"/>
    <w:rsid w:val="0087520E"/>
    <w:rsid w:val="00875A48"/>
    <w:rsid w:val="0088250E"/>
    <w:rsid w:val="00882557"/>
    <w:rsid w:val="008833F3"/>
    <w:rsid w:val="0088475C"/>
    <w:rsid w:val="008853A8"/>
    <w:rsid w:val="00885814"/>
    <w:rsid w:val="00885D06"/>
    <w:rsid w:val="008910B5"/>
    <w:rsid w:val="008913DE"/>
    <w:rsid w:val="00891F8C"/>
    <w:rsid w:val="00897280"/>
    <w:rsid w:val="008A0229"/>
    <w:rsid w:val="008A1205"/>
    <w:rsid w:val="008A2734"/>
    <w:rsid w:val="008A28A9"/>
    <w:rsid w:val="008A2DB5"/>
    <w:rsid w:val="008A2FFD"/>
    <w:rsid w:val="008A3C6F"/>
    <w:rsid w:val="008A6CE0"/>
    <w:rsid w:val="008B0D12"/>
    <w:rsid w:val="008B1A55"/>
    <w:rsid w:val="008B1E20"/>
    <w:rsid w:val="008B5855"/>
    <w:rsid w:val="008B5C14"/>
    <w:rsid w:val="008B5D17"/>
    <w:rsid w:val="008B6463"/>
    <w:rsid w:val="008B7683"/>
    <w:rsid w:val="008B7AF6"/>
    <w:rsid w:val="008C0106"/>
    <w:rsid w:val="008C0284"/>
    <w:rsid w:val="008C139F"/>
    <w:rsid w:val="008C1FAF"/>
    <w:rsid w:val="008C26F1"/>
    <w:rsid w:val="008C3962"/>
    <w:rsid w:val="008C4FE8"/>
    <w:rsid w:val="008C5A1C"/>
    <w:rsid w:val="008C71FF"/>
    <w:rsid w:val="008D08E7"/>
    <w:rsid w:val="008D6762"/>
    <w:rsid w:val="008D6D49"/>
    <w:rsid w:val="008D70C0"/>
    <w:rsid w:val="008D7F01"/>
    <w:rsid w:val="008E1A0E"/>
    <w:rsid w:val="008E23A2"/>
    <w:rsid w:val="008E31CB"/>
    <w:rsid w:val="008E37AB"/>
    <w:rsid w:val="008E39DD"/>
    <w:rsid w:val="008E39ED"/>
    <w:rsid w:val="008E783E"/>
    <w:rsid w:val="008F1235"/>
    <w:rsid w:val="008F25A3"/>
    <w:rsid w:val="008F350E"/>
    <w:rsid w:val="008F3F92"/>
    <w:rsid w:val="008F58C3"/>
    <w:rsid w:val="008F674D"/>
    <w:rsid w:val="008F6EA2"/>
    <w:rsid w:val="008F7430"/>
    <w:rsid w:val="008F7907"/>
    <w:rsid w:val="00901850"/>
    <w:rsid w:val="00902729"/>
    <w:rsid w:val="00902E43"/>
    <w:rsid w:val="00903615"/>
    <w:rsid w:val="00903A98"/>
    <w:rsid w:val="00904864"/>
    <w:rsid w:val="00904A2D"/>
    <w:rsid w:val="00907128"/>
    <w:rsid w:val="00910BBA"/>
    <w:rsid w:val="00917732"/>
    <w:rsid w:val="00921E5E"/>
    <w:rsid w:val="0092251E"/>
    <w:rsid w:val="00922F8C"/>
    <w:rsid w:val="00923061"/>
    <w:rsid w:val="00923397"/>
    <w:rsid w:val="00925A51"/>
    <w:rsid w:val="009269F3"/>
    <w:rsid w:val="0093007C"/>
    <w:rsid w:val="00931CBD"/>
    <w:rsid w:val="009341FC"/>
    <w:rsid w:val="0093423B"/>
    <w:rsid w:val="00934927"/>
    <w:rsid w:val="009361D6"/>
    <w:rsid w:val="0093797C"/>
    <w:rsid w:val="00941310"/>
    <w:rsid w:val="009426CD"/>
    <w:rsid w:val="009439A1"/>
    <w:rsid w:val="00944502"/>
    <w:rsid w:val="00944C36"/>
    <w:rsid w:val="00946467"/>
    <w:rsid w:val="009514EC"/>
    <w:rsid w:val="009536A0"/>
    <w:rsid w:val="00953F41"/>
    <w:rsid w:val="00954A6D"/>
    <w:rsid w:val="00954BF8"/>
    <w:rsid w:val="00955238"/>
    <w:rsid w:val="0095532B"/>
    <w:rsid w:val="00955686"/>
    <w:rsid w:val="00955F45"/>
    <w:rsid w:val="0095735D"/>
    <w:rsid w:val="00957382"/>
    <w:rsid w:val="00961A19"/>
    <w:rsid w:val="00966766"/>
    <w:rsid w:val="009723DF"/>
    <w:rsid w:val="009738A0"/>
    <w:rsid w:val="00974E21"/>
    <w:rsid w:val="009817B9"/>
    <w:rsid w:val="00982B09"/>
    <w:rsid w:val="0098347C"/>
    <w:rsid w:val="0098457A"/>
    <w:rsid w:val="00985F2E"/>
    <w:rsid w:val="00986040"/>
    <w:rsid w:val="00986254"/>
    <w:rsid w:val="009864DA"/>
    <w:rsid w:val="00986E60"/>
    <w:rsid w:val="00990B5A"/>
    <w:rsid w:val="00991457"/>
    <w:rsid w:val="00994159"/>
    <w:rsid w:val="00995CEB"/>
    <w:rsid w:val="009963B6"/>
    <w:rsid w:val="009967B5"/>
    <w:rsid w:val="009A3010"/>
    <w:rsid w:val="009A3D00"/>
    <w:rsid w:val="009A5A15"/>
    <w:rsid w:val="009A6C1D"/>
    <w:rsid w:val="009A7B29"/>
    <w:rsid w:val="009B00AD"/>
    <w:rsid w:val="009B40CC"/>
    <w:rsid w:val="009B48E1"/>
    <w:rsid w:val="009B4FC1"/>
    <w:rsid w:val="009B5666"/>
    <w:rsid w:val="009B5CDC"/>
    <w:rsid w:val="009B7A21"/>
    <w:rsid w:val="009C134B"/>
    <w:rsid w:val="009C2AB7"/>
    <w:rsid w:val="009C4DE4"/>
    <w:rsid w:val="009C4F59"/>
    <w:rsid w:val="009C535B"/>
    <w:rsid w:val="009C5AEC"/>
    <w:rsid w:val="009C759D"/>
    <w:rsid w:val="009D0B5F"/>
    <w:rsid w:val="009E26F5"/>
    <w:rsid w:val="009E3045"/>
    <w:rsid w:val="009E4A19"/>
    <w:rsid w:val="009E60CE"/>
    <w:rsid w:val="009E7599"/>
    <w:rsid w:val="009E790F"/>
    <w:rsid w:val="009F1B21"/>
    <w:rsid w:val="009F2786"/>
    <w:rsid w:val="009F3A95"/>
    <w:rsid w:val="009F5C9F"/>
    <w:rsid w:val="00A00442"/>
    <w:rsid w:val="00A00A27"/>
    <w:rsid w:val="00A018FA"/>
    <w:rsid w:val="00A0213B"/>
    <w:rsid w:val="00A026C5"/>
    <w:rsid w:val="00A02951"/>
    <w:rsid w:val="00A05723"/>
    <w:rsid w:val="00A0799E"/>
    <w:rsid w:val="00A10372"/>
    <w:rsid w:val="00A112D8"/>
    <w:rsid w:val="00A143EA"/>
    <w:rsid w:val="00A1686B"/>
    <w:rsid w:val="00A2110D"/>
    <w:rsid w:val="00A22631"/>
    <w:rsid w:val="00A244E2"/>
    <w:rsid w:val="00A25365"/>
    <w:rsid w:val="00A25BFE"/>
    <w:rsid w:val="00A27569"/>
    <w:rsid w:val="00A2769F"/>
    <w:rsid w:val="00A3070E"/>
    <w:rsid w:val="00A34699"/>
    <w:rsid w:val="00A353D5"/>
    <w:rsid w:val="00A357F1"/>
    <w:rsid w:val="00A41D33"/>
    <w:rsid w:val="00A4301D"/>
    <w:rsid w:val="00A432A7"/>
    <w:rsid w:val="00A44499"/>
    <w:rsid w:val="00A44A8D"/>
    <w:rsid w:val="00A47A50"/>
    <w:rsid w:val="00A50DBE"/>
    <w:rsid w:val="00A564AD"/>
    <w:rsid w:val="00A5669A"/>
    <w:rsid w:val="00A64886"/>
    <w:rsid w:val="00A64F13"/>
    <w:rsid w:val="00A724C1"/>
    <w:rsid w:val="00A757A6"/>
    <w:rsid w:val="00A8012C"/>
    <w:rsid w:val="00A80D1D"/>
    <w:rsid w:val="00A848A4"/>
    <w:rsid w:val="00A86E73"/>
    <w:rsid w:val="00A9001C"/>
    <w:rsid w:val="00A90645"/>
    <w:rsid w:val="00A918AF"/>
    <w:rsid w:val="00A925F3"/>
    <w:rsid w:val="00A9530F"/>
    <w:rsid w:val="00A961C6"/>
    <w:rsid w:val="00A96D5B"/>
    <w:rsid w:val="00A96F67"/>
    <w:rsid w:val="00AA1E7D"/>
    <w:rsid w:val="00AA5A18"/>
    <w:rsid w:val="00AA5C65"/>
    <w:rsid w:val="00AA61CC"/>
    <w:rsid w:val="00AA7435"/>
    <w:rsid w:val="00AB0C5B"/>
    <w:rsid w:val="00AB3209"/>
    <w:rsid w:val="00AB4E79"/>
    <w:rsid w:val="00AB5007"/>
    <w:rsid w:val="00AB5379"/>
    <w:rsid w:val="00AB5BF8"/>
    <w:rsid w:val="00AB63D4"/>
    <w:rsid w:val="00AB6B5F"/>
    <w:rsid w:val="00AB79E8"/>
    <w:rsid w:val="00AC2192"/>
    <w:rsid w:val="00AC25E4"/>
    <w:rsid w:val="00AC2B27"/>
    <w:rsid w:val="00AC4730"/>
    <w:rsid w:val="00AC4924"/>
    <w:rsid w:val="00AC4DD3"/>
    <w:rsid w:val="00AC652F"/>
    <w:rsid w:val="00AD1E9D"/>
    <w:rsid w:val="00AD6B0C"/>
    <w:rsid w:val="00AD6B4E"/>
    <w:rsid w:val="00AD7E54"/>
    <w:rsid w:val="00AE0690"/>
    <w:rsid w:val="00AE071F"/>
    <w:rsid w:val="00AE41E9"/>
    <w:rsid w:val="00AE5911"/>
    <w:rsid w:val="00AF0CB5"/>
    <w:rsid w:val="00AF21C4"/>
    <w:rsid w:val="00AF3160"/>
    <w:rsid w:val="00AF37DC"/>
    <w:rsid w:val="00AF41F3"/>
    <w:rsid w:val="00AF4227"/>
    <w:rsid w:val="00AF5E2C"/>
    <w:rsid w:val="00AF73B0"/>
    <w:rsid w:val="00AF7A59"/>
    <w:rsid w:val="00B01288"/>
    <w:rsid w:val="00B030A0"/>
    <w:rsid w:val="00B05370"/>
    <w:rsid w:val="00B06EED"/>
    <w:rsid w:val="00B073D3"/>
    <w:rsid w:val="00B07AF1"/>
    <w:rsid w:val="00B11879"/>
    <w:rsid w:val="00B12D75"/>
    <w:rsid w:val="00B14FAA"/>
    <w:rsid w:val="00B213B7"/>
    <w:rsid w:val="00B22272"/>
    <w:rsid w:val="00B22CB9"/>
    <w:rsid w:val="00B24D6F"/>
    <w:rsid w:val="00B25D98"/>
    <w:rsid w:val="00B2652F"/>
    <w:rsid w:val="00B27BCC"/>
    <w:rsid w:val="00B307C9"/>
    <w:rsid w:val="00B3236A"/>
    <w:rsid w:val="00B337F9"/>
    <w:rsid w:val="00B350A0"/>
    <w:rsid w:val="00B3553F"/>
    <w:rsid w:val="00B3573D"/>
    <w:rsid w:val="00B37CF7"/>
    <w:rsid w:val="00B40A65"/>
    <w:rsid w:val="00B4125C"/>
    <w:rsid w:val="00B42CBD"/>
    <w:rsid w:val="00B43553"/>
    <w:rsid w:val="00B43C1D"/>
    <w:rsid w:val="00B4508A"/>
    <w:rsid w:val="00B46460"/>
    <w:rsid w:val="00B50C98"/>
    <w:rsid w:val="00B51CB7"/>
    <w:rsid w:val="00B51EB0"/>
    <w:rsid w:val="00B52317"/>
    <w:rsid w:val="00B54D23"/>
    <w:rsid w:val="00B619CD"/>
    <w:rsid w:val="00B64755"/>
    <w:rsid w:val="00B6546C"/>
    <w:rsid w:val="00B662DC"/>
    <w:rsid w:val="00B7040B"/>
    <w:rsid w:val="00B7233A"/>
    <w:rsid w:val="00B77E6B"/>
    <w:rsid w:val="00B807D8"/>
    <w:rsid w:val="00B820D9"/>
    <w:rsid w:val="00B82EA7"/>
    <w:rsid w:val="00B835F8"/>
    <w:rsid w:val="00B84E71"/>
    <w:rsid w:val="00B85EA7"/>
    <w:rsid w:val="00B9011E"/>
    <w:rsid w:val="00B90764"/>
    <w:rsid w:val="00B90F36"/>
    <w:rsid w:val="00B910DE"/>
    <w:rsid w:val="00B9372D"/>
    <w:rsid w:val="00B9699B"/>
    <w:rsid w:val="00B97448"/>
    <w:rsid w:val="00BA0122"/>
    <w:rsid w:val="00BA1800"/>
    <w:rsid w:val="00BA1EAD"/>
    <w:rsid w:val="00BA2870"/>
    <w:rsid w:val="00BA34C9"/>
    <w:rsid w:val="00BA5D49"/>
    <w:rsid w:val="00BB21D7"/>
    <w:rsid w:val="00BB36EB"/>
    <w:rsid w:val="00BB4164"/>
    <w:rsid w:val="00BB64D7"/>
    <w:rsid w:val="00BC3018"/>
    <w:rsid w:val="00BC390E"/>
    <w:rsid w:val="00BC566C"/>
    <w:rsid w:val="00BC7566"/>
    <w:rsid w:val="00BD1001"/>
    <w:rsid w:val="00BD1CA4"/>
    <w:rsid w:val="00BD4532"/>
    <w:rsid w:val="00BD6A5D"/>
    <w:rsid w:val="00BD6C2F"/>
    <w:rsid w:val="00BD71D2"/>
    <w:rsid w:val="00BD7F8C"/>
    <w:rsid w:val="00BE0DB5"/>
    <w:rsid w:val="00BE0ECD"/>
    <w:rsid w:val="00BE0FB5"/>
    <w:rsid w:val="00BE2025"/>
    <w:rsid w:val="00BE2808"/>
    <w:rsid w:val="00BE2B7D"/>
    <w:rsid w:val="00BE4DBF"/>
    <w:rsid w:val="00BE4E87"/>
    <w:rsid w:val="00BE5B80"/>
    <w:rsid w:val="00BF199C"/>
    <w:rsid w:val="00BF1F14"/>
    <w:rsid w:val="00BF22CD"/>
    <w:rsid w:val="00BF7078"/>
    <w:rsid w:val="00BF7345"/>
    <w:rsid w:val="00C000F6"/>
    <w:rsid w:val="00C03C58"/>
    <w:rsid w:val="00C03D5F"/>
    <w:rsid w:val="00C054B0"/>
    <w:rsid w:val="00C0560F"/>
    <w:rsid w:val="00C058D4"/>
    <w:rsid w:val="00C062C9"/>
    <w:rsid w:val="00C0657E"/>
    <w:rsid w:val="00C074E2"/>
    <w:rsid w:val="00C110B6"/>
    <w:rsid w:val="00C11BC8"/>
    <w:rsid w:val="00C12EDB"/>
    <w:rsid w:val="00C1472C"/>
    <w:rsid w:val="00C15A0D"/>
    <w:rsid w:val="00C17E37"/>
    <w:rsid w:val="00C21CD9"/>
    <w:rsid w:val="00C233DD"/>
    <w:rsid w:val="00C2689F"/>
    <w:rsid w:val="00C275F5"/>
    <w:rsid w:val="00C27F3F"/>
    <w:rsid w:val="00C3219E"/>
    <w:rsid w:val="00C32B27"/>
    <w:rsid w:val="00C35903"/>
    <w:rsid w:val="00C36482"/>
    <w:rsid w:val="00C37CF5"/>
    <w:rsid w:val="00C41CDD"/>
    <w:rsid w:val="00C4266D"/>
    <w:rsid w:val="00C42D9F"/>
    <w:rsid w:val="00C4477C"/>
    <w:rsid w:val="00C46EA1"/>
    <w:rsid w:val="00C470A2"/>
    <w:rsid w:val="00C472E0"/>
    <w:rsid w:val="00C5424D"/>
    <w:rsid w:val="00C56A8A"/>
    <w:rsid w:val="00C56EFC"/>
    <w:rsid w:val="00C62EBD"/>
    <w:rsid w:val="00C634CC"/>
    <w:rsid w:val="00C642A3"/>
    <w:rsid w:val="00C648B7"/>
    <w:rsid w:val="00C6519E"/>
    <w:rsid w:val="00C6532C"/>
    <w:rsid w:val="00C663D4"/>
    <w:rsid w:val="00C66E8A"/>
    <w:rsid w:val="00C71951"/>
    <w:rsid w:val="00C72BC0"/>
    <w:rsid w:val="00C72DF2"/>
    <w:rsid w:val="00C7572B"/>
    <w:rsid w:val="00C7699C"/>
    <w:rsid w:val="00C772C1"/>
    <w:rsid w:val="00C806A3"/>
    <w:rsid w:val="00C80E69"/>
    <w:rsid w:val="00C8120F"/>
    <w:rsid w:val="00C826EF"/>
    <w:rsid w:val="00C83DE3"/>
    <w:rsid w:val="00C8605E"/>
    <w:rsid w:val="00C865BC"/>
    <w:rsid w:val="00C8661C"/>
    <w:rsid w:val="00C86662"/>
    <w:rsid w:val="00C87D8C"/>
    <w:rsid w:val="00C9054A"/>
    <w:rsid w:val="00C91267"/>
    <w:rsid w:val="00C9162F"/>
    <w:rsid w:val="00C91914"/>
    <w:rsid w:val="00C91D2F"/>
    <w:rsid w:val="00C92667"/>
    <w:rsid w:val="00C92F78"/>
    <w:rsid w:val="00C95AD7"/>
    <w:rsid w:val="00C96674"/>
    <w:rsid w:val="00C96EEC"/>
    <w:rsid w:val="00CA222B"/>
    <w:rsid w:val="00CA33AA"/>
    <w:rsid w:val="00CA3B0F"/>
    <w:rsid w:val="00CA5FDA"/>
    <w:rsid w:val="00CB1617"/>
    <w:rsid w:val="00CB3054"/>
    <w:rsid w:val="00CB6086"/>
    <w:rsid w:val="00CB7BA3"/>
    <w:rsid w:val="00CC0058"/>
    <w:rsid w:val="00CC3FAA"/>
    <w:rsid w:val="00CC4667"/>
    <w:rsid w:val="00CC5EEA"/>
    <w:rsid w:val="00CC6E43"/>
    <w:rsid w:val="00CC7218"/>
    <w:rsid w:val="00CC7A35"/>
    <w:rsid w:val="00CC7BD6"/>
    <w:rsid w:val="00CD19E5"/>
    <w:rsid w:val="00CD221D"/>
    <w:rsid w:val="00CD4CE1"/>
    <w:rsid w:val="00CD639A"/>
    <w:rsid w:val="00CE1806"/>
    <w:rsid w:val="00CE19E4"/>
    <w:rsid w:val="00CE2612"/>
    <w:rsid w:val="00CE33D6"/>
    <w:rsid w:val="00CE3F33"/>
    <w:rsid w:val="00CE7674"/>
    <w:rsid w:val="00CF274D"/>
    <w:rsid w:val="00CF39F5"/>
    <w:rsid w:val="00CF4C8F"/>
    <w:rsid w:val="00D00FE1"/>
    <w:rsid w:val="00D02708"/>
    <w:rsid w:val="00D02AAA"/>
    <w:rsid w:val="00D0397C"/>
    <w:rsid w:val="00D039A2"/>
    <w:rsid w:val="00D045C6"/>
    <w:rsid w:val="00D0793D"/>
    <w:rsid w:val="00D1204C"/>
    <w:rsid w:val="00D14226"/>
    <w:rsid w:val="00D14966"/>
    <w:rsid w:val="00D14D73"/>
    <w:rsid w:val="00D15340"/>
    <w:rsid w:val="00D16857"/>
    <w:rsid w:val="00D21CAE"/>
    <w:rsid w:val="00D23B39"/>
    <w:rsid w:val="00D24A73"/>
    <w:rsid w:val="00D26677"/>
    <w:rsid w:val="00D27F66"/>
    <w:rsid w:val="00D308AA"/>
    <w:rsid w:val="00D31433"/>
    <w:rsid w:val="00D31B79"/>
    <w:rsid w:val="00D34027"/>
    <w:rsid w:val="00D36720"/>
    <w:rsid w:val="00D4038F"/>
    <w:rsid w:val="00D441E1"/>
    <w:rsid w:val="00D44555"/>
    <w:rsid w:val="00D44D9F"/>
    <w:rsid w:val="00D506FD"/>
    <w:rsid w:val="00D510DB"/>
    <w:rsid w:val="00D514B2"/>
    <w:rsid w:val="00D52D74"/>
    <w:rsid w:val="00D550F0"/>
    <w:rsid w:val="00D56E4C"/>
    <w:rsid w:val="00D57FE5"/>
    <w:rsid w:val="00D6100E"/>
    <w:rsid w:val="00D61843"/>
    <w:rsid w:val="00D64449"/>
    <w:rsid w:val="00D645D1"/>
    <w:rsid w:val="00D658A9"/>
    <w:rsid w:val="00D65FC5"/>
    <w:rsid w:val="00D66AAE"/>
    <w:rsid w:val="00D67124"/>
    <w:rsid w:val="00D71597"/>
    <w:rsid w:val="00D726D4"/>
    <w:rsid w:val="00D727E4"/>
    <w:rsid w:val="00D73C7C"/>
    <w:rsid w:val="00D73E02"/>
    <w:rsid w:val="00D76143"/>
    <w:rsid w:val="00D80F6B"/>
    <w:rsid w:val="00D80F70"/>
    <w:rsid w:val="00D8236F"/>
    <w:rsid w:val="00D832C3"/>
    <w:rsid w:val="00D8355F"/>
    <w:rsid w:val="00D8389A"/>
    <w:rsid w:val="00D83AB3"/>
    <w:rsid w:val="00D840CD"/>
    <w:rsid w:val="00D85384"/>
    <w:rsid w:val="00D862BD"/>
    <w:rsid w:val="00D872C3"/>
    <w:rsid w:val="00D90A56"/>
    <w:rsid w:val="00D91376"/>
    <w:rsid w:val="00D91791"/>
    <w:rsid w:val="00D92192"/>
    <w:rsid w:val="00D93111"/>
    <w:rsid w:val="00D93C2D"/>
    <w:rsid w:val="00D9772A"/>
    <w:rsid w:val="00DA03AC"/>
    <w:rsid w:val="00DA32BC"/>
    <w:rsid w:val="00DA4ABA"/>
    <w:rsid w:val="00DA5AAB"/>
    <w:rsid w:val="00DA5D14"/>
    <w:rsid w:val="00DA6666"/>
    <w:rsid w:val="00DA6A6D"/>
    <w:rsid w:val="00DA6D51"/>
    <w:rsid w:val="00DA6DBB"/>
    <w:rsid w:val="00DA71A9"/>
    <w:rsid w:val="00DA748B"/>
    <w:rsid w:val="00DB2E26"/>
    <w:rsid w:val="00DB3586"/>
    <w:rsid w:val="00DB6030"/>
    <w:rsid w:val="00DB7F70"/>
    <w:rsid w:val="00DC048A"/>
    <w:rsid w:val="00DC27FA"/>
    <w:rsid w:val="00DC341B"/>
    <w:rsid w:val="00DC3BEA"/>
    <w:rsid w:val="00DC4069"/>
    <w:rsid w:val="00DC7252"/>
    <w:rsid w:val="00DD03B8"/>
    <w:rsid w:val="00DD099F"/>
    <w:rsid w:val="00DD1E8B"/>
    <w:rsid w:val="00DD2B82"/>
    <w:rsid w:val="00DD2C13"/>
    <w:rsid w:val="00DD32A7"/>
    <w:rsid w:val="00DD4250"/>
    <w:rsid w:val="00DD73A1"/>
    <w:rsid w:val="00DE01BB"/>
    <w:rsid w:val="00DE0D2B"/>
    <w:rsid w:val="00DE1C26"/>
    <w:rsid w:val="00DE444A"/>
    <w:rsid w:val="00DE4A96"/>
    <w:rsid w:val="00DF0808"/>
    <w:rsid w:val="00DF0FAE"/>
    <w:rsid w:val="00DF2D2F"/>
    <w:rsid w:val="00DF3E26"/>
    <w:rsid w:val="00DF50B2"/>
    <w:rsid w:val="00DF51BB"/>
    <w:rsid w:val="00DF6E80"/>
    <w:rsid w:val="00E00526"/>
    <w:rsid w:val="00E04DDD"/>
    <w:rsid w:val="00E05E91"/>
    <w:rsid w:val="00E063F3"/>
    <w:rsid w:val="00E0689D"/>
    <w:rsid w:val="00E143EE"/>
    <w:rsid w:val="00E15FA2"/>
    <w:rsid w:val="00E16209"/>
    <w:rsid w:val="00E17DE5"/>
    <w:rsid w:val="00E21C6B"/>
    <w:rsid w:val="00E23301"/>
    <w:rsid w:val="00E25F94"/>
    <w:rsid w:val="00E26614"/>
    <w:rsid w:val="00E27EDC"/>
    <w:rsid w:val="00E27FA7"/>
    <w:rsid w:val="00E309B3"/>
    <w:rsid w:val="00E32425"/>
    <w:rsid w:val="00E3272E"/>
    <w:rsid w:val="00E353CE"/>
    <w:rsid w:val="00E35763"/>
    <w:rsid w:val="00E373F3"/>
    <w:rsid w:val="00E426B0"/>
    <w:rsid w:val="00E43D06"/>
    <w:rsid w:val="00E4419D"/>
    <w:rsid w:val="00E45364"/>
    <w:rsid w:val="00E459C0"/>
    <w:rsid w:val="00E460BB"/>
    <w:rsid w:val="00E46225"/>
    <w:rsid w:val="00E50EDB"/>
    <w:rsid w:val="00E547B8"/>
    <w:rsid w:val="00E54A07"/>
    <w:rsid w:val="00E55385"/>
    <w:rsid w:val="00E55D02"/>
    <w:rsid w:val="00E56264"/>
    <w:rsid w:val="00E57B33"/>
    <w:rsid w:val="00E57C71"/>
    <w:rsid w:val="00E60E00"/>
    <w:rsid w:val="00E61180"/>
    <w:rsid w:val="00E6237F"/>
    <w:rsid w:val="00E6369F"/>
    <w:rsid w:val="00E64E11"/>
    <w:rsid w:val="00E650AA"/>
    <w:rsid w:val="00E672DC"/>
    <w:rsid w:val="00E720FD"/>
    <w:rsid w:val="00E721C4"/>
    <w:rsid w:val="00E7297D"/>
    <w:rsid w:val="00E73686"/>
    <w:rsid w:val="00E77490"/>
    <w:rsid w:val="00E8107B"/>
    <w:rsid w:val="00E81CDA"/>
    <w:rsid w:val="00E839A4"/>
    <w:rsid w:val="00E87106"/>
    <w:rsid w:val="00E9358C"/>
    <w:rsid w:val="00E93C80"/>
    <w:rsid w:val="00E948AB"/>
    <w:rsid w:val="00E96952"/>
    <w:rsid w:val="00EA0C20"/>
    <w:rsid w:val="00EA0CCE"/>
    <w:rsid w:val="00EA1A14"/>
    <w:rsid w:val="00EA2ABA"/>
    <w:rsid w:val="00EA3BE8"/>
    <w:rsid w:val="00EA4D9F"/>
    <w:rsid w:val="00EA4FC6"/>
    <w:rsid w:val="00EA64CB"/>
    <w:rsid w:val="00EB11E0"/>
    <w:rsid w:val="00EB41C0"/>
    <w:rsid w:val="00EB7159"/>
    <w:rsid w:val="00EB756A"/>
    <w:rsid w:val="00EC28FF"/>
    <w:rsid w:val="00EC3748"/>
    <w:rsid w:val="00EC4EA4"/>
    <w:rsid w:val="00EC6710"/>
    <w:rsid w:val="00ED1753"/>
    <w:rsid w:val="00ED3433"/>
    <w:rsid w:val="00ED3A7B"/>
    <w:rsid w:val="00ED3FC9"/>
    <w:rsid w:val="00ED4C20"/>
    <w:rsid w:val="00ED7364"/>
    <w:rsid w:val="00EE0084"/>
    <w:rsid w:val="00EE012E"/>
    <w:rsid w:val="00EE23CF"/>
    <w:rsid w:val="00EE6AE4"/>
    <w:rsid w:val="00EE6D62"/>
    <w:rsid w:val="00EE7AED"/>
    <w:rsid w:val="00EF01D5"/>
    <w:rsid w:val="00EF425F"/>
    <w:rsid w:val="00EF6668"/>
    <w:rsid w:val="00EF6809"/>
    <w:rsid w:val="00EF6A78"/>
    <w:rsid w:val="00EF71B0"/>
    <w:rsid w:val="00EF7D32"/>
    <w:rsid w:val="00F002B5"/>
    <w:rsid w:val="00F0484C"/>
    <w:rsid w:val="00F06F72"/>
    <w:rsid w:val="00F128FF"/>
    <w:rsid w:val="00F12FCB"/>
    <w:rsid w:val="00F17520"/>
    <w:rsid w:val="00F21D9D"/>
    <w:rsid w:val="00F23F7D"/>
    <w:rsid w:val="00F249DD"/>
    <w:rsid w:val="00F25043"/>
    <w:rsid w:val="00F30291"/>
    <w:rsid w:val="00F30C2C"/>
    <w:rsid w:val="00F32427"/>
    <w:rsid w:val="00F330D9"/>
    <w:rsid w:val="00F3381D"/>
    <w:rsid w:val="00F33FF9"/>
    <w:rsid w:val="00F3499A"/>
    <w:rsid w:val="00F373D7"/>
    <w:rsid w:val="00F37CB5"/>
    <w:rsid w:val="00F40058"/>
    <w:rsid w:val="00F4409E"/>
    <w:rsid w:val="00F453E4"/>
    <w:rsid w:val="00F46AEE"/>
    <w:rsid w:val="00F50273"/>
    <w:rsid w:val="00F51854"/>
    <w:rsid w:val="00F524DC"/>
    <w:rsid w:val="00F53570"/>
    <w:rsid w:val="00F54A7D"/>
    <w:rsid w:val="00F550BB"/>
    <w:rsid w:val="00F5566A"/>
    <w:rsid w:val="00F561C8"/>
    <w:rsid w:val="00F60998"/>
    <w:rsid w:val="00F609E4"/>
    <w:rsid w:val="00F60AB9"/>
    <w:rsid w:val="00F63608"/>
    <w:rsid w:val="00F64ABC"/>
    <w:rsid w:val="00F64D00"/>
    <w:rsid w:val="00F70157"/>
    <w:rsid w:val="00F718E8"/>
    <w:rsid w:val="00F749AC"/>
    <w:rsid w:val="00F762A0"/>
    <w:rsid w:val="00F769CF"/>
    <w:rsid w:val="00F77067"/>
    <w:rsid w:val="00F775FE"/>
    <w:rsid w:val="00F779FC"/>
    <w:rsid w:val="00F77A4C"/>
    <w:rsid w:val="00F80C3D"/>
    <w:rsid w:val="00F8141D"/>
    <w:rsid w:val="00F82AE7"/>
    <w:rsid w:val="00F83AF8"/>
    <w:rsid w:val="00F86B4A"/>
    <w:rsid w:val="00F86EBD"/>
    <w:rsid w:val="00F872BA"/>
    <w:rsid w:val="00F87F63"/>
    <w:rsid w:val="00F905CA"/>
    <w:rsid w:val="00F90833"/>
    <w:rsid w:val="00F91294"/>
    <w:rsid w:val="00F912AC"/>
    <w:rsid w:val="00F925D5"/>
    <w:rsid w:val="00F928EE"/>
    <w:rsid w:val="00F94B6C"/>
    <w:rsid w:val="00F94F15"/>
    <w:rsid w:val="00F96C5D"/>
    <w:rsid w:val="00FA3D79"/>
    <w:rsid w:val="00FA46CC"/>
    <w:rsid w:val="00FA4AB6"/>
    <w:rsid w:val="00FA5B17"/>
    <w:rsid w:val="00FA61EB"/>
    <w:rsid w:val="00FB0914"/>
    <w:rsid w:val="00FB14CE"/>
    <w:rsid w:val="00FB515A"/>
    <w:rsid w:val="00FB5E6A"/>
    <w:rsid w:val="00FC388C"/>
    <w:rsid w:val="00FC3E75"/>
    <w:rsid w:val="00FC4415"/>
    <w:rsid w:val="00FC4907"/>
    <w:rsid w:val="00FC4CB1"/>
    <w:rsid w:val="00FD4174"/>
    <w:rsid w:val="00FD5997"/>
    <w:rsid w:val="00FE0593"/>
    <w:rsid w:val="00FE366D"/>
    <w:rsid w:val="00FE3823"/>
    <w:rsid w:val="00FE45A6"/>
    <w:rsid w:val="00FF04D0"/>
    <w:rsid w:val="00FF1006"/>
    <w:rsid w:val="00FF6DAC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1C28"/>
    <w:pPr>
      <w:keepNext/>
      <w:tabs>
        <w:tab w:val="right" w:leader="dot" w:pos="9356"/>
      </w:tabs>
      <w:spacing w:after="0" w:line="360" w:lineRule="auto"/>
      <w:jc w:val="center"/>
      <w:outlineLvl w:val="0"/>
    </w:pPr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181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5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8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522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C28"/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character" w:customStyle="1" w:styleId="21">
    <w:name w:val="Заголовок 2 Знак"/>
    <w:basedOn w:val="a0"/>
    <w:link w:val="20"/>
    <w:uiPriority w:val="9"/>
    <w:rsid w:val="00181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81C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81C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1C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81C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181C28"/>
    <w:rPr>
      <w:b/>
      <w:bCs/>
    </w:rPr>
  </w:style>
  <w:style w:type="paragraph" w:styleId="a8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Знак,Обычный (Web)1"/>
    <w:basedOn w:val="a"/>
    <w:link w:val="22"/>
    <w:uiPriority w:val="99"/>
    <w:unhideWhenUsed/>
    <w:qFormat/>
    <w:rsid w:val="0018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8"/>
    <w:uiPriority w:val="99"/>
    <w:locked/>
    <w:rsid w:val="00181C2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a"/>
    <w:uiPriority w:val="1"/>
    <w:qFormat/>
    <w:rsid w:val="00181C28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a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9"/>
    <w:uiPriority w:val="1"/>
    <w:rsid w:val="00181C28"/>
    <w:rPr>
      <w:rFonts w:ascii="Times New Roman" w:eastAsia="Times New Roman" w:hAnsi="Times New Roman" w:cs="Times New Roman"/>
      <w:sz w:val="28"/>
      <w:lang w:eastAsia="en-US"/>
    </w:rPr>
  </w:style>
  <w:style w:type="paragraph" w:styleId="ab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,Bullet List,FooterText"/>
    <w:basedOn w:val="a"/>
    <w:link w:val="ac"/>
    <w:uiPriority w:val="34"/>
    <w:qFormat/>
    <w:rsid w:val="00181C2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5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aderarticledatelinedate">
    <w:name w:val="reader_article_dateline__date"/>
    <w:basedOn w:val="a0"/>
    <w:rsid w:val="00BA5D49"/>
  </w:style>
  <w:style w:type="character" w:customStyle="1" w:styleId="apple-converted-space">
    <w:name w:val="apple-converted-space"/>
    <w:basedOn w:val="a0"/>
    <w:rsid w:val="00BA5D49"/>
  </w:style>
  <w:style w:type="character" w:customStyle="1" w:styleId="readerarticledatelinetime">
    <w:name w:val="reader_article_dateline__time"/>
    <w:basedOn w:val="a0"/>
    <w:rsid w:val="00BA5D49"/>
  </w:style>
  <w:style w:type="character" w:customStyle="1" w:styleId="entrymetadateplace">
    <w:name w:val="entry__meta__date__place"/>
    <w:basedOn w:val="a0"/>
    <w:rsid w:val="00BA5D49"/>
  </w:style>
  <w:style w:type="character" w:styleId="ad">
    <w:name w:val="Hyperlink"/>
    <w:basedOn w:val="a0"/>
    <w:uiPriority w:val="99"/>
    <w:semiHidden/>
    <w:unhideWhenUsed/>
    <w:rsid w:val="00BA5D49"/>
    <w:rPr>
      <w:color w:val="0000FF"/>
      <w:u w:val="single"/>
    </w:rPr>
  </w:style>
  <w:style w:type="paragraph" w:customStyle="1" w:styleId="readerarticlelead">
    <w:name w:val="reader_article_lead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captiontitle">
    <w:name w:val="figure_caption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A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5D49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E55D0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E55D02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6D3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8F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Ñòèëü1"/>
    <w:basedOn w:val="af3"/>
    <w:uiPriority w:val="99"/>
    <w:qFormat/>
    <w:rsid w:val="00E26614"/>
    <w:pPr>
      <w:widowControl w:val="0"/>
      <w:spacing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af3">
    <w:name w:val="Body Text"/>
    <w:basedOn w:val="a"/>
    <w:link w:val="af4"/>
    <w:uiPriority w:val="99"/>
    <w:unhideWhenUsed/>
    <w:rsid w:val="00E2661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26614"/>
  </w:style>
  <w:style w:type="character" w:customStyle="1" w:styleId="50">
    <w:name w:val="Заголовок 5 Знак"/>
    <w:basedOn w:val="a0"/>
    <w:link w:val="5"/>
    <w:uiPriority w:val="9"/>
    <w:semiHidden/>
    <w:rsid w:val="0013487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aliases w:val="Знак Знак Знак Знак Знак Знак,Знак Знак,Знак Знак Знак Знак Знак Знак Знак,Знак Знак Знак Знак Знак Знак Знак Знак,Знак1,ВерхКолонтитул"/>
    <w:basedOn w:val="a"/>
    <w:link w:val="12"/>
    <w:uiPriority w:val="99"/>
    <w:rsid w:val="001348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Верхний колонтитул Знак"/>
    <w:aliases w:val="Знак1 Знак"/>
    <w:basedOn w:val="a0"/>
    <w:uiPriority w:val="99"/>
    <w:rsid w:val="00134877"/>
  </w:style>
  <w:style w:type="character" w:customStyle="1" w:styleId="12">
    <w:name w:val="Верхний колонтитул Знак1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1,ВерхКолонтитул Знак"/>
    <w:basedOn w:val="a0"/>
    <w:link w:val="af5"/>
    <w:uiPriority w:val="99"/>
    <w:locked/>
    <w:rsid w:val="00134877"/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Заголовок №2_"/>
    <w:basedOn w:val="a0"/>
    <w:link w:val="24"/>
    <w:rsid w:val="00D02AA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f7">
    <w:name w:val="Основной текст_"/>
    <w:basedOn w:val="a0"/>
    <w:link w:val="25"/>
    <w:rsid w:val="00D02A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f7"/>
    <w:rsid w:val="00D02AA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7"/>
    <w:rsid w:val="00D02AA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TrebuchetMS135pt">
    <w:name w:val="Основной текст + Trebuchet MS;13;5 pt;Курсив"/>
    <w:basedOn w:val="af7"/>
    <w:rsid w:val="00D02AAA"/>
    <w:rPr>
      <w:rFonts w:ascii="Trebuchet MS" w:eastAsia="Trebuchet MS" w:hAnsi="Trebuchet MS" w:cs="Trebuchet MS"/>
      <w:i/>
      <w:iCs/>
      <w:sz w:val="27"/>
      <w:szCs w:val="27"/>
      <w:shd w:val="clear" w:color="auto" w:fill="FFFFFF"/>
    </w:rPr>
  </w:style>
  <w:style w:type="character" w:customStyle="1" w:styleId="213pt0pt">
    <w:name w:val="Заголовок №2 + 13 pt;Не полужирный;Интервал 0 pt"/>
    <w:basedOn w:val="23"/>
    <w:rsid w:val="00D02AAA"/>
    <w:rPr>
      <w:rFonts w:ascii="Times New Roman" w:eastAsia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D02AAA"/>
    <w:pPr>
      <w:shd w:val="clear" w:color="auto" w:fill="FFFFFF"/>
      <w:spacing w:before="300" w:after="0" w:line="317" w:lineRule="exact"/>
      <w:ind w:firstLine="860"/>
      <w:jc w:val="both"/>
      <w:outlineLvl w:val="1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Основной текст2"/>
    <w:basedOn w:val="a"/>
    <w:link w:val="af7"/>
    <w:rsid w:val="00D02AAA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C865B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b"/>
    <w:uiPriority w:val="34"/>
    <w:qFormat/>
    <w:rsid w:val="002B067A"/>
    <w:rPr>
      <w:rFonts w:ascii="Calibri" w:eastAsia="Calibri" w:hAnsi="Calibri" w:cs="Times New Roman"/>
    </w:rPr>
  </w:style>
  <w:style w:type="paragraph" w:customStyle="1" w:styleId="ConsPlusTitle">
    <w:name w:val="ConsPlusTitle"/>
    <w:rsid w:val="00E373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paragraph">
    <w:name w:val="paragraph"/>
    <w:basedOn w:val="a"/>
    <w:rsid w:val="0047096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470962"/>
  </w:style>
  <w:style w:type="character" w:customStyle="1" w:styleId="normaltextrun1">
    <w:name w:val="normaltextrun1"/>
    <w:basedOn w:val="a0"/>
    <w:rsid w:val="00470962"/>
  </w:style>
  <w:style w:type="character" w:customStyle="1" w:styleId="eop">
    <w:name w:val="eop"/>
    <w:basedOn w:val="a0"/>
    <w:rsid w:val="00470962"/>
  </w:style>
  <w:style w:type="paragraph" w:styleId="af8">
    <w:name w:val="footer"/>
    <w:basedOn w:val="a"/>
    <w:link w:val="af9"/>
    <w:uiPriority w:val="99"/>
    <w:unhideWhenUsed/>
    <w:rsid w:val="004F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3A20"/>
  </w:style>
  <w:style w:type="paragraph" w:styleId="26">
    <w:name w:val="Body Text Indent 2"/>
    <w:basedOn w:val="a"/>
    <w:link w:val="27"/>
    <w:uiPriority w:val="99"/>
    <w:unhideWhenUsed/>
    <w:rsid w:val="005E56F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56F1"/>
    <w:rPr>
      <w:rFonts w:ascii="Calibri" w:eastAsia="Calibri" w:hAnsi="Calibri" w:cs="Times New Roman"/>
      <w:lang w:eastAsia="en-US"/>
    </w:rPr>
  </w:style>
  <w:style w:type="paragraph" w:customStyle="1" w:styleId="210">
    <w:name w:val="Основной текст 21"/>
    <w:basedOn w:val="a"/>
    <w:rsid w:val="00FB515A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a">
    <w:name w:val="Body Text Indent"/>
    <w:basedOn w:val="a"/>
    <w:link w:val="afb"/>
    <w:uiPriority w:val="99"/>
    <w:unhideWhenUsed/>
    <w:rsid w:val="0005796E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5796E"/>
    <w:rPr>
      <w:rFonts w:ascii="Calibri" w:eastAsia="Times New Roman" w:hAnsi="Calibri" w:cs="Times New Roman"/>
    </w:rPr>
  </w:style>
  <w:style w:type="character" w:styleId="afc">
    <w:name w:val="Emphasis"/>
    <w:basedOn w:val="a0"/>
    <w:uiPriority w:val="20"/>
    <w:qFormat/>
    <w:rsid w:val="00FA5B17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052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d">
    <w:name w:val="Код"/>
    <w:basedOn w:val="1"/>
    <w:next w:val="20"/>
    <w:rsid w:val="00052247"/>
    <w:pPr>
      <w:keepLines/>
      <w:tabs>
        <w:tab w:val="clear" w:pos="9356"/>
      </w:tabs>
      <w:suppressAutoHyphens/>
      <w:overflowPunct w:val="0"/>
      <w:autoSpaceDE w:val="0"/>
      <w:autoSpaceDN w:val="0"/>
      <w:adjustRightInd w:val="0"/>
      <w:spacing w:line="240" w:lineRule="auto"/>
      <w:textAlignment w:val="baseline"/>
      <w:outlineLvl w:val="9"/>
    </w:pPr>
    <w:rPr>
      <w:rFonts w:ascii="Arial" w:hAnsi="Arial"/>
      <w:snapToGrid/>
      <w:color w:val="auto"/>
      <w:spacing w:val="10"/>
      <w:kern w:val="28"/>
      <w:sz w:val="28"/>
    </w:rPr>
  </w:style>
  <w:style w:type="paragraph" w:styleId="afe">
    <w:name w:val="Body Text First Indent"/>
    <w:basedOn w:val="af3"/>
    <w:link w:val="aff"/>
    <w:uiPriority w:val="99"/>
    <w:semiHidden/>
    <w:unhideWhenUsed/>
    <w:rsid w:val="00A44499"/>
    <w:pPr>
      <w:spacing w:after="200"/>
      <w:ind w:firstLine="360"/>
    </w:pPr>
    <w:rPr>
      <w:rFonts w:eastAsiaTheme="minorHAnsi"/>
      <w:lang w:eastAsia="en-US"/>
    </w:rPr>
  </w:style>
  <w:style w:type="character" w:customStyle="1" w:styleId="aff">
    <w:name w:val="Красная строка Знак"/>
    <w:basedOn w:val="af4"/>
    <w:link w:val="afe"/>
    <w:uiPriority w:val="99"/>
    <w:semiHidden/>
    <w:rsid w:val="00A44499"/>
    <w:rPr>
      <w:rFonts w:eastAsiaTheme="minorHAnsi"/>
      <w:lang w:eastAsia="en-US"/>
    </w:rPr>
  </w:style>
  <w:style w:type="paragraph" w:customStyle="1" w:styleId="rtejustify">
    <w:name w:val="rtejustify"/>
    <w:basedOn w:val="a"/>
    <w:rsid w:val="00153100"/>
    <w:pPr>
      <w:spacing w:after="1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0229"/>
    <w:rPr>
      <w:rFonts w:ascii="Arial" w:hAnsi="Arial" w:cs="Arial"/>
      <w:sz w:val="20"/>
      <w:szCs w:val="20"/>
    </w:rPr>
  </w:style>
  <w:style w:type="paragraph" w:customStyle="1" w:styleId="954612fc17ea962fb74278031f253365msotitle">
    <w:name w:val="954612fc17ea962fb74278031f253365msotitle"/>
    <w:basedOn w:val="a"/>
    <w:rsid w:val="008A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rsid w:val="004D3E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4D3EC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4">
    <w:name w:val="Обычный1"/>
    <w:rsid w:val="00FC4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rsid w:val="00B3236A"/>
    <w:pPr>
      <w:widowControl w:val="0"/>
      <w:numPr>
        <w:ilvl w:val="4"/>
        <w:numId w:val="9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5">
    <w:name w:val="Верхний колонтитул1"/>
    <w:basedOn w:val="a"/>
    <w:uiPriority w:val="99"/>
    <w:rsid w:val="00054625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msolistparagraphmrcssattrmrcssattrmrcssattr">
    <w:name w:val="msolistparagraph_mr_css_attr_mr_css_attr_mr_css_attr"/>
    <w:basedOn w:val="a"/>
    <w:uiPriority w:val="99"/>
    <w:semiHidden/>
    <w:rsid w:val="00695B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rsid w:val="00335A7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232627"/>
      <w:sz w:val="24"/>
      <w:szCs w:val="24"/>
    </w:rPr>
  </w:style>
  <w:style w:type="paragraph" w:customStyle="1" w:styleId="aff1">
    <w:name w:val="Текст в заданном формате"/>
    <w:basedOn w:val="a"/>
    <w:qFormat/>
    <w:rsid w:val="00594CE9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aff2">
    <w:name w:val="Выделение жирным"/>
    <w:qFormat/>
    <w:rsid w:val="00075CD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81C28"/>
    <w:pPr>
      <w:keepNext/>
      <w:tabs>
        <w:tab w:val="right" w:leader="dot" w:pos="9356"/>
      </w:tabs>
      <w:spacing w:after="0" w:line="360" w:lineRule="auto"/>
      <w:jc w:val="center"/>
      <w:outlineLvl w:val="0"/>
    </w:pPr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paragraph" w:styleId="20">
    <w:name w:val="heading 2"/>
    <w:basedOn w:val="a"/>
    <w:next w:val="a"/>
    <w:link w:val="21"/>
    <w:uiPriority w:val="9"/>
    <w:unhideWhenUsed/>
    <w:qFormat/>
    <w:rsid w:val="00181C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5D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8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5224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C28"/>
    <w:rPr>
      <w:rFonts w:ascii="Times New Roman CYR" w:eastAsia="Times New Roman" w:hAnsi="Times New Roman CYR" w:cs="Times New Roman"/>
      <w:b/>
      <w:snapToGrid w:val="0"/>
      <w:color w:val="000000"/>
      <w:sz w:val="24"/>
      <w:szCs w:val="20"/>
    </w:rPr>
  </w:style>
  <w:style w:type="character" w:customStyle="1" w:styleId="21">
    <w:name w:val="Заголовок 2 Знак"/>
    <w:basedOn w:val="a0"/>
    <w:link w:val="20"/>
    <w:uiPriority w:val="9"/>
    <w:rsid w:val="00181C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181C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81C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1C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81C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uiPriority w:val="22"/>
    <w:qFormat/>
    <w:rsid w:val="00181C28"/>
    <w:rPr>
      <w:b/>
      <w:bCs/>
    </w:rPr>
  </w:style>
  <w:style w:type="paragraph" w:styleId="a8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Знак,Обычный (Web)1"/>
    <w:basedOn w:val="a"/>
    <w:link w:val="22"/>
    <w:uiPriority w:val="99"/>
    <w:unhideWhenUsed/>
    <w:qFormat/>
    <w:rsid w:val="0018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8"/>
    <w:uiPriority w:val="99"/>
    <w:locked/>
    <w:rsid w:val="00181C2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link w:val="aa"/>
    <w:uiPriority w:val="1"/>
    <w:qFormat/>
    <w:rsid w:val="00181C28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a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9"/>
    <w:uiPriority w:val="1"/>
    <w:rsid w:val="00181C28"/>
    <w:rPr>
      <w:rFonts w:ascii="Times New Roman" w:eastAsia="Times New Roman" w:hAnsi="Times New Roman" w:cs="Times New Roman"/>
      <w:sz w:val="28"/>
      <w:lang w:eastAsia="en-US"/>
    </w:rPr>
  </w:style>
  <w:style w:type="paragraph" w:styleId="ab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,Bullet List,FooterText"/>
    <w:basedOn w:val="a"/>
    <w:link w:val="ac"/>
    <w:uiPriority w:val="34"/>
    <w:qFormat/>
    <w:rsid w:val="00181C2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rsid w:val="00BA5D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eaderarticledatelinedate">
    <w:name w:val="reader_article_dateline__date"/>
    <w:basedOn w:val="a0"/>
    <w:rsid w:val="00BA5D49"/>
  </w:style>
  <w:style w:type="character" w:customStyle="1" w:styleId="apple-converted-space">
    <w:name w:val="apple-converted-space"/>
    <w:basedOn w:val="a0"/>
    <w:rsid w:val="00BA5D49"/>
  </w:style>
  <w:style w:type="character" w:customStyle="1" w:styleId="readerarticledatelinetime">
    <w:name w:val="reader_article_dateline__time"/>
    <w:basedOn w:val="a0"/>
    <w:rsid w:val="00BA5D49"/>
  </w:style>
  <w:style w:type="character" w:customStyle="1" w:styleId="entrymetadateplace">
    <w:name w:val="entry__meta__date__place"/>
    <w:basedOn w:val="a0"/>
    <w:rsid w:val="00BA5D49"/>
  </w:style>
  <w:style w:type="character" w:styleId="ad">
    <w:name w:val="Hyperlink"/>
    <w:basedOn w:val="a0"/>
    <w:uiPriority w:val="99"/>
    <w:semiHidden/>
    <w:unhideWhenUsed/>
    <w:rsid w:val="00BA5D49"/>
    <w:rPr>
      <w:color w:val="0000FF"/>
      <w:u w:val="single"/>
    </w:rPr>
  </w:style>
  <w:style w:type="paragraph" w:customStyle="1" w:styleId="readerarticlelead">
    <w:name w:val="reader_article_lead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listitemtitle">
    <w:name w:val="news-list_item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gurecaptiontitle">
    <w:name w:val="figure_caption_titl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BA5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A5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A5D49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uiPriority w:val="99"/>
    <w:unhideWhenUsed/>
    <w:rsid w:val="00E55D02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E55D02"/>
    <w:rPr>
      <w:rFonts w:ascii="Courier New" w:hAnsi="Courier New" w:cs="Courier New"/>
      <w:sz w:val="20"/>
      <w:szCs w:val="20"/>
      <w:lang w:eastAsia="ru-RU"/>
    </w:rPr>
  </w:style>
  <w:style w:type="paragraph" w:customStyle="1" w:styleId="Default">
    <w:name w:val="Default"/>
    <w:rsid w:val="006D35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2">
    <w:name w:val="Table Grid"/>
    <w:basedOn w:val="a1"/>
    <w:uiPriority w:val="59"/>
    <w:rsid w:val="008F7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Ñòèëü1"/>
    <w:basedOn w:val="af3"/>
    <w:uiPriority w:val="99"/>
    <w:qFormat/>
    <w:rsid w:val="00E26614"/>
    <w:pPr>
      <w:widowControl w:val="0"/>
      <w:spacing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paragraph" w:styleId="af3">
    <w:name w:val="Body Text"/>
    <w:basedOn w:val="a"/>
    <w:link w:val="af4"/>
    <w:uiPriority w:val="99"/>
    <w:unhideWhenUsed/>
    <w:rsid w:val="00E2661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rsid w:val="00E26614"/>
  </w:style>
  <w:style w:type="character" w:customStyle="1" w:styleId="50">
    <w:name w:val="Заголовок 5 Знак"/>
    <w:basedOn w:val="a0"/>
    <w:link w:val="5"/>
    <w:uiPriority w:val="9"/>
    <w:semiHidden/>
    <w:rsid w:val="0013487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5">
    <w:name w:val="header"/>
    <w:aliases w:val="Знак Знак Знак Знак Знак Знак,Знак Знак,Знак Знак Знак Знак Знак Знак Знак,Знак Знак Знак Знак Знак Знак Знак Знак,Знак1,ВерхКолонтитул"/>
    <w:basedOn w:val="a"/>
    <w:link w:val="12"/>
    <w:uiPriority w:val="99"/>
    <w:rsid w:val="0013487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Верхний колонтитул Знак"/>
    <w:aliases w:val="Знак1 Знак"/>
    <w:basedOn w:val="a0"/>
    <w:uiPriority w:val="99"/>
    <w:rsid w:val="00134877"/>
  </w:style>
  <w:style w:type="character" w:customStyle="1" w:styleId="12">
    <w:name w:val="Верхний колонтитул Знак1"/>
    <w:aliases w:val="Знак Знак Знак Знак Знак Знак Знак1,Знак Знак Знак,Знак Знак Знак Знак Знак Знак Знак Знак1,Знак Знак Знак Знак Знак Знак Знак Знак Знак,Знак1 Знак1,ВерхКолонтитул Знак"/>
    <w:basedOn w:val="a0"/>
    <w:link w:val="af5"/>
    <w:uiPriority w:val="99"/>
    <w:locked/>
    <w:rsid w:val="00134877"/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Заголовок №2_"/>
    <w:basedOn w:val="a0"/>
    <w:link w:val="24"/>
    <w:rsid w:val="00D02AAA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af7">
    <w:name w:val="Основной текст_"/>
    <w:basedOn w:val="a0"/>
    <w:link w:val="25"/>
    <w:rsid w:val="00D02A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5pt0pt">
    <w:name w:val="Основной текст + 12;5 pt;Полужирный;Интервал 0 pt"/>
    <w:basedOn w:val="af7"/>
    <w:rsid w:val="00D02AAA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13">
    <w:name w:val="Основной текст1"/>
    <w:basedOn w:val="af7"/>
    <w:rsid w:val="00D02AAA"/>
    <w:rPr>
      <w:rFonts w:ascii="Times New Roman" w:eastAsia="Times New Roman" w:hAnsi="Times New Roman" w:cs="Times New Roman"/>
      <w:sz w:val="26"/>
      <w:szCs w:val="26"/>
      <w:u w:val="single"/>
      <w:shd w:val="clear" w:color="auto" w:fill="FFFFFF"/>
    </w:rPr>
  </w:style>
  <w:style w:type="character" w:customStyle="1" w:styleId="TrebuchetMS135pt">
    <w:name w:val="Основной текст + Trebuchet MS;13;5 pt;Курсив"/>
    <w:basedOn w:val="af7"/>
    <w:rsid w:val="00D02AAA"/>
    <w:rPr>
      <w:rFonts w:ascii="Trebuchet MS" w:eastAsia="Trebuchet MS" w:hAnsi="Trebuchet MS" w:cs="Trebuchet MS"/>
      <w:i/>
      <w:iCs/>
      <w:sz w:val="27"/>
      <w:szCs w:val="27"/>
      <w:shd w:val="clear" w:color="auto" w:fill="FFFFFF"/>
    </w:rPr>
  </w:style>
  <w:style w:type="character" w:customStyle="1" w:styleId="213pt0pt">
    <w:name w:val="Заголовок №2 + 13 pt;Не полужирный;Интервал 0 pt"/>
    <w:basedOn w:val="23"/>
    <w:rsid w:val="00D02AAA"/>
    <w:rPr>
      <w:rFonts w:ascii="Times New Roman" w:eastAsia="Times New Roman" w:hAnsi="Times New Roman" w:cs="Times New Roman"/>
      <w:b/>
      <w:bCs/>
      <w:spacing w:val="0"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rsid w:val="00D02AAA"/>
    <w:pPr>
      <w:shd w:val="clear" w:color="auto" w:fill="FFFFFF"/>
      <w:spacing w:before="300" w:after="0" w:line="317" w:lineRule="exact"/>
      <w:ind w:firstLine="860"/>
      <w:jc w:val="both"/>
      <w:outlineLvl w:val="1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Основной текст2"/>
    <w:basedOn w:val="a"/>
    <w:link w:val="af7"/>
    <w:rsid w:val="00D02AAA"/>
    <w:pPr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C865B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c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b"/>
    <w:uiPriority w:val="34"/>
    <w:qFormat/>
    <w:rsid w:val="002B067A"/>
    <w:rPr>
      <w:rFonts w:ascii="Calibri" w:eastAsia="Calibri" w:hAnsi="Calibri" w:cs="Times New Roman"/>
    </w:rPr>
  </w:style>
  <w:style w:type="paragraph" w:customStyle="1" w:styleId="ConsPlusTitle">
    <w:name w:val="ConsPlusTitle"/>
    <w:rsid w:val="00E373F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paragraph">
    <w:name w:val="paragraph"/>
    <w:basedOn w:val="a"/>
    <w:rsid w:val="0047096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470962"/>
  </w:style>
  <w:style w:type="character" w:customStyle="1" w:styleId="normaltextrun1">
    <w:name w:val="normaltextrun1"/>
    <w:basedOn w:val="a0"/>
    <w:rsid w:val="00470962"/>
  </w:style>
  <w:style w:type="character" w:customStyle="1" w:styleId="eop">
    <w:name w:val="eop"/>
    <w:basedOn w:val="a0"/>
    <w:rsid w:val="00470962"/>
  </w:style>
  <w:style w:type="paragraph" w:styleId="af8">
    <w:name w:val="footer"/>
    <w:basedOn w:val="a"/>
    <w:link w:val="af9"/>
    <w:uiPriority w:val="99"/>
    <w:unhideWhenUsed/>
    <w:rsid w:val="004F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4F3A20"/>
  </w:style>
  <w:style w:type="paragraph" w:styleId="26">
    <w:name w:val="Body Text Indent 2"/>
    <w:basedOn w:val="a"/>
    <w:link w:val="27"/>
    <w:uiPriority w:val="99"/>
    <w:unhideWhenUsed/>
    <w:rsid w:val="005E56F1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5E56F1"/>
    <w:rPr>
      <w:rFonts w:ascii="Calibri" w:eastAsia="Calibri" w:hAnsi="Calibri" w:cs="Times New Roman"/>
      <w:lang w:eastAsia="en-US"/>
    </w:rPr>
  </w:style>
  <w:style w:type="paragraph" w:customStyle="1" w:styleId="210">
    <w:name w:val="Основной текст 21"/>
    <w:basedOn w:val="a"/>
    <w:rsid w:val="00FB515A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paragraph" w:styleId="afa">
    <w:name w:val="Body Text Indent"/>
    <w:basedOn w:val="a"/>
    <w:link w:val="afb"/>
    <w:uiPriority w:val="99"/>
    <w:unhideWhenUsed/>
    <w:rsid w:val="0005796E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05796E"/>
    <w:rPr>
      <w:rFonts w:ascii="Calibri" w:eastAsia="Times New Roman" w:hAnsi="Calibri" w:cs="Times New Roman"/>
    </w:rPr>
  </w:style>
  <w:style w:type="character" w:styleId="afc">
    <w:name w:val="Emphasis"/>
    <w:basedOn w:val="a0"/>
    <w:uiPriority w:val="20"/>
    <w:qFormat/>
    <w:rsid w:val="00FA5B17"/>
    <w:rPr>
      <w:i/>
      <w:iCs/>
    </w:rPr>
  </w:style>
  <w:style w:type="character" w:customStyle="1" w:styleId="70">
    <w:name w:val="Заголовок 7 Знак"/>
    <w:basedOn w:val="a0"/>
    <w:link w:val="7"/>
    <w:uiPriority w:val="9"/>
    <w:rsid w:val="000522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d">
    <w:name w:val="Код"/>
    <w:basedOn w:val="1"/>
    <w:next w:val="20"/>
    <w:rsid w:val="00052247"/>
    <w:pPr>
      <w:keepLines/>
      <w:tabs>
        <w:tab w:val="clear" w:pos="9356"/>
      </w:tabs>
      <w:suppressAutoHyphens/>
      <w:overflowPunct w:val="0"/>
      <w:autoSpaceDE w:val="0"/>
      <w:autoSpaceDN w:val="0"/>
      <w:adjustRightInd w:val="0"/>
      <w:spacing w:line="240" w:lineRule="auto"/>
      <w:textAlignment w:val="baseline"/>
      <w:outlineLvl w:val="9"/>
    </w:pPr>
    <w:rPr>
      <w:rFonts w:ascii="Arial" w:hAnsi="Arial"/>
      <w:snapToGrid/>
      <w:color w:val="auto"/>
      <w:spacing w:val="10"/>
      <w:kern w:val="28"/>
      <w:sz w:val="28"/>
    </w:rPr>
  </w:style>
  <w:style w:type="paragraph" w:styleId="afe">
    <w:name w:val="Body Text First Indent"/>
    <w:basedOn w:val="af3"/>
    <w:link w:val="aff"/>
    <w:uiPriority w:val="99"/>
    <w:semiHidden/>
    <w:unhideWhenUsed/>
    <w:rsid w:val="00A44499"/>
    <w:pPr>
      <w:spacing w:after="200"/>
      <w:ind w:firstLine="360"/>
    </w:pPr>
    <w:rPr>
      <w:rFonts w:eastAsiaTheme="minorHAnsi"/>
      <w:lang w:eastAsia="en-US"/>
    </w:rPr>
  </w:style>
  <w:style w:type="character" w:customStyle="1" w:styleId="aff">
    <w:name w:val="Красная строка Знак"/>
    <w:basedOn w:val="af4"/>
    <w:link w:val="afe"/>
    <w:uiPriority w:val="99"/>
    <w:semiHidden/>
    <w:rsid w:val="00A44499"/>
    <w:rPr>
      <w:rFonts w:eastAsiaTheme="minorHAnsi"/>
      <w:lang w:eastAsia="en-US"/>
    </w:rPr>
  </w:style>
  <w:style w:type="paragraph" w:customStyle="1" w:styleId="rtejustify">
    <w:name w:val="rtejustify"/>
    <w:basedOn w:val="a"/>
    <w:rsid w:val="00153100"/>
    <w:pPr>
      <w:spacing w:after="1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8A0229"/>
    <w:rPr>
      <w:rFonts w:ascii="Arial" w:hAnsi="Arial" w:cs="Arial"/>
      <w:sz w:val="20"/>
      <w:szCs w:val="20"/>
    </w:rPr>
  </w:style>
  <w:style w:type="paragraph" w:customStyle="1" w:styleId="954612fc17ea962fb74278031f253365msotitle">
    <w:name w:val="954612fc17ea962fb74278031f253365msotitle"/>
    <w:basedOn w:val="a"/>
    <w:rsid w:val="008A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0">
    <w:name w:val="Содержимое таблицы"/>
    <w:basedOn w:val="a"/>
    <w:rsid w:val="004D3EC0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en-US"/>
    </w:rPr>
  </w:style>
  <w:style w:type="paragraph" w:customStyle="1" w:styleId="msonormalmailrucssattributepostfix">
    <w:name w:val="msonormal_mailru_css_attribute_postfix"/>
    <w:basedOn w:val="a"/>
    <w:rsid w:val="004D3EC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4">
    <w:name w:val="Обычный1"/>
    <w:rsid w:val="00FC44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rsid w:val="00B3236A"/>
    <w:pPr>
      <w:widowControl w:val="0"/>
      <w:numPr>
        <w:ilvl w:val="4"/>
        <w:numId w:val="9"/>
      </w:numPr>
      <w:shd w:val="clear" w:color="auto" w:fill="FFFFFF"/>
      <w:suppressAutoHyphens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5">
    <w:name w:val="Верхний колонтитул1"/>
    <w:basedOn w:val="a"/>
    <w:uiPriority w:val="99"/>
    <w:rsid w:val="00054625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msolistparagraphmrcssattrmrcssattrmrcssattr">
    <w:name w:val="msolistparagraph_mr_css_attr_mr_css_attr_mr_css_attr"/>
    <w:basedOn w:val="a"/>
    <w:uiPriority w:val="99"/>
    <w:semiHidden/>
    <w:rsid w:val="00695BF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western">
    <w:name w:val="western"/>
    <w:basedOn w:val="a"/>
    <w:rsid w:val="00335A7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232627"/>
      <w:sz w:val="24"/>
      <w:szCs w:val="24"/>
    </w:rPr>
  </w:style>
  <w:style w:type="paragraph" w:customStyle="1" w:styleId="aff1">
    <w:name w:val="Текст в заданном формате"/>
    <w:basedOn w:val="a"/>
    <w:qFormat/>
    <w:rsid w:val="00594CE9"/>
    <w:pPr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aff2">
    <w:name w:val="Выделение жирным"/>
    <w:qFormat/>
    <w:rsid w:val="00075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2146">
          <w:marLeft w:val="0"/>
          <w:marRight w:val="376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9437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96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735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2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901957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  <w:div w:id="899172526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2824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6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7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70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07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2985398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17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1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9556053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1559783183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0" w:color="DCDCDC"/>
                <w:bottom w:val="single" w:sz="6" w:space="0" w:color="DCDCDC"/>
                <w:right w:val="single" w:sz="2" w:space="0" w:color="DCDCDC"/>
              </w:divBdr>
            </w:div>
          </w:divsChild>
        </w:div>
        <w:div w:id="1906796816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93847">
                  <w:marLeft w:val="0"/>
                  <w:marRight w:val="27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427769">
          <w:marLeft w:val="36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48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42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6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192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1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70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91589">
          <w:marLeft w:val="301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9048">
                  <w:marLeft w:val="0"/>
                  <w:marRight w:val="2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4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89A81-768B-4BB6-A91E-11AF99E02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938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Shvakova</dc:creator>
  <cp:lastModifiedBy>Коржавина Марина Юрьевна</cp:lastModifiedBy>
  <cp:revision>7</cp:revision>
  <cp:lastPrinted>2025-08-27T12:51:00Z</cp:lastPrinted>
  <dcterms:created xsi:type="dcterms:W3CDTF">2024-08-29T13:33:00Z</dcterms:created>
  <dcterms:modified xsi:type="dcterms:W3CDTF">2025-08-27T12:59:00Z</dcterms:modified>
</cp:coreProperties>
</file>