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942" w:rsidRPr="007B7C02" w:rsidRDefault="005E6942" w:rsidP="005E6942">
      <w:pPr>
        <w:pStyle w:val="ConsPlusTitlePage"/>
        <w:jc w:val="center"/>
        <w:rPr>
          <w:rFonts w:ascii="PT Astra Serif" w:hAnsi="PT Astra Serif" w:cs="Times New Roman"/>
          <w:b/>
          <w:sz w:val="28"/>
          <w:szCs w:val="24"/>
        </w:rPr>
      </w:pPr>
      <w:r w:rsidRPr="007B7C02">
        <w:rPr>
          <w:rFonts w:ascii="PT Astra Serif" w:hAnsi="PT Astra Serif" w:cs="Times New Roman"/>
          <w:b/>
          <w:sz w:val="28"/>
          <w:szCs w:val="24"/>
        </w:rPr>
        <w:t>Земельный налог</w:t>
      </w:r>
    </w:p>
    <w:p w:rsidR="005E6942" w:rsidRPr="007B7C02" w:rsidRDefault="005E6942" w:rsidP="005E6942">
      <w:pPr>
        <w:pStyle w:val="ConsPlusTitlePage"/>
        <w:jc w:val="center"/>
        <w:rPr>
          <w:rFonts w:ascii="PT Astra Serif" w:hAnsi="PT Astra Serif" w:cs="Times New Roman"/>
          <w:b/>
          <w:sz w:val="28"/>
          <w:szCs w:val="24"/>
        </w:rPr>
      </w:pPr>
    </w:p>
    <w:p w:rsidR="005E6942" w:rsidRPr="007B7C02" w:rsidRDefault="005E6942" w:rsidP="005E6942">
      <w:pPr>
        <w:autoSpaceDE w:val="0"/>
        <w:autoSpaceDN w:val="0"/>
        <w:adjustRightInd w:val="0"/>
        <w:jc w:val="center"/>
        <w:rPr>
          <w:rFonts w:ascii="PT Astra Serif" w:hAnsi="PT Astra Serif"/>
          <w:b/>
          <w:sz w:val="28"/>
        </w:rPr>
      </w:pPr>
      <w:r w:rsidRPr="007B7C02">
        <w:rPr>
          <w:rFonts w:ascii="PT Astra Serif" w:hAnsi="PT Astra Serif"/>
          <w:b/>
          <w:sz w:val="28"/>
        </w:rPr>
        <w:t xml:space="preserve">Федеральный закон от  5 августа 2000 года № 117-ФЗ </w:t>
      </w:r>
    </w:p>
    <w:p w:rsidR="005E6942" w:rsidRPr="007B7C02" w:rsidRDefault="005E6942" w:rsidP="005E6942">
      <w:pPr>
        <w:autoSpaceDE w:val="0"/>
        <w:autoSpaceDN w:val="0"/>
        <w:adjustRightInd w:val="0"/>
        <w:jc w:val="center"/>
        <w:rPr>
          <w:rFonts w:ascii="PT Astra Serif" w:hAnsi="PT Astra Serif"/>
          <w:b/>
          <w:sz w:val="28"/>
        </w:rPr>
      </w:pPr>
      <w:r w:rsidRPr="007B7C02">
        <w:rPr>
          <w:rFonts w:ascii="PT Astra Serif" w:hAnsi="PT Astra Serif"/>
          <w:b/>
          <w:sz w:val="28"/>
        </w:rPr>
        <w:t xml:space="preserve"> «Налоговый кодекс Российской Федерации»</w:t>
      </w:r>
    </w:p>
    <w:p w:rsidR="005E6942" w:rsidRDefault="005E6942" w:rsidP="005E6942">
      <w:pPr>
        <w:jc w:val="center"/>
        <w:rPr>
          <w:rFonts w:ascii="PT Astra Serif" w:hAnsi="PT Astra Serif"/>
          <w:b/>
          <w:sz w:val="28"/>
        </w:rPr>
      </w:pPr>
      <w:r w:rsidRPr="00CA1F8A">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CA1F8A">
        <w:rPr>
          <w:rFonts w:ascii="PT Astra Serif" w:hAnsi="PT Astra Serif"/>
          <w:b/>
          <w:sz w:val="28"/>
        </w:rPr>
        <w:t xml:space="preserve"> года)</w:t>
      </w:r>
    </w:p>
    <w:p w:rsidR="005E6942" w:rsidRDefault="005E6942" w:rsidP="005E6942">
      <w:pPr>
        <w:jc w:val="center"/>
        <w:rPr>
          <w:rFonts w:ascii="PT Astra Serif" w:hAnsi="PT Astra Serif"/>
          <w:b/>
          <w:sz w:val="28"/>
        </w:rPr>
      </w:pPr>
      <w:bookmarkStart w:id="0" w:name="_GoBack"/>
      <w:bookmarkEnd w:id="0"/>
    </w:p>
    <w:p w:rsidR="005E6942" w:rsidRPr="00553282" w:rsidRDefault="005E6942" w:rsidP="005E6942">
      <w:pPr>
        <w:pStyle w:val="ConsPlusTitle"/>
        <w:jc w:val="center"/>
        <w:outlineLvl w:val="1"/>
        <w:rPr>
          <w:rFonts w:ascii="PT Astra Serif" w:hAnsi="PT Astra Serif"/>
          <w:sz w:val="28"/>
          <w:szCs w:val="28"/>
        </w:rPr>
      </w:pPr>
      <w:r w:rsidRPr="00553282">
        <w:rPr>
          <w:rFonts w:ascii="PT Astra Serif" w:hAnsi="PT Astra Serif"/>
          <w:sz w:val="28"/>
          <w:szCs w:val="28"/>
        </w:rPr>
        <w:t>Глава 31. ЗЕМЕЛЬНЫЙ НАЛОГ</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387. Общие положения</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1. Земельный налог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указанных субъектов Российской Федерации.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
        <w:r w:rsidRPr="00553282">
          <w:rPr>
            <w:rFonts w:ascii="PT Astra Serif" w:hAnsi="PT Astra Serif"/>
            <w:sz w:val="28"/>
            <w:szCs w:val="28"/>
          </w:rPr>
          <w:t>закона</w:t>
        </w:r>
      </w:hyperlink>
      <w:r w:rsidRPr="00553282">
        <w:rPr>
          <w:rFonts w:ascii="PT Astra Serif" w:hAnsi="PT Astra Serif"/>
          <w:sz w:val="28"/>
          <w:szCs w:val="28"/>
        </w:rPr>
        <w:t xml:space="preserve"> от 29.11.2014 N 379-ФЗ)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До вступления в силу актов представительного органа федеральной территории "Сириус" в ней применяются акты муниципального образования городской округ город-курорт Сочи Краснодарского края и преобразованного муниципального образования город-курорт Сочи (ФЗ от 11.06.2021 </w:t>
            </w:r>
            <w:hyperlink r:id="rId6">
              <w:r w:rsidRPr="00553282">
                <w:rPr>
                  <w:rFonts w:ascii="PT Astra Serif" w:hAnsi="PT Astra Serif"/>
                  <w:sz w:val="28"/>
                  <w:szCs w:val="28"/>
                </w:rPr>
                <w:t>N 199-ФЗ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федеральной территории "Сириус" налог устанавливается настоящим Кодексом и нормативными правовыми актами представительного органа федеральной территории "Сириус", вводится в действие и прекращает действовать в соответствии с настоящим Кодексом и нормативными правовыми актами представительного органа федеральной территории "Сириус" и обязателен к уплате в федеральной территории "Сириус".</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Устанавливая налог,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определяют налоговые ставки в пределах, установленных настоящей главой. В отношении </w:t>
      </w:r>
      <w:r w:rsidRPr="00553282">
        <w:rPr>
          <w:rFonts w:ascii="PT Astra Serif" w:hAnsi="PT Astra Serif"/>
          <w:sz w:val="28"/>
          <w:szCs w:val="28"/>
        </w:rPr>
        <w:lastRenderedPageBreak/>
        <w:t>налогоплательщиков-организаций представительные органы муниципальных образований (законодательные органы городов федерального значения Москвы, Санкт-Петербурга и Севастополя, представительный орган федеральной территории "Сириус"), устанавливая налог, определяют также порядок уплаты налога.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04.10.2014 </w:t>
      </w:r>
      <w:hyperlink r:id="rId8">
        <w:r w:rsidRPr="00553282">
          <w:rPr>
            <w:rFonts w:ascii="PT Astra Serif" w:hAnsi="PT Astra Serif"/>
            <w:sz w:val="28"/>
            <w:szCs w:val="28"/>
          </w:rPr>
          <w:t>N 284-ФЗ</w:t>
        </w:r>
      </w:hyperlink>
      <w:r w:rsidRPr="00553282">
        <w:rPr>
          <w:rFonts w:ascii="PT Astra Serif" w:hAnsi="PT Astra Serif"/>
          <w:sz w:val="28"/>
          <w:szCs w:val="28"/>
        </w:rPr>
        <w:t xml:space="preserve">, от 29.09.2019 </w:t>
      </w:r>
      <w:hyperlink r:id="rId9">
        <w:r w:rsidRPr="00553282">
          <w:rPr>
            <w:rFonts w:ascii="PT Astra Serif" w:hAnsi="PT Astra Serif"/>
            <w:sz w:val="28"/>
            <w:szCs w:val="28"/>
          </w:rPr>
          <w:t>N 325-ФЗ</w:t>
        </w:r>
      </w:hyperlink>
      <w:r w:rsidRPr="00553282">
        <w:rPr>
          <w:rFonts w:ascii="PT Astra Serif" w:hAnsi="PT Astra Serif"/>
          <w:sz w:val="28"/>
          <w:szCs w:val="28"/>
        </w:rPr>
        <w:t xml:space="preserve">, от 11.06.2021 </w:t>
      </w:r>
      <w:hyperlink r:id="rId10">
        <w:r w:rsidRPr="00553282">
          <w:rPr>
            <w:rFonts w:ascii="PT Astra Serif" w:hAnsi="PT Astra Serif"/>
            <w:sz w:val="28"/>
            <w:szCs w:val="28"/>
          </w:rPr>
          <w:t>N 199-ФЗ</w:t>
        </w:r>
      </w:hyperlink>
      <w:r w:rsidRPr="00553282">
        <w:rPr>
          <w:rFonts w:ascii="PT Astra Serif" w:hAnsi="PT Astra Serif"/>
          <w:sz w:val="28"/>
          <w:szCs w:val="28"/>
        </w:rPr>
        <w:t xml:space="preserve">, от 31.07.2023 </w:t>
      </w:r>
      <w:hyperlink r:id="rId11">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могут также устанавливаться налоговые льготы, основания и порядок их применения, включая установление величины налогового вычета для отдельных категорий налогоплательщиков.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12">
        <w:r w:rsidRPr="00553282">
          <w:rPr>
            <w:rFonts w:ascii="PT Astra Serif" w:hAnsi="PT Astra Serif"/>
            <w:sz w:val="28"/>
            <w:szCs w:val="28"/>
          </w:rPr>
          <w:t>N 379-ФЗ</w:t>
        </w:r>
      </w:hyperlink>
      <w:r w:rsidRPr="00553282">
        <w:rPr>
          <w:rFonts w:ascii="PT Astra Serif" w:hAnsi="PT Astra Serif"/>
          <w:sz w:val="28"/>
          <w:szCs w:val="28"/>
        </w:rPr>
        <w:t xml:space="preserve">, от 28.12.2017 </w:t>
      </w:r>
      <w:hyperlink r:id="rId13">
        <w:r w:rsidRPr="00553282">
          <w:rPr>
            <w:rFonts w:ascii="PT Astra Serif" w:hAnsi="PT Astra Serif"/>
            <w:sz w:val="28"/>
            <w:szCs w:val="28"/>
          </w:rPr>
          <w:t>N 436-ФЗ</w:t>
        </w:r>
      </w:hyperlink>
      <w:r w:rsidRPr="00553282">
        <w:rPr>
          <w:rFonts w:ascii="PT Astra Serif" w:hAnsi="PT Astra Serif"/>
          <w:sz w:val="28"/>
          <w:szCs w:val="28"/>
        </w:rPr>
        <w:t xml:space="preserve">, от 11.06.2021 </w:t>
      </w:r>
      <w:hyperlink r:id="rId14">
        <w:r w:rsidRPr="00553282">
          <w:rPr>
            <w:rFonts w:ascii="PT Astra Serif" w:hAnsi="PT Astra Serif"/>
            <w:sz w:val="28"/>
            <w:szCs w:val="28"/>
          </w:rPr>
          <w:t>N 199-ФЗ</w:t>
        </w:r>
      </w:hyperlink>
      <w:r w:rsidRPr="00553282">
        <w:rPr>
          <w:rFonts w:ascii="PT Astra Serif" w:hAnsi="PT Astra Serif"/>
          <w:sz w:val="28"/>
          <w:szCs w:val="28"/>
        </w:rPr>
        <w:t>)</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388. Налогоплательщики</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Налогоплательщиками налога (далее в настоящей главе - налогоплательщики) признаются организации и физические лица, обладающие земельными участками, признаваемыми объектом налогообложения в соответствии со </w:t>
      </w:r>
      <w:hyperlink w:anchor="P26272">
        <w:r w:rsidRPr="00553282">
          <w:rPr>
            <w:rFonts w:ascii="PT Astra Serif" w:hAnsi="PT Astra Serif"/>
            <w:sz w:val="28"/>
            <w:szCs w:val="28"/>
          </w:rPr>
          <w:t>статьей 389</w:t>
        </w:r>
      </w:hyperlink>
      <w:r w:rsidRPr="00553282">
        <w:rPr>
          <w:rFonts w:ascii="PT Astra Serif" w:hAnsi="PT Astra Serif"/>
          <w:sz w:val="28"/>
          <w:szCs w:val="28"/>
        </w:rPr>
        <w:t xml:space="preserve"> настоящего Кодекса, на праве собственности, праве постоянного (бессрочного) пользования или праве пожизненного наследуемого владения, если иное не установлено настоящим пунктом.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15">
        <w:r w:rsidRPr="00553282">
          <w:rPr>
            <w:rFonts w:ascii="PT Astra Serif" w:hAnsi="PT Astra Serif"/>
            <w:sz w:val="28"/>
            <w:szCs w:val="28"/>
          </w:rPr>
          <w:t>N 283-ФЗ</w:t>
        </w:r>
      </w:hyperlink>
      <w:r w:rsidRPr="00553282">
        <w:rPr>
          <w:rFonts w:ascii="PT Astra Serif" w:hAnsi="PT Astra Serif"/>
          <w:sz w:val="28"/>
          <w:szCs w:val="28"/>
        </w:rPr>
        <w:t xml:space="preserve">, от 27.11.2010 </w:t>
      </w:r>
      <w:hyperlink r:id="rId16">
        <w:r w:rsidRPr="00553282">
          <w:rPr>
            <w:rFonts w:ascii="PT Astra Serif" w:hAnsi="PT Astra Serif"/>
            <w:sz w:val="28"/>
            <w:szCs w:val="28"/>
          </w:rPr>
          <w:t>N 308-ФЗ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земельных участков, входящих в имущество, составляющее паевой инвестиционный фонд, налогоплательщиками признаются управляющие компании. При этом налог уплачивается за счет </w:t>
      </w:r>
      <w:hyperlink r:id="rId17">
        <w:r w:rsidRPr="00553282">
          <w:rPr>
            <w:rFonts w:ascii="PT Astra Serif" w:hAnsi="PT Astra Serif"/>
            <w:sz w:val="28"/>
            <w:szCs w:val="28"/>
          </w:rPr>
          <w:t>имущества</w:t>
        </w:r>
      </w:hyperlink>
      <w:r w:rsidRPr="00553282">
        <w:rPr>
          <w:rFonts w:ascii="PT Astra Serif" w:hAnsi="PT Astra Serif"/>
          <w:sz w:val="28"/>
          <w:szCs w:val="28"/>
        </w:rPr>
        <w:t>, составляющего этот паевой инвестиционный фонд.</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308-ФЗ)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Не признаются налогоплательщиками организации и физические лица в отношении земельных участков, находящихся у них на </w:t>
      </w:r>
      <w:hyperlink r:id="rId19">
        <w:r w:rsidRPr="00553282">
          <w:rPr>
            <w:rFonts w:ascii="PT Astra Serif" w:hAnsi="PT Astra Serif"/>
            <w:sz w:val="28"/>
            <w:szCs w:val="28"/>
          </w:rPr>
          <w:t>праве безвозмездного пользования</w:t>
        </w:r>
      </w:hyperlink>
      <w:r w:rsidRPr="00553282">
        <w:rPr>
          <w:rFonts w:ascii="PT Astra Serif" w:hAnsi="PT Astra Serif"/>
          <w:sz w:val="28"/>
          <w:szCs w:val="28"/>
        </w:rPr>
        <w:t>, в том числе праве безвозмездного срочного пользования, или переданных им по договору аренды.</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24.11.2014 N 369-ФЗ)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anchor="P9873">
        <w:r w:rsidRPr="00553282">
          <w:rPr>
            <w:rFonts w:ascii="PT Astra Serif" w:hAnsi="PT Astra Serif"/>
            <w:sz w:val="28"/>
            <w:szCs w:val="28"/>
          </w:rPr>
          <w:t>статьей 246.3</w:t>
        </w:r>
      </w:hyperlink>
      <w:r w:rsidRPr="00553282">
        <w:rPr>
          <w:rFonts w:ascii="PT Astra Serif" w:hAnsi="PT Astra Serif"/>
          <w:sz w:val="28"/>
          <w:szCs w:val="28"/>
        </w:rPr>
        <w:t xml:space="preserve"> настоящего Кодекса. В случае утраты организацией в соответствии с </w:t>
      </w:r>
      <w:hyperlink w:anchor="P9890">
        <w:r w:rsidRPr="00553282">
          <w:rPr>
            <w:rFonts w:ascii="PT Astra Serif" w:hAnsi="PT Astra Serif"/>
            <w:sz w:val="28"/>
            <w:szCs w:val="28"/>
          </w:rPr>
          <w:t>пунктом 3 статьи 246.3</w:t>
        </w:r>
      </w:hyperlink>
      <w:r w:rsidRPr="00553282">
        <w:rPr>
          <w:rFonts w:ascii="PT Astra Serif" w:hAnsi="PT Astra Serif"/>
          <w:sz w:val="28"/>
          <w:szCs w:val="28"/>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26622">
        <w:r w:rsidRPr="00553282">
          <w:rPr>
            <w:rFonts w:ascii="PT Astra Serif" w:hAnsi="PT Astra Serif"/>
            <w:sz w:val="28"/>
            <w:szCs w:val="28"/>
          </w:rPr>
          <w:t>статьей 397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09.03.2022 N 50-ФЗ)</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bookmarkStart w:id="1" w:name="P26272"/>
      <w:bookmarkEnd w:id="1"/>
      <w:r w:rsidRPr="00553282">
        <w:rPr>
          <w:rFonts w:ascii="PT Astra Serif" w:hAnsi="PT Astra Serif"/>
          <w:sz w:val="28"/>
          <w:szCs w:val="28"/>
        </w:rPr>
        <w:t>Статья 389. Объект налогообложения</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1. Объектом налогообложения признаются земельные участки, расположенные в пределах муниципального образования (городов федерального значения Москвы, Санкт-Петербурга и Севастополя, федеральной территории "Сириус"), на территории которого введен налог.</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22">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23">
        <w:r w:rsidRPr="00553282">
          <w:rPr>
            <w:rFonts w:ascii="PT Astra Serif" w:hAnsi="PT Astra Serif"/>
            <w:sz w:val="28"/>
            <w:szCs w:val="28"/>
          </w:rPr>
          <w:t>N 199-ФЗ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Не признаются </w:t>
      </w:r>
      <w:hyperlink r:id="rId24">
        <w:r w:rsidRPr="00553282">
          <w:rPr>
            <w:rFonts w:ascii="PT Astra Serif" w:hAnsi="PT Astra Serif"/>
            <w:sz w:val="28"/>
            <w:szCs w:val="28"/>
          </w:rPr>
          <w:t>объектом</w:t>
        </w:r>
      </w:hyperlink>
      <w:r w:rsidRPr="00553282">
        <w:rPr>
          <w:rFonts w:ascii="PT Astra Serif" w:hAnsi="PT Astra Serif"/>
          <w:sz w:val="28"/>
          <w:szCs w:val="28"/>
        </w:rPr>
        <w:t xml:space="preserve"> налогообложения: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земельные участки, изъятые из оборота в соответствии с </w:t>
      </w:r>
      <w:hyperlink r:id="rId2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26">
        <w:r w:rsidRPr="00553282">
          <w:rPr>
            <w:rFonts w:ascii="PT Astra Serif" w:hAnsi="PT Astra Serif"/>
            <w:sz w:val="28"/>
            <w:szCs w:val="28"/>
          </w:rPr>
          <w:t>земельные участки</w:t>
        </w:r>
      </w:hyperlink>
      <w:r w:rsidRPr="00553282">
        <w:rPr>
          <w:rFonts w:ascii="PT Astra Serif" w:hAnsi="PT Astra Serif"/>
          <w:sz w:val="28"/>
          <w:szCs w:val="28"/>
        </w:rPr>
        <w:t xml:space="preserve">, ограниченные в обороте в соответствии с </w:t>
      </w:r>
      <w:hyperlink r:id="rId2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которые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w:t>
      </w:r>
      <w:hyperlink r:id="rId28">
        <w:r w:rsidRPr="00553282">
          <w:rPr>
            <w:rFonts w:ascii="PT Astra Serif" w:hAnsi="PT Astra Serif"/>
            <w:sz w:val="28"/>
            <w:szCs w:val="28"/>
          </w:rPr>
          <w:t>заповедниками</w:t>
        </w:r>
      </w:hyperlink>
      <w:r w:rsidRPr="00553282">
        <w:rPr>
          <w:rFonts w:ascii="PT Astra Serif" w:hAnsi="PT Astra Serif"/>
          <w:sz w:val="28"/>
          <w:szCs w:val="28"/>
        </w:rPr>
        <w:t xml:space="preserve">, </w:t>
      </w:r>
      <w:hyperlink r:id="rId29">
        <w:r w:rsidRPr="00553282">
          <w:rPr>
            <w:rFonts w:ascii="PT Astra Serif" w:hAnsi="PT Astra Serif"/>
            <w:sz w:val="28"/>
            <w:szCs w:val="28"/>
          </w:rPr>
          <w:t>объектами</w:t>
        </w:r>
      </w:hyperlink>
      <w:r w:rsidRPr="00553282">
        <w:rPr>
          <w:rFonts w:ascii="PT Astra Serif" w:hAnsi="PT Astra Serif"/>
          <w:sz w:val="28"/>
          <w:szCs w:val="28"/>
        </w:rPr>
        <w:t xml:space="preserve"> археологического наследия, музеями-заповедниками;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22.10.2014 N 315-ФЗ)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2013 года. - Федеральный </w:t>
      </w:r>
      <w:hyperlink r:id="rId31">
        <w:r w:rsidRPr="00553282">
          <w:rPr>
            <w:rFonts w:ascii="PT Astra Serif" w:hAnsi="PT Astra Serif"/>
            <w:sz w:val="28"/>
            <w:szCs w:val="28"/>
          </w:rPr>
          <w:t>закон</w:t>
        </w:r>
      </w:hyperlink>
      <w:r w:rsidRPr="00553282">
        <w:rPr>
          <w:rFonts w:ascii="PT Astra Serif" w:hAnsi="PT Astra Serif"/>
          <w:sz w:val="28"/>
          <w:szCs w:val="28"/>
        </w:rPr>
        <w:t xml:space="preserve"> от 29.11.2012 N 202-ФЗ;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земельные участки из состава </w:t>
      </w:r>
      <w:hyperlink r:id="rId32">
        <w:r w:rsidRPr="00553282">
          <w:rPr>
            <w:rFonts w:ascii="PT Astra Serif" w:hAnsi="PT Astra Serif"/>
            <w:sz w:val="28"/>
            <w:szCs w:val="28"/>
          </w:rPr>
          <w:t>земель</w:t>
        </w:r>
      </w:hyperlink>
      <w:r w:rsidRPr="00553282">
        <w:rPr>
          <w:rFonts w:ascii="PT Astra Serif" w:hAnsi="PT Astra Serif"/>
          <w:sz w:val="28"/>
          <w:szCs w:val="28"/>
        </w:rPr>
        <w:t xml:space="preserve"> лесного фонда;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04.12.2006 N 201-ФЗ)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земельные участки, ограниченные в обороте в соответствии с законодательством Российской Федерации, занятые находящимися в государственной собственности водными объектами в составе водного фонда;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
        <w:r w:rsidRPr="00553282">
          <w:rPr>
            <w:rFonts w:ascii="PT Astra Serif" w:hAnsi="PT Astra Serif"/>
            <w:sz w:val="28"/>
            <w:szCs w:val="28"/>
          </w:rPr>
          <w:t>закона</w:t>
        </w:r>
      </w:hyperlink>
      <w:r w:rsidRPr="00553282">
        <w:rPr>
          <w:rFonts w:ascii="PT Astra Serif" w:hAnsi="PT Astra Serif"/>
          <w:sz w:val="28"/>
          <w:szCs w:val="28"/>
        </w:rPr>
        <w:t xml:space="preserve"> от 04.12.2006 N 201-ФЗ)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35">
        <w:r w:rsidRPr="00553282">
          <w:rPr>
            <w:rFonts w:ascii="PT Astra Serif" w:hAnsi="PT Astra Serif"/>
            <w:sz w:val="28"/>
            <w:szCs w:val="28"/>
          </w:rPr>
          <w:t>земельные участки</w:t>
        </w:r>
      </w:hyperlink>
      <w:r w:rsidRPr="00553282">
        <w:rPr>
          <w:rFonts w:ascii="PT Astra Serif" w:hAnsi="PT Astra Serif"/>
          <w:sz w:val="28"/>
          <w:szCs w:val="28"/>
        </w:rPr>
        <w:t>, входящие в состав общего имущества многоквартирного дома.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36">
        <w:r w:rsidRPr="00553282">
          <w:rPr>
            <w:rFonts w:ascii="PT Astra Serif" w:hAnsi="PT Astra Serif"/>
            <w:sz w:val="28"/>
            <w:szCs w:val="28"/>
          </w:rPr>
          <w:t>законом</w:t>
        </w:r>
      </w:hyperlink>
      <w:r w:rsidRPr="00553282">
        <w:rPr>
          <w:rFonts w:ascii="PT Astra Serif" w:hAnsi="PT Astra Serif"/>
          <w:sz w:val="28"/>
          <w:szCs w:val="28"/>
        </w:rPr>
        <w:t xml:space="preserve"> от 04.10.2014 N 284-ФЗ)</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390. Налоговая база</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определяется как кадастровая стоимость земельных участков, признаваемых объектом налогообложения в соответствии со </w:t>
      </w:r>
      <w:hyperlink w:anchor="P26272">
        <w:r w:rsidRPr="00553282">
          <w:rPr>
            <w:rFonts w:ascii="PT Astra Serif" w:hAnsi="PT Astra Serif"/>
            <w:sz w:val="28"/>
            <w:szCs w:val="28"/>
          </w:rPr>
          <w:t>статьей 389</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37">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ст. 391 см. </w:t>
            </w:r>
            <w:hyperlink r:id="rId38">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02.07.2013 N 17-П.</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Title"/>
        <w:spacing w:before="280"/>
        <w:ind w:firstLine="540"/>
        <w:jc w:val="both"/>
        <w:outlineLvl w:val="2"/>
        <w:rPr>
          <w:rFonts w:ascii="PT Astra Serif" w:hAnsi="PT Astra Serif"/>
          <w:sz w:val="28"/>
          <w:szCs w:val="28"/>
        </w:rPr>
      </w:pPr>
      <w:r w:rsidRPr="00553282">
        <w:rPr>
          <w:rFonts w:ascii="PT Astra Serif" w:hAnsi="PT Astra Serif"/>
          <w:sz w:val="28"/>
          <w:szCs w:val="28"/>
        </w:rPr>
        <w:t>Статья 391. Порядок определения налоговой базы</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Если иное не установлено настоящей статьей, налоговая база определяется в отношении каждого земельного участка как его кадастровая стоимость, внесенная в Единый государственный реестр недвижимости и подлежащая применению с 1 января </w:t>
      </w:r>
      <w:hyperlink r:id="rId39">
        <w:r w:rsidRPr="00553282">
          <w:rPr>
            <w:rFonts w:ascii="PT Astra Serif" w:hAnsi="PT Astra Serif"/>
            <w:sz w:val="28"/>
            <w:szCs w:val="28"/>
          </w:rPr>
          <w:t>года</w:t>
        </w:r>
      </w:hyperlink>
      <w:r w:rsidRPr="00553282">
        <w:rPr>
          <w:rFonts w:ascii="PT Astra Serif" w:hAnsi="PT Astra Serif"/>
          <w:sz w:val="28"/>
          <w:szCs w:val="28"/>
        </w:rPr>
        <w:t>, являющегося налоговым периодом, с учетом особенностей, предусмотренных настоящей статьей.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40">
        <w:r w:rsidRPr="00553282">
          <w:rPr>
            <w:rFonts w:ascii="PT Astra Serif" w:hAnsi="PT Astra Serif"/>
            <w:sz w:val="28"/>
            <w:szCs w:val="28"/>
          </w:rPr>
          <w:t>N 334-ФЗ</w:t>
        </w:r>
      </w:hyperlink>
      <w:r w:rsidRPr="00553282">
        <w:rPr>
          <w:rFonts w:ascii="PT Astra Serif" w:hAnsi="PT Astra Serif"/>
          <w:sz w:val="28"/>
          <w:szCs w:val="28"/>
        </w:rPr>
        <w:t xml:space="preserve">, от 15.04.2019 </w:t>
      </w:r>
      <w:hyperlink r:id="rId41">
        <w:r w:rsidRPr="00553282">
          <w:rPr>
            <w:rFonts w:ascii="PT Astra Serif" w:hAnsi="PT Astra Serif"/>
            <w:sz w:val="28"/>
            <w:szCs w:val="28"/>
          </w:rPr>
          <w:t>N 63-ФЗ</w:t>
        </w:r>
      </w:hyperlink>
      <w:r w:rsidRPr="00553282">
        <w:rPr>
          <w:rFonts w:ascii="PT Astra Serif" w:hAnsi="PT Astra Serif"/>
          <w:sz w:val="28"/>
          <w:szCs w:val="28"/>
        </w:rPr>
        <w:t xml:space="preserve">, от 26.03.2022 </w:t>
      </w:r>
      <w:hyperlink r:id="rId42">
        <w:r w:rsidRPr="00553282">
          <w:rPr>
            <w:rFonts w:ascii="PT Astra Serif" w:hAnsi="PT Astra Serif"/>
            <w:sz w:val="28"/>
            <w:szCs w:val="28"/>
          </w:rPr>
          <w:t>N 67-ФЗ</w:t>
        </w:r>
      </w:hyperlink>
      <w:r w:rsidRPr="00553282">
        <w:rPr>
          <w:rFonts w:ascii="PT Astra Serif" w:hAnsi="PT Astra Serif"/>
          <w:sz w:val="28"/>
          <w:szCs w:val="28"/>
        </w:rPr>
        <w:t xml:space="preserve">, от 28.11.2025 </w:t>
      </w:r>
      <w:hyperlink r:id="rId43">
        <w:r w:rsidRPr="00553282">
          <w:rPr>
            <w:rFonts w:ascii="PT Astra Serif" w:hAnsi="PT Astra Serif"/>
            <w:sz w:val="28"/>
            <w:szCs w:val="28"/>
          </w:rPr>
          <w:t>N 425-ФЗ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земельного участка, образованного в течение налогового периода,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 являющихся основанием для определения кадастровой стоимости такого земельного участка.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283-ФЗ, в ред. Федеральных законов от 04.10.2014 </w:t>
      </w:r>
      <w:hyperlink r:id="rId45">
        <w:r w:rsidRPr="00553282">
          <w:rPr>
            <w:rFonts w:ascii="PT Astra Serif" w:hAnsi="PT Astra Serif"/>
            <w:sz w:val="28"/>
            <w:szCs w:val="28"/>
          </w:rPr>
          <w:t>N 284-ФЗ</w:t>
        </w:r>
      </w:hyperlink>
      <w:r w:rsidRPr="00553282">
        <w:rPr>
          <w:rFonts w:ascii="PT Astra Serif" w:hAnsi="PT Astra Serif"/>
          <w:sz w:val="28"/>
          <w:szCs w:val="28"/>
        </w:rPr>
        <w:t xml:space="preserve">, от 30.11.2016 </w:t>
      </w:r>
      <w:hyperlink r:id="rId46">
        <w:r w:rsidRPr="00553282">
          <w:rPr>
            <w:rFonts w:ascii="PT Astra Serif" w:hAnsi="PT Astra Serif"/>
            <w:sz w:val="28"/>
            <w:szCs w:val="28"/>
          </w:rPr>
          <w:t>N 401-ФЗ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база в отношении земельного участка, находящегося на территориях нескольких муниципальных образований (на территориях муниципального образования и городов федерального значения Москвы, Санкт-Петербурга, Севастополя или федеральной территории "Сириус"), определяется по каждому муниципальному образованию (городам федерального значения Москве, Санкт-Петербургу и Севастополю, федеральной территории "Сириус"). При этом налоговая база в отношении части земельного участка, расположенной в границах соответствующего муниципального образования (городов федерального значения Москвы, Санкт-Петербурга и Севастополя, федеральной территории "Сириус"), определяется как доля кадастровой стоимости всего земельного участка, пропорциональная указанной части земельного участка.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7">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 в ред. Федеральных законов от 29.11.2014 </w:t>
      </w:r>
      <w:hyperlink r:id="rId48">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49">
        <w:r w:rsidRPr="00553282">
          <w:rPr>
            <w:rFonts w:ascii="PT Astra Serif" w:hAnsi="PT Astra Serif"/>
            <w:sz w:val="28"/>
            <w:szCs w:val="28"/>
          </w:rPr>
          <w:t>N 199-ФЗ</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 xml:space="preserve">31.07.2023 </w:t>
      </w:r>
      <w:hyperlink r:id="rId50">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четвертый - седьмой утратили силу. - Федеральный </w:t>
      </w:r>
      <w:hyperlink r:id="rId51">
        <w:r w:rsidRPr="00553282">
          <w:rPr>
            <w:rFonts w:ascii="PT Astra Serif" w:hAnsi="PT Astra Serif"/>
            <w:sz w:val="28"/>
            <w:szCs w:val="28"/>
          </w:rPr>
          <w:t>закон</w:t>
        </w:r>
      </w:hyperlink>
      <w:r w:rsidRPr="00553282">
        <w:rPr>
          <w:rFonts w:ascii="PT Astra Serif" w:hAnsi="PT Astra Serif"/>
          <w:sz w:val="28"/>
          <w:szCs w:val="28"/>
        </w:rPr>
        <w:t xml:space="preserve"> от 03.08.2018 N 334-ФЗ.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в отношении земельного участка за налоговый период 2023 года </w:t>
      </w:r>
      <w:hyperlink r:id="rId52">
        <w:r w:rsidRPr="00553282">
          <w:rPr>
            <w:rFonts w:ascii="PT Astra Serif" w:hAnsi="PT Astra Serif"/>
            <w:sz w:val="28"/>
            <w:szCs w:val="28"/>
          </w:rPr>
          <w:t>определяется</w:t>
        </w:r>
      </w:hyperlink>
      <w:r w:rsidRPr="00553282">
        <w:rPr>
          <w:rFonts w:ascii="PT Astra Serif" w:hAnsi="PT Astra Serif"/>
          <w:sz w:val="28"/>
          <w:szCs w:val="28"/>
        </w:rPr>
        <w:t xml:space="preserve">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изменения кадастровой стоимости земельного участка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5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5E6942" w:rsidRPr="00553282" w:rsidRDefault="005E6942" w:rsidP="005E6942">
      <w:pPr>
        <w:pStyle w:val="ConsPlusNormal"/>
        <w:spacing w:before="220"/>
        <w:ind w:firstLine="540"/>
        <w:jc w:val="both"/>
        <w:rPr>
          <w:rFonts w:ascii="PT Astra Serif" w:hAnsi="PT Astra Serif"/>
          <w:sz w:val="28"/>
          <w:szCs w:val="28"/>
        </w:rPr>
      </w:pPr>
      <w:bookmarkStart w:id="2" w:name="P26309"/>
      <w:bookmarkEnd w:id="2"/>
      <w:r w:rsidRPr="00553282">
        <w:rPr>
          <w:rFonts w:ascii="PT Astra Serif" w:hAnsi="PT Astra Serif"/>
          <w:sz w:val="28"/>
          <w:szCs w:val="28"/>
        </w:rPr>
        <w:t>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определения налоговой базы в соответствии с настоящим пунктом налогоплательщик представляет в налоговый орган по своему выбору уведомление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w:t>
      </w:r>
      <w:r w:rsidRPr="00553282">
        <w:rPr>
          <w:rFonts w:ascii="PT Astra Serif" w:hAnsi="PT Astra Serif"/>
          <w:sz w:val="28"/>
          <w:szCs w:val="28"/>
        </w:rPr>
        <w:lastRenderedPageBreak/>
        <w:t>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Уведомление рассматривается налоговым органом в течение 30 дней со дня его получения. В случае направления налоговым органом запроса в соответствии с </w:t>
      </w:r>
      <w:hyperlink r:id="rId55">
        <w:r w:rsidRPr="00553282">
          <w:rPr>
            <w:rFonts w:ascii="PT Astra Serif" w:hAnsi="PT Astra Serif"/>
            <w:sz w:val="28"/>
            <w:szCs w:val="28"/>
          </w:rPr>
          <w:t>пунктом 13 статьи 85</w:t>
        </w:r>
      </w:hyperlink>
      <w:r w:rsidRPr="00553282">
        <w:rPr>
          <w:rFonts w:ascii="PT Astra Serif" w:hAnsi="PT Astra Serif"/>
          <w:sz w:val="28"/>
          <w:szCs w:val="28"/>
        </w:rPr>
        <w:t xml:space="preserve">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выявлении оснований, препятствующих определению налоговой базы в соответствии с уведомлением, налоговый орган </w:t>
      </w:r>
      <w:hyperlink r:id="rId56">
        <w:r w:rsidRPr="00553282">
          <w:rPr>
            <w:rFonts w:ascii="PT Astra Serif" w:hAnsi="PT Astra Serif"/>
            <w:sz w:val="28"/>
            <w:szCs w:val="28"/>
          </w:rPr>
          <w:t>информирует</w:t>
        </w:r>
      </w:hyperlink>
      <w:r w:rsidRPr="00553282">
        <w:rPr>
          <w:rFonts w:ascii="PT Astra Serif" w:hAnsi="PT Astra Serif"/>
          <w:sz w:val="28"/>
          <w:szCs w:val="28"/>
        </w:rPr>
        <w:t xml:space="preserve"> об этом налогоплательщика.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w:t>
      </w:r>
    </w:p>
    <w:p w:rsidR="005E6942" w:rsidRPr="00553282" w:rsidRDefault="005E6942" w:rsidP="005E6942">
      <w:pPr>
        <w:pStyle w:val="ConsPlusNormal"/>
        <w:spacing w:before="220"/>
        <w:ind w:firstLine="540"/>
        <w:jc w:val="both"/>
        <w:rPr>
          <w:rFonts w:ascii="PT Astra Serif" w:hAnsi="PT Astra Serif"/>
          <w:sz w:val="28"/>
          <w:szCs w:val="28"/>
        </w:rPr>
      </w:pPr>
      <w:hyperlink r:id="rId57">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w:t>
      </w:r>
      <w:hyperlink r:id="rId58">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59">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п. 3 ст. 391 утрачивает силу (</w:t>
            </w:r>
            <w:hyperlink r:id="rId61">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 3 ст. 391 см. </w:t>
            </w:r>
            <w:hyperlink r:id="rId62">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28.02.2019 N 13-П.</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3. Налогоплательщики-организации определяют налоговую базу самостоятельно на основании сведений Единого государственного реестра недвижимости о каждом земельном участке, принадлежащем им на праве собственности или праве постоянного (бессрочного) пользования.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63">
        <w:r w:rsidRPr="00553282">
          <w:rPr>
            <w:rFonts w:ascii="PT Astra Serif" w:hAnsi="PT Astra Serif"/>
            <w:sz w:val="28"/>
            <w:szCs w:val="28"/>
          </w:rPr>
          <w:t>N 283-ФЗ</w:t>
        </w:r>
      </w:hyperlink>
      <w:r w:rsidRPr="00553282">
        <w:rPr>
          <w:rFonts w:ascii="PT Astra Serif" w:hAnsi="PT Astra Serif"/>
          <w:sz w:val="28"/>
          <w:szCs w:val="28"/>
        </w:rPr>
        <w:t xml:space="preserve">, от 30.11.2016 </w:t>
      </w:r>
      <w:hyperlink r:id="rId64">
        <w:r w:rsidRPr="00553282">
          <w:rPr>
            <w:rFonts w:ascii="PT Astra Serif" w:hAnsi="PT Astra Serif"/>
            <w:sz w:val="28"/>
            <w:szCs w:val="28"/>
          </w:rPr>
          <w:t>N 401-ФЗ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2015 года. - Федеральный </w:t>
      </w:r>
      <w:hyperlink r:id="rId65">
        <w:r w:rsidRPr="00553282">
          <w:rPr>
            <w:rFonts w:ascii="PT Astra Serif" w:hAnsi="PT Astra Serif"/>
            <w:sz w:val="28"/>
            <w:szCs w:val="28"/>
          </w:rPr>
          <w:t>закон</w:t>
        </w:r>
      </w:hyperlink>
      <w:r w:rsidRPr="00553282">
        <w:rPr>
          <w:rFonts w:ascii="PT Astra Serif" w:hAnsi="PT Astra Serif"/>
          <w:sz w:val="28"/>
          <w:szCs w:val="28"/>
        </w:rPr>
        <w:t xml:space="preserve"> от 04.11.2014 N 347-ФЗ.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п. 4 ст. 391 утрачивает силу (</w:t>
            </w:r>
            <w:hyperlink r:id="rId66">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4. Для налогоплательщиков - физических лиц налоговая база определяется налоговыми органами на основании сведений, которые представляются в налоговые органы органами, осуществляющими государственный кадастровый учет и государственную регистрацию прав на недвижимое имущество.</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67">
        <w:r w:rsidRPr="00553282">
          <w:rPr>
            <w:rFonts w:ascii="PT Astra Serif" w:hAnsi="PT Astra Serif"/>
            <w:sz w:val="28"/>
            <w:szCs w:val="28"/>
          </w:rPr>
          <w:t>N 283-ФЗ</w:t>
        </w:r>
      </w:hyperlink>
      <w:r w:rsidRPr="00553282">
        <w:rPr>
          <w:rFonts w:ascii="PT Astra Serif" w:hAnsi="PT Astra Serif"/>
          <w:sz w:val="28"/>
          <w:szCs w:val="28"/>
        </w:rPr>
        <w:t xml:space="preserve">, от 04.10.2014 </w:t>
      </w:r>
      <w:hyperlink r:id="rId68">
        <w:r w:rsidRPr="00553282">
          <w:rPr>
            <w:rFonts w:ascii="PT Astra Serif" w:hAnsi="PT Astra Serif"/>
            <w:sz w:val="28"/>
            <w:szCs w:val="28"/>
          </w:rPr>
          <w:t>N 284-ФЗ</w:t>
        </w:r>
      </w:hyperlink>
      <w:r w:rsidRPr="00553282">
        <w:rPr>
          <w:rFonts w:ascii="PT Astra Serif" w:hAnsi="PT Astra Serif"/>
          <w:sz w:val="28"/>
          <w:szCs w:val="28"/>
        </w:rPr>
        <w:t xml:space="preserve">, от 04.11.2014 </w:t>
      </w:r>
      <w:hyperlink r:id="rId69">
        <w:r w:rsidRPr="00553282">
          <w:rPr>
            <w:rFonts w:ascii="PT Astra Serif" w:hAnsi="PT Astra Serif"/>
            <w:sz w:val="28"/>
            <w:szCs w:val="28"/>
          </w:rPr>
          <w:t>N 347-ФЗ</w:t>
        </w:r>
      </w:hyperlink>
      <w:r w:rsidRPr="00553282">
        <w:rPr>
          <w:rFonts w:ascii="PT Astra Serif" w:hAnsi="PT Astra Serif"/>
          <w:sz w:val="28"/>
          <w:szCs w:val="28"/>
        </w:rPr>
        <w:t xml:space="preserve">, от 30.11.2016 </w:t>
      </w:r>
      <w:hyperlink r:id="rId70">
        <w:r w:rsidRPr="00553282">
          <w:rPr>
            <w:rFonts w:ascii="PT Astra Serif" w:hAnsi="PT Astra Serif"/>
            <w:sz w:val="28"/>
            <w:szCs w:val="28"/>
          </w:rPr>
          <w:t>N 401-ФЗ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3" w:name="P26327"/>
      <w:bookmarkEnd w:id="3"/>
      <w:r w:rsidRPr="00553282">
        <w:rPr>
          <w:rFonts w:ascii="PT Astra Serif" w:hAnsi="PT Astra Serif"/>
          <w:sz w:val="28"/>
          <w:szCs w:val="28"/>
        </w:rPr>
        <w:t>5. Налоговая база уменьшается на величину кадастровой стоимости 600 квадратных метров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одной из следующих категорий: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Героев Советского Союза, Героев Российской Федерации, полных кавалеров ордена Славы;</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инвалидов I и II групп инвалидности;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72">
        <w:r w:rsidRPr="00553282">
          <w:rPr>
            <w:rFonts w:ascii="PT Astra Serif" w:hAnsi="PT Astra Serif"/>
            <w:sz w:val="28"/>
            <w:szCs w:val="28"/>
          </w:rPr>
          <w:t>закона</w:t>
        </w:r>
      </w:hyperlink>
      <w:r w:rsidRPr="00553282">
        <w:rPr>
          <w:rFonts w:ascii="PT Astra Serif" w:hAnsi="PT Astra Serif"/>
          <w:sz w:val="28"/>
          <w:szCs w:val="28"/>
        </w:rPr>
        <w:t xml:space="preserve"> от 04.10.2014 N 284-ФЗ)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инвалидов с детства, детей-инвалидов;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
        <w:r w:rsidRPr="00553282">
          <w:rPr>
            <w:rFonts w:ascii="PT Astra Serif" w:hAnsi="PT Astra Serif"/>
            <w:sz w:val="28"/>
            <w:szCs w:val="28"/>
          </w:rPr>
          <w:t>закона</w:t>
        </w:r>
      </w:hyperlink>
      <w:r w:rsidRPr="00553282">
        <w:rPr>
          <w:rFonts w:ascii="PT Astra Serif" w:hAnsi="PT Astra Serif"/>
          <w:sz w:val="28"/>
          <w:szCs w:val="28"/>
        </w:rPr>
        <w:t xml:space="preserve"> от 03.08.2018 N 334-ФЗ)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ветеранов и инвалидов Великой Отечественной войны, а также </w:t>
      </w:r>
      <w:hyperlink r:id="rId74">
        <w:r w:rsidRPr="00553282">
          <w:rPr>
            <w:rFonts w:ascii="PT Astra Serif" w:hAnsi="PT Astra Serif"/>
            <w:sz w:val="28"/>
            <w:szCs w:val="28"/>
          </w:rPr>
          <w:t>ветеранов и инвалидов</w:t>
        </w:r>
      </w:hyperlink>
      <w:r w:rsidRPr="00553282">
        <w:rPr>
          <w:rFonts w:ascii="PT Astra Serif" w:hAnsi="PT Astra Serif"/>
          <w:sz w:val="28"/>
          <w:szCs w:val="28"/>
        </w:rPr>
        <w:t xml:space="preserve"> боевых действий;</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Пп. 4.1 п. 5 ст. 391 (в ред. ФЗ от 28.11.2025 N 425-ФЗ) </w:t>
            </w:r>
            <w:hyperlink r:id="rId7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связанные с исчислением налога за налоговые периоды </w:t>
            </w:r>
            <w:r w:rsidRPr="00553282">
              <w:rPr>
                <w:rFonts w:ascii="PT Astra Serif" w:hAnsi="PT Astra Serif"/>
                <w:sz w:val="28"/>
                <w:szCs w:val="28"/>
              </w:rPr>
              <w:lastRenderedPageBreak/>
              <w:t>2022 - 2025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4" w:name="P26337"/>
      <w:bookmarkEnd w:id="4"/>
      <w:r w:rsidRPr="00553282">
        <w:rPr>
          <w:rFonts w:ascii="PT Astra Serif" w:hAnsi="PT Astra Serif"/>
          <w:sz w:val="28"/>
          <w:szCs w:val="28"/>
        </w:rPr>
        <w:lastRenderedPageBreak/>
        <w:t xml:space="preserve">4.1) </w:t>
      </w:r>
      <w:hyperlink r:id="rId76">
        <w:r w:rsidRPr="00553282">
          <w:rPr>
            <w:rFonts w:ascii="PT Astra Serif" w:hAnsi="PT Astra Serif"/>
            <w:sz w:val="28"/>
            <w:szCs w:val="28"/>
          </w:rPr>
          <w:t>лица</w:t>
        </w:r>
      </w:hyperlink>
      <w:r w:rsidRPr="00553282">
        <w:rPr>
          <w:rFonts w:ascii="PT Astra Serif" w:hAnsi="PT Astra Serif"/>
          <w:sz w:val="28"/>
          <w:szCs w:val="28"/>
        </w:rPr>
        <w:t xml:space="preserve">, указанные в </w:t>
      </w:r>
      <w:hyperlink w:anchor="P26806">
        <w:r w:rsidRPr="00553282">
          <w:rPr>
            <w:rFonts w:ascii="PT Astra Serif" w:hAnsi="PT Astra Serif"/>
            <w:sz w:val="28"/>
            <w:szCs w:val="28"/>
          </w:rPr>
          <w:t>подпунктах 9.1</w:t>
        </w:r>
      </w:hyperlink>
      <w:r w:rsidRPr="00553282">
        <w:rPr>
          <w:rFonts w:ascii="PT Astra Serif" w:hAnsi="PT Astra Serif"/>
          <w:sz w:val="28"/>
          <w:szCs w:val="28"/>
        </w:rPr>
        <w:t xml:space="preserve"> - </w:t>
      </w:r>
      <w:hyperlink w:anchor="P26834">
        <w:r w:rsidRPr="00553282">
          <w:rPr>
            <w:rFonts w:ascii="PT Astra Serif" w:hAnsi="PT Astra Serif"/>
            <w:sz w:val="28"/>
            <w:szCs w:val="28"/>
          </w:rPr>
          <w:t>9.5 пункта 1 статьи 407</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7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физических лиц, имеющих право на получение социальной поддержки в соответствии с </w:t>
      </w:r>
      <w:hyperlink r:id="rId78">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hyperlink r:id="rId79">
        <w:r w:rsidRPr="00553282">
          <w:rPr>
            <w:rFonts w:ascii="PT Astra Serif" w:hAnsi="PT Astra Serif"/>
            <w:sz w:val="28"/>
            <w:szCs w:val="28"/>
          </w:rPr>
          <w:t>Закона</w:t>
        </w:r>
      </w:hyperlink>
      <w:r w:rsidRPr="00553282">
        <w:rPr>
          <w:rFonts w:ascii="PT Astra Serif" w:hAnsi="PT Astra Serif"/>
          <w:sz w:val="28"/>
          <w:szCs w:val="28"/>
        </w:rPr>
        <w:t xml:space="preserve"> Российской Федерации от 18 июня 1992 года N 3061-1), в соответствии с Федеральным </w:t>
      </w:r>
      <w:hyperlink r:id="rId80">
        <w:r w:rsidRPr="00553282">
          <w:rPr>
            <w:rFonts w:ascii="PT Astra Serif" w:hAnsi="PT Astra Serif"/>
            <w:sz w:val="28"/>
            <w:szCs w:val="28"/>
          </w:rPr>
          <w:t>законом</w:t>
        </w:r>
      </w:hyperlink>
      <w:r w:rsidRPr="00553282">
        <w:rPr>
          <w:rFonts w:ascii="PT Astra Serif" w:hAnsi="PT Astra Serif"/>
          <w:sz w:val="28"/>
          <w:szCs w:val="28"/>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hyperlink r:id="rId81">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пенсионеров, получающих пенсии, назначаемые в порядке, установленном пенсионным законодательством, а также лиц, достигших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82">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физических лиц,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83">
        <w:r w:rsidRPr="00553282">
          <w:rPr>
            <w:rFonts w:ascii="PT Astra Serif" w:hAnsi="PT Astra Serif"/>
            <w:sz w:val="28"/>
            <w:szCs w:val="28"/>
          </w:rPr>
          <w:t>законом</w:t>
        </w:r>
      </w:hyperlink>
      <w:r w:rsidRPr="00553282">
        <w:rPr>
          <w:rFonts w:ascii="PT Astra Serif" w:hAnsi="PT Astra Serif"/>
          <w:sz w:val="28"/>
          <w:szCs w:val="28"/>
        </w:rPr>
        <w:t xml:space="preserve"> от 30.10.2018 N 378-ФЗ)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физических лиц, имеющих трех и более несовершеннолетних детей (детей в возрасте до 23 лет, обучающихся в образовательных организациях по очной форме обучения).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84">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 в ред. Федерального </w:t>
      </w:r>
      <w:hyperlink r:id="rId8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6. Утратил силу с 1 января 2018 года. - Федеральный </w:t>
      </w:r>
      <w:hyperlink r:id="rId86">
        <w:r w:rsidRPr="00553282">
          <w:rPr>
            <w:rFonts w:ascii="PT Astra Serif" w:hAnsi="PT Astra Serif"/>
            <w:sz w:val="28"/>
            <w:szCs w:val="28"/>
          </w:rPr>
          <w:t>закон</w:t>
        </w:r>
      </w:hyperlink>
      <w:r w:rsidRPr="00553282">
        <w:rPr>
          <w:rFonts w:ascii="PT Astra Serif" w:hAnsi="PT Astra Serif"/>
          <w:sz w:val="28"/>
          <w:szCs w:val="28"/>
        </w:rPr>
        <w:t xml:space="preserve"> от 30.09.2017 N 286-ФЗ.</w:t>
      </w:r>
    </w:p>
    <w:p w:rsidR="005E6942" w:rsidRPr="00553282" w:rsidRDefault="005E6942" w:rsidP="005E6942">
      <w:pPr>
        <w:pStyle w:val="ConsPlusNormal"/>
        <w:spacing w:before="220"/>
        <w:ind w:firstLine="540"/>
        <w:jc w:val="both"/>
        <w:rPr>
          <w:rFonts w:ascii="PT Astra Serif" w:hAnsi="PT Astra Serif"/>
          <w:sz w:val="28"/>
          <w:szCs w:val="28"/>
        </w:rPr>
      </w:pPr>
      <w:bookmarkStart w:id="5" w:name="P26349"/>
      <w:bookmarkEnd w:id="5"/>
      <w:r w:rsidRPr="00553282">
        <w:rPr>
          <w:rFonts w:ascii="PT Astra Serif" w:hAnsi="PT Astra Serif"/>
          <w:sz w:val="28"/>
          <w:szCs w:val="28"/>
        </w:rPr>
        <w:t xml:space="preserve">6.1. Уменьшение налоговой базы в соответствии с </w:t>
      </w:r>
      <w:hyperlink w:anchor="P26327">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(налоговый вычет) производится в отношении одного земельного участка по выбору налогоплательщика.</w:t>
      </w:r>
    </w:p>
    <w:p w:rsidR="005E6942" w:rsidRPr="00553282" w:rsidRDefault="005E6942" w:rsidP="005E6942">
      <w:pPr>
        <w:pStyle w:val="ConsPlusNormal"/>
        <w:spacing w:before="220"/>
        <w:ind w:firstLine="540"/>
        <w:jc w:val="both"/>
        <w:rPr>
          <w:rFonts w:ascii="PT Astra Serif" w:hAnsi="PT Astra Serif"/>
          <w:sz w:val="28"/>
          <w:szCs w:val="28"/>
        </w:rPr>
      </w:pPr>
      <w:hyperlink r:id="rId87">
        <w:r w:rsidRPr="00553282">
          <w:rPr>
            <w:rFonts w:ascii="PT Astra Serif" w:hAnsi="PT Astra Serif"/>
            <w:sz w:val="28"/>
            <w:szCs w:val="28"/>
          </w:rPr>
          <w:t>Уведомление</w:t>
        </w:r>
      </w:hyperlink>
      <w:r w:rsidRPr="00553282">
        <w:rPr>
          <w:rFonts w:ascii="PT Astra Serif" w:hAnsi="PT Astra Serif"/>
          <w:sz w:val="28"/>
          <w:szCs w:val="28"/>
        </w:rPr>
        <w:t xml:space="preserve"> о выбранном земельном участке, в отношении которого применяется налоговый вычет, представляется налогоплательщиком в налоговый орган по своему выбору не позднее 31 декабря года, являющегося налоговым периодом, начиная с которого в отношении указанного земельного участка применяется налоговый вычет.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15.04.2019 </w:t>
      </w:r>
      <w:hyperlink r:id="rId88">
        <w:r w:rsidRPr="00553282">
          <w:rPr>
            <w:rFonts w:ascii="PT Astra Serif" w:hAnsi="PT Astra Serif"/>
            <w:sz w:val="28"/>
            <w:szCs w:val="28"/>
          </w:rPr>
          <w:t>N 63-ФЗ</w:t>
        </w:r>
      </w:hyperlink>
      <w:r w:rsidRPr="00553282">
        <w:rPr>
          <w:rFonts w:ascii="PT Astra Serif" w:hAnsi="PT Astra Serif"/>
          <w:sz w:val="28"/>
          <w:szCs w:val="28"/>
        </w:rPr>
        <w:t xml:space="preserve">, от 29.09.2019 </w:t>
      </w:r>
      <w:hyperlink r:id="rId89">
        <w:r w:rsidRPr="00553282">
          <w:rPr>
            <w:rFonts w:ascii="PT Astra Serif" w:hAnsi="PT Astra Serif"/>
            <w:sz w:val="28"/>
            <w:szCs w:val="28"/>
          </w:rPr>
          <w:t>N 325-ФЗ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90">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Уведомление о выбранном земельном участке рассматривается налоговым органом в течение 30 дней со дня его получения. В случае направления налоговым органом запроса в соответствии с </w:t>
      </w:r>
      <w:hyperlink r:id="rId91">
        <w:r w:rsidRPr="00553282">
          <w:rPr>
            <w:rFonts w:ascii="PT Astra Serif" w:hAnsi="PT Astra Serif"/>
            <w:sz w:val="28"/>
            <w:szCs w:val="28"/>
          </w:rPr>
          <w:t>пунктом 13 статьи 85</w:t>
        </w:r>
      </w:hyperlink>
      <w:r w:rsidRPr="00553282">
        <w:rPr>
          <w:rFonts w:ascii="PT Astra Serif" w:hAnsi="PT Astra Serif"/>
          <w:sz w:val="28"/>
          <w:szCs w:val="28"/>
        </w:rPr>
        <w:t xml:space="preserve"> настоящего Кодекса в связи с отсутствием сведений, необходимых для рассмотрения уведомления о выбранном земельном участке,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выявлении оснований, препятствующих применению налогового вычета в соответствии с уведомлением о выбранном земельном участке, налоговый орган </w:t>
      </w:r>
      <w:hyperlink r:id="rId93">
        <w:r w:rsidRPr="00553282">
          <w:rPr>
            <w:rFonts w:ascii="PT Astra Serif" w:hAnsi="PT Astra Serif"/>
            <w:sz w:val="28"/>
            <w:szCs w:val="28"/>
          </w:rPr>
          <w:t>информирует</w:t>
        </w:r>
      </w:hyperlink>
      <w:r w:rsidRPr="00553282">
        <w:rPr>
          <w:rFonts w:ascii="PT Astra Serif" w:hAnsi="PT Astra Serif"/>
          <w:sz w:val="28"/>
          <w:szCs w:val="28"/>
        </w:rPr>
        <w:t xml:space="preserve"> об этом налогоплательщика.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непредставлении налогоплательщиком, имеющим право на применение налогового вычета,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уведомления утверждается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П. 6.2 ст. 391 (в ред. ФЗ от 28.11.2025 N 425-ФЗ) </w:t>
            </w:r>
            <w:hyperlink r:id="rId9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w:t>
            </w:r>
            <w:r w:rsidRPr="00553282">
              <w:rPr>
                <w:rFonts w:ascii="PT Astra Serif" w:hAnsi="PT Astra Serif"/>
                <w:sz w:val="28"/>
                <w:szCs w:val="28"/>
              </w:rPr>
              <w:lastRenderedPageBreak/>
              <w:t>правоотношения, связанные с исчислением налога за налоговые периоды 2022 - 2025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6.2. </w:t>
      </w:r>
      <w:hyperlink r:id="rId97">
        <w:r w:rsidRPr="00553282">
          <w:rPr>
            <w:rFonts w:ascii="PT Astra Serif" w:hAnsi="PT Astra Serif"/>
            <w:sz w:val="28"/>
            <w:szCs w:val="28"/>
          </w:rPr>
          <w:t>Условия</w:t>
        </w:r>
      </w:hyperlink>
      <w:r w:rsidRPr="00553282">
        <w:rPr>
          <w:rFonts w:ascii="PT Astra Serif" w:hAnsi="PT Astra Serif"/>
          <w:sz w:val="28"/>
          <w:szCs w:val="28"/>
        </w:rPr>
        <w:t xml:space="preserve"> предоставления налогового вычета в соответствии с </w:t>
      </w:r>
      <w:hyperlink w:anchor="P26337">
        <w:r w:rsidRPr="00553282">
          <w:rPr>
            <w:rFonts w:ascii="PT Astra Serif" w:hAnsi="PT Astra Serif"/>
            <w:sz w:val="28"/>
            <w:szCs w:val="28"/>
          </w:rPr>
          <w:t>подпунктом 4.1 пункта 5</w:t>
        </w:r>
      </w:hyperlink>
      <w:r w:rsidRPr="00553282">
        <w:rPr>
          <w:rFonts w:ascii="PT Astra Serif" w:hAnsi="PT Astra Serif"/>
          <w:sz w:val="28"/>
          <w:szCs w:val="28"/>
        </w:rPr>
        <w:t xml:space="preserve"> настоящей статьи аналогичны условиям, указанным в </w:t>
      </w:r>
      <w:hyperlink w:anchor="P26854">
        <w:r w:rsidRPr="00553282">
          <w:rPr>
            <w:rFonts w:ascii="PT Astra Serif" w:hAnsi="PT Astra Serif"/>
            <w:sz w:val="28"/>
            <w:szCs w:val="28"/>
          </w:rPr>
          <w:t>пунктах 1.1</w:t>
        </w:r>
      </w:hyperlink>
      <w:r w:rsidRPr="00553282">
        <w:rPr>
          <w:rFonts w:ascii="PT Astra Serif" w:hAnsi="PT Astra Serif"/>
          <w:sz w:val="28"/>
          <w:szCs w:val="28"/>
        </w:rPr>
        <w:t xml:space="preserve"> - </w:t>
      </w:r>
      <w:hyperlink w:anchor="P26863">
        <w:r w:rsidRPr="00553282">
          <w:rPr>
            <w:rFonts w:ascii="PT Astra Serif" w:hAnsi="PT Astra Serif"/>
            <w:sz w:val="28"/>
            <w:szCs w:val="28"/>
          </w:rPr>
          <w:t>1.3 статьи 407</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9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случае, если при применении налогового вычета в соответствии с настоящей статьей налоговая база принимает отрицательное значение, в целях исчисления налога такая налоговая база принимается равной нулю.</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До 1 января года, следующего за годом утверждения на территориях Республики Крым и города федерального значения Севастополя результатов массовой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на 1 января соответствующего налогового периода органами исполнительной власти Республики Крым и города федерального значения Севастополя.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w:t>
      </w:r>
      <w:hyperlink r:id="rId101">
        <w:r w:rsidRPr="00553282">
          <w:rPr>
            <w:rFonts w:ascii="PT Astra Serif" w:hAnsi="PT Astra Serif"/>
            <w:sz w:val="28"/>
            <w:szCs w:val="28"/>
          </w:rPr>
          <w:t>установленной</w:t>
        </w:r>
      </w:hyperlink>
      <w:r w:rsidRPr="00553282">
        <w:rPr>
          <w:rFonts w:ascii="PT Astra Serif" w:hAnsi="PT Astra Serif"/>
          <w:sz w:val="28"/>
          <w:szCs w:val="28"/>
        </w:rPr>
        <w:t xml:space="preserve">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0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392. Особенности определения налоговой базы в отношении земельных участков, находящихся в общей собственности, пожизненном наследуемом владении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в отношении земельных участков, находящихся в общей долевой собственности, определяется для каждого из налогоплательщиков, являющихся собственниками данного земельного участка, пропорционально его </w:t>
      </w:r>
      <w:hyperlink r:id="rId104">
        <w:r w:rsidRPr="00553282">
          <w:rPr>
            <w:rFonts w:ascii="PT Astra Serif" w:hAnsi="PT Astra Serif"/>
            <w:sz w:val="28"/>
            <w:szCs w:val="28"/>
          </w:rPr>
          <w:t>доле</w:t>
        </w:r>
      </w:hyperlink>
      <w:r w:rsidRPr="00553282">
        <w:rPr>
          <w:rFonts w:ascii="PT Astra Serif" w:hAnsi="PT Astra Serif"/>
          <w:sz w:val="28"/>
          <w:szCs w:val="28"/>
        </w:rPr>
        <w:t xml:space="preserve"> в общей долевой собственности.</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Налоговая база в отношении земельных участков, находящихся в общей совместной собственности, определяется для каждого из налогоплательщиков, являющихся собственниками данного земельного участка, в равных долях.</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2020 года. - Федеральный </w:t>
      </w:r>
      <w:hyperlink r:id="rId105">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в равных долях.</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393. Налоговый период. Отчетный период</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1. Налоговым периодом признается календарный год.</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Отчетными периодами для налогоплательщиков-организаций признаются первый квартал, второй квартал и третий квартал календарного года.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107">
        <w:r w:rsidRPr="00553282">
          <w:rPr>
            <w:rFonts w:ascii="PT Astra Serif" w:hAnsi="PT Astra Serif"/>
            <w:sz w:val="28"/>
            <w:szCs w:val="28"/>
          </w:rPr>
          <w:t>N 216-ФЗ</w:t>
        </w:r>
      </w:hyperlink>
      <w:r w:rsidRPr="00553282">
        <w:rPr>
          <w:rFonts w:ascii="PT Astra Serif" w:hAnsi="PT Astra Serif"/>
          <w:sz w:val="28"/>
          <w:szCs w:val="28"/>
        </w:rPr>
        <w:t xml:space="preserve">, от 04.11.2014 </w:t>
      </w:r>
      <w:hyperlink r:id="rId108">
        <w:r w:rsidRPr="00553282">
          <w:rPr>
            <w:rFonts w:ascii="PT Astra Serif" w:hAnsi="PT Astra Serif"/>
            <w:sz w:val="28"/>
            <w:szCs w:val="28"/>
          </w:rPr>
          <w:t>N 347-ФЗ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установлении налога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вправе не устанавливать отчетный период.</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109">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110">
        <w:r w:rsidRPr="00553282">
          <w:rPr>
            <w:rFonts w:ascii="PT Astra Serif" w:hAnsi="PT Astra Serif"/>
            <w:sz w:val="28"/>
            <w:szCs w:val="28"/>
          </w:rPr>
          <w:t>N 199-ФЗ</w:t>
        </w:r>
      </w:hyperlink>
      <w:r w:rsidRPr="00553282">
        <w:rPr>
          <w:rFonts w:ascii="PT Astra Serif" w:hAnsi="PT Astra Serif"/>
          <w:sz w:val="28"/>
          <w:szCs w:val="28"/>
        </w:rPr>
        <w:t xml:space="preserve">, от 31.07.2023 </w:t>
      </w:r>
      <w:hyperlink r:id="rId111">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394. Налоговая ставка</w:t>
      </w:r>
    </w:p>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П. 1 ст. 394 признан частично не соответствующим Конституции РФ (</w:t>
            </w:r>
            <w:hyperlink r:id="rId112">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21.07.2026 N 52-П).</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6" w:name="P26392"/>
      <w:bookmarkEnd w:id="6"/>
      <w:r w:rsidRPr="00553282">
        <w:rPr>
          <w:rFonts w:ascii="PT Astra Serif" w:hAnsi="PT Astra Serif"/>
          <w:sz w:val="28"/>
          <w:szCs w:val="28"/>
        </w:rPr>
        <w:t>1. 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не могут превышать:</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113">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114">
        <w:r w:rsidRPr="00553282">
          <w:rPr>
            <w:rFonts w:ascii="PT Astra Serif" w:hAnsi="PT Astra Serif"/>
            <w:sz w:val="28"/>
            <w:szCs w:val="28"/>
          </w:rPr>
          <w:t>N 199-ФЗ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0,3 процента в отношении земельных участков: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5">
        <w:r w:rsidRPr="00553282">
          <w:rPr>
            <w:rFonts w:ascii="PT Astra Serif" w:hAnsi="PT Astra Serif"/>
            <w:sz w:val="28"/>
            <w:szCs w:val="28"/>
          </w:rPr>
          <w:t>закона</w:t>
        </w:r>
      </w:hyperlink>
      <w:r w:rsidRPr="00553282">
        <w:rPr>
          <w:rFonts w:ascii="PT Astra Serif" w:hAnsi="PT Astra Serif"/>
          <w:sz w:val="28"/>
          <w:szCs w:val="28"/>
        </w:rPr>
        <w:t xml:space="preserve"> от 28.11.2009 N 283-ФЗ)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занятых жилищным фондом и (или) объектами инженерной инфраструктуры жилищно-коммунального комплекса (за исключением </w:t>
      </w:r>
      <w:hyperlink r:id="rId116">
        <w:r w:rsidRPr="00553282">
          <w:rPr>
            <w:rFonts w:ascii="PT Astra Serif" w:hAnsi="PT Astra Serif"/>
            <w:sz w:val="28"/>
            <w:szCs w:val="28"/>
          </w:rPr>
          <w:t>части</w:t>
        </w:r>
      </w:hyperlink>
      <w:r w:rsidRPr="00553282">
        <w:rPr>
          <w:rFonts w:ascii="PT Astra Serif" w:hAnsi="PT Astra Serif"/>
          <w:sz w:val="28"/>
          <w:szCs w:val="28"/>
        </w:rPr>
        <w:t xml:space="preserve">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117">
        <w:r w:rsidRPr="00553282">
          <w:rPr>
            <w:rFonts w:ascii="PT Astra Serif" w:hAnsi="PT Astra Serif"/>
            <w:sz w:val="28"/>
            <w:szCs w:val="28"/>
          </w:rPr>
          <w:t>N 216-ФЗ</w:t>
        </w:r>
      </w:hyperlink>
      <w:r w:rsidRPr="00553282">
        <w:rPr>
          <w:rFonts w:ascii="PT Astra Serif" w:hAnsi="PT Astra Serif"/>
          <w:sz w:val="28"/>
          <w:szCs w:val="28"/>
        </w:rPr>
        <w:t xml:space="preserve">, от 29.09.2019 </w:t>
      </w:r>
      <w:hyperlink r:id="rId118">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119">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20">
        <w:r w:rsidRPr="00553282">
          <w:rPr>
            <w:rFonts w:ascii="PT Astra Serif" w:hAnsi="PT Astra Serif"/>
            <w:sz w:val="28"/>
            <w:szCs w:val="28"/>
          </w:rPr>
          <w:t>N 176-ФЗ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7" w:name="P26399"/>
      <w:bookmarkEnd w:id="7"/>
      <w:r w:rsidRPr="00553282">
        <w:rPr>
          <w:rFonts w:ascii="PT Astra Serif" w:hAnsi="PT Astra Serif"/>
          <w:sz w:val="28"/>
          <w:szCs w:val="28"/>
        </w:rPr>
        <w:t xml:space="preserve">не используемых в предпринимательской деятельности, приобретенных (предоставленных) для ведения </w:t>
      </w:r>
      <w:hyperlink r:id="rId121">
        <w:r w:rsidRPr="00553282">
          <w:rPr>
            <w:rFonts w:ascii="PT Astra Serif" w:hAnsi="PT Astra Serif"/>
            <w:sz w:val="28"/>
            <w:szCs w:val="28"/>
          </w:rPr>
          <w:t>личного подсобного хозяйства</w:t>
        </w:r>
      </w:hyperlink>
      <w:r w:rsidRPr="00553282">
        <w:rPr>
          <w:rFonts w:ascii="PT Astra Serif" w:hAnsi="PT Astra Serif"/>
          <w:sz w:val="28"/>
          <w:szCs w:val="28"/>
        </w:rPr>
        <w:t xml:space="preserve">, садоводства или огородничества, а также земельных </w:t>
      </w:r>
      <w:hyperlink r:id="rId122">
        <w:r w:rsidRPr="00553282">
          <w:rPr>
            <w:rFonts w:ascii="PT Astra Serif" w:hAnsi="PT Astra Serif"/>
            <w:sz w:val="28"/>
            <w:szCs w:val="28"/>
          </w:rPr>
          <w:t>участков общего назначения</w:t>
        </w:r>
      </w:hyperlink>
      <w:r w:rsidRPr="00553282">
        <w:rPr>
          <w:rFonts w:ascii="PT Astra Serif" w:hAnsi="PT Astra Serif"/>
          <w:sz w:val="28"/>
          <w:szCs w:val="28"/>
        </w:rPr>
        <w:t xml:space="preserve">, предусмотренных Федеральным </w:t>
      </w:r>
      <w:hyperlink r:id="rId123">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15.04.2019 </w:t>
      </w:r>
      <w:hyperlink r:id="rId124">
        <w:r w:rsidRPr="00553282">
          <w:rPr>
            <w:rFonts w:ascii="PT Astra Serif" w:hAnsi="PT Astra Serif"/>
            <w:sz w:val="28"/>
            <w:szCs w:val="28"/>
          </w:rPr>
          <w:t>N 63-ФЗ</w:t>
        </w:r>
      </w:hyperlink>
      <w:r w:rsidRPr="00553282">
        <w:rPr>
          <w:rFonts w:ascii="PT Astra Serif" w:hAnsi="PT Astra Serif"/>
          <w:sz w:val="28"/>
          <w:szCs w:val="28"/>
        </w:rPr>
        <w:t xml:space="preserve">, от 12.07.2024 </w:t>
      </w:r>
      <w:hyperlink r:id="rId125">
        <w:r w:rsidRPr="00553282">
          <w:rPr>
            <w:rFonts w:ascii="PT Astra Serif" w:hAnsi="PT Astra Serif"/>
            <w:sz w:val="28"/>
            <w:szCs w:val="28"/>
          </w:rPr>
          <w:t>N 176-ФЗ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8" w:name="P26401"/>
      <w:bookmarkEnd w:id="8"/>
      <w:r w:rsidRPr="00553282">
        <w:rPr>
          <w:rFonts w:ascii="PT Astra Serif" w:hAnsi="PT Astra Serif"/>
          <w:sz w:val="28"/>
          <w:szCs w:val="28"/>
        </w:rPr>
        <w:t xml:space="preserve">ограниченных в обороте в соответствии с </w:t>
      </w:r>
      <w:hyperlink r:id="rId12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предоставленных для обеспечения обороны, безопасности и таможенных нужд;</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7">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5E6942" w:rsidRPr="00553282" w:rsidRDefault="005E6942" w:rsidP="005E6942">
      <w:pPr>
        <w:pStyle w:val="ConsPlusNormal"/>
        <w:spacing w:before="220"/>
        <w:ind w:firstLine="540"/>
        <w:jc w:val="both"/>
        <w:rPr>
          <w:rFonts w:ascii="PT Astra Serif" w:hAnsi="PT Astra Serif"/>
          <w:sz w:val="28"/>
          <w:szCs w:val="28"/>
        </w:rPr>
      </w:pPr>
      <w:bookmarkStart w:id="9" w:name="P26403"/>
      <w:bookmarkEnd w:id="9"/>
      <w:r w:rsidRPr="00553282">
        <w:rPr>
          <w:rFonts w:ascii="PT Astra Serif" w:hAnsi="PT Astra Serif"/>
          <w:sz w:val="28"/>
          <w:szCs w:val="28"/>
        </w:rPr>
        <w:t>2) 1,5 процента в отношении прочих земельных участков.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Допускается установление дифференцированных налоговых ставок в зависимости от </w:t>
      </w:r>
      <w:hyperlink r:id="rId128">
        <w:r w:rsidRPr="00553282">
          <w:rPr>
            <w:rFonts w:ascii="PT Astra Serif" w:hAnsi="PT Astra Serif"/>
            <w:sz w:val="28"/>
            <w:szCs w:val="28"/>
          </w:rPr>
          <w:t>категорий</w:t>
        </w:r>
      </w:hyperlink>
      <w:r w:rsidRPr="00553282">
        <w:rPr>
          <w:rFonts w:ascii="PT Astra Serif" w:hAnsi="PT Astra Serif"/>
          <w:sz w:val="28"/>
          <w:szCs w:val="28"/>
        </w:rPr>
        <w:t xml:space="preserve"> земель и (или) разрешенного использования земельного участка.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29.06.2012 </w:t>
      </w:r>
      <w:hyperlink r:id="rId129">
        <w:r w:rsidRPr="00553282">
          <w:rPr>
            <w:rFonts w:ascii="PT Astra Serif" w:hAnsi="PT Astra Serif"/>
            <w:sz w:val="28"/>
            <w:szCs w:val="28"/>
          </w:rPr>
          <w:t>N 96-ФЗ</w:t>
        </w:r>
      </w:hyperlink>
      <w:r w:rsidRPr="00553282">
        <w:rPr>
          <w:rFonts w:ascii="PT Astra Serif" w:hAnsi="PT Astra Serif"/>
          <w:sz w:val="28"/>
          <w:szCs w:val="28"/>
        </w:rPr>
        <w:t xml:space="preserve">, от 29.09.2019 </w:t>
      </w:r>
      <w:hyperlink r:id="rId130">
        <w:r w:rsidRPr="00553282">
          <w:rPr>
            <w:rFonts w:ascii="PT Astra Serif" w:hAnsi="PT Astra Serif"/>
            <w:sz w:val="28"/>
            <w:szCs w:val="28"/>
          </w:rPr>
          <w:t>N 325-ФЗ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w:t>
      </w:r>
      <w:r w:rsidRPr="00553282">
        <w:rPr>
          <w:rFonts w:ascii="PT Astra Serif" w:hAnsi="PT Astra Serif"/>
          <w:sz w:val="28"/>
          <w:szCs w:val="28"/>
        </w:rPr>
        <w:lastRenderedPageBreak/>
        <w:t xml:space="preserve">Севастополя, нормативными правовыми актами представительного органа федеральной территории "Сириус"), налогообложение производится по налоговым ставкам, указанным в </w:t>
      </w:r>
      <w:hyperlink w:anchor="P2639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 в ред. Федеральных законов от 29.11.2014 </w:t>
      </w:r>
      <w:hyperlink r:id="rId132">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133">
        <w:r w:rsidRPr="00553282">
          <w:rPr>
            <w:rFonts w:ascii="PT Astra Serif" w:hAnsi="PT Astra Serif"/>
            <w:sz w:val="28"/>
            <w:szCs w:val="28"/>
          </w:rPr>
          <w:t>N 199-ФЗ</w:t>
        </w:r>
      </w:hyperlink>
      <w:r w:rsidRPr="00553282">
        <w:rPr>
          <w:rFonts w:ascii="PT Astra Serif" w:hAnsi="PT Astra Serif"/>
          <w:sz w:val="28"/>
          <w:szCs w:val="28"/>
        </w:rPr>
        <w:t>)</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395. Налоговые льготы</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hyperlink r:id="rId134">
        <w:r w:rsidRPr="00553282">
          <w:rPr>
            <w:rFonts w:ascii="PT Astra Serif" w:hAnsi="PT Astra Serif"/>
            <w:sz w:val="28"/>
            <w:szCs w:val="28"/>
          </w:rPr>
          <w:t>1</w:t>
        </w:r>
      </w:hyperlink>
      <w:r w:rsidRPr="00553282">
        <w:rPr>
          <w:rFonts w:ascii="PT Astra Serif" w:hAnsi="PT Astra Serif"/>
          <w:sz w:val="28"/>
          <w:szCs w:val="28"/>
        </w:rPr>
        <w:t>. Освобождаются от налогообложения: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учреждения и органы </w:t>
      </w:r>
      <w:hyperlink r:id="rId135">
        <w:r w:rsidRPr="00553282">
          <w:rPr>
            <w:rFonts w:ascii="PT Astra Serif" w:hAnsi="PT Astra Serif"/>
            <w:sz w:val="28"/>
            <w:szCs w:val="28"/>
          </w:rPr>
          <w:t>уголовно-исполнительной системы</w:t>
        </w:r>
      </w:hyperlink>
      <w:r w:rsidRPr="00553282">
        <w:rPr>
          <w:rFonts w:ascii="PT Astra Serif" w:hAnsi="PT Astra Serif"/>
          <w:sz w:val="28"/>
          <w:szCs w:val="28"/>
        </w:rPr>
        <w:t xml:space="preserve"> - в отношении земельных участков, предоставленных для непосредственного выполнения возложенных на эти учреждения и органы функций;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36">
        <w:r w:rsidRPr="00553282">
          <w:rPr>
            <w:rFonts w:ascii="PT Astra Serif" w:hAnsi="PT Astra Serif"/>
            <w:sz w:val="28"/>
            <w:szCs w:val="28"/>
          </w:rPr>
          <w:t>закона</w:t>
        </w:r>
      </w:hyperlink>
      <w:r w:rsidRPr="00553282">
        <w:rPr>
          <w:rFonts w:ascii="PT Astra Serif" w:hAnsi="PT Astra Serif"/>
          <w:sz w:val="28"/>
          <w:szCs w:val="28"/>
        </w:rPr>
        <w:t xml:space="preserve"> от 29.05.2019 N 108-ФЗ)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организации - в отношении земельных участков, занятых государственными автомобильными </w:t>
      </w:r>
      <w:hyperlink r:id="rId137">
        <w:r w:rsidRPr="00553282">
          <w:rPr>
            <w:rFonts w:ascii="PT Astra Serif" w:hAnsi="PT Astra Serif"/>
            <w:sz w:val="28"/>
            <w:szCs w:val="28"/>
          </w:rPr>
          <w:t>дорогами общего пользования</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38">
        <w:r w:rsidRPr="00553282">
          <w:rPr>
            <w:rFonts w:ascii="PT Astra Serif" w:hAnsi="PT Astra Serif"/>
            <w:sz w:val="28"/>
            <w:szCs w:val="28"/>
          </w:rPr>
          <w:t>закон</w:t>
        </w:r>
      </w:hyperlink>
      <w:r w:rsidRPr="00553282">
        <w:rPr>
          <w:rFonts w:ascii="PT Astra Serif" w:hAnsi="PT Astra Serif"/>
          <w:sz w:val="28"/>
          <w:szCs w:val="28"/>
        </w:rPr>
        <w:t xml:space="preserve"> от 29.11.2004 N 141-ФЗ;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139">
        <w:r w:rsidRPr="00553282">
          <w:rPr>
            <w:rFonts w:ascii="PT Astra Serif" w:hAnsi="PT Astra Serif"/>
            <w:sz w:val="28"/>
            <w:szCs w:val="28"/>
          </w:rPr>
          <w:t>религиозные организации</w:t>
        </w:r>
      </w:hyperlink>
      <w:r w:rsidRPr="00553282">
        <w:rPr>
          <w:rFonts w:ascii="PT Astra Serif" w:hAnsi="PT Astra Serif"/>
          <w:sz w:val="28"/>
          <w:szCs w:val="28"/>
        </w:rPr>
        <w:t xml:space="preserve"> - в отношении принадлежащих им земельных участков, на которых расположены здания, строения и сооружения религиозного и благотворительного назначения, а также земельных участков, предназначенных для размещения указанных объектов;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w:t>
      </w:r>
      <w:hyperlink r:id="rId141">
        <w:r w:rsidRPr="00553282">
          <w:rPr>
            <w:rFonts w:ascii="PT Astra Serif" w:hAnsi="PT Astra Serif"/>
            <w:sz w:val="28"/>
            <w:szCs w:val="28"/>
          </w:rPr>
          <w:t>общероссийские</w:t>
        </w:r>
      </w:hyperlink>
      <w:r w:rsidRPr="00553282">
        <w:rPr>
          <w:rFonts w:ascii="PT Astra Serif" w:hAnsi="PT Astra Serif"/>
          <w:sz w:val="28"/>
          <w:szCs w:val="28"/>
        </w:rPr>
        <w:t xml:space="preserve">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земельных участков, используемых ими для производства и (или) реализации товаров (за исключением подакцизных товаров (кроме сахаросодержащих напитков), минерального сырья и иных полезных ископаемых, а также иных товаров по </w:t>
      </w:r>
      <w:hyperlink r:id="rId142">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учреждения, единственными собственниками имущества которых являются указанные общероссийские общественные организации инвалидов, </w:t>
      </w:r>
      <w:r w:rsidRPr="00553282">
        <w:rPr>
          <w:rFonts w:ascii="PT Astra Serif" w:hAnsi="PT Astra Serif"/>
          <w:sz w:val="28"/>
          <w:szCs w:val="28"/>
        </w:rPr>
        <w:lastRenderedPageBreak/>
        <w:t>-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144">
        <w:r w:rsidRPr="00553282">
          <w:rPr>
            <w:rFonts w:ascii="PT Astra Serif" w:hAnsi="PT Astra Serif"/>
            <w:sz w:val="28"/>
            <w:szCs w:val="28"/>
          </w:rPr>
          <w:t>организации</w:t>
        </w:r>
      </w:hyperlink>
      <w:r w:rsidRPr="00553282">
        <w:rPr>
          <w:rFonts w:ascii="PT Astra Serif" w:hAnsi="PT Astra Serif"/>
          <w:sz w:val="28"/>
          <w:szCs w:val="28"/>
        </w:rPr>
        <w:t xml:space="preserve">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w:t>
      </w:r>
      <w:hyperlink r:id="rId145">
        <w:r w:rsidRPr="00553282">
          <w:rPr>
            <w:rFonts w:ascii="PT Astra Serif" w:hAnsi="PT Astra Serif"/>
            <w:sz w:val="28"/>
            <w:szCs w:val="28"/>
          </w:rPr>
          <w:t>изделий</w:t>
        </w:r>
      </w:hyperlink>
      <w:r w:rsidRPr="00553282">
        <w:rPr>
          <w:rFonts w:ascii="PT Astra Serif" w:hAnsi="PT Astra Serif"/>
          <w:sz w:val="28"/>
          <w:szCs w:val="28"/>
        </w:rPr>
        <w:t xml:space="preserve"> народных художественных промыслов;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физические лица, относящиеся к коренным малочисленным народам Севера, Сибири и Дальнего Востока Российской Федерации, а также общины таких народов - в отношении земельных участков, расположенных в местах их традиционного проживания и традиционной хозяйственной деятельности в соответствии с </w:t>
      </w:r>
      <w:hyperlink r:id="rId146">
        <w:r w:rsidRPr="00553282">
          <w:rPr>
            <w:rFonts w:ascii="PT Astra Serif" w:hAnsi="PT Astra Serif"/>
            <w:sz w:val="28"/>
            <w:szCs w:val="28"/>
          </w:rPr>
          <w:t>перечнем</w:t>
        </w:r>
      </w:hyperlink>
      <w:r w:rsidRPr="00553282">
        <w:rPr>
          <w:rFonts w:ascii="PT Astra Serif" w:hAnsi="PT Astra Serif"/>
          <w:sz w:val="28"/>
          <w:szCs w:val="28"/>
        </w:rPr>
        <w:t xml:space="preserve"> таких мест, утвержденным Правительством Российской Федерации;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148">
        <w:r w:rsidRPr="00553282">
          <w:rPr>
            <w:rFonts w:ascii="PT Astra Serif" w:hAnsi="PT Astra Serif"/>
            <w:sz w:val="28"/>
            <w:szCs w:val="28"/>
          </w:rPr>
          <w:t>закон</w:t>
        </w:r>
      </w:hyperlink>
      <w:r w:rsidRPr="00553282">
        <w:rPr>
          <w:rFonts w:ascii="PT Astra Serif" w:hAnsi="PT Astra Serif"/>
          <w:sz w:val="28"/>
          <w:szCs w:val="28"/>
        </w:rPr>
        <w:t xml:space="preserve"> от 29.11.2004 N 141-ФЗ;</w:t>
      </w:r>
    </w:p>
    <w:p w:rsidR="005E6942" w:rsidRPr="00553282" w:rsidRDefault="005E6942" w:rsidP="005E6942">
      <w:pPr>
        <w:pStyle w:val="ConsPlusNormal"/>
        <w:spacing w:before="220"/>
        <w:ind w:firstLine="540"/>
        <w:jc w:val="both"/>
        <w:rPr>
          <w:rFonts w:ascii="PT Astra Serif" w:hAnsi="PT Astra Serif"/>
          <w:sz w:val="28"/>
          <w:szCs w:val="28"/>
        </w:rPr>
      </w:pPr>
      <w:bookmarkStart w:id="10" w:name="P26426"/>
      <w:bookmarkEnd w:id="10"/>
      <w:r w:rsidRPr="00553282">
        <w:rPr>
          <w:rFonts w:ascii="PT Astra Serif" w:hAnsi="PT Astra Serif"/>
          <w:sz w:val="28"/>
          <w:szCs w:val="28"/>
        </w:rPr>
        <w:t xml:space="preserve">9) организации - резиденты особой экономической зоны, за исключением организаций, указанных в </w:t>
      </w:r>
      <w:hyperlink w:anchor="P26437">
        <w:r w:rsidRPr="00553282">
          <w:rPr>
            <w:rFonts w:ascii="PT Astra Serif" w:hAnsi="PT Astra Serif"/>
            <w:sz w:val="28"/>
            <w:szCs w:val="28"/>
          </w:rPr>
          <w:t>подпункте 11</w:t>
        </w:r>
      </w:hyperlink>
      <w:r w:rsidRPr="00553282">
        <w:rPr>
          <w:rFonts w:ascii="PT Astra Serif" w:hAnsi="PT Astra Serif"/>
          <w:sz w:val="28"/>
          <w:szCs w:val="28"/>
        </w:rPr>
        <w:t xml:space="preserve"> настоящего пункта, - в отношении земельных участков, расположенных на территории </w:t>
      </w:r>
      <w:hyperlink r:id="rId149">
        <w:r w:rsidRPr="00553282">
          <w:rPr>
            <w:rFonts w:ascii="PT Astra Serif" w:hAnsi="PT Astra Serif"/>
            <w:sz w:val="28"/>
            <w:szCs w:val="28"/>
          </w:rPr>
          <w:t>особой экономической зоны</w:t>
        </w:r>
      </w:hyperlink>
      <w:r w:rsidRPr="00553282">
        <w:rPr>
          <w:rFonts w:ascii="PT Astra Serif" w:hAnsi="PT Astra Serif"/>
          <w:sz w:val="28"/>
          <w:szCs w:val="28"/>
        </w:rPr>
        <w:t>, сроком на пять лет с месяца возникновения права собственности на каждый земельный участок.</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07.11.2011 </w:t>
      </w:r>
      <w:hyperlink r:id="rId150">
        <w:r w:rsidRPr="00553282">
          <w:rPr>
            <w:rFonts w:ascii="PT Astra Serif" w:hAnsi="PT Astra Serif"/>
            <w:sz w:val="28"/>
            <w:szCs w:val="28"/>
          </w:rPr>
          <w:t>N 305-ФЗ</w:t>
        </w:r>
      </w:hyperlink>
      <w:r w:rsidRPr="00553282">
        <w:rPr>
          <w:rFonts w:ascii="PT Astra Serif" w:hAnsi="PT Astra Serif"/>
          <w:sz w:val="28"/>
          <w:szCs w:val="28"/>
        </w:rPr>
        <w:t xml:space="preserve">, от 30.11.2011 </w:t>
      </w:r>
      <w:hyperlink r:id="rId151">
        <w:r w:rsidRPr="00553282">
          <w:rPr>
            <w:rFonts w:ascii="PT Astra Serif" w:hAnsi="PT Astra Serif"/>
            <w:sz w:val="28"/>
            <w:szCs w:val="28"/>
          </w:rPr>
          <w:t>N 365-ФЗ</w:t>
        </w:r>
      </w:hyperlink>
      <w:r w:rsidRPr="00553282">
        <w:rPr>
          <w:rFonts w:ascii="PT Astra Serif" w:hAnsi="PT Astra Serif"/>
          <w:sz w:val="28"/>
          <w:szCs w:val="28"/>
        </w:rPr>
        <w:t xml:space="preserve">, от 28.12.2017 </w:t>
      </w:r>
      <w:hyperlink r:id="rId152">
        <w:r w:rsidRPr="00553282">
          <w:rPr>
            <w:rFonts w:ascii="PT Astra Serif" w:hAnsi="PT Astra Serif"/>
            <w:sz w:val="28"/>
            <w:szCs w:val="28"/>
          </w:rPr>
          <w:t>N 436-ФЗ</w:t>
        </w:r>
      </w:hyperlink>
      <w:r w:rsidRPr="00553282">
        <w:rPr>
          <w:rFonts w:ascii="PT Astra Serif" w:hAnsi="PT Astra Serif"/>
          <w:sz w:val="28"/>
          <w:szCs w:val="28"/>
        </w:rPr>
        <w:t xml:space="preserve">, от 29.11.2021 </w:t>
      </w:r>
      <w:hyperlink r:id="rId153">
        <w:r w:rsidRPr="00553282">
          <w:rPr>
            <w:rFonts w:ascii="PT Astra Serif" w:hAnsi="PT Astra Serif"/>
            <w:sz w:val="28"/>
            <w:szCs w:val="28"/>
          </w:rPr>
          <w:t>N 381-ФЗ</w:t>
        </w:r>
      </w:hyperlink>
      <w:r w:rsidRPr="00553282">
        <w:rPr>
          <w:rFonts w:ascii="PT Astra Serif" w:hAnsi="PT Astra Serif"/>
          <w:sz w:val="28"/>
          <w:szCs w:val="28"/>
        </w:rPr>
        <w:t>)</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Абз. 2 - 3 пп. 9 п. 1 ст. 395 применяются в отношении резидентов, включенных в единый реестр резидентов Особой экономической зоны в Калининградской области после 01.01.2022 (ФЗ от 29.11.2021 </w:t>
            </w:r>
            <w:hyperlink r:id="rId154">
              <w:r w:rsidRPr="00553282">
                <w:rPr>
                  <w:rFonts w:ascii="PT Astra Serif" w:hAnsi="PT Astra Serif"/>
                  <w:sz w:val="28"/>
                  <w:szCs w:val="28"/>
                </w:rPr>
                <w:t>N 381-ФЗ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обязан исчислить сумму налога в отношении земельных участков, к которым была применена налоговая льгота, указанная в настоящем подпункте, за весь период применения такой льготы.</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5">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381-ФЗ)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w:t>
      </w:r>
      <w:r w:rsidRPr="00553282">
        <w:rPr>
          <w:rFonts w:ascii="PT Astra Serif" w:hAnsi="PT Astra Serif"/>
          <w:sz w:val="28"/>
          <w:szCs w:val="28"/>
        </w:rPr>
        <w:lastRenderedPageBreak/>
        <w:t xml:space="preserve">за отчетный период или налога за налоговый период в соответствии со </w:t>
      </w:r>
      <w:hyperlink w:anchor="P26622">
        <w:r w:rsidRPr="00553282">
          <w:rPr>
            <w:rFonts w:ascii="PT Astra Serif" w:hAnsi="PT Astra Serif"/>
            <w:sz w:val="28"/>
            <w:szCs w:val="28"/>
          </w:rPr>
          <w:t>статьей 397</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381-ФЗ)</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57">
        <w:r w:rsidRPr="00553282">
          <w:rPr>
            <w:rFonts w:ascii="PT Astra Serif" w:hAnsi="PT Astra Serif"/>
            <w:sz w:val="28"/>
            <w:szCs w:val="28"/>
          </w:rPr>
          <w:t>закона</w:t>
        </w:r>
      </w:hyperlink>
      <w:r w:rsidRPr="00553282">
        <w:rPr>
          <w:rFonts w:ascii="PT Astra Serif" w:hAnsi="PT Astra Serif"/>
          <w:sz w:val="28"/>
          <w:szCs w:val="28"/>
        </w:rPr>
        <w:t xml:space="preserve"> от 03.06.2006 N 75-ФЗ)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организации, признаваемые управляющими компаниями в соответствии с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 в отношении земельных участков, входящих в состав территории инновационного центра "Сколково" и предоставленных (приобретенных) для непосредственного выполнения возложенных на эти организации функций в соответствии с указанным Федеральным законом;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59">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 в ред. Федерального </w:t>
      </w:r>
      <w:hyperlink r:id="rId160">
        <w:r w:rsidRPr="00553282">
          <w:rPr>
            <w:rFonts w:ascii="PT Astra Serif" w:hAnsi="PT Astra Serif"/>
            <w:sz w:val="28"/>
            <w:szCs w:val="28"/>
          </w:rPr>
          <w:t>закона</w:t>
        </w:r>
      </w:hyperlink>
      <w:r w:rsidRPr="00553282">
        <w:rPr>
          <w:rFonts w:ascii="PT Astra Serif" w:hAnsi="PT Astra Serif"/>
          <w:sz w:val="28"/>
          <w:szCs w:val="28"/>
        </w:rPr>
        <w:t xml:space="preserve"> от 28.11.2011 N 339-ФЗ)</w:t>
      </w:r>
    </w:p>
    <w:p w:rsidR="005E6942" w:rsidRPr="00553282" w:rsidRDefault="005E6942" w:rsidP="005E6942">
      <w:pPr>
        <w:pStyle w:val="ConsPlusNormal"/>
        <w:spacing w:before="220"/>
        <w:ind w:firstLine="540"/>
        <w:jc w:val="both"/>
        <w:rPr>
          <w:rFonts w:ascii="PT Astra Serif" w:hAnsi="PT Astra Serif"/>
          <w:sz w:val="28"/>
          <w:szCs w:val="28"/>
        </w:rPr>
      </w:pPr>
      <w:bookmarkStart w:id="11" w:name="P26437"/>
      <w:bookmarkEnd w:id="11"/>
      <w:r w:rsidRPr="00553282">
        <w:rPr>
          <w:rFonts w:ascii="PT Astra Serif" w:hAnsi="PT Astra Serif"/>
          <w:sz w:val="28"/>
          <w:szCs w:val="28"/>
        </w:rPr>
        <w:t xml:space="preserve">11) судостроительные организации, имеющие </w:t>
      </w:r>
      <w:hyperlink r:id="rId161">
        <w:r w:rsidRPr="00553282">
          <w:rPr>
            <w:rFonts w:ascii="PT Astra Serif" w:hAnsi="PT Astra Serif"/>
            <w:sz w:val="28"/>
            <w:szCs w:val="28"/>
          </w:rPr>
          <w:t>статус резидента</w:t>
        </w:r>
      </w:hyperlink>
      <w:r w:rsidRPr="00553282">
        <w:rPr>
          <w:rFonts w:ascii="PT Astra Serif" w:hAnsi="PT Astra Serif"/>
          <w:sz w:val="28"/>
          <w:szCs w:val="28"/>
        </w:rPr>
        <w:t xml:space="preserve"> промышленно-производственной особой экономической зоны, - в отношении земельных участков, занятых принадлежащими им на праве собственности и используемыми в целях строительства и ремонта судов зданиями, строениями, сооружениями производственного назначения, с даты регистрации таких организаций в качестве резидента особой экономической зоны сроком на десять лет;</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62">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w:t>
      </w:r>
    </w:p>
    <w:p w:rsidR="005E6942" w:rsidRPr="00553282" w:rsidRDefault="005E6942" w:rsidP="005E6942">
      <w:pPr>
        <w:pStyle w:val="ConsPlusNormal"/>
        <w:spacing w:before="220"/>
        <w:ind w:firstLine="540"/>
        <w:jc w:val="both"/>
        <w:rPr>
          <w:rFonts w:ascii="PT Astra Serif" w:hAnsi="PT Astra Serif"/>
          <w:sz w:val="28"/>
          <w:szCs w:val="28"/>
        </w:rPr>
      </w:pPr>
      <w:bookmarkStart w:id="12" w:name="P26439"/>
      <w:bookmarkEnd w:id="12"/>
      <w:r w:rsidRPr="00553282">
        <w:rPr>
          <w:rFonts w:ascii="PT Astra Serif" w:hAnsi="PT Astra Serif"/>
          <w:sz w:val="28"/>
          <w:szCs w:val="28"/>
        </w:rPr>
        <w:t>12) организации - участники свободной экономической зоны на территориях Республики Крым и города федерального значения Севастополя - в отношении земельных участков,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63">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 в ред. Федеральных законов от 03.08.2018 </w:t>
      </w:r>
      <w:hyperlink r:id="rId164">
        <w:r w:rsidRPr="00553282">
          <w:rPr>
            <w:rFonts w:ascii="PT Astra Serif" w:hAnsi="PT Astra Serif"/>
            <w:sz w:val="28"/>
            <w:szCs w:val="28"/>
          </w:rPr>
          <w:t>N 297-ФЗ</w:t>
        </w:r>
      </w:hyperlink>
      <w:r w:rsidRPr="00553282">
        <w:rPr>
          <w:rFonts w:ascii="PT Astra Serif" w:hAnsi="PT Astra Serif"/>
          <w:sz w:val="28"/>
          <w:szCs w:val="28"/>
        </w:rPr>
        <w:t xml:space="preserve">, от 24.06.2023 </w:t>
      </w:r>
      <w:hyperlink r:id="rId165">
        <w:r w:rsidRPr="00553282">
          <w:rPr>
            <w:rFonts w:ascii="PT Astra Serif" w:hAnsi="PT Astra Serif"/>
            <w:sz w:val="28"/>
            <w:szCs w:val="28"/>
          </w:rPr>
          <w:t>N 268-ФЗ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организации, признаваемые фондами в соответствии с Федеральным </w:t>
      </w:r>
      <w:hyperlink r:id="rId166">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земельных </w:t>
      </w:r>
      <w:r w:rsidRPr="00553282">
        <w:rPr>
          <w:rFonts w:ascii="PT Astra Serif" w:hAnsi="PT Astra Serif"/>
          <w:sz w:val="28"/>
          <w:szCs w:val="28"/>
        </w:rPr>
        <w:lastRenderedPageBreak/>
        <w:t>участков, входящих в состав территории инновационного научно-технологического центра;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167">
        <w:r w:rsidRPr="00553282">
          <w:rPr>
            <w:rFonts w:ascii="PT Astra Serif" w:hAnsi="PT Astra Serif"/>
            <w:sz w:val="28"/>
            <w:szCs w:val="28"/>
          </w:rPr>
          <w:t>законом</w:t>
        </w:r>
      </w:hyperlink>
      <w:r w:rsidRPr="00553282">
        <w:rPr>
          <w:rFonts w:ascii="PT Astra Serif" w:hAnsi="PT Astra Serif"/>
          <w:sz w:val="28"/>
          <w:szCs w:val="28"/>
        </w:rPr>
        <w:t xml:space="preserve"> от 30.10.2018 N 373-ФЗ)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организации - участники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 в отношении </w:t>
      </w:r>
      <w:hyperlink r:id="rId168">
        <w:r w:rsidRPr="00553282">
          <w:rPr>
            <w:rFonts w:ascii="PT Astra Serif" w:hAnsi="PT Astra Serif"/>
            <w:sz w:val="28"/>
            <w:szCs w:val="28"/>
          </w:rPr>
          <w:t>земельных участков</w:t>
        </w:r>
      </w:hyperlink>
      <w:r w:rsidRPr="00553282">
        <w:rPr>
          <w:rFonts w:ascii="PT Astra Serif" w:hAnsi="PT Astra Serif"/>
          <w:sz w:val="28"/>
          <w:szCs w:val="28"/>
        </w:rPr>
        <w:t xml:space="preserve">, расположенных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используемых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сроком на три года с месяца возникновения права собственности на каждый земельный участок.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w:t>
      </w:r>
      <w:hyperlink r:id="rId169">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подпунктом,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установленных для уплаты авансовых платежей по налогу за отчетный период или налога за налоговый период;</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170">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Пп. 15 п. 1 ст. 395 (в ред. ФЗ от 28.11.2025 N 425-ФЗ) </w:t>
            </w:r>
            <w:hyperlink r:id="rId17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связанные с исчислением налога за налоговые периоды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13" w:name="P26447"/>
      <w:bookmarkEnd w:id="13"/>
      <w:r w:rsidRPr="00553282">
        <w:rPr>
          <w:rFonts w:ascii="PT Astra Serif" w:hAnsi="PT Astra Serif"/>
          <w:sz w:val="28"/>
          <w:szCs w:val="28"/>
        </w:rPr>
        <w:t xml:space="preserve">15)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чрезвычайного положения, чрезвычайной </w:t>
      </w:r>
      <w:r w:rsidRPr="00553282">
        <w:rPr>
          <w:rFonts w:ascii="PT Astra Serif" w:hAnsi="PT Astra Serif"/>
          <w:sz w:val="28"/>
          <w:szCs w:val="28"/>
        </w:rPr>
        <w:lastRenderedPageBreak/>
        <w:t>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7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в период применения налоговых льгот, предусмотренных </w:t>
      </w:r>
      <w:hyperlink w:anchor="P26426">
        <w:r w:rsidRPr="00553282">
          <w:rPr>
            <w:rFonts w:ascii="PT Astra Serif" w:hAnsi="PT Astra Serif"/>
            <w:sz w:val="28"/>
            <w:szCs w:val="28"/>
          </w:rPr>
          <w:t>подпунктами 9</w:t>
        </w:r>
      </w:hyperlink>
      <w:r w:rsidRPr="00553282">
        <w:rPr>
          <w:rFonts w:ascii="PT Astra Serif" w:hAnsi="PT Astra Serif"/>
          <w:sz w:val="28"/>
          <w:szCs w:val="28"/>
        </w:rPr>
        <w:t xml:space="preserve">, </w:t>
      </w:r>
      <w:hyperlink w:anchor="P26437">
        <w:r w:rsidRPr="00553282">
          <w:rPr>
            <w:rFonts w:ascii="PT Astra Serif" w:hAnsi="PT Astra Serif"/>
            <w:sz w:val="28"/>
            <w:szCs w:val="28"/>
          </w:rPr>
          <w:t>11</w:t>
        </w:r>
      </w:hyperlink>
      <w:r w:rsidRPr="00553282">
        <w:rPr>
          <w:rFonts w:ascii="PT Astra Serif" w:hAnsi="PT Astra Serif"/>
          <w:sz w:val="28"/>
          <w:szCs w:val="28"/>
        </w:rPr>
        <w:t xml:space="preserve"> и </w:t>
      </w:r>
      <w:hyperlink w:anchor="P26439">
        <w:r w:rsidRPr="00553282">
          <w:rPr>
            <w:rFonts w:ascii="PT Astra Serif" w:hAnsi="PT Astra Serif"/>
            <w:sz w:val="28"/>
            <w:szCs w:val="28"/>
          </w:rPr>
          <w:t>12 пункта 1</w:t>
        </w:r>
      </w:hyperlink>
      <w:r w:rsidRPr="00553282">
        <w:rPr>
          <w:rFonts w:ascii="PT Astra Serif" w:hAnsi="PT Astra Serif"/>
          <w:sz w:val="28"/>
          <w:szCs w:val="28"/>
        </w:rPr>
        <w:t xml:space="preserve"> настоящей статьи, осуществлены раздел или объединение земельных участков в отношении образованных в результате раздела или объединения земельных участков, налоговые льготы, указанные в </w:t>
      </w:r>
      <w:hyperlink w:anchor="P26426">
        <w:r w:rsidRPr="00553282">
          <w:rPr>
            <w:rFonts w:ascii="PT Astra Serif" w:hAnsi="PT Astra Serif"/>
            <w:sz w:val="28"/>
            <w:szCs w:val="28"/>
          </w:rPr>
          <w:t>подпунктах 9</w:t>
        </w:r>
      </w:hyperlink>
      <w:r w:rsidRPr="00553282">
        <w:rPr>
          <w:rFonts w:ascii="PT Astra Serif" w:hAnsi="PT Astra Serif"/>
          <w:sz w:val="28"/>
          <w:szCs w:val="28"/>
        </w:rPr>
        <w:t xml:space="preserve">, </w:t>
      </w:r>
      <w:hyperlink w:anchor="P26437">
        <w:r w:rsidRPr="00553282">
          <w:rPr>
            <w:rFonts w:ascii="PT Astra Serif" w:hAnsi="PT Astra Serif"/>
            <w:sz w:val="28"/>
            <w:szCs w:val="28"/>
          </w:rPr>
          <w:t>11</w:t>
        </w:r>
      </w:hyperlink>
      <w:r w:rsidRPr="00553282">
        <w:rPr>
          <w:rFonts w:ascii="PT Astra Serif" w:hAnsi="PT Astra Serif"/>
          <w:sz w:val="28"/>
          <w:szCs w:val="28"/>
        </w:rPr>
        <w:t xml:space="preserve"> и </w:t>
      </w:r>
      <w:hyperlink w:anchor="P26439">
        <w:r w:rsidRPr="00553282">
          <w:rPr>
            <w:rFonts w:ascii="PT Astra Serif" w:hAnsi="PT Astra Serif"/>
            <w:sz w:val="28"/>
            <w:szCs w:val="28"/>
          </w:rPr>
          <w:t>12 пункта 1</w:t>
        </w:r>
      </w:hyperlink>
      <w:r w:rsidRPr="00553282">
        <w:rPr>
          <w:rFonts w:ascii="PT Astra Serif" w:hAnsi="PT Astra Serif"/>
          <w:sz w:val="28"/>
          <w:szCs w:val="28"/>
        </w:rPr>
        <w:t xml:space="preserve"> настоящей статьи, не применяются.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17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ст. 395 дополняется п. 3 (</w:t>
            </w:r>
            <w:hyperlink r:id="rId174">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17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bookmarkStart w:id="14" w:name="P26454"/>
      <w:bookmarkEnd w:id="14"/>
      <w:r w:rsidRPr="00553282">
        <w:rPr>
          <w:rFonts w:ascii="PT Astra Serif" w:hAnsi="PT Astra Serif"/>
          <w:sz w:val="28"/>
          <w:szCs w:val="28"/>
        </w:rPr>
        <w:t>Статья 396. Порядок исчисления налога и авансовых платежей по налогу</w:t>
      </w:r>
    </w:p>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1 ст. 396 вносятся изменения (ФЗ от 28.11.2025 N 425-ФЗ). См. будущую </w:t>
            </w:r>
            <w:hyperlink r:id="rId17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15" w:name="P26458"/>
      <w:bookmarkEnd w:id="15"/>
      <w:r w:rsidRPr="00553282">
        <w:rPr>
          <w:rFonts w:ascii="PT Astra Serif" w:hAnsi="PT Astra Serif"/>
          <w:sz w:val="28"/>
          <w:szCs w:val="28"/>
        </w:rPr>
        <w:t>1. Сумма налога исчисляется по истечении налогового периода как соответствующая налоговой ставке процентная доля налоговой базы с учетом особенностей, установленных настоящей статьей.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абз. 2 п. 2 ст. 396 утрачивает силу (</w:t>
            </w:r>
            <w:hyperlink r:id="rId178">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Налогоплательщики-организации исчисляют сумму налога (сумму авансового платежа по налогу) самостоятельно.</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абз. 3 п. 2 ст. 396 утрачивает силу (</w:t>
            </w:r>
            <w:hyperlink r:id="rId179">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Сумма налога, подлежащая уплате налогоплательщиками - физическими лицами, исчисляется налоговыми органами.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8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81">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2011 года. - Федеральный </w:t>
      </w:r>
      <w:hyperlink r:id="rId182">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5 ст. 396 вносятся изменения (ФЗ от 28.11.2025 N 425-ФЗ). См. будущую </w:t>
            </w:r>
            <w:hyperlink r:id="rId183">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16" w:name="P26472"/>
      <w:bookmarkEnd w:id="16"/>
      <w:r w:rsidRPr="00553282">
        <w:rPr>
          <w:rFonts w:ascii="PT Astra Serif" w:hAnsi="PT Astra Serif"/>
          <w:sz w:val="28"/>
          <w:szCs w:val="28"/>
        </w:rPr>
        <w:t xml:space="preserve">5. 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w:t>
      </w:r>
      <w:hyperlink w:anchor="P26458">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и суммами подлежащих уплате в течение налогового периода авансовых платежей по налогу.</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184">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185">
        <w:r w:rsidRPr="00553282">
          <w:rPr>
            <w:rFonts w:ascii="PT Astra Serif" w:hAnsi="PT Astra Serif"/>
            <w:sz w:val="28"/>
            <w:szCs w:val="28"/>
          </w:rPr>
          <w:t>N 347-ФЗ</w:t>
        </w:r>
      </w:hyperlink>
      <w:r w:rsidRPr="00553282">
        <w:rPr>
          <w:rFonts w:ascii="PT Astra Serif" w:hAnsi="PT Astra Serif"/>
          <w:sz w:val="28"/>
          <w:szCs w:val="28"/>
        </w:rPr>
        <w:t>)</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6 ст. 396 вносятся изменения (ФЗ от 28.11.2025 N 425-ФЗ). См. будущую </w:t>
            </w:r>
            <w:hyperlink r:id="rId18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6.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7">
        <w:r w:rsidRPr="00553282">
          <w:rPr>
            <w:rFonts w:ascii="PT Astra Serif" w:hAnsi="PT Astra Serif"/>
            <w:sz w:val="28"/>
            <w:szCs w:val="28"/>
          </w:rPr>
          <w:t>закона</w:t>
        </w:r>
      </w:hyperlink>
      <w:r w:rsidRPr="00553282">
        <w:rPr>
          <w:rFonts w:ascii="PT Astra Serif" w:hAnsi="PT Astra Serif"/>
          <w:sz w:val="28"/>
          <w:szCs w:val="28"/>
        </w:rPr>
        <w:t xml:space="preserve"> от 03.08.2018 N 334-ФЗ)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6.1 ст. 396 излагается в новой редакции (ФЗ от 28.11.2025 N 425-ФЗ). См. будущую </w:t>
            </w:r>
            <w:hyperlink r:id="rId18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П. 6.1 ст. 396 (в ред. ФЗ от 28.06.2022 N 225-ФЗ) </w:t>
            </w:r>
            <w:hyperlink r:id="rId189">
              <w:r w:rsidRPr="00553282">
                <w:rPr>
                  <w:rFonts w:ascii="PT Astra Serif" w:hAnsi="PT Astra Serif"/>
                  <w:sz w:val="28"/>
                  <w:szCs w:val="28"/>
                </w:rPr>
                <w:t>применяется</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w:t>
      </w:r>
      <w:hyperlink w:anchor="P26601">
        <w:r w:rsidRPr="00553282">
          <w:rPr>
            <w:rFonts w:ascii="PT Astra Serif" w:hAnsi="PT Astra Serif"/>
            <w:sz w:val="28"/>
            <w:szCs w:val="28"/>
          </w:rPr>
          <w:t>статьей 396.1</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190">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5E6942" w:rsidRPr="00553282" w:rsidRDefault="005E6942" w:rsidP="005E6942">
      <w:pPr>
        <w:pStyle w:val="ConsPlusNormal"/>
        <w:spacing w:before="220"/>
        <w:ind w:firstLine="540"/>
        <w:jc w:val="both"/>
        <w:rPr>
          <w:rFonts w:ascii="PT Astra Serif" w:hAnsi="PT Astra Serif"/>
          <w:sz w:val="28"/>
          <w:szCs w:val="28"/>
        </w:rPr>
      </w:pPr>
      <w:bookmarkStart w:id="17" w:name="P26484"/>
      <w:bookmarkEnd w:id="17"/>
      <w:r w:rsidRPr="00553282">
        <w:rPr>
          <w:rFonts w:ascii="PT Astra Serif" w:hAnsi="PT Astra Serif"/>
          <w:sz w:val="28"/>
          <w:szCs w:val="28"/>
        </w:rPr>
        <w:t xml:space="preserve">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исчисление суммы налога (суммы авансового платежа по налогу) в отношении данного земельного участка производится с учетом </w:t>
      </w:r>
      <w:hyperlink r:id="rId191">
        <w:r w:rsidRPr="00553282">
          <w:rPr>
            <w:rFonts w:ascii="PT Astra Serif" w:hAnsi="PT Astra Serif"/>
            <w:sz w:val="28"/>
            <w:szCs w:val="28"/>
          </w:rPr>
          <w:t>коэффициента</w:t>
        </w:r>
      </w:hyperlink>
      <w:r w:rsidRPr="00553282">
        <w:rPr>
          <w:rFonts w:ascii="PT Astra Serif" w:hAnsi="PT Astra Serif"/>
          <w:sz w:val="28"/>
          <w:szCs w:val="28"/>
        </w:rPr>
        <w:t>,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возникновение права собственности (постоянного (бессрочного) пользования, пожизненного наследуемого владения) на земельный участок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возникновение права собственности (постоянного (бессрочного) пользования, пожизненного наследуемого владения) на земельный участок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95">
        <w:r w:rsidRPr="00553282">
          <w:rPr>
            <w:rFonts w:ascii="PT Astra Serif" w:hAnsi="PT Astra Serif"/>
            <w:sz w:val="28"/>
            <w:szCs w:val="28"/>
          </w:rPr>
          <w:t>закона</w:t>
        </w:r>
      </w:hyperlink>
      <w:r w:rsidRPr="00553282">
        <w:rPr>
          <w:rFonts w:ascii="PT Astra Serif" w:hAnsi="PT Astra Serif"/>
          <w:sz w:val="28"/>
          <w:szCs w:val="28"/>
        </w:rPr>
        <w:t xml:space="preserve"> от 04.10.2014 N 284-ФЗ)</w:t>
      </w:r>
    </w:p>
    <w:p w:rsidR="005E6942" w:rsidRPr="00553282" w:rsidRDefault="005E6942" w:rsidP="005E6942">
      <w:pPr>
        <w:pStyle w:val="ConsPlusNormal"/>
        <w:spacing w:before="220"/>
        <w:ind w:firstLine="540"/>
        <w:jc w:val="both"/>
        <w:rPr>
          <w:rFonts w:ascii="PT Astra Serif" w:hAnsi="PT Astra Serif"/>
          <w:sz w:val="28"/>
          <w:szCs w:val="28"/>
        </w:rPr>
      </w:pPr>
      <w:bookmarkStart w:id="18" w:name="P26491"/>
      <w:bookmarkEnd w:id="18"/>
      <w:r w:rsidRPr="00553282">
        <w:rPr>
          <w:rFonts w:ascii="PT Astra Serif" w:hAnsi="PT Astra Serif"/>
          <w:sz w:val="28"/>
          <w:szCs w:val="28"/>
        </w:rPr>
        <w:t xml:space="preserve">7.1. В случае изменения в течение налогового (отчетного) периода характеристик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w:t>
      </w:r>
      <w:hyperlink w:anchor="P264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7.1 введен Федеральным </w:t>
      </w:r>
      <w:hyperlink r:id="rId196">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в ред. Федеральных законов от 03.08.2018 </w:t>
      </w:r>
      <w:hyperlink r:id="rId197">
        <w:r w:rsidRPr="00553282">
          <w:rPr>
            <w:rFonts w:ascii="PT Astra Serif" w:hAnsi="PT Astra Serif"/>
            <w:sz w:val="28"/>
            <w:szCs w:val="28"/>
          </w:rPr>
          <w:t>N 334-ФЗ</w:t>
        </w:r>
      </w:hyperlink>
      <w:r w:rsidRPr="00553282">
        <w:rPr>
          <w:rFonts w:ascii="PT Astra Serif" w:hAnsi="PT Astra Serif"/>
          <w:sz w:val="28"/>
          <w:szCs w:val="28"/>
        </w:rPr>
        <w:t xml:space="preserve">, от 23.11.2020 </w:t>
      </w:r>
      <w:hyperlink r:id="rId198">
        <w:r w:rsidRPr="00553282">
          <w:rPr>
            <w:rFonts w:ascii="PT Astra Serif" w:hAnsi="PT Astra Serif"/>
            <w:sz w:val="28"/>
            <w:szCs w:val="28"/>
          </w:rPr>
          <w:t>N 374-ФЗ</w:t>
        </w:r>
      </w:hyperlink>
      <w:r w:rsidRPr="00553282">
        <w:rPr>
          <w:rFonts w:ascii="PT Astra Serif" w:hAnsi="PT Astra Serif"/>
          <w:sz w:val="28"/>
          <w:szCs w:val="28"/>
        </w:rPr>
        <w:t xml:space="preserve">, от 31.07.2023 </w:t>
      </w:r>
      <w:hyperlink r:id="rId199">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19" w:name="P26493"/>
      <w:bookmarkEnd w:id="19"/>
      <w:r w:rsidRPr="00553282">
        <w:rPr>
          <w:rFonts w:ascii="PT Astra Serif" w:hAnsi="PT Astra Serif"/>
          <w:sz w:val="28"/>
          <w:szCs w:val="28"/>
        </w:rPr>
        <w:t xml:space="preserve">7.2. В отношении земельного участка, сведения о котором представлены в соответствии с </w:t>
      </w:r>
      <w:hyperlink w:anchor="P26548">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 исчисление суммы налога (суммы авансового платежа по налогу) производится по налоговой ставке, установленной в соответствии с </w:t>
      </w:r>
      <w:hyperlink w:anchor="P26403">
        <w:r w:rsidRPr="00553282">
          <w:rPr>
            <w:rFonts w:ascii="PT Astra Serif" w:hAnsi="PT Astra Serif"/>
            <w:sz w:val="28"/>
            <w:szCs w:val="28"/>
          </w:rPr>
          <w:t>подпунктом 2 пункта 1 статьи 394</w:t>
        </w:r>
      </w:hyperlink>
      <w:r w:rsidRPr="00553282">
        <w:rPr>
          <w:rFonts w:ascii="PT Astra Serif" w:hAnsi="PT Astra Serif"/>
          <w:sz w:val="28"/>
          <w:szCs w:val="28"/>
        </w:rPr>
        <w:t xml:space="preserve"> настоящего Кодекса, начиная с 1-го числа месяца, следующего за месяцем совершения нарушений обязательных требований к использованию и охране объектов земельных отношений, указанных в </w:t>
      </w:r>
      <w:hyperlink w:anchor="P2655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6552">
        <w:r w:rsidRPr="00553282">
          <w:rPr>
            <w:rFonts w:ascii="PT Astra Serif" w:hAnsi="PT Astra Serif"/>
            <w:sz w:val="28"/>
            <w:szCs w:val="28"/>
          </w:rPr>
          <w:t>2 пункта 18</w:t>
        </w:r>
      </w:hyperlink>
      <w:r w:rsidRPr="00553282">
        <w:rPr>
          <w:rFonts w:ascii="PT Astra Serif" w:hAnsi="PT Astra Serif"/>
          <w:sz w:val="28"/>
          <w:szCs w:val="28"/>
        </w:rPr>
        <w:t xml:space="preserve"> настоящей статьи, либо с 1-го числа месяца, следующего за месяцем обнаружения таких нарушений в случае отсутствия у органа, осуществляющего федеральный государственный земельный контроль (надзор), либо у органа, осуществляющего муниципальный земельный контроль, указанных в </w:t>
      </w:r>
      <w:hyperlink w:anchor="P26548">
        <w:r w:rsidRPr="00553282">
          <w:rPr>
            <w:rFonts w:ascii="PT Astra Serif" w:hAnsi="PT Astra Serif"/>
            <w:sz w:val="28"/>
            <w:szCs w:val="28"/>
          </w:rPr>
          <w:t>пункте 18</w:t>
        </w:r>
      </w:hyperlink>
      <w:r w:rsidRPr="00553282">
        <w:rPr>
          <w:rFonts w:ascii="PT Astra Serif" w:hAnsi="PT Astra Serif"/>
          <w:sz w:val="28"/>
          <w:szCs w:val="28"/>
        </w:rPr>
        <w:t xml:space="preserve"> настоящей статьи, информации о дне совершения таких нарушений и до 1-го числа месяца, в котором уполномоченным органом установлен факт устранения таких нарушений.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200">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 в ред. Федерального </w:t>
      </w:r>
      <w:hyperlink r:id="rId20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отношении земельного участка, перешедшего по наследству, налог исчисляется начиная со дня </w:t>
      </w:r>
      <w:hyperlink r:id="rId202">
        <w:r w:rsidRPr="00553282">
          <w:rPr>
            <w:rFonts w:ascii="PT Astra Serif" w:hAnsi="PT Astra Serif"/>
            <w:sz w:val="28"/>
            <w:szCs w:val="28"/>
          </w:rPr>
          <w:t>открытия наследства</w:t>
        </w:r>
      </w:hyperlink>
      <w:r w:rsidRPr="00553282">
        <w:rPr>
          <w:rFonts w:ascii="PT Astra Serif" w:hAnsi="PT Astra Serif"/>
          <w:sz w:val="28"/>
          <w:szCs w:val="28"/>
        </w:rPr>
        <w:t>.</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203">
        <w:r w:rsidRPr="00553282">
          <w:rPr>
            <w:rFonts w:ascii="PT Astra Serif" w:hAnsi="PT Astra Serif"/>
            <w:sz w:val="28"/>
            <w:szCs w:val="28"/>
          </w:rPr>
          <w:t>N 334-ФЗ</w:t>
        </w:r>
      </w:hyperlink>
      <w:r w:rsidRPr="00553282">
        <w:rPr>
          <w:rFonts w:ascii="PT Astra Serif" w:hAnsi="PT Astra Serif"/>
          <w:sz w:val="28"/>
          <w:szCs w:val="28"/>
        </w:rPr>
        <w:t xml:space="preserve">, от 29.09.2019 </w:t>
      </w:r>
      <w:hyperlink r:id="rId204">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205">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9 ст. 396 вносятся изменения (ФЗ от 28.11.2025 N 425-ФЗ). См. будущую </w:t>
            </w:r>
            <w:hyperlink r:id="rId20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9. Представительный орган муниципального образования (законодательные органы городов федерального значения Москвы, Санкт-Петербурга и Севастополя, представительный орган федеральной территории "Сириус")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29.11.2014 </w:t>
      </w:r>
      <w:hyperlink r:id="rId207">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208">
        <w:r w:rsidRPr="00553282">
          <w:rPr>
            <w:rFonts w:ascii="PT Astra Serif" w:hAnsi="PT Astra Serif"/>
            <w:sz w:val="28"/>
            <w:szCs w:val="28"/>
          </w:rPr>
          <w:t>N 199-ФЗ</w:t>
        </w:r>
      </w:hyperlink>
      <w:r w:rsidRPr="00553282">
        <w:rPr>
          <w:rFonts w:ascii="PT Astra Serif" w:hAnsi="PT Astra Serif"/>
          <w:sz w:val="28"/>
          <w:szCs w:val="28"/>
        </w:rPr>
        <w:t xml:space="preserve">, от 31.07.2023 </w:t>
      </w:r>
      <w:hyperlink r:id="rId209">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20" w:name="P26501"/>
      <w:bookmarkEnd w:id="20"/>
      <w:r w:rsidRPr="00553282">
        <w:rPr>
          <w:rFonts w:ascii="PT Astra Serif" w:hAnsi="PT Astra Serif"/>
          <w:sz w:val="28"/>
          <w:szCs w:val="28"/>
        </w:rPr>
        <w:t>10.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30.09.2017 </w:t>
      </w:r>
      <w:hyperlink r:id="rId210">
        <w:r w:rsidRPr="00553282">
          <w:rPr>
            <w:rFonts w:ascii="PT Astra Serif" w:hAnsi="PT Astra Serif"/>
            <w:sz w:val="28"/>
            <w:szCs w:val="28"/>
          </w:rPr>
          <w:t>N 286-ФЗ</w:t>
        </w:r>
      </w:hyperlink>
      <w:r w:rsidRPr="00553282">
        <w:rPr>
          <w:rFonts w:ascii="PT Astra Serif" w:hAnsi="PT Astra Serif"/>
          <w:sz w:val="28"/>
          <w:szCs w:val="28"/>
        </w:rPr>
        <w:t xml:space="preserve">, от 28.12.2017 </w:t>
      </w:r>
      <w:hyperlink r:id="rId211">
        <w:r w:rsidRPr="00553282">
          <w:rPr>
            <w:rFonts w:ascii="PT Astra Serif" w:hAnsi="PT Astra Serif"/>
            <w:sz w:val="28"/>
            <w:szCs w:val="28"/>
          </w:rPr>
          <w:t>N 436-</w:t>
        </w:r>
        <w:r w:rsidRPr="00553282">
          <w:rPr>
            <w:rFonts w:ascii="PT Astra Serif" w:hAnsi="PT Astra Serif"/>
            <w:sz w:val="28"/>
            <w:szCs w:val="28"/>
          </w:rPr>
          <w:lastRenderedPageBreak/>
          <w:t>ФЗ</w:t>
        </w:r>
      </w:hyperlink>
      <w:r w:rsidRPr="00553282">
        <w:rPr>
          <w:rFonts w:ascii="PT Astra Serif" w:hAnsi="PT Astra Serif"/>
          <w:sz w:val="28"/>
          <w:szCs w:val="28"/>
        </w:rPr>
        <w:t xml:space="preserve">, от 15.04.2019 </w:t>
      </w:r>
      <w:hyperlink r:id="rId212">
        <w:r w:rsidRPr="00553282">
          <w:rPr>
            <w:rFonts w:ascii="PT Astra Serif" w:hAnsi="PT Astra Serif"/>
            <w:sz w:val="28"/>
            <w:szCs w:val="28"/>
          </w:rPr>
          <w:t>N 63-ФЗ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w:t>
      </w:r>
      <w:hyperlink w:anchor="P25516">
        <w:r w:rsidRPr="00553282">
          <w:rPr>
            <w:rFonts w:ascii="PT Astra Serif" w:hAnsi="PT Astra Serif"/>
            <w:sz w:val="28"/>
            <w:szCs w:val="28"/>
          </w:rPr>
          <w:t>пунктом 3 статьи 361.1</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3">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 в ред. Федеральных законов от 15.04.2019 </w:t>
      </w:r>
      <w:hyperlink r:id="rId214">
        <w:r w:rsidRPr="00553282">
          <w:rPr>
            <w:rFonts w:ascii="PT Astra Serif" w:hAnsi="PT Astra Serif"/>
            <w:sz w:val="28"/>
            <w:szCs w:val="28"/>
          </w:rPr>
          <w:t>N 63-ФЗ</w:t>
        </w:r>
      </w:hyperlink>
      <w:r w:rsidRPr="00553282">
        <w:rPr>
          <w:rFonts w:ascii="PT Astra Serif" w:hAnsi="PT Astra Serif"/>
          <w:sz w:val="28"/>
          <w:szCs w:val="28"/>
        </w:rPr>
        <w:t xml:space="preserve">, от 29.09.2019 </w:t>
      </w:r>
      <w:hyperlink r:id="rId215">
        <w:r w:rsidRPr="00553282">
          <w:rPr>
            <w:rFonts w:ascii="PT Astra Serif" w:hAnsi="PT Astra Serif"/>
            <w:sz w:val="28"/>
            <w:szCs w:val="28"/>
          </w:rPr>
          <w:t>N 325-ФЗ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имеющий право на налоговую льготу, в том числе в виде налогового вычета,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7">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 в ред. Федеральных законов от 23.11.2020 </w:t>
      </w:r>
      <w:hyperlink r:id="rId218">
        <w:r w:rsidRPr="00553282">
          <w:rPr>
            <w:rFonts w:ascii="PT Astra Serif" w:hAnsi="PT Astra Serif"/>
            <w:sz w:val="28"/>
            <w:szCs w:val="28"/>
          </w:rPr>
          <w:t>N 374-ФЗ</w:t>
        </w:r>
      </w:hyperlink>
      <w:r w:rsidRPr="00553282">
        <w:rPr>
          <w:rFonts w:ascii="PT Astra Serif" w:hAnsi="PT Astra Serif"/>
          <w:sz w:val="28"/>
          <w:szCs w:val="28"/>
        </w:rPr>
        <w:t xml:space="preserve">, от 02.07.2021 </w:t>
      </w:r>
      <w:hyperlink r:id="rId219">
        <w:r w:rsidRPr="00553282">
          <w:rPr>
            <w:rFonts w:ascii="PT Astra Serif" w:hAnsi="PT Astra Serif"/>
            <w:sz w:val="28"/>
            <w:szCs w:val="28"/>
          </w:rPr>
          <w:t>N 305-ФЗ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21" w:name="P26509"/>
      <w:bookmarkEnd w:id="21"/>
      <w:r w:rsidRPr="00553282">
        <w:rPr>
          <w:rFonts w:ascii="PT Astra Serif" w:hAnsi="PT Astra Serif"/>
          <w:sz w:val="28"/>
          <w:szCs w:val="28"/>
        </w:rPr>
        <w:t>В случае возникновения (прекращения) у налогоплательщиков в течение налогового (отчетного) периода права на налоговую льготу исчисление суммы налога (суммы авансового платежа по налогу) в отношении земельного участка, по которому предоставляется налоговая льгота,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0">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11 - 13. Утратили силу. - Федеральный </w:t>
      </w:r>
      <w:hyperlink r:id="rId221">
        <w:r w:rsidRPr="00553282">
          <w:rPr>
            <w:rFonts w:ascii="PT Astra Serif" w:hAnsi="PT Astra Serif"/>
            <w:sz w:val="28"/>
            <w:szCs w:val="28"/>
          </w:rPr>
          <w:t>закон</w:t>
        </w:r>
      </w:hyperlink>
      <w:r w:rsidRPr="00553282">
        <w:rPr>
          <w:rFonts w:ascii="PT Astra Serif" w:hAnsi="PT Astra Serif"/>
          <w:sz w:val="28"/>
          <w:szCs w:val="28"/>
        </w:rPr>
        <w:t xml:space="preserve"> от 23.07.2013 N 248-ФЗ.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Утратил силу с 1 января 2020 года. - Федеральный </w:t>
      </w:r>
      <w:hyperlink r:id="rId222">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П. 15 ст. 396 признан частично не соответствующим Конституции РФ (</w:t>
            </w:r>
            <w:hyperlink r:id="rId223">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21.07.2026 N 52-П). О правовом регулировании до внесения изменений см. </w:t>
            </w:r>
            <w:hyperlink r:id="rId224">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bookmarkStart w:id="22" w:name="P26515"/>
      <w:bookmarkEnd w:id="22"/>
      <w:r w:rsidRPr="00553282">
        <w:rPr>
          <w:rFonts w:ascii="PT Astra Serif" w:hAnsi="PT Astra Serif"/>
          <w:sz w:val="28"/>
          <w:szCs w:val="28"/>
        </w:rPr>
        <w:t xml:space="preserve">15.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w:t>
      </w:r>
      <w:hyperlink w:anchor="P26524">
        <w:r w:rsidRPr="00553282">
          <w:rPr>
            <w:rFonts w:ascii="PT Astra Serif" w:hAnsi="PT Astra Serif"/>
            <w:sz w:val="28"/>
            <w:szCs w:val="28"/>
          </w:rPr>
          <w:t>пунктах 16</w:t>
        </w:r>
      </w:hyperlink>
      <w:r w:rsidRPr="00553282">
        <w:rPr>
          <w:rFonts w:ascii="PT Astra Serif" w:hAnsi="PT Astra Serif"/>
          <w:sz w:val="28"/>
          <w:szCs w:val="28"/>
        </w:rPr>
        <w:t xml:space="preserve"> и </w:t>
      </w:r>
      <w:hyperlink w:anchor="P26531">
        <w:r w:rsidRPr="00553282">
          <w:rPr>
            <w:rFonts w:ascii="PT Astra Serif" w:hAnsi="PT Astra Serif"/>
            <w:sz w:val="28"/>
            <w:szCs w:val="28"/>
          </w:rPr>
          <w:t>16.1</w:t>
        </w:r>
      </w:hyperlink>
      <w:r w:rsidRPr="00553282">
        <w:rPr>
          <w:rFonts w:ascii="PT Astra Serif" w:hAnsi="PT Astra Serif"/>
          <w:sz w:val="28"/>
          <w:szCs w:val="28"/>
        </w:rPr>
        <w:t xml:space="preserve"> настоящей статьи), исчисление суммы налога (суммы авансовых платежей по налогу) производится с учетом коэффициента 2 в течение трех лет начиная с даты государственной регистрации прав на данные земельные участки вплоть до государственной регистрации прав на построенные жилой дом (многоквартирный дом) или на любое помещение в указанном жилом доме (многоквартирном доме). В случае государственной регистрации прав на построенные жилой дом (многоквартирный дом) или на любое помещение в указанном жилом доме (многоквартирном доме) до истечения трехлетнего срока сумма налога, исчисленного за период применения коэффициента 2, подлежит перерасчету с учетом коэффициента 1.</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225">
        <w:r w:rsidRPr="00553282">
          <w:rPr>
            <w:rFonts w:ascii="PT Astra Serif" w:hAnsi="PT Astra Serif"/>
            <w:sz w:val="28"/>
            <w:szCs w:val="28"/>
          </w:rPr>
          <w:t>N 283-ФЗ</w:t>
        </w:r>
      </w:hyperlink>
      <w:r w:rsidRPr="00553282">
        <w:rPr>
          <w:rFonts w:ascii="PT Astra Serif" w:hAnsi="PT Astra Serif"/>
          <w:sz w:val="28"/>
          <w:szCs w:val="28"/>
        </w:rPr>
        <w:t xml:space="preserve">, от 27.07.2010 </w:t>
      </w:r>
      <w:hyperlink r:id="rId226">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227">
        <w:r w:rsidRPr="00553282">
          <w:rPr>
            <w:rFonts w:ascii="PT Astra Serif" w:hAnsi="PT Astra Serif"/>
            <w:sz w:val="28"/>
            <w:szCs w:val="28"/>
          </w:rPr>
          <w:t>N 347-ФЗ</w:t>
        </w:r>
      </w:hyperlink>
      <w:r w:rsidRPr="00553282">
        <w:rPr>
          <w:rFonts w:ascii="PT Astra Serif" w:hAnsi="PT Astra Serif"/>
          <w:sz w:val="28"/>
          <w:szCs w:val="28"/>
        </w:rPr>
        <w:t xml:space="preserve">, от 29.11.2014 </w:t>
      </w:r>
      <w:hyperlink r:id="rId228">
        <w:r w:rsidRPr="00553282">
          <w:rPr>
            <w:rFonts w:ascii="PT Astra Serif" w:hAnsi="PT Astra Serif"/>
            <w:sz w:val="28"/>
            <w:szCs w:val="28"/>
          </w:rPr>
          <w:t>N 382-ФЗ</w:t>
        </w:r>
      </w:hyperlink>
      <w:r w:rsidRPr="00553282">
        <w:rPr>
          <w:rFonts w:ascii="PT Astra Serif" w:hAnsi="PT Astra Serif"/>
          <w:sz w:val="28"/>
          <w:szCs w:val="28"/>
        </w:rPr>
        <w:t xml:space="preserve">, от 02.07.2021 </w:t>
      </w:r>
      <w:hyperlink r:id="rId229">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230">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231">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232">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233">
        <w:r w:rsidRPr="00553282">
          <w:rPr>
            <w:rFonts w:ascii="PT Astra Serif" w:hAnsi="PT Astra Serif"/>
            <w:sz w:val="28"/>
            <w:szCs w:val="28"/>
          </w:rPr>
          <w:t>N 425-ФЗ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23" w:name="P26517"/>
      <w:bookmarkEnd w:id="23"/>
      <w:r w:rsidRPr="00553282">
        <w:rPr>
          <w:rFonts w:ascii="PT Astra Serif" w:hAnsi="PT Astra Serif"/>
          <w:sz w:val="28"/>
          <w:szCs w:val="28"/>
        </w:rPr>
        <w:t xml:space="preserve">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(за исключением земельных участков, указанных в </w:t>
      </w:r>
      <w:hyperlink w:anchor="P26524">
        <w:r w:rsidRPr="00553282">
          <w:rPr>
            <w:rFonts w:ascii="PT Astra Serif" w:hAnsi="PT Astra Serif"/>
            <w:sz w:val="28"/>
            <w:szCs w:val="28"/>
          </w:rPr>
          <w:t>пунктах 16</w:t>
        </w:r>
      </w:hyperlink>
      <w:r w:rsidRPr="00553282">
        <w:rPr>
          <w:rFonts w:ascii="PT Astra Serif" w:hAnsi="PT Astra Serif"/>
          <w:sz w:val="28"/>
          <w:szCs w:val="28"/>
        </w:rPr>
        <w:t xml:space="preserve"> и </w:t>
      </w:r>
      <w:hyperlink w:anchor="P26531">
        <w:r w:rsidRPr="00553282">
          <w:rPr>
            <w:rFonts w:ascii="PT Astra Serif" w:hAnsi="PT Astra Serif"/>
            <w:sz w:val="28"/>
            <w:szCs w:val="28"/>
          </w:rPr>
          <w:t>16.1</w:t>
        </w:r>
      </w:hyperlink>
      <w:r w:rsidRPr="00553282">
        <w:rPr>
          <w:rFonts w:ascii="PT Astra Serif" w:hAnsi="PT Astra Serif"/>
          <w:sz w:val="28"/>
          <w:szCs w:val="28"/>
        </w:rPr>
        <w:t xml:space="preserve"> настоящей статьи), исчисление суммы налога (суммы авансовых платежей по налогу) производится с учетом коэффициента 4 в течение периода, превышающего три года с даты государственной регистрации прав на данные земельные участки, вплоть до даты государственной регистрации прав на построенные жилой дом (многоквартирный дом) или на любое помещение в указанном жилом доме (многоквартирном доме).</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234">
        <w:r w:rsidRPr="00553282">
          <w:rPr>
            <w:rFonts w:ascii="PT Astra Serif" w:hAnsi="PT Astra Serif"/>
            <w:sz w:val="28"/>
            <w:szCs w:val="28"/>
          </w:rPr>
          <w:t>N 283-ФЗ</w:t>
        </w:r>
      </w:hyperlink>
      <w:r w:rsidRPr="00553282">
        <w:rPr>
          <w:rFonts w:ascii="PT Astra Serif" w:hAnsi="PT Astra Serif"/>
          <w:sz w:val="28"/>
          <w:szCs w:val="28"/>
        </w:rPr>
        <w:t xml:space="preserve">, от 27.07.2010 </w:t>
      </w:r>
      <w:hyperlink r:id="rId235">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236">
        <w:r w:rsidRPr="00553282">
          <w:rPr>
            <w:rFonts w:ascii="PT Astra Serif" w:hAnsi="PT Astra Serif"/>
            <w:sz w:val="28"/>
            <w:szCs w:val="28"/>
          </w:rPr>
          <w:t>N 347-ФЗ</w:t>
        </w:r>
      </w:hyperlink>
      <w:r w:rsidRPr="00553282">
        <w:rPr>
          <w:rFonts w:ascii="PT Astra Serif" w:hAnsi="PT Astra Serif"/>
          <w:sz w:val="28"/>
          <w:szCs w:val="28"/>
        </w:rPr>
        <w:t xml:space="preserve">, от 29.11.2014 </w:t>
      </w:r>
      <w:hyperlink r:id="rId237">
        <w:r w:rsidRPr="00553282">
          <w:rPr>
            <w:rFonts w:ascii="PT Astra Serif" w:hAnsi="PT Astra Serif"/>
            <w:sz w:val="28"/>
            <w:szCs w:val="28"/>
          </w:rPr>
          <w:t>N 382-ФЗ</w:t>
        </w:r>
      </w:hyperlink>
      <w:r w:rsidRPr="00553282">
        <w:rPr>
          <w:rFonts w:ascii="PT Astra Serif" w:hAnsi="PT Astra Serif"/>
          <w:sz w:val="28"/>
          <w:szCs w:val="28"/>
        </w:rPr>
        <w:t xml:space="preserve">, от 02.07.2021 </w:t>
      </w:r>
      <w:hyperlink r:id="rId238">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239">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240">
        <w:r w:rsidRPr="00553282">
          <w:rPr>
            <w:rFonts w:ascii="PT Astra Serif" w:hAnsi="PT Astra Serif"/>
            <w:sz w:val="28"/>
            <w:szCs w:val="28"/>
          </w:rPr>
          <w:t>N 425-ФЗ</w:t>
        </w:r>
      </w:hyperlink>
      <w:r w:rsidRPr="00553282">
        <w:rPr>
          <w:rFonts w:ascii="PT Astra Serif" w:hAnsi="PT Astra Serif"/>
          <w:sz w:val="28"/>
          <w:szCs w:val="28"/>
        </w:rPr>
        <w:t>)</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Абз. 3 п. 15 ст. 396 </w:t>
            </w:r>
            <w:hyperlink r:id="rId241">
              <w:r w:rsidRPr="00553282">
                <w:rPr>
                  <w:rFonts w:ascii="PT Astra Serif" w:hAnsi="PT Astra Serif"/>
                  <w:sz w:val="28"/>
                  <w:szCs w:val="28"/>
                </w:rPr>
                <w:t>применяется</w:t>
              </w:r>
            </w:hyperlink>
            <w:r w:rsidRPr="00553282">
              <w:rPr>
                <w:rFonts w:ascii="PT Astra Serif" w:hAnsi="PT Astra Serif"/>
                <w:sz w:val="28"/>
                <w:szCs w:val="28"/>
              </w:rPr>
              <w:t xml:space="preserve">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В случае, если разрешенное использование земельных участков, предусматривающее жилищное строительство (за исключением земельных участков, указанных в </w:t>
      </w:r>
      <w:hyperlink w:anchor="P26524">
        <w:r w:rsidRPr="00553282">
          <w:rPr>
            <w:rFonts w:ascii="PT Astra Serif" w:hAnsi="PT Astra Serif"/>
            <w:sz w:val="28"/>
            <w:szCs w:val="28"/>
          </w:rPr>
          <w:t>пунктах 16</w:t>
        </w:r>
      </w:hyperlink>
      <w:r w:rsidRPr="00553282">
        <w:rPr>
          <w:rFonts w:ascii="PT Astra Serif" w:hAnsi="PT Astra Serif"/>
          <w:sz w:val="28"/>
          <w:szCs w:val="28"/>
        </w:rPr>
        <w:t xml:space="preserve"> и </w:t>
      </w:r>
      <w:hyperlink w:anchor="P26531">
        <w:r w:rsidRPr="00553282">
          <w:rPr>
            <w:rFonts w:ascii="PT Astra Serif" w:hAnsi="PT Astra Serif"/>
            <w:sz w:val="28"/>
            <w:szCs w:val="28"/>
          </w:rPr>
          <w:t>16.1</w:t>
        </w:r>
      </w:hyperlink>
      <w:r w:rsidRPr="00553282">
        <w:rPr>
          <w:rFonts w:ascii="PT Astra Serif" w:hAnsi="PT Astra Serif"/>
          <w:sz w:val="28"/>
          <w:szCs w:val="28"/>
        </w:rPr>
        <w:t xml:space="preserve"> настоящей статьи),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w:t>
      </w:r>
      <w:hyperlink w:anchor="P26515">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26517">
        <w:r w:rsidRPr="00553282">
          <w:rPr>
            <w:rFonts w:ascii="PT Astra Serif" w:hAnsi="PT Astra Serif"/>
            <w:sz w:val="28"/>
            <w:szCs w:val="28"/>
          </w:rPr>
          <w:t>вторым</w:t>
        </w:r>
      </w:hyperlink>
      <w:r w:rsidRPr="00553282">
        <w:rPr>
          <w:rFonts w:ascii="PT Astra Serif" w:hAnsi="PT Astra Serif"/>
          <w:sz w:val="28"/>
          <w:szCs w:val="28"/>
        </w:rPr>
        <w:t xml:space="preserve">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24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244">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5E6942" w:rsidRPr="00553282" w:rsidRDefault="005E6942" w:rsidP="005E6942">
      <w:pPr>
        <w:pStyle w:val="ConsPlusNormal"/>
        <w:spacing w:before="220"/>
        <w:ind w:firstLine="540"/>
        <w:jc w:val="both"/>
        <w:rPr>
          <w:rFonts w:ascii="PT Astra Serif" w:hAnsi="PT Astra Serif"/>
          <w:sz w:val="28"/>
          <w:szCs w:val="28"/>
        </w:rPr>
      </w:pPr>
      <w:bookmarkStart w:id="24" w:name="P26524"/>
      <w:bookmarkEnd w:id="24"/>
      <w:r w:rsidRPr="00553282">
        <w:rPr>
          <w:rFonts w:ascii="PT Astra Serif" w:hAnsi="PT Astra Serif"/>
          <w:sz w:val="28"/>
          <w:szCs w:val="28"/>
        </w:rPr>
        <w:t>16. В отношении земельных участков, приобретенных (предоставленных) в собственность физическими лицами для индивидуального жилищного строительства, не используемых в предпринимательской деятельности, исчисление суммы налога производится с учетом коэффициента 2 по истечении 10 лет с даты государственной регистрации прав на данные земельные участки вплоть до государственной регистрации прав на построенные жилой дом или на любое помещение в указанном жилом доме.</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245">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246">
        <w:r w:rsidRPr="00553282">
          <w:rPr>
            <w:rFonts w:ascii="PT Astra Serif" w:hAnsi="PT Astra Serif"/>
            <w:sz w:val="28"/>
            <w:szCs w:val="28"/>
          </w:rPr>
          <w:t>N 425-ФЗ</w:t>
        </w:r>
      </w:hyperlink>
      <w:r w:rsidRPr="00553282">
        <w:rPr>
          <w:rFonts w:ascii="PT Astra Serif" w:hAnsi="PT Astra Serif"/>
          <w:sz w:val="28"/>
          <w:szCs w:val="28"/>
        </w:rPr>
        <w:t>)</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Абз. 2 п. 16 ст. 396 </w:t>
            </w:r>
            <w:hyperlink r:id="rId247">
              <w:r w:rsidRPr="00553282">
                <w:rPr>
                  <w:rFonts w:ascii="PT Astra Serif" w:hAnsi="PT Astra Serif"/>
                  <w:sz w:val="28"/>
                  <w:szCs w:val="28"/>
                </w:rPr>
                <w:t>применяется</w:t>
              </w:r>
            </w:hyperlink>
            <w:r w:rsidRPr="00553282">
              <w:rPr>
                <w:rFonts w:ascii="PT Astra Serif" w:hAnsi="PT Astra Serif"/>
                <w:sz w:val="28"/>
                <w:szCs w:val="28"/>
              </w:rPr>
              <w:t xml:space="preserve"> к земельным участкам, в отношении которых сведения об изменении разрешенного использования, предусматривающего жилищное строительство (ИЖС), внесены в ЕГРН начиная с 01.01.2024 (ФЗ от 31.07.2023 N 389-ФЗ).</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w:t>
      </w:r>
      <w:hyperlink w:anchor="P26524">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16 в ред. Федерального </w:t>
      </w:r>
      <w:hyperlink r:id="rId249">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5E6942" w:rsidRPr="00553282" w:rsidRDefault="005E6942" w:rsidP="005E6942">
      <w:pPr>
        <w:pStyle w:val="ConsPlusNormal"/>
        <w:spacing w:before="220"/>
        <w:ind w:firstLine="540"/>
        <w:jc w:val="both"/>
        <w:rPr>
          <w:rFonts w:ascii="PT Astra Serif" w:hAnsi="PT Astra Serif"/>
          <w:sz w:val="28"/>
          <w:szCs w:val="28"/>
        </w:rPr>
      </w:pPr>
      <w:bookmarkStart w:id="25" w:name="P26531"/>
      <w:bookmarkEnd w:id="25"/>
      <w:r w:rsidRPr="00553282">
        <w:rPr>
          <w:rFonts w:ascii="PT Astra Serif" w:hAnsi="PT Astra Serif"/>
          <w:sz w:val="28"/>
          <w:szCs w:val="28"/>
        </w:rPr>
        <w:t xml:space="preserve">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w:t>
      </w:r>
      <w:r w:rsidRPr="00553282">
        <w:rPr>
          <w:rFonts w:ascii="PT Astra Serif" w:hAnsi="PT Astra Serif"/>
          <w:sz w:val="28"/>
          <w:szCs w:val="28"/>
        </w:rPr>
        <w:lastRenderedPageBreak/>
        <w:t xml:space="preserve">о комплексном развитии территории, заключенного в соответствии с </w:t>
      </w:r>
      <w:hyperlink r:id="rId25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градостроительной деятельности, исчисление суммы налога (суммы авансовых платежей по налогу) производится в </w:t>
      </w:r>
      <w:hyperlink r:id="rId251">
        <w:r w:rsidRPr="00553282">
          <w:rPr>
            <w:rFonts w:ascii="PT Astra Serif" w:hAnsi="PT Astra Serif"/>
            <w:sz w:val="28"/>
            <w:szCs w:val="28"/>
          </w:rPr>
          <w:t>порядке</w:t>
        </w:r>
      </w:hyperlink>
      <w:r w:rsidRPr="00553282">
        <w:rPr>
          <w:rFonts w:ascii="PT Astra Serif" w:hAnsi="PT Astra Serif"/>
          <w:sz w:val="28"/>
          <w:szCs w:val="28"/>
        </w:rPr>
        <w:t xml:space="preserve">, аналогичном порядку, предусмотренному </w:t>
      </w:r>
      <w:hyperlink w:anchor="P26515">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26517">
        <w:r w:rsidRPr="00553282">
          <w:rPr>
            <w:rFonts w:ascii="PT Astra Serif" w:hAnsi="PT Astra Serif"/>
            <w:sz w:val="28"/>
            <w:szCs w:val="28"/>
          </w:rPr>
          <w:t>вторым пункта 15</w:t>
        </w:r>
      </w:hyperlink>
      <w:r w:rsidRPr="00553282">
        <w:rPr>
          <w:rFonts w:ascii="PT Astra Serif" w:hAnsi="PT Astra Serif"/>
          <w:sz w:val="28"/>
          <w:szCs w:val="28"/>
        </w:rPr>
        <w:t xml:space="preserve"> настоящей статьи, начиная с даты выдачи разрешения на строительство жилых домов (многоквартирных домов).</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16.1 введен Федеральным </w:t>
      </w:r>
      <w:hyperlink r:id="rId25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П. 16.2 ст. 396 (в ред. ФЗ от 28.11.2025 N 425-ФЗ) </w:t>
            </w:r>
            <w:hyperlink r:id="rId25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связанные с исчислением налога за налоговые периоды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16.2. В сроки, предусмотренные </w:t>
      </w:r>
      <w:hyperlink w:anchor="P26515">
        <w:r w:rsidRPr="00553282">
          <w:rPr>
            <w:rFonts w:ascii="PT Astra Serif" w:hAnsi="PT Astra Serif"/>
            <w:sz w:val="28"/>
            <w:szCs w:val="28"/>
          </w:rPr>
          <w:t>пунктами 15</w:t>
        </w:r>
      </w:hyperlink>
      <w:r w:rsidRPr="00553282">
        <w:rPr>
          <w:rFonts w:ascii="PT Astra Serif" w:hAnsi="PT Astra Serif"/>
          <w:sz w:val="28"/>
          <w:szCs w:val="28"/>
        </w:rPr>
        <w:t xml:space="preserve"> - </w:t>
      </w:r>
      <w:hyperlink w:anchor="P26531">
        <w:r w:rsidRPr="00553282">
          <w:rPr>
            <w:rFonts w:ascii="PT Astra Serif" w:hAnsi="PT Astra Serif"/>
            <w:sz w:val="28"/>
            <w:szCs w:val="28"/>
          </w:rPr>
          <w:t>16.1</w:t>
        </w:r>
      </w:hyperlink>
      <w:r w:rsidRPr="00553282">
        <w:rPr>
          <w:rFonts w:ascii="PT Astra Serif" w:hAnsi="PT Astra Serif"/>
          <w:sz w:val="28"/>
          <w:szCs w:val="28"/>
        </w:rPr>
        <w:t xml:space="preserve"> настоящей статьи, не включается период, в течение которого в отношении земельного участка предоставлена налоговая льгота, предусмотренная </w:t>
      </w:r>
      <w:hyperlink w:anchor="P26447">
        <w:r w:rsidRPr="00553282">
          <w:rPr>
            <w:rFonts w:ascii="PT Astra Serif" w:hAnsi="PT Astra Serif"/>
            <w:sz w:val="28"/>
            <w:szCs w:val="28"/>
          </w:rPr>
          <w:t>подпунктом 15 пункта 1 статьи 395</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16.2 введен Федеральным </w:t>
      </w:r>
      <w:hyperlink r:id="rId25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В случае, если сумма налога, исчисленная в отношении земельного участка в соответствии с настоящей статьей (без учета положений </w:t>
      </w:r>
      <w:hyperlink w:anchor="P26484">
        <w:r w:rsidRPr="00553282">
          <w:rPr>
            <w:rFonts w:ascii="PT Astra Serif" w:hAnsi="PT Astra Serif"/>
            <w:sz w:val="28"/>
            <w:szCs w:val="28"/>
          </w:rPr>
          <w:t>пункта 7</w:t>
        </w:r>
      </w:hyperlink>
      <w:r w:rsidRPr="00553282">
        <w:rPr>
          <w:rFonts w:ascii="PT Astra Serif" w:hAnsi="PT Astra Serif"/>
          <w:sz w:val="28"/>
          <w:szCs w:val="28"/>
        </w:rPr>
        <w:t xml:space="preserve">, </w:t>
      </w:r>
      <w:hyperlink w:anchor="P26509">
        <w:r w:rsidRPr="00553282">
          <w:rPr>
            <w:rFonts w:ascii="PT Astra Serif" w:hAnsi="PT Astra Serif"/>
            <w:sz w:val="28"/>
            <w:szCs w:val="28"/>
          </w:rPr>
          <w:t>абзаца пятого пункта 10</w:t>
        </w:r>
      </w:hyperlink>
      <w:r w:rsidRPr="00553282">
        <w:rPr>
          <w:rFonts w:ascii="PT Astra Serif" w:hAnsi="PT Astra Serif"/>
          <w:sz w:val="28"/>
          <w:szCs w:val="28"/>
        </w:rPr>
        <w:t xml:space="preserve"> настоящей статьи), превышает сумму налога, исчисленную в отношении этого земельного участка (без учета положений </w:t>
      </w:r>
      <w:hyperlink w:anchor="P26484">
        <w:r w:rsidRPr="00553282">
          <w:rPr>
            <w:rFonts w:ascii="PT Astra Serif" w:hAnsi="PT Astra Serif"/>
            <w:sz w:val="28"/>
            <w:szCs w:val="28"/>
          </w:rPr>
          <w:t>пункта 7</w:t>
        </w:r>
      </w:hyperlink>
      <w:r w:rsidRPr="00553282">
        <w:rPr>
          <w:rFonts w:ascii="PT Astra Serif" w:hAnsi="PT Astra Serif"/>
          <w:sz w:val="28"/>
          <w:szCs w:val="28"/>
        </w:rPr>
        <w:t xml:space="preserve">, </w:t>
      </w:r>
      <w:hyperlink w:anchor="P26509">
        <w:r w:rsidRPr="00553282">
          <w:rPr>
            <w:rFonts w:ascii="PT Astra Serif" w:hAnsi="PT Astra Serif"/>
            <w:sz w:val="28"/>
            <w:szCs w:val="28"/>
          </w:rPr>
          <w:t>абзаца пятого пункта 10</w:t>
        </w:r>
      </w:hyperlink>
      <w:r w:rsidRPr="00553282">
        <w:rPr>
          <w:rFonts w:ascii="PT Astra Serif" w:hAnsi="PT Astra Serif"/>
          <w:sz w:val="28"/>
          <w:szCs w:val="28"/>
        </w:rPr>
        <w:t xml:space="preserve"> настоящей статьи)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(без учета положений </w:t>
      </w:r>
      <w:hyperlink w:anchor="P26484">
        <w:r w:rsidRPr="00553282">
          <w:rPr>
            <w:rFonts w:ascii="PT Astra Serif" w:hAnsi="PT Astra Serif"/>
            <w:sz w:val="28"/>
            <w:szCs w:val="28"/>
          </w:rPr>
          <w:t>пункта 7</w:t>
        </w:r>
      </w:hyperlink>
      <w:r w:rsidRPr="00553282">
        <w:rPr>
          <w:rFonts w:ascii="PT Astra Serif" w:hAnsi="PT Astra Serif"/>
          <w:sz w:val="28"/>
          <w:szCs w:val="28"/>
        </w:rPr>
        <w:t xml:space="preserve">, </w:t>
      </w:r>
      <w:hyperlink w:anchor="P26509">
        <w:r w:rsidRPr="00553282">
          <w:rPr>
            <w:rFonts w:ascii="PT Astra Serif" w:hAnsi="PT Astra Serif"/>
            <w:sz w:val="28"/>
            <w:szCs w:val="28"/>
          </w:rPr>
          <w:t>абзаца пятого пункта 10</w:t>
        </w:r>
      </w:hyperlink>
      <w:r w:rsidRPr="00553282">
        <w:rPr>
          <w:rFonts w:ascii="PT Astra Serif" w:hAnsi="PT Astra Serif"/>
          <w:sz w:val="28"/>
          <w:szCs w:val="28"/>
        </w:rPr>
        <w:t xml:space="preserve"> настоящей статьи) за предыдущий налоговый период с учетом коэффициента 1,1, а также с учетом положений </w:t>
      </w:r>
      <w:hyperlink w:anchor="P26484">
        <w:r w:rsidRPr="00553282">
          <w:rPr>
            <w:rFonts w:ascii="PT Astra Serif" w:hAnsi="PT Astra Serif"/>
            <w:sz w:val="28"/>
            <w:szCs w:val="28"/>
          </w:rPr>
          <w:t>пункта 7</w:t>
        </w:r>
      </w:hyperlink>
      <w:r w:rsidRPr="00553282">
        <w:rPr>
          <w:rFonts w:ascii="PT Astra Serif" w:hAnsi="PT Astra Serif"/>
          <w:sz w:val="28"/>
          <w:szCs w:val="28"/>
        </w:rPr>
        <w:t xml:space="preserve">, </w:t>
      </w:r>
      <w:hyperlink w:anchor="P26509">
        <w:r w:rsidRPr="00553282">
          <w:rPr>
            <w:rFonts w:ascii="PT Astra Serif" w:hAnsi="PT Astra Serif"/>
            <w:sz w:val="28"/>
            <w:szCs w:val="28"/>
          </w:rPr>
          <w:t>абзаца пятого пункта 10</w:t>
        </w:r>
      </w:hyperlink>
      <w:r w:rsidRPr="00553282">
        <w:rPr>
          <w:rFonts w:ascii="PT Astra Serif" w:hAnsi="PT Astra Serif"/>
          <w:sz w:val="28"/>
          <w:szCs w:val="28"/>
        </w:rPr>
        <w:t xml:space="preserve"> настоящей статьи, примененных к налоговому периоду, за который исчисляется сумма налога.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при исчислении налога с учетом положений </w:t>
      </w:r>
      <w:hyperlink w:anchor="P26491">
        <w:r w:rsidRPr="00553282">
          <w:rPr>
            <w:rFonts w:ascii="PT Astra Serif" w:hAnsi="PT Astra Serif"/>
            <w:sz w:val="28"/>
            <w:szCs w:val="28"/>
          </w:rPr>
          <w:t>пунктов 7.1</w:t>
        </w:r>
      </w:hyperlink>
      <w:r w:rsidRPr="00553282">
        <w:rPr>
          <w:rFonts w:ascii="PT Astra Serif" w:hAnsi="PT Astra Serif"/>
          <w:sz w:val="28"/>
          <w:szCs w:val="28"/>
        </w:rPr>
        <w:t xml:space="preserve">, </w:t>
      </w:r>
      <w:hyperlink w:anchor="P26493">
        <w:r w:rsidRPr="00553282">
          <w:rPr>
            <w:rFonts w:ascii="PT Astra Serif" w:hAnsi="PT Astra Serif"/>
            <w:sz w:val="28"/>
            <w:szCs w:val="28"/>
          </w:rPr>
          <w:t>7.2</w:t>
        </w:r>
      </w:hyperlink>
      <w:r w:rsidRPr="00553282">
        <w:rPr>
          <w:rFonts w:ascii="PT Astra Serif" w:hAnsi="PT Astra Serif"/>
          <w:sz w:val="28"/>
          <w:szCs w:val="28"/>
        </w:rPr>
        <w:t xml:space="preserve">, </w:t>
      </w:r>
      <w:hyperlink w:anchor="P26515">
        <w:r w:rsidRPr="00553282">
          <w:rPr>
            <w:rFonts w:ascii="PT Astra Serif" w:hAnsi="PT Astra Serif"/>
            <w:sz w:val="28"/>
            <w:szCs w:val="28"/>
          </w:rPr>
          <w:t>15</w:t>
        </w:r>
      </w:hyperlink>
      <w:r w:rsidRPr="00553282">
        <w:rPr>
          <w:rFonts w:ascii="PT Astra Serif" w:hAnsi="PT Astra Serif"/>
          <w:sz w:val="28"/>
          <w:szCs w:val="28"/>
        </w:rPr>
        <w:t xml:space="preserve">, </w:t>
      </w:r>
      <w:hyperlink w:anchor="P26524">
        <w:r w:rsidRPr="00553282">
          <w:rPr>
            <w:rFonts w:ascii="PT Astra Serif" w:hAnsi="PT Astra Serif"/>
            <w:sz w:val="28"/>
            <w:szCs w:val="28"/>
          </w:rPr>
          <w:t>16</w:t>
        </w:r>
      </w:hyperlink>
      <w:r w:rsidRPr="00553282">
        <w:rPr>
          <w:rFonts w:ascii="PT Astra Serif" w:hAnsi="PT Astra Serif"/>
          <w:sz w:val="28"/>
          <w:szCs w:val="28"/>
        </w:rPr>
        <w:t xml:space="preserve"> и </w:t>
      </w:r>
      <w:hyperlink w:anchor="P26531">
        <w:r w:rsidRPr="00553282">
          <w:rPr>
            <w:rFonts w:ascii="PT Astra Serif" w:hAnsi="PT Astra Serif"/>
            <w:sz w:val="28"/>
            <w:szCs w:val="28"/>
          </w:rPr>
          <w:t>16.1</w:t>
        </w:r>
      </w:hyperlink>
      <w:r w:rsidRPr="00553282">
        <w:rPr>
          <w:rFonts w:ascii="PT Astra Serif" w:hAnsi="PT Astra Serif"/>
          <w:sz w:val="28"/>
          <w:szCs w:val="28"/>
        </w:rPr>
        <w:t xml:space="preserve"> настоящей статьи.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29.11.2021 </w:t>
      </w:r>
      <w:hyperlink r:id="rId256">
        <w:r w:rsidRPr="00553282">
          <w:rPr>
            <w:rFonts w:ascii="PT Astra Serif" w:hAnsi="PT Astra Serif"/>
            <w:sz w:val="28"/>
            <w:szCs w:val="28"/>
          </w:rPr>
          <w:t>N 382-ФЗ</w:t>
        </w:r>
      </w:hyperlink>
      <w:r w:rsidRPr="00553282">
        <w:rPr>
          <w:rFonts w:ascii="PT Astra Serif" w:hAnsi="PT Astra Serif"/>
          <w:sz w:val="28"/>
          <w:szCs w:val="28"/>
        </w:rPr>
        <w:t xml:space="preserve">, от 31.07.2023 </w:t>
      </w:r>
      <w:hyperlink r:id="rId257">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258">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17.1. Налогоплательщики - физические лица при наличии предусмотренных законодательством о налогах и сборах оснований, влекущих </w:t>
      </w:r>
      <w:hyperlink r:id="rId259">
        <w:r w:rsidRPr="00553282">
          <w:rPr>
            <w:rFonts w:ascii="PT Astra Serif" w:hAnsi="PT Astra Serif"/>
            <w:sz w:val="28"/>
            <w:szCs w:val="28"/>
          </w:rPr>
          <w:t>перерасчет</w:t>
        </w:r>
      </w:hyperlink>
      <w:r w:rsidRPr="00553282">
        <w:rPr>
          <w:rFonts w:ascii="PT Astra Serif" w:hAnsi="PT Astra Serif"/>
          <w:sz w:val="28"/>
          <w:szCs w:val="28"/>
        </w:rPr>
        <w:t xml:space="preserve"> суммы ранее исчисленного налога, вправе представить в налоговый орган по своему выбору заявление о перерасчете суммы ранее исчисленного налога.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w:t>
      </w:r>
      <w:hyperlink w:anchor="P25629">
        <w:r w:rsidRPr="00553282">
          <w:rPr>
            <w:rFonts w:ascii="PT Astra Serif" w:hAnsi="PT Astra Serif"/>
            <w:sz w:val="28"/>
            <w:szCs w:val="28"/>
          </w:rPr>
          <w:t>пунктом 8 статьи 362</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spacing w:before="220"/>
        <w:ind w:firstLine="540"/>
        <w:jc w:val="both"/>
        <w:rPr>
          <w:rFonts w:ascii="PT Astra Serif" w:hAnsi="PT Astra Serif"/>
          <w:sz w:val="28"/>
          <w:szCs w:val="28"/>
        </w:rPr>
      </w:pPr>
      <w:hyperlink r:id="rId260">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перерасчете суммы ранее исчисленного налога, </w:t>
      </w:r>
      <w:hyperlink r:id="rId261">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262">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заявление о перерасчете суммы ранее исчисленного налога представлено при наличии оснований, предусмотренных </w:t>
      </w:r>
      <w:hyperlink w:anchor="P26501">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 и </w:t>
      </w:r>
      <w:hyperlink w:anchor="P26309">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26349">
        <w:r w:rsidRPr="00553282">
          <w:rPr>
            <w:rFonts w:ascii="PT Astra Serif" w:hAnsi="PT Astra Serif"/>
            <w:sz w:val="28"/>
            <w:szCs w:val="28"/>
          </w:rPr>
          <w:t>6.1 статьи 391</w:t>
        </w:r>
      </w:hyperlink>
      <w:r w:rsidRPr="00553282">
        <w:rPr>
          <w:rFonts w:ascii="PT Astra Serif" w:hAnsi="PT Astra Serif"/>
          <w:sz w:val="28"/>
          <w:szCs w:val="28"/>
        </w:rPr>
        <w:t xml:space="preserve"> настоящего Кодекса, рассмотрение такого заявления осуществляется в соответствии с настоящим пунктом без учета положений </w:t>
      </w:r>
      <w:hyperlink w:anchor="P26501">
        <w:r w:rsidRPr="00553282">
          <w:rPr>
            <w:rFonts w:ascii="PT Astra Serif" w:hAnsi="PT Astra Serif"/>
            <w:sz w:val="28"/>
            <w:szCs w:val="28"/>
          </w:rPr>
          <w:t>пункта 10</w:t>
        </w:r>
      </w:hyperlink>
      <w:r w:rsidRPr="00553282">
        <w:rPr>
          <w:rFonts w:ascii="PT Astra Serif" w:hAnsi="PT Astra Serif"/>
          <w:sz w:val="28"/>
          <w:szCs w:val="28"/>
        </w:rPr>
        <w:t xml:space="preserve"> настоящей статьи и </w:t>
      </w:r>
      <w:hyperlink w:anchor="P26309">
        <w:r w:rsidRPr="00553282">
          <w:rPr>
            <w:rFonts w:ascii="PT Astra Serif" w:hAnsi="PT Astra Serif"/>
            <w:sz w:val="28"/>
            <w:szCs w:val="28"/>
          </w:rPr>
          <w:t>пунктов 2</w:t>
        </w:r>
      </w:hyperlink>
      <w:r w:rsidRPr="00553282">
        <w:rPr>
          <w:rFonts w:ascii="PT Astra Serif" w:hAnsi="PT Astra Serif"/>
          <w:sz w:val="28"/>
          <w:szCs w:val="28"/>
        </w:rPr>
        <w:t xml:space="preserve">, </w:t>
      </w:r>
      <w:hyperlink w:anchor="P26349">
        <w:r w:rsidRPr="00553282">
          <w:rPr>
            <w:rFonts w:ascii="PT Astra Serif" w:hAnsi="PT Astra Serif"/>
            <w:sz w:val="28"/>
            <w:szCs w:val="28"/>
          </w:rPr>
          <w:t>6.1 статьи 391</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17.1 введен Федеральным </w:t>
      </w:r>
      <w:hyperlink r:id="rId26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before="220"/>
        <w:ind w:firstLine="540"/>
        <w:jc w:val="both"/>
        <w:rPr>
          <w:rFonts w:ascii="PT Astra Serif" w:hAnsi="PT Astra Serif"/>
          <w:sz w:val="28"/>
          <w:szCs w:val="28"/>
        </w:rPr>
      </w:pPr>
      <w:bookmarkStart w:id="26" w:name="P26548"/>
      <w:bookmarkEnd w:id="26"/>
      <w:r w:rsidRPr="00553282">
        <w:rPr>
          <w:rFonts w:ascii="PT Astra Serif" w:hAnsi="PT Astra Serif"/>
          <w:sz w:val="28"/>
          <w:szCs w:val="28"/>
        </w:rPr>
        <w:t>18. Территориальные органы федеральных органов исполнительной власти, уполномоченных Правительством Российской Федерации на осуществление федерального государственного земельного контроля (надзора) (далее - органы, осуществляющие государственный земельный надзор), а также органы, осуществляющие муниципальный земельный контроль, обязаны сообщать в налоговый орган по субъекту Российской Федерации: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bookmarkStart w:id="27" w:name="P26550"/>
      <w:bookmarkEnd w:id="27"/>
      <w:r w:rsidRPr="00553282">
        <w:rPr>
          <w:rFonts w:ascii="PT Astra Serif" w:hAnsi="PT Astra Serif"/>
          <w:sz w:val="28"/>
          <w:szCs w:val="28"/>
        </w:rPr>
        <w:t xml:space="preserve">1) сведения о неиспользовании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w:t>
      </w:r>
      <w:r w:rsidRPr="00553282">
        <w:rPr>
          <w:rFonts w:ascii="PT Astra Serif" w:hAnsi="PT Astra Serif"/>
          <w:sz w:val="28"/>
          <w:szCs w:val="28"/>
        </w:rPr>
        <w:lastRenderedPageBreak/>
        <w:t xml:space="preserve">исключением земельных участков, указанных в </w:t>
      </w:r>
      <w:hyperlink w:anchor="P26399">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26401">
        <w:r w:rsidRPr="00553282">
          <w:rPr>
            <w:rFonts w:ascii="PT Astra Serif" w:hAnsi="PT Astra Serif"/>
            <w:sz w:val="28"/>
            <w:szCs w:val="28"/>
          </w:rPr>
          <w:t>пятом подпункта 1 пункта 1 статьи 394</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before="220"/>
        <w:ind w:firstLine="540"/>
        <w:jc w:val="both"/>
        <w:rPr>
          <w:rFonts w:ascii="PT Astra Serif" w:hAnsi="PT Astra Serif"/>
          <w:sz w:val="28"/>
          <w:szCs w:val="28"/>
        </w:rPr>
      </w:pPr>
      <w:bookmarkStart w:id="28" w:name="P26552"/>
      <w:bookmarkEnd w:id="28"/>
      <w:r w:rsidRPr="00553282">
        <w:rPr>
          <w:rFonts w:ascii="PT Astra Serif" w:hAnsi="PT Astra Serif"/>
          <w:sz w:val="28"/>
          <w:szCs w:val="28"/>
        </w:rPr>
        <w:t>2) сведения об использовании не по целевому назначению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предназначенного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предпринимательской деятельности;</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 фактах устранения указанных в </w:t>
      </w:r>
      <w:hyperlink w:anchor="P2655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6552">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нарушений обязательных требований к использованию и охране объектов земельных отношений либо об отмене документов, на основании которых сформированы указанные сведения.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01.04.2027 в абз. 5 п. 18 ст. 396 вносятся изменения (</w:t>
            </w:r>
            <w:hyperlink r:id="rId268">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69">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органами, осуществляющими государственный земельный надзор, а также органами, осуществляющими муниципальный земельный контроль, ежегодно до 1 марта года, следующего за годом, за который представляются такие сведения.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hyperlink r:id="rId271">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72">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273">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274">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сведений, предусмотренных настоящим пунктом, в электронной форме, </w:t>
      </w:r>
      <w:hyperlink r:id="rId275">
        <w:r w:rsidRPr="00553282">
          <w:rPr>
            <w:rFonts w:ascii="PT Astra Serif" w:hAnsi="PT Astra Serif"/>
            <w:sz w:val="28"/>
            <w:szCs w:val="28"/>
          </w:rPr>
          <w:t>перечень</w:t>
        </w:r>
      </w:hyperlink>
      <w:r w:rsidRPr="00553282">
        <w:rPr>
          <w:rFonts w:ascii="PT Astra Serif" w:hAnsi="PT Astra Serif"/>
          <w:sz w:val="28"/>
          <w:szCs w:val="28"/>
        </w:rPr>
        <w:t xml:space="preserve"> документов, в соответствии с которыми формируются указанные сведения,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настоящим пунктом, представляются также органами, осуществляющими государственный земельный надзор, органами, осуществляющими муниципальный земельный контроль, в налоговый орган </w:t>
      </w:r>
      <w:r w:rsidRPr="00553282">
        <w:rPr>
          <w:rFonts w:ascii="PT Astra Serif" w:hAnsi="PT Astra Serif"/>
          <w:sz w:val="28"/>
          <w:szCs w:val="28"/>
        </w:rPr>
        <w:lastRenderedPageBreak/>
        <w:t>по его запросу в течение пяти дней со дня получения соответствующего запроса.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бесплатно.</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18 в ред. Федерального </w:t>
      </w:r>
      <w:hyperlink r:id="rId27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ст. 396 дополняется п. 18.1 (</w:t>
            </w:r>
            <w:hyperlink r:id="rId279">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8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в абз. 1 п. 19 ст. 396 вносятся изменения (</w:t>
            </w:r>
            <w:hyperlink r:id="rId281">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8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19.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3">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бесплатно.</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28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01.04.2027 в абз. 1 п. 20 ст. 396 вносятся изменения (</w:t>
            </w:r>
            <w:hyperlink r:id="rId285">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8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20. 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обязаны представлять в налоговый орган по субъекту Российской Федерации сведения о кадастровых номерах земельных участков, предоставленных на праве постоянного (бессрочного) пользования указанным федеральным органам и находящимся в их ведении органам и иным лицам и относящихся к земельным участкам, изъятым из оборота в соответствии с законодательством Российской Федерации, и к земельным участкам, ограниченным в обороте в соответствии с законодательством Российской Федерации, предоставленным для обеспечения обороны, безопасности и таможенных нужд, ежегодно до 1 марта года, следующего за годом, за который представляются указанные сведения.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29.11.2021 </w:t>
      </w:r>
      <w:hyperlink r:id="rId287">
        <w:r w:rsidRPr="00553282">
          <w:rPr>
            <w:rFonts w:ascii="PT Astra Serif" w:hAnsi="PT Astra Serif"/>
            <w:sz w:val="28"/>
            <w:szCs w:val="28"/>
          </w:rPr>
          <w:t>N 382-ФЗ</w:t>
        </w:r>
      </w:hyperlink>
      <w:r w:rsidRPr="00553282">
        <w:rPr>
          <w:rFonts w:ascii="PT Astra Serif" w:hAnsi="PT Astra Serif"/>
          <w:sz w:val="28"/>
          <w:szCs w:val="28"/>
        </w:rPr>
        <w:t xml:space="preserve">, от 31.07.2023 </w:t>
      </w:r>
      <w:hyperlink r:id="rId288">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федеральным органом исполнительной власти, уполномоченным по контролю и надзору в области таможенного дела, федеральным органом исполнительной власти, осуществляющим управление государственным резервом,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его запросу в течение пяти дней со дня получения соответствующего запроса.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29.11.2021 </w:t>
      </w:r>
      <w:hyperlink r:id="rId289">
        <w:r w:rsidRPr="00553282">
          <w:rPr>
            <w:rFonts w:ascii="PT Astra Serif" w:hAnsi="PT Astra Serif"/>
            <w:sz w:val="28"/>
            <w:szCs w:val="28"/>
          </w:rPr>
          <w:t>N 382-ФЗ</w:t>
        </w:r>
      </w:hyperlink>
      <w:r w:rsidRPr="00553282">
        <w:rPr>
          <w:rFonts w:ascii="PT Astra Serif" w:hAnsi="PT Astra Serif"/>
          <w:sz w:val="28"/>
          <w:szCs w:val="28"/>
        </w:rPr>
        <w:t xml:space="preserve">, от 31.07.2023 </w:t>
      </w:r>
      <w:hyperlink r:id="rId290">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Сведения, предусмотренные настоящим пунктом, представляются в налоговые органы бесплатно.</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органы федеральной службы безопасности и федеральный орган исполнительной власти, уполномоченный на решение задач в области защиты населения и территорий от чрезвычайных ситуаций.</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29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Орган или иное лицо, уполномоченные на выдачу разрешения на строительство жилых домов (многоквартирных домов) в соответствии с </w:t>
      </w:r>
      <w:hyperlink r:id="rId29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градостроительной деятельности, обязаны сообщать в налоговый орган по субъекту Российской Федерации:</w:t>
      </w:r>
    </w:p>
    <w:p w:rsidR="005E6942" w:rsidRPr="00553282" w:rsidRDefault="005E6942" w:rsidP="005E6942">
      <w:pPr>
        <w:pStyle w:val="ConsPlusNormal"/>
        <w:spacing w:before="220"/>
        <w:ind w:firstLine="540"/>
        <w:jc w:val="both"/>
        <w:rPr>
          <w:rFonts w:ascii="PT Astra Serif" w:hAnsi="PT Astra Serif"/>
          <w:sz w:val="28"/>
          <w:szCs w:val="28"/>
        </w:rPr>
      </w:pPr>
      <w:bookmarkStart w:id="29" w:name="P26587"/>
      <w:bookmarkEnd w:id="29"/>
      <w:r w:rsidRPr="00553282">
        <w:rPr>
          <w:rFonts w:ascii="PT Astra Serif" w:hAnsi="PT Astra Serif"/>
          <w:sz w:val="28"/>
          <w:szCs w:val="28"/>
        </w:rPr>
        <w:t xml:space="preserve">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w:t>
      </w:r>
      <w:hyperlink r:id="rId29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градостроительной деятельности;</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об изменении даты выдачи разрешения на строительство, указанного в </w:t>
      </w:r>
      <w:hyperlink w:anchor="P2658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о прекращении действия такого разрешения на строительство.</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01.04.2027 в абз. 4 п. 21 ст. 396 вносятся изменения (</w:t>
            </w:r>
            <w:hyperlink r:id="rId294">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9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w:t>
      </w:r>
    </w:p>
    <w:p w:rsidR="005E6942" w:rsidRPr="00553282" w:rsidRDefault="005E6942" w:rsidP="005E6942">
      <w:pPr>
        <w:pStyle w:val="ConsPlusNormal"/>
        <w:spacing w:before="220"/>
        <w:ind w:firstLine="540"/>
        <w:jc w:val="both"/>
        <w:rPr>
          <w:rFonts w:ascii="PT Astra Serif" w:hAnsi="PT Astra Serif"/>
          <w:sz w:val="28"/>
          <w:szCs w:val="28"/>
        </w:rPr>
      </w:pPr>
      <w:hyperlink r:id="rId296">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97">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298">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299">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w:t>
      </w:r>
      <w:r w:rsidRPr="00553282">
        <w:rPr>
          <w:rFonts w:ascii="PT Astra Serif" w:hAnsi="PT Astra Serif"/>
          <w:sz w:val="28"/>
          <w:szCs w:val="28"/>
        </w:rPr>
        <w:lastRenderedPageBreak/>
        <w:t>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бесплатно.</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30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С 01.01.2027 ст. 396 дополняется п. 22 (</w:t>
            </w:r>
            <w:hyperlink r:id="rId301">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30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Ст. 396.1 (в ред. ФЗ от 28.06.2022 N 225-ФЗ) </w:t>
            </w:r>
            <w:hyperlink r:id="rId303">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Title"/>
        <w:spacing w:before="280"/>
        <w:ind w:firstLine="540"/>
        <w:jc w:val="both"/>
        <w:outlineLvl w:val="2"/>
        <w:rPr>
          <w:rFonts w:ascii="PT Astra Serif" w:hAnsi="PT Astra Serif"/>
          <w:sz w:val="28"/>
          <w:szCs w:val="28"/>
        </w:rPr>
      </w:pPr>
      <w:bookmarkStart w:id="30" w:name="P26601"/>
      <w:bookmarkEnd w:id="30"/>
      <w:r w:rsidRPr="00553282">
        <w:rPr>
          <w:rFonts w:ascii="PT Astra Serif" w:hAnsi="PT Astra Serif"/>
          <w:sz w:val="28"/>
          <w:szCs w:val="28"/>
        </w:rPr>
        <w:t>Статья 396.1. Налоговый вычет для налогоплательщиков - участников соглашений о защите и поощрении капиталовложений</w:t>
      </w:r>
    </w:p>
    <w:p w:rsidR="005E6942" w:rsidRPr="00553282" w:rsidRDefault="005E6942" w:rsidP="005E6942">
      <w:pPr>
        <w:pStyle w:val="ConsPlusNormal"/>
        <w:ind w:firstLine="540"/>
        <w:jc w:val="both"/>
        <w:rPr>
          <w:rFonts w:ascii="PT Astra Serif" w:hAnsi="PT Astra Serif"/>
          <w:sz w:val="28"/>
          <w:szCs w:val="28"/>
        </w:rPr>
      </w:pPr>
    </w:p>
    <w:p w:rsidR="005E6942" w:rsidRPr="00553282" w:rsidRDefault="005E6942" w:rsidP="005E694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04">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1 ст. 396.1 излагается в новой редакции (ФЗ от 28.11.2025 N 425-ФЗ). См. будущую </w:t>
            </w:r>
            <w:hyperlink r:id="rId30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w:t>
      </w:r>
      <w:hyperlink w:anchor="P26454">
        <w:r w:rsidRPr="00553282">
          <w:rPr>
            <w:rFonts w:ascii="PT Astra Serif" w:hAnsi="PT Astra Serif"/>
            <w:sz w:val="28"/>
            <w:szCs w:val="28"/>
          </w:rPr>
          <w:t>статьей 396</w:t>
        </w:r>
      </w:hyperlink>
      <w:r w:rsidRPr="00553282">
        <w:rPr>
          <w:rFonts w:ascii="PT Astra Serif" w:hAnsi="PT Astra Serif"/>
          <w:sz w:val="28"/>
          <w:szCs w:val="28"/>
        </w:rPr>
        <w:t xml:space="preserve">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на сумму налогового вычета для СЗПК в порядке и на условиях, которые установлены настоящей статьей.</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w:t>
      </w:r>
      <w:hyperlink r:id="rId306">
        <w:r w:rsidRPr="00553282">
          <w:rPr>
            <w:rFonts w:ascii="PT Astra Serif" w:hAnsi="PT Astra Serif"/>
            <w:sz w:val="28"/>
            <w:szCs w:val="28"/>
          </w:rPr>
          <w:t>статьей 25.18</w:t>
        </w:r>
      </w:hyperlink>
      <w:r w:rsidRPr="00553282">
        <w:rPr>
          <w:rFonts w:ascii="PT Astra Serif" w:hAnsi="PT Astra Serif"/>
          <w:sz w:val="28"/>
          <w:szCs w:val="28"/>
        </w:rPr>
        <w:t xml:space="preserve"> настоящего Кодекса (далее в настоящей статье - уведомление).</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Налоговый вычет для СЗПК применяется начиная с налогового </w:t>
      </w:r>
      <w:r w:rsidRPr="00553282">
        <w:rPr>
          <w:rFonts w:ascii="PT Astra Serif" w:hAnsi="PT Astra Serif"/>
          <w:sz w:val="28"/>
          <w:szCs w:val="28"/>
        </w:rPr>
        <w:lastRenderedPageBreak/>
        <w:t>периода, следующего за годом представления уведомления.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результате применения налогового вычета для СЗПК сумма налога (авансового платежа по налогу) может быть снижена до нуля.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абз. 1 п. 5 ст. 396.1 излагается в новой редакции (ФЗ от 28.11.2025 N 425-ФЗ). См. будущую </w:t>
            </w:r>
            <w:hyperlink r:id="rId30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утратил статус участника соглашения о защите и поощрении капиталовложений.</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Для применения налогового вычета, предусмотренного настоящей статьей, налогоплательщик обязан обеспечить ведение раздельного учета земельных участков, используемых при реализации инвестиционного </w:t>
      </w:r>
      <w:r w:rsidRPr="00553282">
        <w:rPr>
          <w:rFonts w:ascii="PT Astra Serif" w:hAnsi="PT Astra Serif"/>
          <w:sz w:val="28"/>
          <w:szCs w:val="28"/>
        </w:rPr>
        <w:lastRenderedPageBreak/>
        <w:t>проекта в рамках каждого соглашения о защите и поощрении капиталовложений, и земельных участков, используемых при осуществлении иной деятельности, в порядке, закрепленном в учетной политике организации.</w:t>
      </w:r>
    </w:p>
    <w:p w:rsidR="005E6942" w:rsidRPr="00553282" w:rsidRDefault="005E6942" w:rsidP="005E6942">
      <w:pPr>
        <w:pStyle w:val="ConsPlusNormal"/>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bookmarkStart w:id="31" w:name="P26622"/>
      <w:bookmarkEnd w:id="31"/>
      <w:r w:rsidRPr="00553282">
        <w:rPr>
          <w:rFonts w:ascii="PT Astra Serif" w:hAnsi="PT Astra Serif"/>
          <w:sz w:val="28"/>
          <w:szCs w:val="28"/>
        </w:rPr>
        <w:t>Статья 397. Порядок и сроки уплаты налога и авансовых платежей по налогу</w:t>
      </w:r>
    </w:p>
    <w:p w:rsidR="005E6942" w:rsidRPr="00553282" w:rsidRDefault="005E6942" w:rsidP="005E694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О продлении срока отдельным налогоплательщикам - физлицам Курской обл., а также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Постановления Правительства РФ от 07.12.2024 </w:t>
            </w:r>
            <w:hyperlink r:id="rId308">
              <w:r w:rsidRPr="00553282">
                <w:rPr>
                  <w:rFonts w:ascii="PT Astra Serif" w:hAnsi="PT Astra Serif"/>
                  <w:sz w:val="28"/>
                  <w:szCs w:val="28"/>
                </w:rPr>
                <w:t>N 1735</w:t>
              </w:r>
            </w:hyperlink>
            <w:r w:rsidRPr="00553282">
              <w:rPr>
                <w:rFonts w:ascii="PT Astra Serif" w:hAnsi="PT Astra Serif"/>
                <w:sz w:val="28"/>
                <w:szCs w:val="28"/>
              </w:rPr>
              <w:t>, от 09.04.2025 N 466.</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Абзац утратил силу с 1 января 2023 года. - Федеральный </w:t>
      </w:r>
      <w:hyperlink r:id="rId309">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абз. 2 п. 1 ст. 397 излагается в новой редакции (ФЗ от 28.11.2025 N 425-ФЗ). См. будущую </w:t>
            </w:r>
            <w:hyperlink r:id="rId31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311">
        <w:r w:rsidRPr="00553282">
          <w:rPr>
            <w:rFonts w:ascii="PT Astra Serif" w:hAnsi="PT Astra Serif"/>
            <w:sz w:val="28"/>
            <w:szCs w:val="28"/>
          </w:rPr>
          <w:t>N 325-ФЗ</w:t>
        </w:r>
      </w:hyperlink>
      <w:r w:rsidRPr="00553282">
        <w:rPr>
          <w:rFonts w:ascii="PT Astra Serif" w:hAnsi="PT Astra Serif"/>
          <w:sz w:val="28"/>
          <w:szCs w:val="28"/>
        </w:rPr>
        <w:t xml:space="preserve">, от 14.07.2022 </w:t>
      </w:r>
      <w:hyperlink r:id="rId312">
        <w:r w:rsidRPr="00553282">
          <w:rPr>
            <w:rFonts w:ascii="PT Astra Serif" w:hAnsi="PT Astra Serif"/>
            <w:sz w:val="28"/>
            <w:szCs w:val="28"/>
          </w:rPr>
          <w:t>N 263-ФЗ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02.12.2013 </w:t>
      </w:r>
      <w:hyperlink r:id="rId313">
        <w:r w:rsidRPr="00553282">
          <w:rPr>
            <w:rFonts w:ascii="PT Astra Serif" w:hAnsi="PT Astra Serif"/>
            <w:sz w:val="28"/>
            <w:szCs w:val="28"/>
          </w:rPr>
          <w:t>N 334-ФЗ</w:t>
        </w:r>
      </w:hyperlink>
      <w:r w:rsidRPr="00553282">
        <w:rPr>
          <w:rFonts w:ascii="PT Astra Serif" w:hAnsi="PT Astra Serif"/>
          <w:sz w:val="28"/>
          <w:szCs w:val="28"/>
        </w:rPr>
        <w:t xml:space="preserve">, от 23.11.2015 </w:t>
      </w:r>
      <w:hyperlink r:id="rId314">
        <w:r w:rsidRPr="00553282">
          <w:rPr>
            <w:rFonts w:ascii="PT Astra Serif" w:hAnsi="PT Astra Serif"/>
            <w:sz w:val="28"/>
            <w:szCs w:val="28"/>
          </w:rPr>
          <w:t>N 320-ФЗ</w:t>
        </w:r>
      </w:hyperlink>
      <w:r w:rsidRPr="00553282">
        <w:rPr>
          <w:rFonts w:ascii="PT Astra Serif" w:hAnsi="PT Astra Serif"/>
          <w:sz w:val="28"/>
          <w:szCs w:val="28"/>
        </w:rPr>
        <w:t xml:space="preserve">, от 08.08.2024 </w:t>
      </w:r>
      <w:hyperlink r:id="rId315">
        <w:r w:rsidRPr="00553282">
          <w:rPr>
            <w:rFonts w:ascii="PT Astra Serif" w:hAnsi="PT Astra Serif"/>
            <w:sz w:val="28"/>
            <w:szCs w:val="28"/>
          </w:rPr>
          <w:t>N 259-ФЗ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6">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С 01.01.2027 п. 1 ст. 397 дополняется абз. 5 (ФЗ от 28.11.2025 N 425-ФЗ). См. будущую </w:t>
            </w:r>
            <w:hyperlink r:id="rId31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2 ст. 397 вносятся изменения (ФЗ от 28.11.2025 N 425-ФЗ). См. будущую </w:t>
            </w:r>
            <w:hyperlink r:id="rId31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В течение налогового периода налогоплательщики-организации уплачивают авансовые платежи по налогу, если нормативным правовым актом представительного органа муниципального образования (законами городов федерального значения Москвы, Санкт-Петербурга и Севастополя, нормативным правовым актом представительного органа федеральной территории "Сириус") не предусмотрено иное. По истечении налогового периода налогоплательщики-организации уплачивают сумму налога, исчисленную в порядке, предусмотренном </w:t>
      </w:r>
      <w:hyperlink w:anchor="P26472">
        <w:r w:rsidRPr="00553282">
          <w:rPr>
            <w:rFonts w:ascii="PT Astra Serif" w:hAnsi="PT Astra Serif"/>
            <w:sz w:val="28"/>
            <w:szCs w:val="28"/>
          </w:rPr>
          <w:t>пунктом 5 статьи 396</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319">
        <w:r w:rsidRPr="00553282">
          <w:rPr>
            <w:rFonts w:ascii="PT Astra Serif" w:hAnsi="PT Astra Serif"/>
            <w:sz w:val="28"/>
            <w:szCs w:val="28"/>
          </w:rPr>
          <w:t>N 216-ФЗ</w:t>
        </w:r>
      </w:hyperlink>
      <w:r w:rsidRPr="00553282">
        <w:rPr>
          <w:rFonts w:ascii="PT Astra Serif" w:hAnsi="PT Astra Serif"/>
          <w:sz w:val="28"/>
          <w:szCs w:val="28"/>
        </w:rPr>
        <w:t xml:space="preserve">, от 27.07.2010 </w:t>
      </w:r>
      <w:hyperlink r:id="rId320">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321">
        <w:r w:rsidRPr="00553282">
          <w:rPr>
            <w:rFonts w:ascii="PT Astra Serif" w:hAnsi="PT Astra Serif"/>
            <w:sz w:val="28"/>
            <w:szCs w:val="28"/>
          </w:rPr>
          <w:t>N 347-ФЗ</w:t>
        </w:r>
      </w:hyperlink>
      <w:r w:rsidRPr="00553282">
        <w:rPr>
          <w:rFonts w:ascii="PT Astra Serif" w:hAnsi="PT Astra Serif"/>
          <w:sz w:val="28"/>
          <w:szCs w:val="28"/>
        </w:rPr>
        <w:t xml:space="preserve">, от 29.11.2014 </w:t>
      </w:r>
      <w:hyperlink r:id="rId322">
        <w:r w:rsidRPr="00553282">
          <w:rPr>
            <w:rFonts w:ascii="PT Astra Serif" w:hAnsi="PT Astra Serif"/>
            <w:sz w:val="28"/>
            <w:szCs w:val="28"/>
          </w:rPr>
          <w:t>N 379-ФЗ</w:t>
        </w:r>
      </w:hyperlink>
      <w:r w:rsidRPr="00553282">
        <w:rPr>
          <w:rFonts w:ascii="PT Astra Serif" w:hAnsi="PT Astra Serif"/>
          <w:sz w:val="28"/>
          <w:szCs w:val="28"/>
        </w:rPr>
        <w:t xml:space="preserve">, от 11.06.2021 </w:t>
      </w:r>
      <w:hyperlink r:id="rId323">
        <w:r w:rsidRPr="00553282">
          <w:rPr>
            <w:rFonts w:ascii="PT Astra Serif" w:hAnsi="PT Astra Serif"/>
            <w:sz w:val="28"/>
            <w:szCs w:val="28"/>
          </w:rPr>
          <w:t>N 199-ФЗ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 и авансовые платежи по налогу уплачиваются налогоплательщиками в бюджет по месту нахождения земельных участков, признаваемых объектом налогообложения в соответствии со </w:t>
      </w:r>
      <w:hyperlink w:anchor="P26272">
        <w:r w:rsidRPr="00553282">
          <w:rPr>
            <w:rFonts w:ascii="PT Astra Serif" w:hAnsi="PT Astra Serif"/>
            <w:sz w:val="28"/>
            <w:szCs w:val="28"/>
          </w:rPr>
          <w:t>статьей 389</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324">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325">
        <w:r w:rsidRPr="00553282">
          <w:rPr>
            <w:rFonts w:ascii="PT Astra Serif" w:hAnsi="PT Astra Serif"/>
            <w:sz w:val="28"/>
            <w:szCs w:val="28"/>
          </w:rPr>
          <w:t>N 347-ФЗ</w:t>
        </w:r>
      </w:hyperlink>
      <w:r w:rsidRPr="00553282">
        <w:rPr>
          <w:rFonts w:ascii="PT Astra Serif" w:hAnsi="PT Astra Serif"/>
          <w:sz w:val="28"/>
          <w:szCs w:val="28"/>
        </w:rPr>
        <w:t xml:space="preserve">, от 31.07.2023 </w:t>
      </w:r>
      <w:hyperlink r:id="rId326">
        <w:r w:rsidRPr="00553282">
          <w:rPr>
            <w:rFonts w:ascii="PT Astra Serif" w:hAnsi="PT Astra Serif"/>
            <w:sz w:val="28"/>
            <w:szCs w:val="28"/>
          </w:rPr>
          <w:t>N 389-ФЗ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32" w:name="P26643"/>
      <w:bookmarkEnd w:id="32"/>
      <w:r w:rsidRPr="00553282">
        <w:rPr>
          <w:rFonts w:ascii="PT Astra Serif" w:hAnsi="PT Astra Serif"/>
          <w:sz w:val="28"/>
          <w:szCs w:val="28"/>
        </w:rPr>
        <w:t>4. Налогоплательщики - физические лица уплачивают налог на основании налогового уведомления, направленного налоговым органом.</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327">
        <w:r w:rsidRPr="00553282">
          <w:rPr>
            <w:rFonts w:ascii="PT Astra Serif" w:hAnsi="PT Astra Serif"/>
            <w:sz w:val="28"/>
            <w:szCs w:val="28"/>
          </w:rPr>
          <w:t>N 229-ФЗ</w:t>
        </w:r>
      </w:hyperlink>
      <w:r w:rsidRPr="00553282">
        <w:rPr>
          <w:rFonts w:ascii="PT Astra Serif" w:hAnsi="PT Astra Serif"/>
          <w:sz w:val="28"/>
          <w:szCs w:val="28"/>
        </w:rPr>
        <w:t xml:space="preserve">, от 04.11.2014 </w:t>
      </w:r>
      <w:hyperlink r:id="rId328">
        <w:r w:rsidRPr="00553282">
          <w:rPr>
            <w:rFonts w:ascii="PT Astra Serif" w:hAnsi="PT Astra Serif"/>
            <w:sz w:val="28"/>
            <w:szCs w:val="28"/>
          </w:rPr>
          <w:t>N 347-ФЗ</w:t>
        </w:r>
      </w:hyperlink>
      <w:r w:rsidRPr="00553282">
        <w:rPr>
          <w:rFonts w:ascii="PT Astra Serif" w:hAnsi="PT Astra Serif"/>
          <w:sz w:val="28"/>
          <w:szCs w:val="28"/>
        </w:rPr>
        <w:t>)</w:t>
      </w:r>
    </w:p>
    <w:p w:rsidR="005E6942" w:rsidRPr="00553282" w:rsidRDefault="005E6942" w:rsidP="005E6942">
      <w:pPr>
        <w:pStyle w:val="ConsPlusNormal"/>
        <w:spacing w:before="220"/>
        <w:ind w:firstLine="540"/>
        <w:jc w:val="both"/>
        <w:rPr>
          <w:rFonts w:ascii="PT Astra Serif" w:hAnsi="PT Astra Serif"/>
          <w:sz w:val="28"/>
          <w:szCs w:val="28"/>
        </w:rPr>
      </w:pPr>
      <w:bookmarkStart w:id="33" w:name="P26645"/>
      <w:bookmarkEnd w:id="33"/>
      <w:r w:rsidRPr="00553282">
        <w:rPr>
          <w:rFonts w:ascii="PT Astra Serif" w:hAnsi="PT Astra Serif"/>
          <w:sz w:val="28"/>
          <w:szCs w:val="28"/>
        </w:rPr>
        <w:t>Направление налогового уведомления допускается не более чем за три налоговых периода, предшествующих календарному году его направления.</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9">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2664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w:t>
      </w:r>
      <w:hyperlink w:anchor="P2664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0">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283-ФЗ)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331">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5E6942" w:rsidRPr="00553282" w:rsidRDefault="005E6942" w:rsidP="005E694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694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5E6942" w:rsidRPr="00553282" w:rsidRDefault="005E694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5 ст. 397 излагается в новой редакции (ФЗ от 28.11.2025 N 425-ФЗ). См. будущую </w:t>
            </w:r>
            <w:hyperlink r:id="rId33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6942" w:rsidRPr="00553282" w:rsidRDefault="005E6942" w:rsidP="005D1FE8">
            <w:pPr>
              <w:pStyle w:val="ConsPlusNormal"/>
              <w:rPr>
                <w:rFonts w:ascii="PT Astra Serif" w:hAnsi="PT Astra Serif"/>
                <w:sz w:val="28"/>
                <w:szCs w:val="28"/>
              </w:rPr>
            </w:pPr>
          </w:p>
        </w:tc>
      </w:tr>
    </w:tbl>
    <w:p w:rsidR="005E6942" w:rsidRPr="00553282" w:rsidRDefault="005E6942" w:rsidP="005E694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 В целях обеспечения полноты уплаты налога налогоплательщиками-организациями составление, передача (направление) налоговыми органами указанным налогоплательщикам-организациям сообщений об исчисленных налоговыми органами суммах налога, представление такими налогоплательщиками в налоговые органы пояснений и (или) документов,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предусмотренным </w:t>
      </w:r>
      <w:hyperlink w:anchor="P25674">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25705">
        <w:r w:rsidRPr="00553282">
          <w:rPr>
            <w:rFonts w:ascii="PT Astra Serif" w:hAnsi="PT Astra Serif"/>
            <w:sz w:val="28"/>
            <w:szCs w:val="28"/>
          </w:rPr>
          <w:t>7 статьи 363</w:t>
        </w:r>
      </w:hyperlink>
      <w:r w:rsidRPr="00553282">
        <w:rPr>
          <w:rFonts w:ascii="PT Astra Serif" w:hAnsi="PT Astra Serif"/>
          <w:sz w:val="28"/>
          <w:szCs w:val="28"/>
        </w:rPr>
        <w:t xml:space="preserve"> настоящего Кодекса.</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5E6942" w:rsidRPr="00553282" w:rsidRDefault="005E6942" w:rsidP="005E694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334">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5E6942" w:rsidRPr="00553282" w:rsidRDefault="005E6942" w:rsidP="005E6942">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335">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5E6942" w:rsidRPr="00553282" w:rsidRDefault="005E6942" w:rsidP="005E6942">
      <w:pPr>
        <w:pStyle w:val="ConsPlusNormal"/>
        <w:ind w:firstLine="540"/>
        <w:jc w:val="both"/>
        <w:rPr>
          <w:rFonts w:ascii="PT Astra Serif" w:hAnsi="PT Astra Serif"/>
          <w:sz w:val="28"/>
          <w:szCs w:val="28"/>
        </w:rPr>
      </w:pPr>
    </w:p>
    <w:p w:rsidR="005E6942" w:rsidRPr="00553282" w:rsidRDefault="005E6942" w:rsidP="005E6942">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398. Утратила силу с 1 января 2021 года. - Федеральный </w:t>
      </w:r>
      <w:hyperlink r:id="rId336">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5E6942" w:rsidRDefault="005E6942" w:rsidP="005E6942">
      <w:pPr>
        <w:jc w:val="center"/>
        <w:rPr>
          <w:rFonts w:ascii="PT Astra Serif" w:hAnsi="PT Astra Serif"/>
          <w:b/>
          <w:sz w:val="28"/>
        </w:rPr>
      </w:pPr>
    </w:p>
    <w:p w:rsidR="000A7C9C" w:rsidRPr="005E6942" w:rsidRDefault="000A7C9C" w:rsidP="005E6942"/>
    <w:sectPr w:rsidR="000A7C9C" w:rsidRPr="005E6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70"/>
    <w:rsid w:val="00010387"/>
    <w:rsid w:val="00026DF2"/>
    <w:rsid w:val="00027A28"/>
    <w:rsid w:val="000A7C9C"/>
    <w:rsid w:val="00105DC5"/>
    <w:rsid w:val="001430FD"/>
    <w:rsid w:val="00143AD5"/>
    <w:rsid w:val="001578B6"/>
    <w:rsid w:val="00295929"/>
    <w:rsid w:val="002E4CDD"/>
    <w:rsid w:val="00382166"/>
    <w:rsid w:val="00406E70"/>
    <w:rsid w:val="00413139"/>
    <w:rsid w:val="00414764"/>
    <w:rsid w:val="00431F57"/>
    <w:rsid w:val="00505BC4"/>
    <w:rsid w:val="005270DE"/>
    <w:rsid w:val="005D404F"/>
    <w:rsid w:val="005E6942"/>
    <w:rsid w:val="00633690"/>
    <w:rsid w:val="00634590"/>
    <w:rsid w:val="00671BFE"/>
    <w:rsid w:val="006D5B74"/>
    <w:rsid w:val="006E2E85"/>
    <w:rsid w:val="007B7C02"/>
    <w:rsid w:val="0099455E"/>
    <w:rsid w:val="009D1CB9"/>
    <w:rsid w:val="009F277A"/>
    <w:rsid w:val="00AF4838"/>
    <w:rsid w:val="00B80D07"/>
    <w:rsid w:val="00C64781"/>
    <w:rsid w:val="00CA1F8A"/>
    <w:rsid w:val="00CA47C6"/>
    <w:rsid w:val="00D0524D"/>
    <w:rsid w:val="00DC6D85"/>
    <w:rsid w:val="00DF146D"/>
    <w:rsid w:val="00E67B22"/>
    <w:rsid w:val="00E838CF"/>
    <w:rsid w:val="00E94E46"/>
    <w:rsid w:val="00F10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7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104F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406E7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406E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6E70"/>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B7C02"/>
    <w:rPr>
      <w:rFonts w:ascii="Tahoma" w:eastAsia="Calibri" w:hAnsi="Tahoma" w:cs="Tahoma"/>
      <w:sz w:val="16"/>
      <w:szCs w:val="16"/>
      <w:lang w:eastAsia="en-US"/>
    </w:rPr>
  </w:style>
  <w:style w:type="character" w:customStyle="1" w:styleId="a4">
    <w:name w:val="Текст выноски Знак"/>
    <w:basedOn w:val="a0"/>
    <w:link w:val="a3"/>
    <w:uiPriority w:val="99"/>
    <w:semiHidden/>
    <w:rsid w:val="007B7C02"/>
    <w:rPr>
      <w:rFonts w:ascii="Tahoma" w:eastAsia="Calibri" w:hAnsi="Tahoma" w:cs="Tahoma"/>
      <w:sz w:val="16"/>
      <w:szCs w:val="16"/>
    </w:rPr>
  </w:style>
  <w:style w:type="character" w:customStyle="1" w:styleId="30">
    <w:name w:val="Заголовок 3 Знак"/>
    <w:basedOn w:val="a0"/>
    <w:link w:val="3"/>
    <w:uiPriority w:val="9"/>
    <w:rsid w:val="00F104F8"/>
    <w:rPr>
      <w:rFonts w:ascii="Times New Roman" w:eastAsia="Times New Roman" w:hAnsi="Times New Roman" w:cs="Times New Roman"/>
      <w:b/>
      <w:bCs/>
      <w:sz w:val="27"/>
      <w:szCs w:val="27"/>
      <w:lang w:eastAsia="ru-RU"/>
    </w:rPr>
  </w:style>
  <w:style w:type="paragraph" w:customStyle="1" w:styleId="ConsPlusNonformat">
    <w:name w:val="ConsPlusNonformat"/>
    <w:rsid w:val="00382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82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821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3821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8216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7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104F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406E7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406E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6E70"/>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7B7C02"/>
    <w:rPr>
      <w:rFonts w:ascii="Tahoma" w:eastAsia="Calibri" w:hAnsi="Tahoma" w:cs="Tahoma"/>
      <w:sz w:val="16"/>
      <w:szCs w:val="16"/>
      <w:lang w:eastAsia="en-US"/>
    </w:rPr>
  </w:style>
  <w:style w:type="character" w:customStyle="1" w:styleId="a4">
    <w:name w:val="Текст выноски Знак"/>
    <w:basedOn w:val="a0"/>
    <w:link w:val="a3"/>
    <w:uiPriority w:val="99"/>
    <w:semiHidden/>
    <w:rsid w:val="007B7C02"/>
    <w:rPr>
      <w:rFonts w:ascii="Tahoma" w:eastAsia="Calibri" w:hAnsi="Tahoma" w:cs="Tahoma"/>
      <w:sz w:val="16"/>
      <w:szCs w:val="16"/>
    </w:rPr>
  </w:style>
  <w:style w:type="character" w:customStyle="1" w:styleId="30">
    <w:name w:val="Заголовок 3 Знак"/>
    <w:basedOn w:val="a0"/>
    <w:link w:val="3"/>
    <w:uiPriority w:val="9"/>
    <w:rsid w:val="00F104F8"/>
    <w:rPr>
      <w:rFonts w:ascii="Times New Roman" w:eastAsia="Times New Roman" w:hAnsi="Times New Roman" w:cs="Times New Roman"/>
      <w:b/>
      <w:bCs/>
      <w:sz w:val="27"/>
      <w:szCs w:val="27"/>
      <w:lang w:eastAsia="ru-RU"/>
    </w:rPr>
  </w:style>
  <w:style w:type="paragraph" w:customStyle="1" w:styleId="ConsPlusNonformat">
    <w:name w:val="ConsPlusNonformat"/>
    <w:rsid w:val="00382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821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821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3821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8216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89287&amp;dst=100267" TargetMode="External"/><Relationship Id="rId299" Type="http://schemas.openxmlformats.org/officeDocument/2006/relationships/hyperlink" Target="https://login.consultant.ru/link/?req=doc&amp;base=LAW&amp;n=457397&amp;dst=100330" TargetMode="External"/><Relationship Id="rId303" Type="http://schemas.openxmlformats.org/officeDocument/2006/relationships/hyperlink" Target="https://login.consultant.ru/link/?req=doc&amp;base=LAW&amp;n=431909&amp;dst=100134" TargetMode="External"/><Relationship Id="rId21" Type="http://schemas.openxmlformats.org/officeDocument/2006/relationships/hyperlink" Target="https://login.consultant.ru/link/?req=doc&amp;base=LAW&amp;n=411109&amp;dst=100029" TargetMode="External"/><Relationship Id="rId42" Type="http://schemas.openxmlformats.org/officeDocument/2006/relationships/hyperlink" Target="https://login.consultant.ru/link/?req=doc&amp;base=LAW&amp;n=482749&amp;dst=100116" TargetMode="External"/><Relationship Id="rId63" Type="http://schemas.openxmlformats.org/officeDocument/2006/relationships/hyperlink" Target="https://login.consultant.ru/link/?req=doc&amp;base=LAW&amp;n=501455&amp;dst=100087" TargetMode="External"/><Relationship Id="rId84" Type="http://schemas.openxmlformats.org/officeDocument/2006/relationships/hyperlink" Target="https://login.consultant.ru/link/?req=doc&amp;base=LAW&amp;n=322492&amp;dst=100109" TargetMode="External"/><Relationship Id="rId138" Type="http://schemas.openxmlformats.org/officeDocument/2006/relationships/hyperlink" Target="https://login.consultant.ru/link/?req=doc&amp;base=LAW&amp;n=482740&amp;dst=100158" TargetMode="External"/><Relationship Id="rId159" Type="http://schemas.openxmlformats.org/officeDocument/2006/relationships/hyperlink" Target="https://login.consultant.ru/link/?req=doc&amp;base=LAW&amp;n=501458&amp;dst=100121" TargetMode="External"/><Relationship Id="rId324" Type="http://schemas.openxmlformats.org/officeDocument/2006/relationships/hyperlink" Target="https://login.consultant.ru/link/?req=doc&amp;base=LAW&amp;n=520139&amp;dst=100563" TargetMode="External"/><Relationship Id="rId170" Type="http://schemas.openxmlformats.org/officeDocument/2006/relationships/hyperlink" Target="https://login.consultant.ru/link/?req=doc&amp;base=LAW&amp;n=479267&amp;dst=100041" TargetMode="External"/><Relationship Id="rId191" Type="http://schemas.openxmlformats.org/officeDocument/2006/relationships/hyperlink" Target="https://login.consultant.ru/link/?req=doc&amp;base=LAW&amp;n=387278&amp;dst=100011" TargetMode="External"/><Relationship Id="rId205" Type="http://schemas.openxmlformats.org/officeDocument/2006/relationships/hyperlink" Target="https://login.consultant.ru/link/?req=doc&amp;base=LAW&amp;n=520116&amp;dst=101491" TargetMode="External"/><Relationship Id="rId226" Type="http://schemas.openxmlformats.org/officeDocument/2006/relationships/hyperlink" Target="https://login.consultant.ru/link/?req=doc&amp;base=LAW&amp;n=520139&amp;dst=100556" TargetMode="External"/><Relationship Id="rId247" Type="http://schemas.openxmlformats.org/officeDocument/2006/relationships/hyperlink" Target="https://login.consultant.ru/link/?req=doc&amp;base=LAW&amp;n=520116&amp;dst=101622" TargetMode="External"/><Relationship Id="rId107" Type="http://schemas.openxmlformats.org/officeDocument/2006/relationships/hyperlink" Target="https://login.consultant.ru/link/?req=doc&amp;base=LAW&amp;n=189287&amp;dst=100266" TargetMode="External"/><Relationship Id="rId268" Type="http://schemas.openxmlformats.org/officeDocument/2006/relationships/hyperlink" Target="https://login.consultant.ru/link/?req=doc&amp;base=LAW&amp;n=537936&amp;dst=101596" TargetMode="External"/><Relationship Id="rId289" Type="http://schemas.openxmlformats.org/officeDocument/2006/relationships/hyperlink" Target="https://login.consultant.ru/link/?req=doc&amp;base=LAW&amp;n=401510&amp;dst=100441" TargetMode="External"/><Relationship Id="rId11" Type="http://schemas.openxmlformats.org/officeDocument/2006/relationships/hyperlink" Target="https://login.consultant.ru/link/?req=doc&amp;base=LAW&amp;n=520116&amp;dst=101464" TargetMode="External"/><Relationship Id="rId32" Type="http://schemas.openxmlformats.org/officeDocument/2006/relationships/hyperlink" Target="https://login.consultant.ru/link/?req=doc&amp;base=LAW&amp;n=527765&amp;dst=100865" TargetMode="External"/><Relationship Id="rId53" Type="http://schemas.openxmlformats.org/officeDocument/2006/relationships/hyperlink" Target="https://login.consultant.ru/link/?req=doc&amp;base=LAW&amp;n=482749&amp;dst=100117" TargetMode="External"/><Relationship Id="rId74" Type="http://schemas.openxmlformats.org/officeDocument/2006/relationships/hyperlink" Target="https://login.consultant.ru/link/?req=doc&amp;base=LAW&amp;n=525014&amp;dst=100130" TargetMode="External"/><Relationship Id="rId128" Type="http://schemas.openxmlformats.org/officeDocument/2006/relationships/hyperlink" Target="https://login.consultant.ru/link/?req=doc&amp;base=LAW&amp;n=527765&amp;dst=100053" TargetMode="External"/><Relationship Id="rId149" Type="http://schemas.openxmlformats.org/officeDocument/2006/relationships/hyperlink" Target="https://login.consultant.ru/link/?req=doc&amp;base=LAW&amp;n=98622" TargetMode="External"/><Relationship Id="rId314" Type="http://schemas.openxmlformats.org/officeDocument/2006/relationships/hyperlink" Target="https://login.consultant.ru/link/?req=doc&amp;base=LAW&amp;n=189236&amp;dst=100033" TargetMode="External"/><Relationship Id="rId335" Type="http://schemas.openxmlformats.org/officeDocument/2006/relationships/hyperlink" Target="https://login.consultant.ru/link/?req=doc&amp;base=LAW&amp;n=322492&amp;dst=100130" TargetMode="External"/><Relationship Id="rId5" Type="http://schemas.openxmlformats.org/officeDocument/2006/relationships/hyperlink" Target="https://login.consultant.ru/link/?req=doc&amp;base=LAW&amp;n=389290&amp;dst=100123" TargetMode="External"/><Relationship Id="rId95" Type="http://schemas.openxmlformats.org/officeDocument/2006/relationships/hyperlink" Target="https://login.consultant.ru/link/?req=doc&amp;base=LAW&amp;n=435811&amp;dst=100150" TargetMode="External"/><Relationship Id="rId160" Type="http://schemas.openxmlformats.org/officeDocument/2006/relationships/hyperlink" Target="https://login.consultant.ru/link/?req=doc&amp;base=LAW&amp;n=383511&amp;dst=100035" TargetMode="External"/><Relationship Id="rId181" Type="http://schemas.openxmlformats.org/officeDocument/2006/relationships/hyperlink" Target="https://login.consultant.ru/link/?req=doc&amp;base=LAW&amp;n=520116&amp;dst=101484" TargetMode="External"/><Relationship Id="rId216" Type="http://schemas.openxmlformats.org/officeDocument/2006/relationships/hyperlink" Target="https://login.consultant.ru/link/?req=doc&amp;base=LAW&amp;n=422224&amp;dst=100688" TargetMode="External"/><Relationship Id="rId237" Type="http://schemas.openxmlformats.org/officeDocument/2006/relationships/hyperlink" Target="https://login.consultant.ru/link/?req=doc&amp;base=LAW&amp;n=389253&amp;dst=100149" TargetMode="External"/><Relationship Id="rId258" Type="http://schemas.openxmlformats.org/officeDocument/2006/relationships/hyperlink" Target="https://login.consultant.ru/link/?req=doc&amp;base=LAW&amp;n=322492&amp;dst=100125" TargetMode="External"/><Relationship Id="rId279" Type="http://schemas.openxmlformats.org/officeDocument/2006/relationships/hyperlink" Target="https://login.consultant.ru/link/?req=doc&amp;base=LAW&amp;n=537936&amp;dst=101597" TargetMode="External"/><Relationship Id="rId22" Type="http://schemas.openxmlformats.org/officeDocument/2006/relationships/hyperlink" Target="https://login.consultant.ru/link/?req=doc&amp;base=LAW&amp;n=389290&amp;dst=100125" TargetMode="External"/><Relationship Id="rId43" Type="http://schemas.openxmlformats.org/officeDocument/2006/relationships/hyperlink" Target="https://login.consultant.ru/link/?req=doc&amp;base=LAW&amp;n=537936&amp;dst=101565" TargetMode="External"/><Relationship Id="rId64" Type="http://schemas.openxmlformats.org/officeDocument/2006/relationships/hyperlink" Target="https://login.consultant.ru/link/?req=doc&amp;base=LAW&amp;n=389246&amp;dst=100593" TargetMode="External"/><Relationship Id="rId118" Type="http://schemas.openxmlformats.org/officeDocument/2006/relationships/hyperlink" Target="https://login.consultant.ru/link/?req=doc&amp;base=LAW&amp;n=422224&amp;dst=100682" TargetMode="External"/><Relationship Id="rId139" Type="http://schemas.openxmlformats.org/officeDocument/2006/relationships/hyperlink" Target="https://login.consultant.ru/link/?req=doc&amp;base=LAW&amp;n=527095&amp;dst=100066" TargetMode="External"/><Relationship Id="rId290" Type="http://schemas.openxmlformats.org/officeDocument/2006/relationships/hyperlink" Target="https://login.consultant.ru/link/?req=doc&amp;base=LAW&amp;n=520116&amp;dst=101513" TargetMode="External"/><Relationship Id="rId304" Type="http://schemas.openxmlformats.org/officeDocument/2006/relationships/hyperlink" Target="https://login.consultant.ru/link/?req=doc&amp;base=LAW&amp;n=431909&amp;dst=100117" TargetMode="External"/><Relationship Id="rId325" Type="http://schemas.openxmlformats.org/officeDocument/2006/relationships/hyperlink" Target="https://login.consultant.ru/link/?req=doc&amp;base=LAW&amp;n=171351&amp;dst=100170" TargetMode="External"/><Relationship Id="rId85" Type="http://schemas.openxmlformats.org/officeDocument/2006/relationships/hyperlink" Target="https://login.consultant.ru/link/?req=doc&amp;base=LAW&amp;n=537936&amp;dst=101570" TargetMode="External"/><Relationship Id="rId150" Type="http://schemas.openxmlformats.org/officeDocument/2006/relationships/hyperlink" Target="https://login.consultant.ru/link/?req=doc&amp;base=LAW&amp;n=454114&amp;dst=100079" TargetMode="External"/><Relationship Id="rId171" Type="http://schemas.openxmlformats.org/officeDocument/2006/relationships/hyperlink" Target="https://login.consultant.ru/link/?req=doc&amp;base=LAW&amp;n=537936&amp;dst=101866" TargetMode="External"/><Relationship Id="rId192" Type="http://schemas.openxmlformats.org/officeDocument/2006/relationships/hyperlink" Target="https://login.consultant.ru/link/?req=doc&amp;base=LAW&amp;n=520116&amp;dst=101486" TargetMode="External"/><Relationship Id="rId206" Type="http://schemas.openxmlformats.org/officeDocument/2006/relationships/hyperlink" Target="https://login.consultant.ru/link/?req=doc&amp;base=LAW&amp;n=524032&amp;dst=28541" TargetMode="External"/><Relationship Id="rId227" Type="http://schemas.openxmlformats.org/officeDocument/2006/relationships/hyperlink" Target="https://login.consultant.ru/link/?req=doc&amp;base=LAW&amp;n=171351&amp;dst=100164" TargetMode="External"/><Relationship Id="rId248" Type="http://schemas.openxmlformats.org/officeDocument/2006/relationships/hyperlink" Target="https://login.consultant.ru/link/?req=doc&amp;base=LAW&amp;n=520116&amp;dst=101500" TargetMode="External"/><Relationship Id="rId269" Type="http://schemas.openxmlformats.org/officeDocument/2006/relationships/hyperlink" Target="https://login.consultant.ru/link/?req=doc&amp;base=LAW&amp;n=530601&amp;dst=28591" TargetMode="External"/><Relationship Id="rId12" Type="http://schemas.openxmlformats.org/officeDocument/2006/relationships/hyperlink" Target="https://login.consultant.ru/link/?req=doc&amp;base=LAW&amp;n=389290&amp;dst=100124" TargetMode="External"/><Relationship Id="rId33" Type="http://schemas.openxmlformats.org/officeDocument/2006/relationships/hyperlink" Target="https://login.consultant.ru/link/?req=doc&amp;base=LAW&amp;n=511319&amp;dst=100164" TargetMode="External"/><Relationship Id="rId108" Type="http://schemas.openxmlformats.org/officeDocument/2006/relationships/hyperlink" Target="https://login.consultant.ru/link/?req=doc&amp;base=LAW&amp;n=171351&amp;dst=100158" TargetMode="External"/><Relationship Id="rId129" Type="http://schemas.openxmlformats.org/officeDocument/2006/relationships/hyperlink" Target="https://login.consultant.ru/link/?req=doc&amp;base=LAW&amp;n=501451&amp;dst=100029" TargetMode="External"/><Relationship Id="rId280" Type="http://schemas.openxmlformats.org/officeDocument/2006/relationships/hyperlink" Target="https://login.consultant.ru/link/?req=doc&amp;base=LAW&amp;n=524032&amp;dst=28542" TargetMode="External"/><Relationship Id="rId315" Type="http://schemas.openxmlformats.org/officeDocument/2006/relationships/hyperlink" Target="https://login.consultant.ru/link/?req=doc&amp;base=LAW&amp;n=520123&amp;dst=100601" TargetMode="External"/><Relationship Id="rId336" Type="http://schemas.openxmlformats.org/officeDocument/2006/relationships/hyperlink" Target="https://login.consultant.ru/link/?req=doc&amp;base=LAW&amp;n=322492&amp;dst=100133" TargetMode="External"/><Relationship Id="rId54" Type="http://schemas.openxmlformats.org/officeDocument/2006/relationships/hyperlink" Target="https://login.consultant.ru/link/?req=doc&amp;base=LAW&amp;n=412739&amp;dst=100347" TargetMode="External"/><Relationship Id="rId75" Type="http://schemas.openxmlformats.org/officeDocument/2006/relationships/hyperlink" Target="https://login.consultant.ru/link/?req=doc&amp;base=LAW&amp;n=537936&amp;dst=101865" TargetMode="External"/><Relationship Id="rId96" Type="http://schemas.openxmlformats.org/officeDocument/2006/relationships/hyperlink" Target="https://login.consultant.ru/link/?req=doc&amp;base=LAW&amp;n=537936&amp;dst=101865" TargetMode="External"/><Relationship Id="rId140" Type="http://schemas.openxmlformats.org/officeDocument/2006/relationships/hyperlink" Target="https://login.consultant.ru/link/?req=doc&amp;base=LAW&amp;n=388995&amp;dst=100575" TargetMode="External"/><Relationship Id="rId161" Type="http://schemas.openxmlformats.org/officeDocument/2006/relationships/hyperlink" Target="https://login.consultant.ru/link/?req=doc&amp;base=LAW&amp;n=512726&amp;dst=100083" TargetMode="External"/><Relationship Id="rId182" Type="http://schemas.openxmlformats.org/officeDocument/2006/relationships/hyperlink" Target="https://login.consultant.ru/link/?req=doc&amp;base=LAW&amp;n=520139&amp;dst=100554" TargetMode="External"/><Relationship Id="rId217" Type="http://schemas.openxmlformats.org/officeDocument/2006/relationships/hyperlink" Target="https://login.consultant.ru/link/?req=doc&amp;base=LAW&amp;n=322492&amp;dst=100122" TargetMode="External"/><Relationship Id="rId6" Type="http://schemas.openxmlformats.org/officeDocument/2006/relationships/hyperlink" Target="https://login.consultant.ru/link/?req=doc&amp;base=LAW&amp;n=520144&amp;dst=100219" TargetMode="External"/><Relationship Id="rId238" Type="http://schemas.openxmlformats.org/officeDocument/2006/relationships/hyperlink" Target="https://login.consultant.ru/link/?req=doc&amp;base=LAW&amp;n=388995&amp;dst=100580" TargetMode="External"/><Relationship Id="rId259" Type="http://schemas.openxmlformats.org/officeDocument/2006/relationships/hyperlink" Target="https://login.consultant.ru/link/?req=doc&amp;base=LAW&amp;n=525014&amp;dst=100168" TargetMode="External"/><Relationship Id="rId23" Type="http://schemas.openxmlformats.org/officeDocument/2006/relationships/hyperlink" Target="https://login.consultant.ru/link/?req=doc&amp;base=LAW&amp;n=520144&amp;dst=100182" TargetMode="External"/><Relationship Id="rId119" Type="http://schemas.openxmlformats.org/officeDocument/2006/relationships/hyperlink" Target="https://login.consultant.ru/link/?req=doc&amp;base=LAW&amp;n=520116&amp;dst=101477" TargetMode="External"/><Relationship Id="rId270" Type="http://schemas.openxmlformats.org/officeDocument/2006/relationships/hyperlink" Target="https://login.consultant.ru/link/?req=doc&amp;base=LAW&amp;n=520116&amp;dst=101509" TargetMode="External"/><Relationship Id="rId291" Type="http://schemas.openxmlformats.org/officeDocument/2006/relationships/hyperlink" Target="https://login.consultant.ru/link/?req=doc&amp;base=LAW&amp;n=412739&amp;dst=100360" TargetMode="External"/><Relationship Id="rId305" Type="http://schemas.openxmlformats.org/officeDocument/2006/relationships/hyperlink" Target="https://login.consultant.ru/link/?req=doc&amp;base=LAW&amp;n=524032&amp;dst=28551" TargetMode="External"/><Relationship Id="rId326" Type="http://schemas.openxmlformats.org/officeDocument/2006/relationships/hyperlink" Target="https://login.consultant.ru/link/?req=doc&amp;base=LAW&amp;n=520116&amp;dst=101522" TargetMode="External"/><Relationship Id="rId44" Type="http://schemas.openxmlformats.org/officeDocument/2006/relationships/hyperlink" Target="https://login.consultant.ru/link/?req=doc&amp;base=LAW&amp;n=501455&amp;dst=100083" TargetMode="External"/><Relationship Id="rId65" Type="http://schemas.openxmlformats.org/officeDocument/2006/relationships/hyperlink" Target="https://login.consultant.ru/link/?req=doc&amp;base=LAW&amp;n=171351&amp;dst=100156" TargetMode="External"/><Relationship Id="rId86" Type="http://schemas.openxmlformats.org/officeDocument/2006/relationships/hyperlink" Target="https://login.consultant.ru/link/?req=doc&amp;base=LAW&amp;n=283720&amp;dst=100056" TargetMode="External"/><Relationship Id="rId130" Type="http://schemas.openxmlformats.org/officeDocument/2006/relationships/hyperlink" Target="https://login.consultant.ru/link/?req=doc&amp;base=LAW&amp;n=422224&amp;dst=100683" TargetMode="External"/><Relationship Id="rId151" Type="http://schemas.openxmlformats.org/officeDocument/2006/relationships/hyperlink" Target="https://login.consultant.ru/link/?req=doc&amp;base=LAW&amp;n=454113&amp;dst=100326" TargetMode="External"/><Relationship Id="rId172" Type="http://schemas.openxmlformats.org/officeDocument/2006/relationships/hyperlink" Target="https://login.consultant.ru/link/?req=doc&amp;base=LAW&amp;n=537936&amp;dst=101579" TargetMode="External"/><Relationship Id="rId193" Type="http://schemas.openxmlformats.org/officeDocument/2006/relationships/hyperlink" Target="https://login.consultant.ru/link/?req=doc&amp;base=LAW&amp;n=520116&amp;dst=101487" TargetMode="External"/><Relationship Id="rId207" Type="http://schemas.openxmlformats.org/officeDocument/2006/relationships/hyperlink" Target="https://login.consultant.ru/link/?req=doc&amp;base=LAW&amp;n=389290&amp;dst=100138" TargetMode="External"/><Relationship Id="rId228" Type="http://schemas.openxmlformats.org/officeDocument/2006/relationships/hyperlink" Target="https://login.consultant.ru/link/?req=doc&amp;base=LAW&amp;n=389253&amp;dst=100149" TargetMode="External"/><Relationship Id="rId249" Type="http://schemas.openxmlformats.org/officeDocument/2006/relationships/hyperlink" Target="https://login.consultant.ru/link/?req=doc&amp;base=LAW&amp;n=189287&amp;dst=100273" TargetMode="External"/><Relationship Id="rId13" Type="http://schemas.openxmlformats.org/officeDocument/2006/relationships/hyperlink" Target="https://login.consultant.ru/link/?req=doc&amp;base=LAW&amp;n=435811&amp;dst=100143" TargetMode="External"/><Relationship Id="rId109" Type="http://schemas.openxmlformats.org/officeDocument/2006/relationships/hyperlink" Target="https://login.consultant.ru/link/?req=doc&amp;base=LAW&amp;n=389290&amp;dst=100132" TargetMode="External"/><Relationship Id="rId260" Type="http://schemas.openxmlformats.org/officeDocument/2006/relationships/hyperlink" Target="https://login.consultant.ru/link/?req=doc&amp;base=LAW&amp;n=488548&amp;dst=100023" TargetMode="External"/><Relationship Id="rId281" Type="http://schemas.openxmlformats.org/officeDocument/2006/relationships/hyperlink" Target="https://login.consultant.ru/link/?req=doc&amp;base=LAW&amp;n=537936&amp;dst=101602" TargetMode="External"/><Relationship Id="rId316" Type="http://schemas.openxmlformats.org/officeDocument/2006/relationships/hyperlink" Target="https://login.consultant.ru/link/?req=doc&amp;base=LAW&amp;n=520123&amp;dst=100602" TargetMode="External"/><Relationship Id="rId337" Type="http://schemas.openxmlformats.org/officeDocument/2006/relationships/fontTable" Target="fontTable.xml"/><Relationship Id="rId34" Type="http://schemas.openxmlformats.org/officeDocument/2006/relationships/hyperlink" Target="https://login.consultant.ru/link/?req=doc&amp;base=LAW&amp;n=511319&amp;dst=100166" TargetMode="External"/><Relationship Id="rId55" Type="http://schemas.openxmlformats.org/officeDocument/2006/relationships/hyperlink" Target="https://login.consultant.ru/link/?req=doc&amp;base=LAW&amp;n=519035&amp;dst=2890" TargetMode="External"/><Relationship Id="rId76" Type="http://schemas.openxmlformats.org/officeDocument/2006/relationships/hyperlink" Target="https://login.consultant.ru/link/?req=doc&amp;base=LAW&amp;n=525014&amp;dst=100132" TargetMode="External"/><Relationship Id="rId97" Type="http://schemas.openxmlformats.org/officeDocument/2006/relationships/hyperlink" Target="https://login.consultant.ru/link/?req=doc&amp;base=LAW&amp;n=525014&amp;dst=100139" TargetMode="External"/><Relationship Id="rId120" Type="http://schemas.openxmlformats.org/officeDocument/2006/relationships/hyperlink" Target="https://login.consultant.ru/link/?req=doc&amp;base=LAW&amp;n=520126&amp;dst=100915" TargetMode="External"/><Relationship Id="rId141" Type="http://schemas.openxmlformats.org/officeDocument/2006/relationships/hyperlink" Target="https://login.consultant.ru/link/?req=doc&amp;base=LAW&amp;n=527089&amp;dst=100071" TargetMode="External"/><Relationship Id="rId7" Type="http://schemas.openxmlformats.org/officeDocument/2006/relationships/hyperlink" Target="https://login.consultant.ru/link/?req=doc&amp;base=LAW&amp;n=520144&amp;dst=100177" TargetMode="External"/><Relationship Id="rId162" Type="http://schemas.openxmlformats.org/officeDocument/2006/relationships/hyperlink" Target="https://login.consultant.ru/link/?req=doc&amp;base=LAW&amp;n=454114&amp;dst=100080" TargetMode="External"/><Relationship Id="rId183" Type="http://schemas.openxmlformats.org/officeDocument/2006/relationships/hyperlink" Target="https://login.consultant.ru/link/?req=doc&amp;base=LAW&amp;n=524032&amp;dst=28538" TargetMode="External"/><Relationship Id="rId218" Type="http://schemas.openxmlformats.org/officeDocument/2006/relationships/hyperlink" Target="https://login.consultant.ru/link/?req=doc&amp;base=LAW&amp;n=412739&amp;dst=100358" TargetMode="External"/><Relationship Id="rId239" Type="http://schemas.openxmlformats.org/officeDocument/2006/relationships/hyperlink" Target="https://login.consultant.ru/link/?req=doc&amp;base=LAW&amp;n=520116&amp;dst=101495" TargetMode="External"/><Relationship Id="rId250" Type="http://schemas.openxmlformats.org/officeDocument/2006/relationships/hyperlink" Target="https://login.consultant.ru/link/?req=doc&amp;base=LAW&amp;n=527638&amp;dst=3467" TargetMode="External"/><Relationship Id="rId271" Type="http://schemas.openxmlformats.org/officeDocument/2006/relationships/hyperlink" Target="https://login.consultant.ru/link/?req=doc&amp;base=LAW&amp;n=488992&amp;dst=100029" TargetMode="External"/><Relationship Id="rId292" Type="http://schemas.openxmlformats.org/officeDocument/2006/relationships/hyperlink" Target="https://login.consultant.ru/link/?req=doc&amp;base=LAW&amp;n=527638&amp;dst=306" TargetMode="External"/><Relationship Id="rId306" Type="http://schemas.openxmlformats.org/officeDocument/2006/relationships/hyperlink" Target="https://login.consultant.ru/link/?req=doc&amp;base=LAW&amp;n=519035&amp;dst=5548" TargetMode="External"/><Relationship Id="rId24" Type="http://schemas.openxmlformats.org/officeDocument/2006/relationships/hyperlink" Target="https://login.consultant.ru/link/?req=doc&amp;base=LAW&amp;n=496065&amp;dst=100122" TargetMode="External"/><Relationship Id="rId45" Type="http://schemas.openxmlformats.org/officeDocument/2006/relationships/hyperlink" Target="https://login.consultant.ru/link/?req=doc&amp;base=LAW&amp;n=169428&amp;dst=100034" TargetMode="External"/><Relationship Id="rId66" Type="http://schemas.openxmlformats.org/officeDocument/2006/relationships/hyperlink" Target="https://login.consultant.ru/link/?req=doc&amp;base=LAW&amp;n=537936&amp;dst=101566" TargetMode="External"/><Relationship Id="rId87" Type="http://schemas.openxmlformats.org/officeDocument/2006/relationships/hyperlink" Target="https://login.consultant.ru/link/?req=doc&amp;base=LAW&amp;n=351694&amp;dst=100017" TargetMode="External"/><Relationship Id="rId110" Type="http://schemas.openxmlformats.org/officeDocument/2006/relationships/hyperlink" Target="https://login.consultant.ru/link/?req=doc&amp;base=LAW&amp;n=520144&amp;dst=100184" TargetMode="External"/><Relationship Id="rId131" Type="http://schemas.openxmlformats.org/officeDocument/2006/relationships/hyperlink" Target="https://login.consultant.ru/link/?req=doc&amp;base=LAW&amp;n=138317&amp;dst=100035" TargetMode="External"/><Relationship Id="rId327" Type="http://schemas.openxmlformats.org/officeDocument/2006/relationships/hyperlink" Target="https://login.consultant.ru/link/?req=doc&amp;base=LAW&amp;n=520139&amp;dst=100564" TargetMode="External"/><Relationship Id="rId152" Type="http://schemas.openxmlformats.org/officeDocument/2006/relationships/hyperlink" Target="https://login.consultant.ru/link/?req=doc&amp;base=LAW&amp;n=435811&amp;dst=100158" TargetMode="External"/><Relationship Id="rId173" Type="http://schemas.openxmlformats.org/officeDocument/2006/relationships/hyperlink" Target="https://login.consultant.ru/link/?req=doc&amp;base=LAW&amp;n=283511&amp;dst=100124" TargetMode="External"/><Relationship Id="rId194" Type="http://schemas.openxmlformats.org/officeDocument/2006/relationships/hyperlink" Target="https://login.consultant.ru/link/?req=doc&amp;base=LAW&amp;n=520116&amp;dst=101488" TargetMode="External"/><Relationship Id="rId208" Type="http://schemas.openxmlformats.org/officeDocument/2006/relationships/hyperlink" Target="https://login.consultant.ru/link/?req=doc&amp;base=LAW&amp;n=520144&amp;dst=100188" TargetMode="External"/><Relationship Id="rId229" Type="http://schemas.openxmlformats.org/officeDocument/2006/relationships/hyperlink" Target="https://login.consultant.ru/link/?req=doc&amp;base=LAW&amp;n=388995&amp;dst=100579" TargetMode="External"/><Relationship Id="rId240" Type="http://schemas.openxmlformats.org/officeDocument/2006/relationships/hyperlink" Target="https://login.consultant.ru/link/?req=doc&amp;base=LAW&amp;n=537936&amp;dst=101591" TargetMode="External"/><Relationship Id="rId261" Type="http://schemas.openxmlformats.org/officeDocument/2006/relationships/hyperlink" Target="https://login.consultant.ru/link/?req=doc&amp;base=LAW&amp;n=488548&amp;dst=100202" TargetMode="External"/><Relationship Id="rId14" Type="http://schemas.openxmlformats.org/officeDocument/2006/relationships/hyperlink" Target="https://login.consultant.ru/link/?req=doc&amp;base=LAW&amp;n=520144&amp;dst=100181" TargetMode="External"/><Relationship Id="rId35" Type="http://schemas.openxmlformats.org/officeDocument/2006/relationships/hyperlink" Target="https://login.consultant.ru/link/?req=doc&amp;base=LAW&amp;n=507551&amp;dst=100003" TargetMode="External"/><Relationship Id="rId56" Type="http://schemas.openxmlformats.org/officeDocument/2006/relationships/hyperlink" Target="https://login.consultant.ru/link/?req=doc&amp;base=LAW&amp;n=521494&amp;dst=100307" TargetMode="External"/><Relationship Id="rId77" Type="http://schemas.openxmlformats.org/officeDocument/2006/relationships/hyperlink" Target="https://login.consultant.ru/link/?req=doc&amp;base=LAW&amp;n=537936&amp;dst=101568" TargetMode="External"/><Relationship Id="rId100" Type="http://schemas.openxmlformats.org/officeDocument/2006/relationships/hyperlink" Target="https://login.consultant.ru/link/?req=doc&amp;base=LAW&amp;n=389290&amp;dst=100130" TargetMode="External"/><Relationship Id="rId282" Type="http://schemas.openxmlformats.org/officeDocument/2006/relationships/hyperlink" Target="https://login.consultant.ru/link/?req=doc&amp;base=LAW&amp;n=524032&amp;dst=28546" TargetMode="External"/><Relationship Id="rId317" Type="http://schemas.openxmlformats.org/officeDocument/2006/relationships/hyperlink" Target="https://login.consultant.ru/link/?req=doc&amp;base=LAW&amp;n=524032&amp;dst=28554" TargetMode="External"/><Relationship Id="rId338" Type="http://schemas.openxmlformats.org/officeDocument/2006/relationships/theme" Target="theme/theme1.xml"/><Relationship Id="rId8" Type="http://schemas.openxmlformats.org/officeDocument/2006/relationships/hyperlink" Target="https://login.consultant.ru/link/?req=doc&amp;base=LAW&amp;n=169428&amp;dst=100028" TargetMode="External"/><Relationship Id="rId98" Type="http://schemas.openxmlformats.org/officeDocument/2006/relationships/hyperlink" Target="https://login.consultant.ru/link/?req=doc&amp;base=LAW&amp;n=537936&amp;dst=101571" TargetMode="External"/><Relationship Id="rId121" Type="http://schemas.openxmlformats.org/officeDocument/2006/relationships/hyperlink" Target="https://login.consultant.ru/link/?req=doc&amp;base=LAW&amp;n=454116&amp;dst=100022" TargetMode="External"/><Relationship Id="rId142" Type="http://schemas.openxmlformats.org/officeDocument/2006/relationships/hyperlink" Target="https://login.consultant.ru/link/?req=doc&amp;base=LAW&amp;n=52928&amp;dst=100008" TargetMode="External"/><Relationship Id="rId163" Type="http://schemas.openxmlformats.org/officeDocument/2006/relationships/hyperlink" Target="https://login.consultant.ru/link/?req=doc&amp;base=LAW&amp;n=389290&amp;dst=100136" TargetMode="External"/><Relationship Id="rId184" Type="http://schemas.openxmlformats.org/officeDocument/2006/relationships/hyperlink" Target="https://login.consultant.ru/link/?req=doc&amp;base=LAW&amp;n=520139&amp;dst=100555" TargetMode="External"/><Relationship Id="rId219" Type="http://schemas.openxmlformats.org/officeDocument/2006/relationships/hyperlink" Target="https://login.consultant.ru/link/?req=doc&amp;base=LAW&amp;n=388995&amp;dst=100577" TargetMode="External"/><Relationship Id="rId3" Type="http://schemas.openxmlformats.org/officeDocument/2006/relationships/settings" Target="settings.xml"/><Relationship Id="rId214" Type="http://schemas.openxmlformats.org/officeDocument/2006/relationships/hyperlink" Target="https://login.consultant.ru/link/?req=doc&amp;base=LAW&amp;n=322492&amp;dst=100120" TargetMode="External"/><Relationship Id="rId230" Type="http://schemas.openxmlformats.org/officeDocument/2006/relationships/hyperlink" Target="https://login.consultant.ru/link/?req=doc&amp;base=LAW&amp;n=520281&amp;dst=100916" TargetMode="External"/><Relationship Id="rId235" Type="http://schemas.openxmlformats.org/officeDocument/2006/relationships/hyperlink" Target="https://login.consultant.ru/link/?req=doc&amp;base=LAW&amp;n=520139&amp;dst=100556" TargetMode="External"/><Relationship Id="rId251" Type="http://schemas.openxmlformats.org/officeDocument/2006/relationships/hyperlink" Target="https://login.consultant.ru/link/?req=doc&amp;base=LAW&amp;n=538581&amp;dst=100003" TargetMode="External"/><Relationship Id="rId256" Type="http://schemas.openxmlformats.org/officeDocument/2006/relationships/hyperlink" Target="https://login.consultant.ru/link/?req=doc&amp;base=LAW&amp;n=401510&amp;dst=100429" TargetMode="External"/><Relationship Id="rId277" Type="http://schemas.openxmlformats.org/officeDocument/2006/relationships/hyperlink" Target="https://login.consultant.ru/link/?req=doc&amp;base=LAW&amp;n=520116&amp;dst=101510" TargetMode="External"/><Relationship Id="rId298" Type="http://schemas.openxmlformats.org/officeDocument/2006/relationships/hyperlink" Target="https://login.consultant.ru/link/?req=doc&amp;base=LAW&amp;n=457397&amp;dst=100093" TargetMode="External"/><Relationship Id="rId25" Type="http://schemas.openxmlformats.org/officeDocument/2006/relationships/hyperlink" Target="https://login.consultant.ru/link/?req=doc&amp;base=LAW&amp;n=527765&amp;dst=100225" TargetMode="External"/><Relationship Id="rId46" Type="http://schemas.openxmlformats.org/officeDocument/2006/relationships/hyperlink" Target="https://login.consultant.ru/link/?req=doc&amp;base=LAW&amp;n=389246&amp;dst=100589" TargetMode="External"/><Relationship Id="rId67" Type="http://schemas.openxmlformats.org/officeDocument/2006/relationships/hyperlink" Target="https://login.consultant.ru/link/?req=doc&amp;base=LAW&amp;n=501455&amp;dst=100089" TargetMode="External"/><Relationship Id="rId116" Type="http://schemas.openxmlformats.org/officeDocument/2006/relationships/hyperlink" Target="https://login.consultant.ru/link/?req=doc&amp;base=LAW&amp;n=466786&amp;dst=100005" TargetMode="External"/><Relationship Id="rId137" Type="http://schemas.openxmlformats.org/officeDocument/2006/relationships/hyperlink" Target="https://login.consultant.ru/link/?req=doc&amp;base=LAW&amp;n=527639&amp;dst=100054" TargetMode="External"/><Relationship Id="rId158" Type="http://schemas.openxmlformats.org/officeDocument/2006/relationships/hyperlink" Target="https://login.consultant.ru/link/?req=doc&amp;base=LAW&amp;n=540446&amp;dst=100019" TargetMode="External"/><Relationship Id="rId272" Type="http://schemas.openxmlformats.org/officeDocument/2006/relationships/hyperlink" Target="https://login.consultant.ru/link/?req=doc&amp;base=LAW&amp;n=488992&amp;dst=100064" TargetMode="External"/><Relationship Id="rId293" Type="http://schemas.openxmlformats.org/officeDocument/2006/relationships/hyperlink" Target="https://login.consultant.ru/link/?req=doc&amp;base=LAW&amp;n=527638&amp;dst=3467" TargetMode="External"/><Relationship Id="rId302" Type="http://schemas.openxmlformats.org/officeDocument/2006/relationships/hyperlink" Target="https://login.consultant.ru/link/?req=doc&amp;base=LAW&amp;n=524032&amp;dst=28547" TargetMode="External"/><Relationship Id="rId307" Type="http://schemas.openxmlformats.org/officeDocument/2006/relationships/hyperlink" Target="https://login.consultant.ru/link/?req=doc&amp;base=LAW&amp;n=524032&amp;dst=28552" TargetMode="External"/><Relationship Id="rId323" Type="http://schemas.openxmlformats.org/officeDocument/2006/relationships/hyperlink" Target="https://login.consultant.ru/link/?req=doc&amp;base=LAW&amp;n=520144&amp;dst=100191" TargetMode="External"/><Relationship Id="rId328" Type="http://schemas.openxmlformats.org/officeDocument/2006/relationships/hyperlink" Target="https://login.consultant.ru/link/?req=doc&amp;base=LAW&amp;n=171351&amp;dst=100171" TargetMode="External"/><Relationship Id="rId20" Type="http://schemas.openxmlformats.org/officeDocument/2006/relationships/hyperlink" Target="https://login.consultant.ru/link/?req=doc&amp;base=LAW&amp;n=171222&amp;dst=100009" TargetMode="External"/><Relationship Id="rId41" Type="http://schemas.openxmlformats.org/officeDocument/2006/relationships/hyperlink" Target="https://login.consultant.ru/link/?req=doc&amp;base=LAW&amp;n=322492&amp;dst=100108" TargetMode="External"/><Relationship Id="rId62" Type="http://schemas.openxmlformats.org/officeDocument/2006/relationships/hyperlink" Target="https://login.consultant.ru/link/?req=doc&amp;base=LAW&amp;n=319287&amp;dst=100039" TargetMode="External"/><Relationship Id="rId83" Type="http://schemas.openxmlformats.org/officeDocument/2006/relationships/hyperlink" Target="https://login.consultant.ru/link/?req=doc&amp;base=LAW&amp;n=310005&amp;dst=100010" TargetMode="External"/><Relationship Id="rId88" Type="http://schemas.openxmlformats.org/officeDocument/2006/relationships/hyperlink" Target="https://login.consultant.ru/link/?req=doc&amp;base=LAW&amp;n=322492&amp;dst=100112" TargetMode="External"/><Relationship Id="rId111" Type="http://schemas.openxmlformats.org/officeDocument/2006/relationships/hyperlink" Target="https://login.consultant.ru/link/?req=doc&amp;base=LAW&amp;n=520116&amp;dst=101476" TargetMode="External"/><Relationship Id="rId132" Type="http://schemas.openxmlformats.org/officeDocument/2006/relationships/hyperlink" Target="https://login.consultant.ru/link/?req=doc&amp;base=LAW&amp;n=389290&amp;dst=100135" TargetMode="External"/><Relationship Id="rId153" Type="http://schemas.openxmlformats.org/officeDocument/2006/relationships/hyperlink" Target="https://login.consultant.ru/link/?req=doc&amp;base=LAW&amp;n=401496&amp;dst=100014" TargetMode="External"/><Relationship Id="rId174" Type="http://schemas.openxmlformats.org/officeDocument/2006/relationships/hyperlink" Target="https://login.consultant.ru/link/?req=doc&amp;base=LAW&amp;n=526352&amp;dst=100088" TargetMode="External"/><Relationship Id="rId179" Type="http://schemas.openxmlformats.org/officeDocument/2006/relationships/hyperlink" Target="https://login.consultant.ru/link/?req=doc&amp;base=LAW&amp;n=537936&amp;dst=101583" TargetMode="External"/><Relationship Id="rId195" Type="http://schemas.openxmlformats.org/officeDocument/2006/relationships/hyperlink" Target="https://login.consultant.ru/link/?req=doc&amp;base=LAW&amp;n=169428&amp;dst=100042" TargetMode="External"/><Relationship Id="rId209" Type="http://schemas.openxmlformats.org/officeDocument/2006/relationships/hyperlink" Target="https://login.consultant.ru/link/?req=doc&amp;base=LAW&amp;n=520116&amp;dst=101492" TargetMode="External"/><Relationship Id="rId190" Type="http://schemas.openxmlformats.org/officeDocument/2006/relationships/hyperlink" Target="https://login.consultant.ru/link/?req=doc&amp;base=LAW&amp;n=431909&amp;dst=100115" TargetMode="External"/><Relationship Id="rId204" Type="http://schemas.openxmlformats.org/officeDocument/2006/relationships/hyperlink" Target="https://login.consultant.ru/link/?req=doc&amp;base=LAW&amp;n=422224&amp;dst=100685" TargetMode="External"/><Relationship Id="rId220" Type="http://schemas.openxmlformats.org/officeDocument/2006/relationships/hyperlink" Target="https://login.consultant.ru/link/?req=doc&amp;base=LAW&amp;n=412739&amp;dst=100359" TargetMode="External"/><Relationship Id="rId225" Type="http://schemas.openxmlformats.org/officeDocument/2006/relationships/hyperlink" Target="https://login.consultant.ru/link/?req=doc&amp;base=LAW&amp;n=501455&amp;dst=100099" TargetMode="External"/><Relationship Id="rId241" Type="http://schemas.openxmlformats.org/officeDocument/2006/relationships/hyperlink" Target="https://login.consultant.ru/link/?req=doc&amp;base=LAW&amp;n=520116&amp;dst=101622" TargetMode="External"/><Relationship Id="rId246" Type="http://schemas.openxmlformats.org/officeDocument/2006/relationships/hyperlink" Target="https://login.consultant.ru/link/?req=doc&amp;base=LAW&amp;n=537936&amp;dst=101593" TargetMode="External"/><Relationship Id="rId267" Type="http://schemas.openxmlformats.org/officeDocument/2006/relationships/hyperlink" Target="https://login.consultant.ru/link/?req=doc&amp;base=LAW&amp;n=520123&amp;dst=100598" TargetMode="External"/><Relationship Id="rId288" Type="http://schemas.openxmlformats.org/officeDocument/2006/relationships/hyperlink" Target="https://login.consultant.ru/link/?req=doc&amp;base=LAW&amp;n=520116&amp;dst=101512" TargetMode="External"/><Relationship Id="rId15" Type="http://schemas.openxmlformats.org/officeDocument/2006/relationships/hyperlink" Target="https://login.consultant.ru/link/?req=doc&amp;base=LAW&amp;n=501455&amp;dst=100080" TargetMode="External"/><Relationship Id="rId36" Type="http://schemas.openxmlformats.org/officeDocument/2006/relationships/hyperlink" Target="https://login.consultant.ru/link/?req=doc&amp;base=LAW&amp;n=169428&amp;dst=100030" TargetMode="External"/><Relationship Id="rId57" Type="http://schemas.openxmlformats.org/officeDocument/2006/relationships/hyperlink" Target="https://login.consultant.ru/link/?req=doc&amp;base=LAW&amp;n=457396&amp;dst=100020" TargetMode="External"/><Relationship Id="rId106" Type="http://schemas.openxmlformats.org/officeDocument/2006/relationships/hyperlink" Target="https://login.consultant.ru/link/?req=doc&amp;base=LAW&amp;n=537936&amp;dst=101575" TargetMode="External"/><Relationship Id="rId127" Type="http://schemas.openxmlformats.org/officeDocument/2006/relationships/hyperlink" Target="https://login.consultant.ru/link/?req=doc&amp;base=LAW&amp;n=138317&amp;dst=100033" TargetMode="External"/><Relationship Id="rId262" Type="http://schemas.openxmlformats.org/officeDocument/2006/relationships/hyperlink" Target="https://login.consultant.ru/link/?req=doc&amp;base=LAW&amp;n=488548&amp;dst=100348" TargetMode="External"/><Relationship Id="rId283" Type="http://schemas.openxmlformats.org/officeDocument/2006/relationships/hyperlink" Target="https://login.consultant.ru/link/?req=doc&amp;base=LAW&amp;n=464781&amp;dst=100113" TargetMode="External"/><Relationship Id="rId313" Type="http://schemas.openxmlformats.org/officeDocument/2006/relationships/hyperlink" Target="https://login.consultant.ru/link/?req=doc&amp;base=LAW&amp;n=169439&amp;dst=100037" TargetMode="External"/><Relationship Id="rId318" Type="http://schemas.openxmlformats.org/officeDocument/2006/relationships/hyperlink" Target="https://login.consultant.ru/link/?req=doc&amp;base=LAW&amp;n=524032&amp;dst=28555" TargetMode="External"/><Relationship Id="rId10" Type="http://schemas.openxmlformats.org/officeDocument/2006/relationships/hyperlink" Target="https://login.consultant.ru/link/?req=doc&amp;base=LAW&amp;n=520144&amp;dst=100180" TargetMode="External"/><Relationship Id="rId31" Type="http://schemas.openxmlformats.org/officeDocument/2006/relationships/hyperlink" Target="https://login.consultant.ru/link/?req=doc&amp;base=LAW&amp;n=138317&amp;dst=100031" TargetMode="External"/><Relationship Id="rId52" Type="http://schemas.openxmlformats.org/officeDocument/2006/relationships/hyperlink" Target="https://login.consultant.ru/link/?req=doc&amp;base=LAW&amp;n=495714&amp;dst=100049" TargetMode="External"/><Relationship Id="rId73" Type="http://schemas.openxmlformats.org/officeDocument/2006/relationships/hyperlink" Target="https://login.consultant.ru/link/?req=doc&amp;base=LAW&amp;n=304058&amp;dst=100031" TargetMode="External"/><Relationship Id="rId78" Type="http://schemas.openxmlformats.org/officeDocument/2006/relationships/hyperlink" Target="https://login.consultant.ru/link/?req=doc&amp;base=LAW&amp;n=511225&amp;dst=100066" TargetMode="External"/><Relationship Id="rId94" Type="http://schemas.openxmlformats.org/officeDocument/2006/relationships/hyperlink" Target="https://login.consultant.ru/link/?req=doc&amp;base=LAW&amp;n=412739&amp;dst=100353" TargetMode="External"/><Relationship Id="rId99" Type="http://schemas.openxmlformats.org/officeDocument/2006/relationships/hyperlink" Target="https://login.consultant.ru/link/?req=doc&amp;base=LAW&amp;n=435811&amp;dst=100156" TargetMode="External"/><Relationship Id="rId101" Type="http://schemas.openxmlformats.org/officeDocument/2006/relationships/hyperlink" Target="https://login.consultant.ru/link/?req=doc&amp;base=LAW&amp;n=520116&amp;dst=101591" TargetMode="External"/><Relationship Id="rId122" Type="http://schemas.openxmlformats.org/officeDocument/2006/relationships/hyperlink" Target="https://login.consultant.ru/link/?req=doc&amp;base=LAW&amp;n=412647&amp;dst=100011" TargetMode="External"/><Relationship Id="rId143" Type="http://schemas.openxmlformats.org/officeDocument/2006/relationships/hyperlink" Target="https://login.consultant.ru/link/?req=doc&amp;base=LAW&amp;n=537936&amp;dst=101578" TargetMode="External"/><Relationship Id="rId148" Type="http://schemas.openxmlformats.org/officeDocument/2006/relationships/hyperlink" Target="https://login.consultant.ru/link/?req=doc&amp;base=LAW&amp;n=482740&amp;dst=100158" TargetMode="External"/><Relationship Id="rId164" Type="http://schemas.openxmlformats.org/officeDocument/2006/relationships/hyperlink" Target="https://login.consultant.ru/link/?req=doc&amp;base=LAW&amp;n=304040&amp;dst=100019" TargetMode="External"/><Relationship Id="rId169" Type="http://schemas.openxmlformats.org/officeDocument/2006/relationships/hyperlink" Target="https://login.consultant.ru/link/?req=doc&amp;base=LAW&amp;n=536615" TargetMode="External"/><Relationship Id="rId185" Type="http://schemas.openxmlformats.org/officeDocument/2006/relationships/hyperlink" Target="https://login.consultant.ru/link/?req=doc&amp;base=LAW&amp;n=171351&amp;dst=100163" TargetMode="External"/><Relationship Id="rId334" Type="http://schemas.openxmlformats.org/officeDocument/2006/relationships/hyperlink" Target="https://login.consultant.ru/link/?req=doc&amp;base=LAW&amp;n=520281&amp;dst=1009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224&amp;dst=100678" TargetMode="External"/><Relationship Id="rId180" Type="http://schemas.openxmlformats.org/officeDocument/2006/relationships/hyperlink" Target="https://login.consultant.ru/link/?req=doc&amp;base=LAW&amp;n=520116&amp;dst=101480" TargetMode="External"/><Relationship Id="rId210" Type="http://schemas.openxmlformats.org/officeDocument/2006/relationships/hyperlink" Target="https://login.consultant.ru/link/?req=doc&amp;base=LAW&amp;n=283720&amp;dst=100061" TargetMode="External"/><Relationship Id="rId215" Type="http://schemas.openxmlformats.org/officeDocument/2006/relationships/hyperlink" Target="https://login.consultant.ru/link/?req=doc&amp;base=LAW&amp;n=422224&amp;dst=100687" TargetMode="External"/><Relationship Id="rId236" Type="http://schemas.openxmlformats.org/officeDocument/2006/relationships/hyperlink" Target="https://login.consultant.ru/link/?req=doc&amp;base=LAW&amp;n=171351&amp;dst=100164" TargetMode="External"/><Relationship Id="rId257" Type="http://schemas.openxmlformats.org/officeDocument/2006/relationships/hyperlink" Target="https://login.consultant.ru/link/?req=doc&amp;base=LAW&amp;n=520116&amp;dst=101506" TargetMode="External"/><Relationship Id="rId278" Type="http://schemas.openxmlformats.org/officeDocument/2006/relationships/hyperlink" Target="https://login.consultant.ru/link/?req=doc&amp;base=LAW&amp;n=401510&amp;dst=100430" TargetMode="External"/><Relationship Id="rId26" Type="http://schemas.openxmlformats.org/officeDocument/2006/relationships/hyperlink" Target="https://login.consultant.ru/link/?req=doc&amp;base=LAW&amp;n=467065&amp;dst=100022" TargetMode="External"/><Relationship Id="rId231" Type="http://schemas.openxmlformats.org/officeDocument/2006/relationships/hyperlink" Target="https://login.consultant.ru/link/?req=doc&amp;base=LAW&amp;n=520145&amp;dst=100155" TargetMode="External"/><Relationship Id="rId252" Type="http://schemas.openxmlformats.org/officeDocument/2006/relationships/hyperlink" Target="https://login.consultant.ru/link/?req=doc&amp;base=LAW&amp;n=520116&amp;dst=101502" TargetMode="External"/><Relationship Id="rId273" Type="http://schemas.openxmlformats.org/officeDocument/2006/relationships/hyperlink" Target="https://login.consultant.ru/link/?req=doc&amp;base=LAW&amp;n=488992&amp;dst=100100" TargetMode="External"/><Relationship Id="rId294" Type="http://schemas.openxmlformats.org/officeDocument/2006/relationships/hyperlink" Target="https://login.consultant.ru/link/?req=doc&amp;base=LAW&amp;n=537936&amp;dst=101604" TargetMode="External"/><Relationship Id="rId308" Type="http://schemas.openxmlformats.org/officeDocument/2006/relationships/hyperlink" Target="https://login.consultant.ru/link/?req=doc&amp;base=LAW&amp;n=526755&amp;dst=100005" TargetMode="External"/><Relationship Id="rId329" Type="http://schemas.openxmlformats.org/officeDocument/2006/relationships/hyperlink" Target="https://login.consultant.ru/link/?req=doc&amp;base=LAW&amp;n=501455&amp;dst=100100" TargetMode="External"/><Relationship Id="rId47" Type="http://schemas.openxmlformats.org/officeDocument/2006/relationships/hyperlink" Target="https://login.consultant.ru/link/?req=doc&amp;base=LAW&amp;n=189287&amp;dst=100264" TargetMode="External"/><Relationship Id="rId68" Type="http://schemas.openxmlformats.org/officeDocument/2006/relationships/hyperlink" Target="https://login.consultant.ru/link/?req=doc&amp;base=LAW&amp;n=169428&amp;dst=100039" TargetMode="External"/><Relationship Id="rId89" Type="http://schemas.openxmlformats.org/officeDocument/2006/relationships/hyperlink" Target="https://login.consultant.ru/link/?req=doc&amp;base=LAW&amp;n=422224&amp;dst=100679" TargetMode="External"/><Relationship Id="rId112" Type="http://schemas.openxmlformats.org/officeDocument/2006/relationships/hyperlink" Target="https://login.consultant.ru/link/?req=doc&amp;base=LAW&amp;n=539915&amp;dst=100059" TargetMode="External"/><Relationship Id="rId133" Type="http://schemas.openxmlformats.org/officeDocument/2006/relationships/hyperlink" Target="https://login.consultant.ru/link/?req=doc&amp;base=LAW&amp;n=520144&amp;dst=100187" TargetMode="External"/><Relationship Id="rId154" Type="http://schemas.openxmlformats.org/officeDocument/2006/relationships/hyperlink" Target="https://login.consultant.ru/link/?req=doc&amp;base=LAW&amp;n=401496&amp;dst=100028" TargetMode="External"/><Relationship Id="rId175" Type="http://schemas.openxmlformats.org/officeDocument/2006/relationships/hyperlink" Target="https://login.consultant.ru/link/?req=doc&amp;base=LAW&amp;n=524032&amp;dst=28576" TargetMode="External"/><Relationship Id="rId196" Type="http://schemas.openxmlformats.org/officeDocument/2006/relationships/hyperlink" Target="https://login.consultant.ru/link/?req=doc&amp;base=LAW&amp;n=489343&amp;dst=100671" TargetMode="External"/><Relationship Id="rId200" Type="http://schemas.openxmlformats.org/officeDocument/2006/relationships/hyperlink" Target="https://login.consultant.ru/link/?req=doc&amp;base=LAW&amp;n=401510&amp;dst=100427" TargetMode="External"/><Relationship Id="rId16" Type="http://schemas.openxmlformats.org/officeDocument/2006/relationships/hyperlink" Target="https://login.consultant.ru/link/?req=doc&amp;base=LAW&amp;n=489341&amp;dst=100018" TargetMode="External"/><Relationship Id="rId221" Type="http://schemas.openxmlformats.org/officeDocument/2006/relationships/hyperlink" Target="https://login.consultant.ru/link/?req=doc&amp;base=LAW&amp;n=161336&amp;dst=100217" TargetMode="External"/><Relationship Id="rId242" Type="http://schemas.openxmlformats.org/officeDocument/2006/relationships/hyperlink" Target="https://login.consultant.ru/link/?req=doc&amp;base=LAW&amp;n=520116&amp;dst=101496" TargetMode="External"/><Relationship Id="rId263" Type="http://schemas.openxmlformats.org/officeDocument/2006/relationships/hyperlink" Target="https://login.consultant.ru/link/?req=doc&amp;base=LAW&amp;n=520123&amp;dst=100589" TargetMode="External"/><Relationship Id="rId284" Type="http://schemas.openxmlformats.org/officeDocument/2006/relationships/hyperlink" Target="https://login.consultant.ru/link/?req=doc&amp;base=LAW&amp;n=422224&amp;dst=100697" TargetMode="External"/><Relationship Id="rId319" Type="http://schemas.openxmlformats.org/officeDocument/2006/relationships/hyperlink" Target="https://login.consultant.ru/link/?req=doc&amp;base=LAW&amp;n=189287&amp;dst=100277" TargetMode="External"/><Relationship Id="rId37" Type="http://schemas.openxmlformats.org/officeDocument/2006/relationships/hyperlink" Target="https://login.consultant.ru/link/?req=doc&amp;base=LAW&amp;n=322492&amp;dst=100106" TargetMode="External"/><Relationship Id="rId58" Type="http://schemas.openxmlformats.org/officeDocument/2006/relationships/hyperlink" Target="https://login.consultant.ru/link/?req=doc&amp;base=LAW&amp;n=457396&amp;dst=100087" TargetMode="External"/><Relationship Id="rId79" Type="http://schemas.openxmlformats.org/officeDocument/2006/relationships/hyperlink" Target="https://login.consultant.ru/link/?req=doc&amp;base=LAW&amp;n=13791&amp;dst=100006" TargetMode="External"/><Relationship Id="rId102" Type="http://schemas.openxmlformats.org/officeDocument/2006/relationships/hyperlink" Target="https://login.consultant.ru/link/?req=doc&amp;base=LAW&amp;n=520116&amp;dst=101474" TargetMode="External"/><Relationship Id="rId123" Type="http://schemas.openxmlformats.org/officeDocument/2006/relationships/hyperlink" Target="https://login.consultant.ru/link/?req=doc&amp;base=LAW&amp;n=511785" TargetMode="External"/><Relationship Id="rId144" Type="http://schemas.openxmlformats.org/officeDocument/2006/relationships/hyperlink" Target="https://login.consultant.ru/link/?req=doc&amp;base=LAW&amp;n=464177&amp;dst=4" TargetMode="External"/><Relationship Id="rId330" Type="http://schemas.openxmlformats.org/officeDocument/2006/relationships/hyperlink" Target="https://login.consultant.ru/link/?req=doc&amp;base=LAW&amp;n=501455&amp;dst=100102" TargetMode="External"/><Relationship Id="rId90" Type="http://schemas.openxmlformats.org/officeDocument/2006/relationships/hyperlink" Target="https://login.consultant.ru/link/?req=doc&amp;base=LAW&amp;n=322492&amp;dst=100113" TargetMode="External"/><Relationship Id="rId165" Type="http://schemas.openxmlformats.org/officeDocument/2006/relationships/hyperlink" Target="https://login.consultant.ru/link/?req=doc&amp;base=LAW&amp;n=450393&amp;dst=100045" TargetMode="External"/><Relationship Id="rId186" Type="http://schemas.openxmlformats.org/officeDocument/2006/relationships/hyperlink" Target="https://login.consultant.ru/link/?req=doc&amp;base=LAW&amp;n=524032&amp;dst=28539" TargetMode="External"/><Relationship Id="rId211" Type="http://schemas.openxmlformats.org/officeDocument/2006/relationships/hyperlink" Target="https://login.consultant.ru/link/?req=doc&amp;base=LAW&amp;n=435811&amp;dst=100159" TargetMode="External"/><Relationship Id="rId232" Type="http://schemas.openxmlformats.org/officeDocument/2006/relationships/hyperlink" Target="https://login.consultant.ru/link/?req=doc&amp;base=LAW&amp;n=520116&amp;dst=101494" TargetMode="External"/><Relationship Id="rId253" Type="http://schemas.openxmlformats.org/officeDocument/2006/relationships/hyperlink" Target="https://login.consultant.ru/link/?req=doc&amp;base=LAW&amp;n=537936&amp;dst=101866" TargetMode="External"/><Relationship Id="rId274" Type="http://schemas.openxmlformats.org/officeDocument/2006/relationships/hyperlink" Target="https://login.consultant.ru/link/?req=doc&amp;base=LAW&amp;n=488992&amp;dst=100303" TargetMode="External"/><Relationship Id="rId295" Type="http://schemas.openxmlformats.org/officeDocument/2006/relationships/hyperlink" Target="https://login.consultant.ru/link/?req=doc&amp;base=LAW&amp;n=530601&amp;dst=28593" TargetMode="External"/><Relationship Id="rId309" Type="http://schemas.openxmlformats.org/officeDocument/2006/relationships/hyperlink" Target="https://login.consultant.ru/link/?req=doc&amp;base=LAW&amp;n=520281&amp;dst=100919" TargetMode="External"/><Relationship Id="rId27" Type="http://schemas.openxmlformats.org/officeDocument/2006/relationships/hyperlink" Target="https://login.consultant.ru/link/?req=doc&amp;base=LAW&amp;n=527765&amp;dst=100240" TargetMode="External"/><Relationship Id="rId48" Type="http://schemas.openxmlformats.org/officeDocument/2006/relationships/hyperlink" Target="https://login.consultant.ru/link/?req=doc&amp;base=LAW&amp;n=389290&amp;dst=100127" TargetMode="External"/><Relationship Id="rId69" Type="http://schemas.openxmlformats.org/officeDocument/2006/relationships/hyperlink" Target="https://login.consultant.ru/link/?req=doc&amp;base=LAW&amp;n=171351&amp;dst=100157" TargetMode="External"/><Relationship Id="rId113" Type="http://schemas.openxmlformats.org/officeDocument/2006/relationships/hyperlink" Target="https://login.consultant.ru/link/?req=doc&amp;base=LAW&amp;n=389290&amp;dst=100134" TargetMode="External"/><Relationship Id="rId134" Type="http://schemas.openxmlformats.org/officeDocument/2006/relationships/hyperlink" Target="https://login.consultant.ru/link/?req=doc&amp;base=LAW&amp;n=283511&amp;dst=100123" TargetMode="External"/><Relationship Id="rId320" Type="http://schemas.openxmlformats.org/officeDocument/2006/relationships/hyperlink" Target="https://login.consultant.ru/link/?req=doc&amp;base=LAW&amp;n=520139&amp;dst=100562" TargetMode="External"/><Relationship Id="rId80" Type="http://schemas.openxmlformats.org/officeDocument/2006/relationships/hyperlink" Target="https://login.consultant.ru/link/?req=doc&amp;base=LAW&amp;n=466512" TargetMode="External"/><Relationship Id="rId155" Type="http://schemas.openxmlformats.org/officeDocument/2006/relationships/hyperlink" Target="https://login.consultant.ru/link/?req=doc&amp;base=LAW&amp;n=401496&amp;dst=100015" TargetMode="External"/><Relationship Id="rId176" Type="http://schemas.openxmlformats.org/officeDocument/2006/relationships/hyperlink" Target="https://login.consultant.ru/link/?req=doc&amp;base=LAW&amp;n=524032&amp;dst=28536" TargetMode="External"/><Relationship Id="rId197" Type="http://schemas.openxmlformats.org/officeDocument/2006/relationships/hyperlink" Target="https://login.consultant.ru/link/?req=doc&amp;base=LAW&amp;n=304058&amp;dst=100034" TargetMode="External"/><Relationship Id="rId201" Type="http://schemas.openxmlformats.org/officeDocument/2006/relationships/hyperlink" Target="https://login.consultant.ru/link/?req=doc&amp;base=LAW&amp;n=520116&amp;dst=101490" TargetMode="External"/><Relationship Id="rId222" Type="http://schemas.openxmlformats.org/officeDocument/2006/relationships/hyperlink" Target="https://login.consultant.ru/link/?req=doc&amp;base=LAW&amp;n=422224&amp;dst=100690" TargetMode="External"/><Relationship Id="rId243" Type="http://schemas.openxmlformats.org/officeDocument/2006/relationships/hyperlink" Target="https://login.consultant.ru/link/?req=doc&amp;base=LAW&amp;n=537936&amp;dst=101592" TargetMode="External"/><Relationship Id="rId264" Type="http://schemas.openxmlformats.org/officeDocument/2006/relationships/hyperlink" Target="https://login.consultant.ru/link/?req=doc&amp;base=LAW&amp;n=520116&amp;dst=101508" TargetMode="External"/><Relationship Id="rId285" Type="http://schemas.openxmlformats.org/officeDocument/2006/relationships/hyperlink" Target="https://login.consultant.ru/link/?req=doc&amp;base=LAW&amp;n=537936&amp;dst=101603" TargetMode="External"/><Relationship Id="rId17" Type="http://schemas.openxmlformats.org/officeDocument/2006/relationships/hyperlink" Target="https://login.consultant.ru/link/?req=doc&amp;base=LAW&amp;n=541252&amp;dst=945" TargetMode="External"/><Relationship Id="rId38" Type="http://schemas.openxmlformats.org/officeDocument/2006/relationships/hyperlink" Target="https://login.consultant.ru/link/?req=doc&amp;base=LAW&amp;n=148712&amp;dst=100041" TargetMode="External"/><Relationship Id="rId59" Type="http://schemas.openxmlformats.org/officeDocument/2006/relationships/hyperlink" Target="https://login.consultant.ru/link/?req=doc&amp;base=LAW&amp;n=457396&amp;dst=100180" TargetMode="External"/><Relationship Id="rId103" Type="http://schemas.openxmlformats.org/officeDocument/2006/relationships/hyperlink" Target="https://login.consultant.ru/link/?req=doc&amp;base=LAW&amp;n=537936&amp;dst=101574" TargetMode="External"/><Relationship Id="rId124" Type="http://schemas.openxmlformats.org/officeDocument/2006/relationships/hyperlink" Target="https://login.consultant.ru/link/?req=doc&amp;base=LAW&amp;n=322492&amp;dst=100114" TargetMode="External"/><Relationship Id="rId310" Type="http://schemas.openxmlformats.org/officeDocument/2006/relationships/hyperlink" Target="https://login.consultant.ru/link/?req=doc&amp;base=LAW&amp;n=524032&amp;dst=28553" TargetMode="External"/><Relationship Id="rId70" Type="http://schemas.openxmlformats.org/officeDocument/2006/relationships/hyperlink" Target="https://login.consultant.ru/link/?req=doc&amp;base=LAW&amp;n=389246&amp;dst=100594" TargetMode="External"/><Relationship Id="rId91" Type="http://schemas.openxmlformats.org/officeDocument/2006/relationships/hyperlink" Target="https://login.consultant.ru/link/?req=doc&amp;base=LAW&amp;n=519035&amp;dst=2890" TargetMode="External"/><Relationship Id="rId145" Type="http://schemas.openxmlformats.org/officeDocument/2006/relationships/hyperlink" Target="https://login.consultant.ru/link/?req=doc&amp;base=LAW&amp;n=464177&amp;dst=100043" TargetMode="External"/><Relationship Id="rId166" Type="http://schemas.openxmlformats.org/officeDocument/2006/relationships/hyperlink" Target="https://login.consultant.ru/link/?req=doc&amp;base=LAW&amp;n=511259&amp;dst=100077" TargetMode="External"/><Relationship Id="rId187" Type="http://schemas.openxmlformats.org/officeDocument/2006/relationships/hyperlink" Target="https://login.consultant.ru/link/?req=doc&amp;base=LAW&amp;n=304058&amp;dst=100033" TargetMode="External"/><Relationship Id="rId331" Type="http://schemas.openxmlformats.org/officeDocument/2006/relationships/hyperlink" Target="https://login.consultant.ru/link/?req=doc&amp;base=LAW&amp;n=520281&amp;dst=100921" TargetMode="External"/><Relationship Id="rId1" Type="http://schemas.openxmlformats.org/officeDocument/2006/relationships/styles" Target="styles.xml"/><Relationship Id="rId212" Type="http://schemas.openxmlformats.org/officeDocument/2006/relationships/hyperlink" Target="https://login.consultant.ru/link/?req=doc&amp;base=LAW&amp;n=322492&amp;dst=100119" TargetMode="External"/><Relationship Id="rId233" Type="http://schemas.openxmlformats.org/officeDocument/2006/relationships/hyperlink" Target="https://login.consultant.ru/link/?req=doc&amp;base=LAW&amp;n=537936&amp;dst=101590" TargetMode="External"/><Relationship Id="rId254" Type="http://schemas.openxmlformats.org/officeDocument/2006/relationships/hyperlink" Target="https://login.consultant.ru/link/?req=doc&amp;base=LAW&amp;n=537936&amp;dst=101594" TargetMode="External"/><Relationship Id="rId28" Type="http://schemas.openxmlformats.org/officeDocument/2006/relationships/hyperlink" Target="https://login.consultant.ru/link/?req=doc&amp;base=LAW&amp;n=536805&amp;dst=100348" TargetMode="External"/><Relationship Id="rId49" Type="http://schemas.openxmlformats.org/officeDocument/2006/relationships/hyperlink" Target="https://login.consultant.ru/link/?req=doc&amp;base=LAW&amp;n=520144&amp;dst=100183" TargetMode="External"/><Relationship Id="rId114" Type="http://schemas.openxmlformats.org/officeDocument/2006/relationships/hyperlink" Target="https://login.consultant.ru/link/?req=doc&amp;base=LAW&amp;n=520144&amp;dst=100186" TargetMode="External"/><Relationship Id="rId275" Type="http://schemas.openxmlformats.org/officeDocument/2006/relationships/hyperlink" Target="https://login.consultant.ru/link/?req=doc&amp;base=LAW&amp;n=488992&amp;dst=100313" TargetMode="External"/><Relationship Id="rId296" Type="http://schemas.openxmlformats.org/officeDocument/2006/relationships/hyperlink" Target="https://login.consultant.ru/link/?req=doc&amp;base=LAW&amp;n=457397&amp;dst=100022" TargetMode="External"/><Relationship Id="rId300" Type="http://schemas.openxmlformats.org/officeDocument/2006/relationships/hyperlink" Target="https://login.consultant.ru/link/?req=doc&amp;base=LAW&amp;n=520116&amp;dst=101514" TargetMode="External"/><Relationship Id="rId60" Type="http://schemas.openxmlformats.org/officeDocument/2006/relationships/hyperlink" Target="https://login.consultant.ru/link/?req=doc&amp;base=LAW&amp;n=520116&amp;dst=101467" TargetMode="External"/><Relationship Id="rId81" Type="http://schemas.openxmlformats.org/officeDocument/2006/relationships/hyperlink" Target="https://login.consultant.ru/link/?req=doc&amp;base=LAW&amp;n=466514" TargetMode="External"/><Relationship Id="rId135" Type="http://schemas.openxmlformats.org/officeDocument/2006/relationships/hyperlink" Target="https://login.consultant.ru/link/?req=doc&amp;base=LAW&amp;n=525525&amp;dst=100349" TargetMode="External"/><Relationship Id="rId156" Type="http://schemas.openxmlformats.org/officeDocument/2006/relationships/hyperlink" Target="https://login.consultant.ru/link/?req=doc&amp;base=LAW&amp;n=401496&amp;dst=100017" TargetMode="External"/><Relationship Id="rId177" Type="http://schemas.openxmlformats.org/officeDocument/2006/relationships/hyperlink" Target="https://login.consultant.ru/link/?req=doc&amp;base=LAW&amp;n=322492&amp;dst=100117" TargetMode="External"/><Relationship Id="rId198" Type="http://schemas.openxmlformats.org/officeDocument/2006/relationships/hyperlink" Target="https://login.consultant.ru/link/?req=doc&amp;base=LAW&amp;n=412739&amp;dst=100356" TargetMode="External"/><Relationship Id="rId321" Type="http://schemas.openxmlformats.org/officeDocument/2006/relationships/hyperlink" Target="https://login.consultant.ru/link/?req=doc&amp;base=LAW&amp;n=171351&amp;dst=100169" TargetMode="External"/><Relationship Id="rId202" Type="http://schemas.openxmlformats.org/officeDocument/2006/relationships/hyperlink" Target="https://login.consultant.ru/link/?req=doc&amp;base=LAW&amp;n=482694&amp;dst=100021" TargetMode="External"/><Relationship Id="rId223" Type="http://schemas.openxmlformats.org/officeDocument/2006/relationships/hyperlink" Target="https://login.consultant.ru/link/?req=doc&amp;base=LAW&amp;n=539915&amp;dst=100059" TargetMode="External"/><Relationship Id="rId244" Type="http://schemas.openxmlformats.org/officeDocument/2006/relationships/hyperlink" Target="https://login.consultant.ru/link/?req=doc&amp;base=LAW&amp;n=189287&amp;dst=100270" TargetMode="External"/><Relationship Id="rId18" Type="http://schemas.openxmlformats.org/officeDocument/2006/relationships/hyperlink" Target="https://login.consultant.ru/link/?req=doc&amp;base=LAW&amp;n=489341&amp;dst=100019" TargetMode="External"/><Relationship Id="rId39" Type="http://schemas.openxmlformats.org/officeDocument/2006/relationships/hyperlink" Target="https://login.consultant.ru/link/?req=doc&amp;base=LAW&amp;n=423659&amp;dst=100005" TargetMode="External"/><Relationship Id="rId265" Type="http://schemas.openxmlformats.org/officeDocument/2006/relationships/hyperlink" Target="https://login.consultant.ru/link/?req=doc&amp;base=LAW&amp;n=520123&amp;dst=100596" TargetMode="External"/><Relationship Id="rId286" Type="http://schemas.openxmlformats.org/officeDocument/2006/relationships/hyperlink" Target="https://login.consultant.ru/link/?req=doc&amp;base=LAW&amp;n=530601&amp;dst=28592" TargetMode="External"/><Relationship Id="rId50" Type="http://schemas.openxmlformats.org/officeDocument/2006/relationships/hyperlink" Target="https://login.consultant.ru/link/?req=doc&amp;base=LAW&amp;n=520116&amp;dst=101466" TargetMode="External"/><Relationship Id="rId104" Type="http://schemas.openxmlformats.org/officeDocument/2006/relationships/hyperlink" Target="https://login.consultant.ru/link/?req=doc&amp;base=LAW&amp;n=497065&amp;dst=100004" TargetMode="External"/><Relationship Id="rId125" Type="http://schemas.openxmlformats.org/officeDocument/2006/relationships/hyperlink" Target="https://login.consultant.ru/link/?req=doc&amp;base=LAW&amp;n=520126&amp;dst=100916" TargetMode="External"/><Relationship Id="rId146" Type="http://schemas.openxmlformats.org/officeDocument/2006/relationships/hyperlink" Target="https://login.consultant.ru/link/?req=doc&amp;base=LAW&amp;n=540958&amp;dst=100008" TargetMode="External"/><Relationship Id="rId167" Type="http://schemas.openxmlformats.org/officeDocument/2006/relationships/hyperlink" Target="https://login.consultant.ru/link/?req=doc&amp;base=LAW&amp;n=310010&amp;dst=100037" TargetMode="External"/><Relationship Id="rId188" Type="http://schemas.openxmlformats.org/officeDocument/2006/relationships/hyperlink" Target="https://login.consultant.ru/link/?req=doc&amp;base=LAW&amp;n=524032&amp;dst=28540" TargetMode="External"/><Relationship Id="rId311" Type="http://schemas.openxmlformats.org/officeDocument/2006/relationships/hyperlink" Target="https://login.consultant.ru/link/?req=doc&amp;base=LAW&amp;n=422224&amp;dst=100703" TargetMode="External"/><Relationship Id="rId332" Type="http://schemas.openxmlformats.org/officeDocument/2006/relationships/hyperlink" Target="https://login.consultant.ru/link/?req=doc&amp;base=LAW&amp;n=524032&amp;dst=28556" TargetMode="External"/><Relationship Id="rId71" Type="http://schemas.openxmlformats.org/officeDocument/2006/relationships/hyperlink" Target="https://login.consultant.ru/link/?req=doc&amp;base=LAW&amp;n=435811&amp;dst=100146" TargetMode="External"/><Relationship Id="rId92" Type="http://schemas.openxmlformats.org/officeDocument/2006/relationships/hyperlink" Target="https://login.consultant.ru/link/?req=doc&amp;base=LAW&amp;n=412739&amp;dst=100351" TargetMode="External"/><Relationship Id="rId213" Type="http://schemas.openxmlformats.org/officeDocument/2006/relationships/hyperlink" Target="https://login.consultant.ru/link/?req=doc&amp;base=LAW&amp;n=283720&amp;dst=100063" TargetMode="External"/><Relationship Id="rId234" Type="http://schemas.openxmlformats.org/officeDocument/2006/relationships/hyperlink" Target="https://login.consultant.ru/link/?req=doc&amp;base=LAW&amp;n=501455&amp;dst=1000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36805&amp;dst=230" TargetMode="External"/><Relationship Id="rId255" Type="http://schemas.openxmlformats.org/officeDocument/2006/relationships/hyperlink" Target="https://login.consultant.ru/link/?req=doc&amp;base=LAW&amp;n=520116&amp;dst=101505" TargetMode="External"/><Relationship Id="rId276" Type="http://schemas.openxmlformats.org/officeDocument/2006/relationships/hyperlink" Target="https://login.consultant.ru/link/?req=doc&amp;base=LAW&amp;n=520123&amp;dst=100599" TargetMode="External"/><Relationship Id="rId297" Type="http://schemas.openxmlformats.org/officeDocument/2006/relationships/hyperlink" Target="https://login.consultant.ru/link/?req=doc&amp;base=LAW&amp;n=457397&amp;dst=100048" TargetMode="External"/><Relationship Id="rId40" Type="http://schemas.openxmlformats.org/officeDocument/2006/relationships/hyperlink" Target="https://login.consultant.ru/link/?req=doc&amp;base=LAW&amp;n=304058&amp;dst=100024" TargetMode="External"/><Relationship Id="rId115" Type="http://schemas.openxmlformats.org/officeDocument/2006/relationships/hyperlink" Target="https://login.consultant.ru/link/?req=doc&amp;base=LAW&amp;n=501455&amp;dst=100090" TargetMode="External"/><Relationship Id="rId136" Type="http://schemas.openxmlformats.org/officeDocument/2006/relationships/hyperlink" Target="https://login.consultant.ru/link/?req=doc&amp;base=LAW&amp;n=325545&amp;dst=100016" TargetMode="External"/><Relationship Id="rId157" Type="http://schemas.openxmlformats.org/officeDocument/2006/relationships/hyperlink" Target="https://login.consultant.ru/link/?req=doc&amp;base=LAW&amp;n=60662&amp;dst=100016" TargetMode="External"/><Relationship Id="rId178" Type="http://schemas.openxmlformats.org/officeDocument/2006/relationships/hyperlink" Target="https://login.consultant.ru/link/?req=doc&amp;base=LAW&amp;n=537936&amp;dst=101583" TargetMode="External"/><Relationship Id="rId301" Type="http://schemas.openxmlformats.org/officeDocument/2006/relationships/hyperlink" Target="https://login.consultant.ru/link/?req=doc&amp;base=LAW&amp;n=537936&amp;dst=101605" TargetMode="External"/><Relationship Id="rId322" Type="http://schemas.openxmlformats.org/officeDocument/2006/relationships/hyperlink" Target="https://login.consultant.ru/link/?req=doc&amp;base=LAW&amp;n=389290&amp;dst=100141" TargetMode="External"/><Relationship Id="rId61" Type="http://schemas.openxmlformats.org/officeDocument/2006/relationships/hyperlink" Target="https://login.consultant.ru/link/?req=doc&amp;base=LAW&amp;n=537936&amp;dst=101566" TargetMode="External"/><Relationship Id="rId82" Type="http://schemas.openxmlformats.org/officeDocument/2006/relationships/hyperlink" Target="https://login.consultant.ru/link/?req=doc&amp;base=LAW&amp;n=435811&amp;dst=100148" TargetMode="External"/><Relationship Id="rId199" Type="http://schemas.openxmlformats.org/officeDocument/2006/relationships/hyperlink" Target="https://login.consultant.ru/link/?req=doc&amp;base=LAW&amp;n=520116&amp;dst=101489" TargetMode="External"/><Relationship Id="rId203" Type="http://schemas.openxmlformats.org/officeDocument/2006/relationships/hyperlink" Target="https://login.consultant.ru/link/?req=doc&amp;base=LAW&amp;n=304058&amp;dst=100035" TargetMode="External"/><Relationship Id="rId19" Type="http://schemas.openxmlformats.org/officeDocument/2006/relationships/hyperlink" Target="https://login.consultant.ru/link/?req=doc&amp;base=LAW&amp;n=527765&amp;dst=396" TargetMode="External"/><Relationship Id="rId224" Type="http://schemas.openxmlformats.org/officeDocument/2006/relationships/hyperlink" Target="https://login.consultant.ru/link/?req=doc&amp;base=LAW&amp;n=539915&amp;dst=100061" TargetMode="External"/><Relationship Id="rId245" Type="http://schemas.openxmlformats.org/officeDocument/2006/relationships/hyperlink" Target="https://login.consultant.ru/link/?req=doc&amp;base=LAW&amp;n=520116&amp;dst=101499" TargetMode="External"/><Relationship Id="rId266" Type="http://schemas.openxmlformats.org/officeDocument/2006/relationships/hyperlink" Target="https://login.consultant.ru/link/?req=doc&amp;base=LAW&amp;n=520123&amp;dst=100597" TargetMode="External"/><Relationship Id="rId287" Type="http://schemas.openxmlformats.org/officeDocument/2006/relationships/hyperlink" Target="https://login.consultant.ru/link/?req=doc&amp;base=LAW&amp;n=401510&amp;dst=100440" TargetMode="External"/><Relationship Id="rId30" Type="http://schemas.openxmlformats.org/officeDocument/2006/relationships/hyperlink" Target="https://login.consultant.ru/link/?req=doc&amp;base=LAW&amp;n=420986&amp;dst=100698" TargetMode="External"/><Relationship Id="rId105" Type="http://schemas.openxmlformats.org/officeDocument/2006/relationships/hyperlink" Target="https://login.consultant.ru/link/?req=doc&amp;base=LAW&amp;n=422224&amp;dst=100680" TargetMode="External"/><Relationship Id="rId126" Type="http://schemas.openxmlformats.org/officeDocument/2006/relationships/hyperlink" Target="https://login.consultant.ru/link/?req=doc&amp;base=LAW&amp;n=527765&amp;dst=100241" TargetMode="External"/><Relationship Id="rId147" Type="http://schemas.openxmlformats.org/officeDocument/2006/relationships/hyperlink" Target="https://login.consultant.ru/link/?req=doc&amp;base=LAW&amp;n=520116&amp;dst=101478" TargetMode="External"/><Relationship Id="rId168" Type="http://schemas.openxmlformats.org/officeDocument/2006/relationships/hyperlink" Target="https://login.consultant.ru/link/?req=doc&amp;base=LAW&amp;n=521961&amp;dst=100015" TargetMode="External"/><Relationship Id="rId312" Type="http://schemas.openxmlformats.org/officeDocument/2006/relationships/hyperlink" Target="https://login.consultant.ru/link/?req=doc&amp;base=LAW&amp;n=520281&amp;dst=100920" TargetMode="External"/><Relationship Id="rId333" Type="http://schemas.openxmlformats.org/officeDocument/2006/relationships/hyperlink" Target="https://login.consultant.ru/link/?req=doc&amp;base=LAW&amp;n=388995&amp;dst=100581" TargetMode="External"/><Relationship Id="rId51" Type="http://schemas.openxmlformats.org/officeDocument/2006/relationships/hyperlink" Target="https://login.consultant.ru/link/?req=doc&amp;base=LAW&amp;n=304058&amp;dst=100025" TargetMode="External"/><Relationship Id="rId72" Type="http://schemas.openxmlformats.org/officeDocument/2006/relationships/hyperlink" Target="https://login.consultant.ru/link/?req=doc&amp;base=LAW&amp;n=169428&amp;dst=100040" TargetMode="External"/><Relationship Id="rId93" Type="http://schemas.openxmlformats.org/officeDocument/2006/relationships/hyperlink" Target="https://login.consultant.ru/link/?req=doc&amp;base=LAW&amp;n=376852&amp;dst=100031" TargetMode="External"/><Relationship Id="rId189" Type="http://schemas.openxmlformats.org/officeDocument/2006/relationships/hyperlink" Target="https://login.consultant.ru/link/?req=doc&amp;base=LAW&amp;n=431909&amp;dst=100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34</Pages>
  <Words>15984</Words>
  <Characters>91111</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2021-12-07T09:49:00Z</dcterms:created>
  <dcterms:modified xsi:type="dcterms:W3CDTF">2026-09-14T05:30:00Z</dcterms:modified>
</cp:coreProperties>
</file>