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5D4" w:rsidRPr="00AB77CE" w:rsidRDefault="00E935D4" w:rsidP="00E935D4">
      <w:pPr>
        <w:pStyle w:val="ConsPlusTitlePage"/>
        <w:jc w:val="center"/>
        <w:rPr>
          <w:rFonts w:ascii="PT Astra Serif" w:hAnsi="PT Astra Serif" w:cs="Times New Roman"/>
          <w:sz w:val="28"/>
          <w:szCs w:val="24"/>
        </w:rPr>
      </w:pPr>
      <w:r w:rsidRPr="00AB77CE">
        <w:rPr>
          <w:rFonts w:ascii="PT Astra Serif" w:hAnsi="PT Astra Serif" w:cs="Times New Roman"/>
          <w:b/>
          <w:sz w:val="28"/>
          <w:szCs w:val="24"/>
        </w:rPr>
        <w:t>Упрощенная система налогообложения</w:t>
      </w:r>
    </w:p>
    <w:p w:rsidR="00E935D4" w:rsidRPr="00AB77CE" w:rsidRDefault="00E935D4" w:rsidP="00E935D4">
      <w:pPr>
        <w:pStyle w:val="ConsPlusTitlePage"/>
        <w:jc w:val="center"/>
        <w:rPr>
          <w:rFonts w:ascii="PT Astra Serif" w:hAnsi="PT Astra Serif" w:cs="Times New Roman"/>
          <w:b/>
          <w:sz w:val="28"/>
          <w:szCs w:val="24"/>
        </w:rPr>
      </w:pPr>
    </w:p>
    <w:p w:rsidR="00E935D4" w:rsidRPr="00AB77CE" w:rsidRDefault="00E935D4" w:rsidP="00E935D4">
      <w:pPr>
        <w:pStyle w:val="ConsPlusNormal"/>
        <w:jc w:val="center"/>
        <w:rPr>
          <w:rFonts w:ascii="PT Astra Serif" w:hAnsi="PT Astra Serif" w:cs="Times New Roman"/>
          <w:b/>
          <w:sz w:val="28"/>
          <w:szCs w:val="24"/>
        </w:rPr>
      </w:pPr>
      <w:r w:rsidRPr="00AB77CE">
        <w:rPr>
          <w:rFonts w:ascii="PT Astra Serif" w:hAnsi="PT Astra Serif" w:cs="Times New Roman"/>
          <w:b/>
          <w:sz w:val="28"/>
          <w:szCs w:val="24"/>
        </w:rPr>
        <w:t>Федеральный закон от  5 августа 2000 года № 117-ФЗ</w:t>
      </w:r>
    </w:p>
    <w:p w:rsidR="00E935D4" w:rsidRPr="00AB77CE" w:rsidRDefault="00E935D4" w:rsidP="00E935D4">
      <w:pPr>
        <w:pStyle w:val="ConsPlusNormal"/>
        <w:jc w:val="center"/>
        <w:rPr>
          <w:rFonts w:ascii="PT Astra Serif" w:hAnsi="PT Astra Serif" w:cs="Times New Roman"/>
          <w:b/>
          <w:sz w:val="28"/>
          <w:szCs w:val="24"/>
        </w:rPr>
      </w:pPr>
      <w:r w:rsidRPr="00AB77CE">
        <w:rPr>
          <w:rFonts w:ascii="PT Astra Serif" w:hAnsi="PT Astra Serif" w:cs="Times New Roman"/>
          <w:b/>
          <w:sz w:val="28"/>
          <w:szCs w:val="24"/>
        </w:rPr>
        <w:t>«Налоговый кодекс Российской Федерации»</w:t>
      </w:r>
    </w:p>
    <w:p w:rsidR="00E935D4" w:rsidRPr="00AB77CE" w:rsidRDefault="00E935D4" w:rsidP="00E935D4">
      <w:pPr>
        <w:jc w:val="center"/>
        <w:rPr>
          <w:rFonts w:ascii="PT Astra Serif" w:hAnsi="PT Astra Serif"/>
          <w:b/>
          <w:sz w:val="28"/>
        </w:rPr>
      </w:pPr>
      <w:r w:rsidRPr="00AB77CE">
        <w:rPr>
          <w:rFonts w:ascii="PT Astra Serif" w:hAnsi="PT Astra Serif"/>
          <w:b/>
          <w:sz w:val="28"/>
        </w:rPr>
        <w:t xml:space="preserve">(ред. от 4 </w:t>
      </w:r>
      <w:r w:rsidRPr="00AB77CE">
        <w:rPr>
          <w:rFonts w:ascii="PT Astra Serif" w:hAnsi="PT Astra Serif"/>
          <w:b/>
          <w:sz w:val="28"/>
        </w:rPr>
        <w:t>августа</w:t>
      </w:r>
      <w:r w:rsidRPr="00AB77CE">
        <w:rPr>
          <w:rFonts w:ascii="PT Astra Serif" w:hAnsi="PT Astra Serif"/>
          <w:b/>
          <w:sz w:val="28"/>
        </w:rPr>
        <w:t xml:space="preserve"> 2026 года)</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jc w:val="center"/>
        <w:outlineLvl w:val="1"/>
        <w:rPr>
          <w:rFonts w:ascii="PT Astra Serif" w:hAnsi="PT Astra Serif"/>
          <w:sz w:val="28"/>
          <w:szCs w:val="28"/>
        </w:rPr>
      </w:pPr>
      <w:bookmarkStart w:id="0" w:name="P24034"/>
      <w:bookmarkEnd w:id="0"/>
      <w:r w:rsidRPr="00AB77CE">
        <w:rPr>
          <w:rFonts w:ascii="PT Astra Serif" w:hAnsi="PT Astra Serif"/>
          <w:sz w:val="28"/>
          <w:szCs w:val="28"/>
        </w:rPr>
        <w:t>Глава 26.2. УПРОЩЕННАЯ СИСТЕМА НАЛОГООБЛОЖЕНИЯ</w:t>
      </w:r>
    </w:p>
    <w:p w:rsidR="00E935D4" w:rsidRPr="00AB77CE" w:rsidRDefault="00E935D4" w:rsidP="00E935D4">
      <w:pPr>
        <w:pStyle w:val="ConsPlusNormal"/>
        <w:jc w:val="center"/>
        <w:rPr>
          <w:rFonts w:ascii="PT Astra Serif" w:hAnsi="PT Astra Serif"/>
          <w:sz w:val="28"/>
          <w:szCs w:val="28"/>
        </w:rPr>
      </w:pPr>
    </w:p>
    <w:p w:rsidR="00E935D4" w:rsidRPr="00AB77CE" w:rsidRDefault="00E935D4" w:rsidP="00E935D4">
      <w:pPr>
        <w:pStyle w:val="ConsPlusNormal"/>
        <w:jc w:val="center"/>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введена</w:t>
      </w:r>
      <w:proofErr w:type="gramEnd"/>
      <w:r w:rsidRPr="00AB77CE">
        <w:rPr>
          <w:rFonts w:ascii="PT Astra Serif" w:hAnsi="PT Astra Serif"/>
          <w:sz w:val="28"/>
          <w:szCs w:val="28"/>
        </w:rPr>
        <w:t xml:space="preserve"> Федеральным </w:t>
      </w:r>
      <w:hyperlink r:id="rId5">
        <w:r w:rsidRPr="00AB77CE">
          <w:rPr>
            <w:rFonts w:ascii="PT Astra Serif" w:hAnsi="PT Astra Serif"/>
            <w:sz w:val="28"/>
            <w:szCs w:val="28"/>
          </w:rPr>
          <w:t>законом</w:t>
        </w:r>
      </w:hyperlink>
      <w:r w:rsidRPr="00AB77CE">
        <w:rPr>
          <w:rFonts w:ascii="PT Astra Serif" w:hAnsi="PT Astra Serif"/>
          <w:sz w:val="28"/>
          <w:szCs w:val="28"/>
        </w:rPr>
        <w:t xml:space="preserve"> от 24.07.2002 N 1</w:t>
      </w:r>
      <w:bookmarkStart w:id="1" w:name="_GoBack"/>
      <w:bookmarkEnd w:id="1"/>
      <w:r w:rsidRPr="00AB77CE">
        <w:rPr>
          <w:rFonts w:ascii="PT Astra Serif" w:hAnsi="PT Astra Serif"/>
          <w:sz w:val="28"/>
          <w:szCs w:val="28"/>
        </w:rPr>
        <w:t>04-ФЗ)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346.11. Общие положения</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1. Упрощенная система налогообложения организациями и индивидуальными предпринимателями применяется наряду с иными режимами налогообложения, предусмотренными </w:t>
      </w:r>
      <w:hyperlink r:id="rId6">
        <w:r w:rsidRPr="00AB77CE">
          <w:rPr>
            <w:rFonts w:ascii="PT Astra Serif" w:hAnsi="PT Astra Serif"/>
            <w:sz w:val="28"/>
            <w:szCs w:val="28"/>
          </w:rPr>
          <w:t>законодательством</w:t>
        </w:r>
      </w:hyperlink>
      <w:r w:rsidRPr="00AB77CE">
        <w:rPr>
          <w:rFonts w:ascii="PT Astra Serif" w:hAnsi="PT Astra Serif"/>
          <w:sz w:val="28"/>
          <w:szCs w:val="28"/>
        </w:rPr>
        <w:t xml:space="preserve"> Российской Федерации о налогах и сборах.</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7">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Переход к упрощенной системе налогообложения или возврат к иным режимам налогообложения осуществляется организациями и индивидуальными предпринимателями добровольно в порядке, предусмотренном настоящей главой.</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8">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w:t>
      </w:r>
      <w:proofErr w:type="gramStart"/>
      <w:r w:rsidRPr="00AB77CE">
        <w:rPr>
          <w:rFonts w:ascii="PT Astra Serif" w:hAnsi="PT Astra Serif"/>
          <w:sz w:val="28"/>
          <w:szCs w:val="28"/>
        </w:rPr>
        <w:t xml:space="preserve">Применение упрощенной системы налогообложения организациями предусматривает их освобождение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w:t>
      </w:r>
      <w:hyperlink w:anchor="P13184">
        <w:r w:rsidRPr="00AB77CE">
          <w:rPr>
            <w:rFonts w:ascii="PT Astra Serif" w:hAnsi="PT Astra Serif"/>
            <w:sz w:val="28"/>
            <w:szCs w:val="28"/>
          </w:rPr>
          <w:t>пунктами 1.6</w:t>
        </w:r>
      </w:hyperlink>
      <w:r w:rsidRPr="00AB77CE">
        <w:rPr>
          <w:rFonts w:ascii="PT Astra Serif" w:hAnsi="PT Astra Serif"/>
          <w:sz w:val="28"/>
          <w:szCs w:val="28"/>
        </w:rPr>
        <w:t xml:space="preserve">, </w:t>
      </w:r>
      <w:hyperlink w:anchor="P13330">
        <w:r w:rsidRPr="00AB77CE">
          <w:rPr>
            <w:rFonts w:ascii="PT Astra Serif" w:hAnsi="PT Astra Serif"/>
            <w:sz w:val="28"/>
            <w:szCs w:val="28"/>
          </w:rPr>
          <w:t>3</w:t>
        </w:r>
      </w:hyperlink>
      <w:r w:rsidRPr="00AB77CE">
        <w:rPr>
          <w:rFonts w:ascii="PT Astra Serif" w:hAnsi="PT Astra Serif"/>
          <w:sz w:val="28"/>
          <w:szCs w:val="28"/>
        </w:rPr>
        <w:t xml:space="preserve"> и </w:t>
      </w:r>
      <w:hyperlink w:anchor="P13387">
        <w:r w:rsidRPr="00AB77CE">
          <w:rPr>
            <w:rFonts w:ascii="PT Astra Serif" w:hAnsi="PT Astra Serif"/>
            <w:sz w:val="28"/>
            <w:szCs w:val="28"/>
          </w:rPr>
          <w:t>4 статьи 284</w:t>
        </w:r>
      </w:hyperlink>
      <w:r w:rsidRPr="00AB77CE">
        <w:rPr>
          <w:rFonts w:ascii="PT Astra Serif" w:hAnsi="PT Astra Serif"/>
          <w:sz w:val="28"/>
          <w:szCs w:val="28"/>
        </w:rPr>
        <w:t xml:space="preserve"> настоящего Кодекса), налога на имущество организаций (за исключением налога, уплачиваемого в отношении объектов недвижимого имущества, налоговая база по которым определяется как их кадастровая стоимость в соответствии</w:t>
      </w:r>
      <w:proofErr w:type="gramEnd"/>
      <w:r w:rsidRPr="00AB77CE">
        <w:rPr>
          <w:rFonts w:ascii="PT Astra Serif" w:hAnsi="PT Astra Serif"/>
          <w:sz w:val="28"/>
          <w:szCs w:val="28"/>
        </w:rPr>
        <w:t xml:space="preserve"> с настоящим </w:t>
      </w:r>
      <w:hyperlink w:anchor="P25862">
        <w:r w:rsidRPr="00AB77CE">
          <w:rPr>
            <w:rFonts w:ascii="PT Astra Serif" w:hAnsi="PT Astra Serif"/>
            <w:sz w:val="28"/>
            <w:szCs w:val="28"/>
          </w:rPr>
          <w:t>Кодексом</w:t>
        </w:r>
      </w:hyperlink>
      <w:r w:rsidRPr="00AB77CE">
        <w:rPr>
          <w:rFonts w:ascii="PT Astra Serif" w:hAnsi="PT Astra Serif"/>
          <w:sz w:val="28"/>
          <w:szCs w:val="28"/>
        </w:rPr>
        <w:t>).</w:t>
      </w:r>
    </w:p>
    <w:p w:rsidR="00E935D4" w:rsidRPr="00AB77CE" w:rsidRDefault="00E935D4" w:rsidP="00E935D4">
      <w:pPr>
        <w:pStyle w:val="ConsPlusNormal"/>
        <w:jc w:val="both"/>
        <w:rPr>
          <w:rFonts w:ascii="PT Astra Serif" w:hAnsi="PT Astra Serif"/>
          <w:sz w:val="28"/>
          <w:szCs w:val="28"/>
        </w:rPr>
      </w:pPr>
      <w:proofErr w:type="gramStart"/>
      <w:r w:rsidRPr="00AB77CE">
        <w:rPr>
          <w:rFonts w:ascii="PT Astra Serif" w:hAnsi="PT Astra Serif"/>
          <w:sz w:val="28"/>
          <w:szCs w:val="28"/>
        </w:rPr>
        <w:t xml:space="preserve">(в ред. Федеральных законов от 31.12.2002 </w:t>
      </w:r>
      <w:hyperlink r:id="rId9">
        <w:r w:rsidRPr="00AB77CE">
          <w:rPr>
            <w:rFonts w:ascii="PT Astra Serif" w:hAnsi="PT Astra Serif"/>
            <w:sz w:val="28"/>
            <w:szCs w:val="28"/>
          </w:rPr>
          <w:t>N 191-ФЗ</w:t>
        </w:r>
      </w:hyperlink>
      <w:r w:rsidRPr="00AB77CE">
        <w:rPr>
          <w:rFonts w:ascii="PT Astra Serif" w:hAnsi="PT Astra Serif"/>
          <w:sz w:val="28"/>
          <w:szCs w:val="28"/>
        </w:rPr>
        <w:t xml:space="preserve">, от 07.07.2003 </w:t>
      </w:r>
      <w:hyperlink r:id="rId10">
        <w:r w:rsidRPr="00AB77CE">
          <w:rPr>
            <w:rFonts w:ascii="PT Astra Serif" w:hAnsi="PT Astra Serif"/>
            <w:sz w:val="28"/>
            <w:szCs w:val="28"/>
          </w:rPr>
          <w:t>N 117-ФЗ</w:t>
        </w:r>
      </w:hyperlink>
      <w:r w:rsidRPr="00AB77CE">
        <w:rPr>
          <w:rFonts w:ascii="PT Astra Serif" w:hAnsi="PT Astra Serif"/>
          <w:sz w:val="28"/>
          <w:szCs w:val="28"/>
        </w:rPr>
        <w:t xml:space="preserve">, от 21.07.2005 </w:t>
      </w:r>
      <w:hyperlink r:id="rId11">
        <w:r w:rsidRPr="00AB77CE">
          <w:rPr>
            <w:rFonts w:ascii="PT Astra Serif" w:hAnsi="PT Astra Serif"/>
            <w:sz w:val="28"/>
            <w:szCs w:val="28"/>
          </w:rPr>
          <w:t>N 101-ФЗ</w:t>
        </w:r>
      </w:hyperlink>
      <w:r w:rsidRPr="00AB77CE">
        <w:rPr>
          <w:rFonts w:ascii="PT Astra Serif" w:hAnsi="PT Astra Serif"/>
          <w:sz w:val="28"/>
          <w:szCs w:val="28"/>
        </w:rPr>
        <w:t xml:space="preserve">, от 17.05.2007 </w:t>
      </w:r>
      <w:hyperlink r:id="rId12">
        <w:r w:rsidRPr="00AB77CE">
          <w:rPr>
            <w:rFonts w:ascii="PT Astra Serif" w:hAnsi="PT Astra Serif"/>
            <w:sz w:val="28"/>
            <w:szCs w:val="28"/>
          </w:rPr>
          <w:t>N 85-ФЗ</w:t>
        </w:r>
      </w:hyperlink>
      <w:r w:rsidRPr="00AB77CE">
        <w:rPr>
          <w:rFonts w:ascii="PT Astra Serif" w:hAnsi="PT Astra Serif"/>
          <w:sz w:val="28"/>
          <w:szCs w:val="28"/>
        </w:rPr>
        <w:t xml:space="preserve">, от 22.07.2008 </w:t>
      </w:r>
      <w:hyperlink r:id="rId13">
        <w:r w:rsidRPr="00AB77CE">
          <w:rPr>
            <w:rFonts w:ascii="PT Astra Serif" w:hAnsi="PT Astra Serif"/>
            <w:sz w:val="28"/>
            <w:szCs w:val="28"/>
          </w:rPr>
          <w:t>N 155-ФЗ</w:t>
        </w:r>
      </w:hyperlink>
      <w:r w:rsidRPr="00AB77CE">
        <w:rPr>
          <w:rFonts w:ascii="PT Astra Serif" w:hAnsi="PT Astra Serif"/>
          <w:sz w:val="28"/>
          <w:szCs w:val="28"/>
        </w:rPr>
        <w:t xml:space="preserve">, от 24.07.2009 </w:t>
      </w:r>
      <w:hyperlink r:id="rId14">
        <w:r w:rsidRPr="00AB77CE">
          <w:rPr>
            <w:rFonts w:ascii="PT Astra Serif" w:hAnsi="PT Astra Serif"/>
            <w:sz w:val="28"/>
            <w:szCs w:val="28"/>
          </w:rPr>
          <w:t>N 213-ФЗ</w:t>
        </w:r>
      </w:hyperlink>
      <w:r w:rsidRPr="00AB77CE">
        <w:rPr>
          <w:rFonts w:ascii="PT Astra Serif" w:hAnsi="PT Astra Serif"/>
          <w:sz w:val="28"/>
          <w:szCs w:val="28"/>
        </w:rPr>
        <w:t xml:space="preserve">, от 27.11.2010 </w:t>
      </w:r>
      <w:hyperlink r:id="rId15">
        <w:r w:rsidRPr="00AB77CE">
          <w:rPr>
            <w:rFonts w:ascii="PT Astra Serif" w:hAnsi="PT Astra Serif"/>
            <w:sz w:val="28"/>
            <w:szCs w:val="28"/>
          </w:rPr>
          <w:t>N 306-ФЗ</w:t>
        </w:r>
      </w:hyperlink>
      <w:r w:rsidRPr="00AB77CE">
        <w:rPr>
          <w:rFonts w:ascii="PT Astra Serif" w:hAnsi="PT Astra Serif"/>
          <w:sz w:val="28"/>
          <w:szCs w:val="28"/>
        </w:rPr>
        <w:t xml:space="preserve">, от 02.04.2014 </w:t>
      </w:r>
      <w:hyperlink r:id="rId16">
        <w:r w:rsidRPr="00AB77CE">
          <w:rPr>
            <w:rFonts w:ascii="PT Astra Serif" w:hAnsi="PT Astra Serif"/>
            <w:sz w:val="28"/>
            <w:szCs w:val="28"/>
          </w:rPr>
          <w:t>N 52-ФЗ</w:t>
        </w:r>
      </w:hyperlink>
      <w:r w:rsidRPr="00AB77CE">
        <w:rPr>
          <w:rFonts w:ascii="PT Astra Serif" w:hAnsi="PT Astra Serif"/>
          <w:sz w:val="28"/>
          <w:szCs w:val="28"/>
        </w:rPr>
        <w:t xml:space="preserve">, от 24.11.2014 </w:t>
      </w:r>
      <w:hyperlink r:id="rId17">
        <w:r w:rsidRPr="00AB77CE">
          <w:rPr>
            <w:rFonts w:ascii="PT Astra Serif" w:hAnsi="PT Astra Serif"/>
            <w:sz w:val="28"/>
            <w:szCs w:val="28"/>
          </w:rPr>
          <w:t>N 376-ФЗ</w:t>
        </w:r>
      </w:hyperlink>
      <w:r w:rsidRPr="00AB77CE">
        <w:rPr>
          <w:rFonts w:ascii="PT Astra Serif" w:hAnsi="PT Astra Serif"/>
          <w:sz w:val="28"/>
          <w:szCs w:val="28"/>
        </w:rPr>
        <w:t xml:space="preserve">, от 30.03.2016 </w:t>
      </w:r>
      <w:hyperlink r:id="rId18">
        <w:r w:rsidRPr="00AB77CE">
          <w:rPr>
            <w:rFonts w:ascii="PT Astra Serif" w:hAnsi="PT Astra Serif"/>
            <w:sz w:val="28"/>
            <w:szCs w:val="28"/>
          </w:rPr>
          <w:t>N 72-ФЗ</w:t>
        </w:r>
      </w:hyperlink>
      <w:r w:rsidRPr="00AB77CE">
        <w:rPr>
          <w:rFonts w:ascii="PT Astra Serif" w:hAnsi="PT Astra Serif"/>
          <w:sz w:val="28"/>
          <w:szCs w:val="28"/>
        </w:rPr>
        <w:t xml:space="preserve">, от 27.11.2017 </w:t>
      </w:r>
      <w:hyperlink r:id="rId19">
        <w:r w:rsidRPr="00AB77CE">
          <w:rPr>
            <w:rFonts w:ascii="PT Astra Serif" w:hAnsi="PT Astra Serif"/>
            <w:sz w:val="28"/>
            <w:szCs w:val="28"/>
          </w:rPr>
          <w:t>N 335-ФЗ</w:t>
        </w:r>
      </w:hyperlink>
      <w:r w:rsidRPr="00AB77CE">
        <w:rPr>
          <w:rFonts w:ascii="PT Astra Serif" w:hAnsi="PT Astra Serif"/>
          <w:sz w:val="28"/>
          <w:szCs w:val="28"/>
        </w:rPr>
        <w:t xml:space="preserve">, от 12.07.2024 </w:t>
      </w:r>
      <w:hyperlink r:id="rId20">
        <w:r w:rsidRPr="00AB77CE">
          <w:rPr>
            <w:rFonts w:ascii="PT Astra Serif" w:hAnsi="PT Astra Serif"/>
            <w:sz w:val="28"/>
            <w:szCs w:val="28"/>
          </w:rPr>
          <w:t>N 176-ФЗ</w:t>
        </w:r>
      </w:hyperlink>
      <w:r w:rsidRPr="00AB77CE">
        <w:rPr>
          <w:rFonts w:ascii="PT Astra Serif" w:hAnsi="PT Astra Serif"/>
          <w:sz w:val="28"/>
          <w:szCs w:val="28"/>
        </w:rPr>
        <w:t>)</w:t>
      </w:r>
      <w:proofErr w:type="gramEnd"/>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с 1 января 2010 года. - Федеральный </w:t>
      </w:r>
      <w:hyperlink r:id="rId21">
        <w:r w:rsidRPr="00AB77CE">
          <w:rPr>
            <w:rFonts w:ascii="PT Astra Serif" w:hAnsi="PT Astra Serif"/>
            <w:sz w:val="28"/>
            <w:szCs w:val="28"/>
          </w:rPr>
          <w:t>закон</w:t>
        </w:r>
      </w:hyperlink>
      <w:r w:rsidRPr="00AB77CE">
        <w:rPr>
          <w:rFonts w:ascii="PT Astra Serif" w:hAnsi="PT Astra Serif"/>
          <w:sz w:val="28"/>
          <w:szCs w:val="28"/>
        </w:rPr>
        <w:t xml:space="preserve"> от 24.07.2009 N 213-ФЗ.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Иные налоги, сборы и страховые взносы уплачиваются организациями, применяющими упрощенную систему налогообложения, в соответствии с законодательством о налогах и сборах.</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21.07.2005 </w:t>
      </w:r>
      <w:hyperlink r:id="rId22">
        <w:r w:rsidRPr="00AB77CE">
          <w:rPr>
            <w:rFonts w:ascii="PT Astra Serif" w:hAnsi="PT Astra Serif"/>
            <w:sz w:val="28"/>
            <w:szCs w:val="28"/>
          </w:rPr>
          <w:t>N 101-ФЗ</w:t>
        </w:r>
      </w:hyperlink>
      <w:r w:rsidRPr="00AB77CE">
        <w:rPr>
          <w:rFonts w:ascii="PT Astra Serif" w:hAnsi="PT Astra Serif"/>
          <w:sz w:val="28"/>
          <w:szCs w:val="28"/>
        </w:rPr>
        <w:t xml:space="preserve">, от 30.11.2016 </w:t>
      </w:r>
      <w:hyperlink r:id="rId23">
        <w:r w:rsidRPr="00AB77CE">
          <w:rPr>
            <w:rFonts w:ascii="PT Astra Serif" w:hAnsi="PT Astra Serif"/>
            <w:sz w:val="28"/>
            <w:szCs w:val="28"/>
          </w:rPr>
          <w:t>N 401-ФЗ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lastRenderedPageBreak/>
        <w:t xml:space="preserve">3. </w:t>
      </w:r>
      <w:proofErr w:type="gramStart"/>
      <w:r w:rsidRPr="00AB77CE">
        <w:rPr>
          <w:rFonts w:ascii="PT Astra Serif" w:hAnsi="PT Astra Serif"/>
          <w:sz w:val="28"/>
          <w:szCs w:val="28"/>
        </w:rPr>
        <w:t xml:space="preserve">Применение упрощенной системы налогообложения индивидуальными предпринимателями предусматривает их </w:t>
      </w:r>
      <w:hyperlink r:id="rId24">
        <w:r w:rsidRPr="00AB77CE">
          <w:rPr>
            <w:rFonts w:ascii="PT Astra Serif" w:hAnsi="PT Astra Serif"/>
            <w:sz w:val="28"/>
            <w:szCs w:val="28"/>
          </w:rPr>
          <w:t>освобождение</w:t>
        </w:r>
      </w:hyperlink>
      <w:r w:rsidRPr="00AB77CE">
        <w:rPr>
          <w:rFonts w:ascii="PT Astra Serif" w:hAnsi="PT Astra Serif"/>
          <w:sz w:val="28"/>
          <w:szCs w:val="28"/>
        </w:rPr>
        <w:t xml:space="preserve">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доходов в виде процентов, полученных по вкладам (остаткам на счетах) в банках, находящихся на территории Российской Федерации, а также с доходов, облагаемых по налоговым ставкам, предусмотренным</w:t>
      </w:r>
      <w:proofErr w:type="gramEnd"/>
      <w:r w:rsidRPr="00AB77CE">
        <w:rPr>
          <w:rFonts w:ascii="PT Astra Serif" w:hAnsi="PT Astra Serif"/>
          <w:sz w:val="28"/>
          <w:szCs w:val="28"/>
        </w:rPr>
        <w:t xml:space="preserve"> </w:t>
      </w:r>
      <w:hyperlink w:anchor="P9128">
        <w:proofErr w:type="gramStart"/>
        <w:r w:rsidRPr="00AB77CE">
          <w:rPr>
            <w:rFonts w:ascii="PT Astra Serif" w:hAnsi="PT Astra Serif"/>
            <w:sz w:val="28"/>
            <w:szCs w:val="28"/>
          </w:rPr>
          <w:t>пунктами 2</w:t>
        </w:r>
      </w:hyperlink>
      <w:r w:rsidRPr="00AB77CE">
        <w:rPr>
          <w:rFonts w:ascii="PT Astra Serif" w:hAnsi="PT Astra Serif"/>
          <w:sz w:val="28"/>
          <w:szCs w:val="28"/>
        </w:rPr>
        <w:t xml:space="preserve"> и </w:t>
      </w:r>
      <w:hyperlink w:anchor="P9176">
        <w:r w:rsidRPr="00AB77CE">
          <w:rPr>
            <w:rFonts w:ascii="PT Astra Serif" w:hAnsi="PT Astra Serif"/>
            <w:sz w:val="28"/>
            <w:szCs w:val="28"/>
          </w:rPr>
          <w:t>5 статьи 224</w:t>
        </w:r>
      </w:hyperlink>
      <w:r w:rsidRPr="00AB77CE">
        <w:rPr>
          <w:rFonts w:ascii="PT Astra Serif" w:hAnsi="PT Astra Serif"/>
          <w:sz w:val="28"/>
          <w:szCs w:val="28"/>
        </w:rPr>
        <w:t xml:space="preserve"> настоящего Кодекса), налога на имущество физических лиц (в отношении имущества, используемого для предпринимательской деятельности, за исключением </w:t>
      </w:r>
      <w:hyperlink r:id="rId25">
        <w:r w:rsidRPr="00AB77CE">
          <w:rPr>
            <w:rFonts w:ascii="PT Astra Serif" w:hAnsi="PT Astra Serif"/>
            <w:sz w:val="28"/>
            <w:szCs w:val="28"/>
          </w:rPr>
          <w:t>объектов</w:t>
        </w:r>
      </w:hyperlink>
      <w:r w:rsidRPr="00AB77CE">
        <w:rPr>
          <w:rFonts w:ascii="PT Astra Serif" w:hAnsi="PT Astra Serif"/>
          <w:sz w:val="28"/>
          <w:szCs w:val="28"/>
        </w:rPr>
        <w:t xml:space="preserve"> налогообложения налогом на имущество физических лиц, включенных в перечень, определяемый в соответствии с </w:t>
      </w:r>
      <w:hyperlink w:anchor="P25904">
        <w:r w:rsidRPr="00AB77CE">
          <w:rPr>
            <w:rFonts w:ascii="PT Astra Serif" w:hAnsi="PT Astra Serif"/>
            <w:sz w:val="28"/>
            <w:szCs w:val="28"/>
          </w:rPr>
          <w:t>пунктом 7 статьи 378.2</w:t>
        </w:r>
      </w:hyperlink>
      <w:r w:rsidRPr="00AB77CE">
        <w:rPr>
          <w:rFonts w:ascii="PT Astra Serif" w:hAnsi="PT Astra Serif"/>
          <w:sz w:val="28"/>
          <w:szCs w:val="28"/>
        </w:rPr>
        <w:t xml:space="preserve"> настоящего Кодекса с учетом особенностей, предусмотренных </w:t>
      </w:r>
      <w:hyperlink w:anchor="P25918">
        <w:r w:rsidRPr="00AB77CE">
          <w:rPr>
            <w:rFonts w:ascii="PT Astra Serif" w:hAnsi="PT Astra Serif"/>
            <w:sz w:val="28"/>
            <w:szCs w:val="28"/>
          </w:rPr>
          <w:t>абзацем вторым пункта 10 статьи 378.2</w:t>
        </w:r>
      </w:hyperlink>
      <w:r w:rsidRPr="00AB77CE">
        <w:rPr>
          <w:rFonts w:ascii="PT Astra Serif" w:hAnsi="PT Astra Serif"/>
          <w:sz w:val="28"/>
          <w:szCs w:val="28"/>
        </w:rPr>
        <w:t xml:space="preserve"> настоящего Кодекса).</w:t>
      </w:r>
      <w:proofErr w:type="gramEnd"/>
    </w:p>
    <w:p w:rsidR="00E935D4" w:rsidRPr="00AB77CE" w:rsidRDefault="00E935D4" w:rsidP="00E935D4">
      <w:pPr>
        <w:pStyle w:val="ConsPlusNormal"/>
        <w:jc w:val="both"/>
        <w:rPr>
          <w:rFonts w:ascii="PT Astra Serif" w:hAnsi="PT Astra Serif"/>
          <w:sz w:val="28"/>
          <w:szCs w:val="28"/>
        </w:rPr>
      </w:pPr>
      <w:proofErr w:type="gramStart"/>
      <w:r w:rsidRPr="00AB77CE">
        <w:rPr>
          <w:rFonts w:ascii="PT Astra Serif" w:hAnsi="PT Astra Serif"/>
          <w:sz w:val="28"/>
          <w:szCs w:val="28"/>
        </w:rPr>
        <w:t xml:space="preserve">(в ред. Федеральных законов от 31.12.2002 </w:t>
      </w:r>
      <w:hyperlink r:id="rId26">
        <w:r w:rsidRPr="00AB77CE">
          <w:rPr>
            <w:rFonts w:ascii="PT Astra Serif" w:hAnsi="PT Astra Serif"/>
            <w:sz w:val="28"/>
            <w:szCs w:val="28"/>
          </w:rPr>
          <w:t>N 191-ФЗ</w:t>
        </w:r>
      </w:hyperlink>
      <w:r w:rsidRPr="00AB77CE">
        <w:rPr>
          <w:rFonts w:ascii="PT Astra Serif" w:hAnsi="PT Astra Serif"/>
          <w:sz w:val="28"/>
          <w:szCs w:val="28"/>
        </w:rPr>
        <w:t xml:space="preserve">, от 07.07.2003 </w:t>
      </w:r>
      <w:hyperlink r:id="rId27">
        <w:r w:rsidRPr="00AB77CE">
          <w:rPr>
            <w:rFonts w:ascii="PT Astra Serif" w:hAnsi="PT Astra Serif"/>
            <w:sz w:val="28"/>
            <w:szCs w:val="28"/>
          </w:rPr>
          <w:t>N 117-ФЗ</w:t>
        </w:r>
      </w:hyperlink>
      <w:r w:rsidRPr="00AB77CE">
        <w:rPr>
          <w:rFonts w:ascii="PT Astra Serif" w:hAnsi="PT Astra Serif"/>
          <w:sz w:val="28"/>
          <w:szCs w:val="28"/>
        </w:rPr>
        <w:t xml:space="preserve">, от 21.07.2005 </w:t>
      </w:r>
      <w:hyperlink r:id="rId28">
        <w:r w:rsidRPr="00AB77CE">
          <w:rPr>
            <w:rFonts w:ascii="PT Astra Serif" w:hAnsi="PT Astra Serif"/>
            <w:sz w:val="28"/>
            <w:szCs w:val="28"/>
          </w:rPr>
          <w:t>N 101-ФЗ</w:t>
        </w:r>
      </w:hyperlink>
      <w:r w:rsidRPr="00AB77CE">
        <w:rPr>
          <w:rFonts w:ascii="PT Astra Serif" w:hAnsi="PT Astra Serif"/>
          <w:sz w:val="28"/>
          <w:szCs w:val="28"/>
        </w:rPr>
        <w:t xml:space="preserve">, от 17.05.2007 </w:t>
      </w:r>
      <w:hyperlink r:id="rId29">
        <w:r w:rsidRPr="00AB77CE">
          <w:rPr>
            <w:rFonts w:ascii="PT Astra Serif" w:hAnsi="PT Astra Serif"/>
            <w:sz w:val="28"/>
            <w:szCs w:val="28"/>
          </w:rPr>
          <w:t>N 85-ФЗ</w:t>
        </w:r>
      </w:hyperlink>
      <w:r w:rsidRPr="00AB77CE">
        <w:rPr>
          <w:rFonts w:ascii="PT Astra Serif" w:hAnsi="PT Astra Serif"/>
          <w:sz w:val="28"/>
          <w:szCs w:val="28"/>
        </w:rPr>
        <w:t xml:space="preserve">, от 22.07.2008 </w:t>
      </w:r>
      <w:hyperlink r:id="rId30">
        <w:r w:rsidRPr="00AB77CE">
          <w:rPr>
            <w:rFonts w:ascii="PT Astra Serif" w:hAnsi="PT Astra Serif"/>
            <w:sz w:val="28"/>
            <w:szCs w:val="28"/>
          </w:rPr>
          <w:t>N 155-ФЗ</w:t>
        </w:r>
      </w:hyperlink>
      <w:r w:rsidRPr="00AB77CE">
        <w:rPr>
          <w:rFonts w:ascii="PT Astra Serif" w:hAnsi="PT Astra Serif"/>
          <w:sz w:val="28"/>
          <w:szCs w:val="28"/>
        </w:rPr>
        <w:t xml:space="preserve">, от 24.07.2009 </w:t>
      </w:r>
      <w:hyperlink r:id="rId31">
        <w:r w:rsidRPr="00AB77CE">
          <w:rPr>
            <w:rFonts w:ascii="PT Astra Serif" w:hAnsi="PT Astra Serif"/>
            <w:sz w:val="28"/>
            <w:szCs w:val="28"/>
          </w:rPr>
          <w:t>N 213-ФЗ</w:t>
        </w:r>
      </w:hyperlink>
      <w:r w:rsidRPr="00AB77CE">
        <w:rPr>
          <w:rFonts w:ascii="PT Astra Serif" w:hAnsi="PT Astra Serif"/>
          <w:sz w:val="28"/>
          <w:szCs w:val="28"/>
        </w:rPr>
        <w:t xml:space="preserve">, от 27.11.2010 </w:t>
      </w:r>
      <w:hyperlink r:id="rId32">
        <w:r w:rsidRPr="00AB77CE">
          <w:rPr>
            <w:rFonts w:ascii="PT Astra Serif" w:hAnsi="PT Astra Serif"/>
            <w:sz w:val="28"/>
            <w:szCs w:val="28"/>
          </w:rPr>
          <w:t>N 306-ФЗ</w:t>
        </w:r>
      </w:hyperlink>
      <w:r w:rsidRPr="00AB77CE">
        <w:rPr>
          <w:rFonts w:ascii="PT Astra Serif" w:hAnsi="PT Astra Serif"/>
          <w:sz w:val="28"/>
          <w:szCs w:val="28"/>
        </w:rPr>
        <w:t xml:space="preserve">, от 24.11.2014 </w:t>
      </w:r>
      <w:hyperlink r:id="rId33">
        <w:r w:rsidRPr="00AB77CE">
          <w:rPr>
            <w:rFonts w:ascii="PT Astra Serif" w:hAnsi="PT Astra Serif"/>
            <w:sz w:val="28"/>
            <w:szCs w:val="28"/>
          </w:rPr>
          <w:t>N 366-ФЗ</w:t>
        </w:r>
      </w:hyperlink>
      <w:r w:rsidRPr="00AB77CE">
        <w:rPr>
          <w:rFonts w:ascii="PT Astra Serif" w:hAnsi="PT Astra Serif"/>
          <w:sz w:val="28"/>
          <w:szCs w:val="28"/>
        </w:rPr>
        <w:t xml:space="preserve">, от 29.11.2014 </w:t>
      </w:r>
      <w:hyperlink r:id="rId34">
        <w:r w:rsidRPr="00AB77CE">
          <w:rPr>
            <w:rFonts w:ascii="PT Astra Serif" w:hAnsi="PT Astra Serif"/>
            <w:sz w:val="28"/>
            <w:szCs w:val="28"/>
          </w:rPr>
          <w:t>N 382-ФЗ</w:t>
        </w:r>
      </w:hyperlink>
      <w:r w:rsidRPr="00AB77CE">
        <w:rPr>
          <w:rFonts w:ascii="PT Astra Serif" w:hAnsi="PT Astra Serif"/>
          <w:sz w:val="28"/>
          <w:szCs w:val="28"/>
        </w:rPr>
        <w:t xml:space="preserve">, от 30.03.2016 </w:t>
      </w:r>
      <w:hyperlink r:id="rId35">
        <w:r w:rsidRPr="00AB77CE">
          <w:rPr>
            <w:rFonts w:ascii="PT Astra Serif" w:hAnsi="PT Astra Serif"/>
            <w:sz w:val="28"/>
            <w:szCs w:val="28"/>
          </w:rPr>
          <w:t>N 72-ФЗ</w:t>
        </w:r>
      </w:hyperlink>
      <w:r w:rsidRPr="00AB77CE">
        <w:rPr>
          <w:rFonts w:ascii="PT Astra Serif" w:hAnsi="PT Astra Serif"/>
          <w:sz w:val="28"/>
          <w:szCs w:val="28"/>
        </w:rPr>
        <w:t xml:space="preserve">, от 27.11.2017 </w:t>
      </w:r>
      <w:hyperlink r:id="rId36">
        <w:r w:rsidRPr="00AB77CE">
          <w:rPr>
            <w:rFonts w:ascii="PT Astra Serif" w:hAnsi="PT Astra Serif"/>
            <w:sz w:val="28"/>
            <w:szCs w:val="28"/>
          </w:rPr>
          <w:t>N 335-ФЗ</w:t>
        </w:r>
      </w:hyperlink>
      <w:r w:rsidRPr="00AB77CE">
        <w:rPr>
          <w:rFonts w:ascii="PT Astra Serif" w:hAnsi="PT Astra Serif"/>
          <w:sz w:val="28"/>
          <w:szCs w:val="28"/>
        </w:rPr>
        <w:t xml:space="preserve">, от 12.07.2024 </w:t>
      </w:r>
      <w:hyperlink r:id="rId37">
        <w:r w:rsidRPr="00AB77CE">
          <w:rPr>
            <w:rFonts w:ascii="PT Astra Serif" w:hAnsi="PT Astra Serif"/>
            <w:sz w:val="28"/>
            <w:szCs w:val="28"/>
          </w:rPr>
          <w:t>N 176-ФЗ</w:t>
        </w:r>
      </w:hyperlink>
      <w:r w:rsidRPr="00AB77CE">
        <w:rPr>
          <w:rFonts w:ascii="PT Astra Serif" w:hAnsi="PT Astra Serif"/>
          <w:sz w:val="28"/>
          <w:szCs w:val="28"/>
        </w:rPr>
        <w:t xml:space="preserve">, от 28.11.2025 </w:t>
      </w:r>
      <w:hyperlink r:id="rId38">
        <w:r w:rsidRPr="00AB77CE">
          <w:rPr>
            <w:rFonts w:ascii="PT Astra Serif" w:hAnsi="PT Astra Serif"/>
            <w:sz w:val="28"/>
            <w:szCs w:val="28"/>
          </w:rPr>
          <w:t>N 425-ФЗ</w:t>
        </w:r>
      </w:hyperlink>
      <w:r w:rsidRPr="00AB77CE">
        <w:rPr>
          <w:rFonts w:ascii="PT Astra Serif" w:hAnsi="PT Astra Serif"/>
          <w:sz w:val="28"/>
          <w:szCs w:val="28"/>
        </w:rPr>
        <w:t>)</w:t>
      </w:r>
      <w:proofErr w:type="gramEnd"/>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с 1 января 2010 года. - Федеральный </w:t>
      </w:r>
      <w:hyperlink r:id="rId39">
        <w:r w:rsidRPr="00AB77CE">
          <w:rPr>
            <w:rFonts w:ascii="PT Astra Serif" w:hAnsi="PT Astra Serif"/>
            <w:sz w:val="28"/>
            <w:szCs w:val="28"/>
          </w:rPr>
          <w:t>закон</w:t>
        </w:r>
      </w:hyperlink>
      <w:r w:rsidRPr="00AB77CE">
        <w:rPr>
          <w:rFonts w:ascii="PT Astra Serif" w:hAnsi="PT Astra Serif"/>
          <w:sz w:val="28"/>
          <w:szCs w:val="28"/>
        </w:rPr>
        <w:t xml:space="preserve"> от 24.07.2009 N 213-ФЗ.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Иные налоги, сборы и страховые взносы уплачиваются индивидуальными предпринимателями, применяющими упрощенную систему налогообложения, в соответствии с законодательством о налогах и сборах.</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21.07.2005 </w:t>
      </w:r>
      <w:hyperlink r:id="rId40">
        <w:r w:rsidRPr="00AB77CE">
          <w:rPr>
            <w:rFonts w:ascii="PT Astra Serif" w:hAnsi="PT Astra Serif"/>
            <w:sz w:val="28"/>
            <w:szCs w:val="28"/>
          </w:rPr>
          <w:t>N 101-ФЗ</w:t>
        </w:r>
      </w:hyperlink>
      <w:r w:rsidRPr="00AB77CE">
        <w:rPr>
          <w:rFonts w:ascii="PT Astra Serif" w:hAnsi="PT Astra Serif"/>
          <w:sz w:val="28"/>
          <w:szCs w:val="28"/>
        </w:rPr>
        <w:t xml:space="preserve">, от 30.11.2016 </w:t>
      </w:r>
      <w:hyperlink r:id="rId41">
        <w:r w:rsidRPr="00AB77CE">
          <w:rPr>
            <w:rFonts w:ascii="PT Astra Serif" w:hAnsi="PT Astra Serif"/>
            <w:sz w:val="28"/>
            <w:szCs w:val="28"/>
          </w:rPr>
          <w:t>N 401-ФЗ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 Для организаций и индивидуальных предпринимателей, применяющих упрощенную систему налогообложения, сохраняются действующие </w:t>
      </w:r>
      <w:hyperlink r:id="rId42">
        <w:r w:rsidRPr="00AB77CE">
          <w:rPr>
            <w:rFonts w:ascii="PT Astra Serif" w:hAnsi="PT Astra Serif"/>
            <w:sz w:val="28"/>
            <w:szCs w:val="28"/>
          </w:rPr>
          <w:t>порядок</w:t>
        </w:r>
      </w:hyperlink>
      <w:r w:rsidRPr="00AB77CE">
        <w:rPr>
          <w:rFonts w:ascii="PT Astra Serif" w:hAnsi="PT Astra Serif"/>
          <w:sz w:val="28"/>
          <w:szCs w:val="28"/>
        </w:rPr>
        <w:t xml:space="preserve"> ведения кассовых операций и </w:t>
      </w:r>
      <w:hyperlink r:id="rId43">
        <w:r w:rsidRPr="00AB77CE">
          <w:rPr>
            <w:rFonts w:ascii="PT Astra Serif" w:hAnsi="PT Astra Serif"/>
            <w:sz w:val="28"/>
            <w:szCs w:val="28"/>
          </w:rPr>
          <w:t>порядок</w:t>
        </w:r>
      </w:hyperlink>
      <w:r w:rsidRPr="00AB77CE">
        <w:rPr>
          <w:rFonts w:ascii="PT Astra Serif" w:hAnsi="PT Astra Serif"/>
          <w:sz w:val="28"/>
          <w:szCs w:val="28"/>
        </w:rPr>
        <w:t xml:space="preserve"> представления статистической отчетности.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5. Организации и индивидуальные предприниматели, применяющие упрощенную систему налогообложения, не освобождаются от исполнения обязанностей налоговых агентов, а также обязанностей контролирующих лиц контролируемых иностранных компаний, предусмотренных настоящим Кодексом.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44">
        <w:r w:rsidRPr="00AB77CE">
          <w:rPr>
            <w:rFonts w:ascii="PT Astra Serif" w:hAnsi="PT Astra Serif"/>
            <w:sz w:val="28"/>
            <w:szCs w:val="28"/>
          </w:rPr>
          <w:t>закона</w:t>
        </w:r>
      </w:hyperlink>
      <w:r w:rsidRPr="00AB77CE">
        <w:rPr>
          <w:rFonts w:ascii="PT Astra Serif" w:hAnsi="PT Astra Serif"/>
          <w:sz w:val="28"/>
          <w:szCs w:val="28"/>
        </w:rPr>
        <w:t xml:space="preserve"> от 24.11.2014 N 376-ФЗ)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346.12. Налогоплательщики</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1. Налогоплательщиками признаются организации и индивидуальные </w:t>
      </w:r>
      <w:r w:rsidRPr="00AB77CE">
        <w:rPr>
          <w:rFonts w:ascii="PT Astra Serif" w:hAnsi="PT Astra Serif"/>
          <w:sz w:val="28"/>
          <w:szCs w:val="28"/>
        </w:rPr>
        <w:lastRenderedPageBreak/>
        <w:t>предприниматели, перешедшие на упрощенную систему налогообложения и применяющие ее в порядке, установленном настоящей главой.</w:t>
      </w:r>
    </w:p>
    <w:p w:rsidR="00E935D4" w:rsidRPr="00AB77CE" w:rsidRDefault="00E935D4" w:rsidP="00E935D4">
      <w:pPr>
        <w:pStyle w:val="ConsPlusNormal"/>
        <w:spacing w:before="220"/>
        <w:ind w:firstLine="540"/>
        <w:jc w:val="both"/>
        <w:rPr>
          <w:rFonts w:ascii="PT Astra Serif" w:hAnsi="PT Astra Serif"/>
          <w:sz w:val="28"/>
          <w:szCs w:val="28"/>
        </w:rPr>
      </w:pPr>
      <w:bookmarkStart w:id="2" w:name="P24061"/>
      <w:bookmarkEnd w:id="2"/>
      <w:r w:rsidRPr="00AB77CE">
        <w:rPr>
          <w:rFonts w:ascii="PT Astra Serif" w:hAnsi="PT Astra Serif"/>
          <w:sz w:val="28"/>
          <w:szCs w:val="28"/>
        </w:rPr>
        <w:t xml:space="preserve">2. </w:t>
      </w:r>
      <w:hyperlink r:id="rId45">
        <w:proofErr w:type="gramStart"/>
        <w:r w:rsidRPr="00AB77CE">
          <w:rPr>
            <w:rFonts w:ascii="PT Astra Serif" w:hAnsi="PT Astra Serif"/>
            <w:sz w:val="28"/>
            <w:szCs w:val="28"/>
          </w:rPr>
          <w:t>Организация</w:t>
        </w:r>
      </w:hyperlink>
      <w:r w:rsidRPr="00AB77CE">
        <w:rPr>
          <w:rFonts w:ascii="PT Astra Serif" w:hAnsi="PT Astra Serif"/>
          <w:sz w:val="28"/>
          <w:szCs w:val="28"/>
        </w:rPr>
        <w:t xml:space="preserve"> имеет право перейти на упрощенную систему налогообложения, если по итогам девяти месяцев того года, в котором организация подает уведомление о переходе на упрощенную систему налогообложения, сумма всех доходов, учитываемая при определении налоговой базы по налогу на прибыль организаций (без учета доходов в виде положительной курсовой разницы, предусмотренных </w:t>
      </w:r>
      <w:hyperlink w:anchor="P9976">
        <w:r w:rsidRPr="00AB77CE">
          <w:rPr>
            <w:rFonts w:ascii="PT Astra Serif" w:hAnsi="PT Astra Serif"/>
            <w:sz w:val="28"/>
            <w:szCs w:val="28"/>
          </w:rPr>
          <w:t>пунктом 11 части второй статьи 250</w:t>
        </w:r>
      </w:hyperlink>
      <w:r w:rsidRPr="00AB77CE">
        <w:rPr>
          <w:rFonts w:ascii="PT Astra Serif" w:hAnsi="PT Astra Serif"/>
          <w:sz w:val="28"/>
          <w:szCs w:val="28"/>
        </w:rPr>
        <w:t xml:space="preserve"> настоящего Кодекса, и доходов в виде</w:t>
      </w:r>
      <w:proofErr w:type="gramEnd"/>
      <w:r w:rsidRPr="00AB77CE">
        <w:rPr>
          <w:rFonts w:ascii="PT Astra Serif" w:hAnsi="PT Astra Serif"/>
          <w:sz w:val="28"/>
          <w:szCs w:val="28"/>
        </w:rPr>
        <w:t xml:space="preserve"> субсидий, признаваемых в порядке, установленном </w:t>
      </w:r>
      <w:hyperlink w:anchor="P12071">
        <w:r w:rsidRPr="00AB77CE">
          <w:rPr>
            <w:rFonts w:ascii="PT Astra Serif" w:hAnsi="PT Astra Serif"/>
            <w:sz w:val="28"/>
            <w:szCs w:val="28"/>
          </w:rPr>
          <w:t>пунктом 4.1 статьи 271</w:t>
        </w:r>
      </w:hyperlink>
      <w:r w:rsidRPr="00AB77CE">
        <w:rPr>
          <w:rFonts w:ascii="PT Astra Serif" w:hAnsi="PT Astra Serif"/>
          <w:sz w:val="28"/>
          <w:szCs w:val="28"/>
        </w:rPr>
        <w:t xml:space="preserve"> настоящего Кодекса, при безвозмездной передаче в государственную и (или) муниципальную собственность имущества (имущественных прав), не превысила 337,5 млн. рублей.</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46">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Указанная в </w:t>
      </w:r>
      <w:hyperlink w:anchor="P24061">
        <w:r w:rsidRPr="00AB77CE">
          <w:rPr>
            <w:rFonts w:ascii="PT Astra Serif" w:hAnsi="PT Astra Serif"/>
            <w:sz w:val="28"/>
            <w:szCs w:val="28"/>
          </w:rPr>
          <w:t>абзаце первом</w:t>
        </w:r>
      </w:hyperlink>
      <w:r w:rsidRPr="00AB77CE">
        <w:rPr>
          <w:rFonts w:ascii="PT Astra Serif" w:hAnsi="PT Astra Serif"/>
          <w:sz w:val="28"/>
          <w:szCs w:val="28"/>
        </w:rPr>
        <w:t xml:space="preserve"> настоящего пункта величина предельного размера доходов организации, ограничивающая право организации перейти на упрощенную систему налогообложения, подлежит индексации на </w:t>
      </w:r>
      <w:hyperlink r:id="rId47">
        <w:r w:rsidRPr="00AB77CE">
          <w:rPr>
            <w:rFonts w:ascii="PT Astra Serif" w:hAnsi="PT Astra Serif"/>
            <w:sz w:val="28"/>
            <w:szCs w:val="28"/>
          </w:rPr>
          <w:t>коэффициент-дефлятор</w:t>
        </w:r>
      </w:hyperlink>
      <w:r w:rsidRPr="00AB77CE">
        <w:rPr>
          <w:rFonts w:ascii="PT Astra Serif" w:hAnsi="PT Astra Serif"/>
          <w:sz w:val="28"/>
          <w:szCs w:val="28"/>
        </w:rPr>
        <w:t>, установленный на календарный год, предшествующий календарному году перехода организации на применение упрощенной системы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25.06.2012 </w:t>
      </w:r>
      <w:hyperlink r:id="rId48">
        <w:r w:rsidRPr="00AB77CE">
          <w:rPr>
            <w:rFonts w:ascii="PT Astra Serif" w:hAnsi="PT Astra Serif"/>
            <w:sz w:val="28"/>
            <w:szCs w:val="28"/>
          </w:rPr>
          <w:t>N 94-ФЗ</w:t>
        </w:r>
      </w:hyperlink>
      <w:r w:rsidRPr="00AB77CE">
        <w:rPr>
          <w:rFonts w:ascii="PT Astra Serif" w:hAnsi="PT Astra Serif"/>
          <w:sz w:val="28"/>
          <w:szCs w:val="28"/>
        </w:rPr>
        <w:t xml:space="preserve">, от 12.07.2024 </w:t>
      </w:r>
      <w:hyperlink r:id="rId49">
        <w:r w:rsidRPr="00AB77CE">
          <w:rPr>
            <w:rFonts w:ascii="PT Astra Serif" w:hAnsi="PT Astra Serif"/>
            <w:sz w:val="28"/>
            <w:szCs w:val="28"/>
          </w:rPr>
          <w:t>N 176-ФЗ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Указанные в </w:t>
      </w:r>
      <w:hyperlink w:anchor="P24150">
        <w:r w:rsidRPr="00AB77CE">
          <w:rPr>
            <w:rFonts w:ascii="PT Astra Serif" w:hAnsi="PT Astra Serif"/>
            <w:sz w:val="28"/>
            <w:szCs w:val="28"/>
          </w:rPr>
          <w:t>пунктах 4</w:t>
        </w:r>
      </w:hyperlink>
      <w:r w:rsidRPr="00AB77CE">
        <w:rPr>
          <w:rFonts w:ascii="PT Astra Serif" w:hAnsi="PT Astra Serif"/>
          <w:sz w:val="28"/>
          <w:szCs w:val="28"/>
        </w:rPr>
        <w:t xml:space="preserve"> и </w:t>
      </w:r>
      <w:hyperlink w:anchor="P24157">
        <w:r w:rsidRPr="00AB77CE">
          <w:rPr>
            <w:rFonts w:ascii="PT Astra Serif" w:hAnsi="PT Astra Serif"/>
            <w:sz w:val="28"/>
            <w:szCs w:val="28"/>
          </w:rPr>
          <w:t>4.1 статьи 346.13</w:t>
        </w:r>
      </w:hyperlink>
      <w:r w:rsidRPr="00AB77CE">
        <w:rPr>
          <w:rFonts w:ascii="PT Astra Serif" w:hAnsi="PT Astra Serif"/>
          <w:sz w:val="28"/>
          <w:szCs w:val="28"/>
        </w:rPr>
        <w:t xml:space="preserve"> настоящего Кодекса величины доходов налогоплательщика, а также указанная в </w:t>
      </w:r>
      <w:hyperlink w:anchor="P24103">
        <w:r w:rsidRPr="00AB77CE">
          <w:rPr>
            <w:rFonts w:ascii="PT Astra Serif" w:hAnsi="PT Astra Serif"/>
            <w:sz w:val="28"/>
            <w:szCs w:val="28"/>
          </w:rPr>
          <w:t>подпункте 16 пункта 3</w:t>
        </w:r>
      </w:hyperlink>
      <w:r w:rsidRPr="00AB77CE">
        <w:rPr>
          <w:rFonts w:ascii="PT Astra Serif" w:hAnsi="PT Astra Serif"/>
          <w:sz w:val="28"/>
          <w:szCs w:val="28"/>
        </w:rPr>
        <w:t xml:space="preserve"> настоящей статьи величина балансовой стоимости основных средств подлежит индексации на коэффициент-дефлятор, установленный на календарный год отчетного (налогового) периода, в котором налогоплательщиком получены соответствующие доходы.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50">
        <w:r w:rsidRPr="00AB77CE">
          <w:rPr>
            <w:rFonts w:ascii="PT Astra Serif" w:hAnsi="PT Astra Serif"/>
            <w:sz w:val="28"/>
            <w:szCs w:val="28"/>
          </w:rPr>
          <w:t>законом</w:t>
        </w:r>
      </w:hyperlink>
      <w:r w:rsidRPr="00AB77CE">
        <w:rPr>
          <w:rFonts w:ascii="PT Astra Serif" w:hAnsi="PT Astra Serif"/>
          <w:sz w:val="28"/>
          <w:szCs w:val="28"/>
        </w:rPr>
        <w:t xml:space="preserve"> от 12.07.2024 N 176-ФЗ; в ред. Федерального </w:t>
      </w:r>
      <w:hyperlink r:id="rId51">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Установленное </w:t>
      </w:r>
      <w:hyperlink w:anchor="P24061">
        <w:r w:rsidRPr="00AB77CE">
          <w:rPr>
            <w:rFonts w:ascii="PT Astra Serif" w:hAnsi="PT Astra Serif"/>
            <w:sz w:val="28"/>
            <w:szCs w:val="28"/>
          </w:rPr>
          <w:t>абзацем первым</w:t>
        </w:r>
      </w:hyperlink>
      <w:r w:rsidRPr="00AB77CE">
        <w:rPr>
          <w:rFonts w:ascii="PT Astra Serif" w:hAnsi="PT Astra Serif"/>
          <w:sz w:val="28"/>
          <w:szCs w:val="28"/>
        </w:rPr>
        <w:t xml:space="preserve"> настоящего пункта ограничение по доходам не применяется в отношении организаций, сведения о которых внесены в единый государственный реестр юридических лиц на основании </w:t>
      </w:r>
      <w:hyperlink r:id="rId52">
        <w:r w:rsidRPr="00AB77CE">
          <w:rPr>
            <w:rFonts w:ascii="PT Astra Serif" w:hAnsi="PT Astra Serif"/>
            <w:sz w:val="28"/>
            <w:szCs w:val="28"/>
          </w:rPr>
          <w:t>статьи 19</w:t>
        </w:r>
      </w:hyperlink>
      <w:r w:rsidRPr="00AB77CE">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подающих уведомление о переходе на упрощенную систему налогообложения с 1 января 2015 года.</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53">
        <w:r w:rsidRPr="00AB77CE">
          <w:rPr>
            <w:rFonts w:ascii="PT Astra Serif" w:hAnsi="PT Astra Serif"/>
            <w:sz w:val="28"/>
            <w:szCs w:val="28"/>
          </w:rPr>
          <w:t>законом</w:t>
        </w:r>
      </w:hyperlink>
      <w:r w:rsidRPr="00AB77CE">
        <w:rPr>
          <w:rFonts w:ascii="PT Astra Serif" w:hAnsi="PT Astra Serif"/>
          <w:sz w:val="28"/>
          <w:szCs w:val="28"/>
        </w:rPr>
        <w:t xml:space="preserve"> от 29.11.2014 N 379-ФЗ)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2.1. Утратил силу с 1 октября 2012 года. - Федеральный </w:t>
      </w:r>
      <w:hyperlink r:id="rId54">
        <w:r w:rsidRPr="00AB77CE">
          <w:rPr>
            <w:rFonts w:ascii="PT Astra Serif" w:hAnsi="PT Astra Serif"/>
            <w:sz w:val="28"/>
            <w:szCs w:val="28"/>
          </w:rPr>
          <w:t>закон</w:t>
        </w:r>
      </w:hyperlink>
      <w:r w:rsidRPr="00AB77CE">
        <w:rPr>
          <w:rFonts w:ascii="PT Astra Serif" w:hAnsi="PT Astra Serif"/>
          <w:sz w:val="28"/>
          <w:szCs w:val="28"/>
        </w:rPr>
        <w:t xml:space="preserve"> от 25.06.2012 N 94-ФЗ.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 Не вправе применять упрощенную систему налогообложения:</w:t>
      </w:r>
    </w:p>
    <w:p w:rsidR="00E935D4" w:rsidRPr="00AB77CE" w:rsidRDefault="00E935D4" w:rsidP="00E935D4">
      <w:pPr>
        <w:pStyle w:val="ConsPlusNormal"/>
        <w:spacing w:before="220"/>
        <w:ind w:firstLine="540"/>
        <w:jc w:val="both"/>
        <w:rPr>
          <w:rFonts w:ascii="PT Astra Serif" w:hAnsi="PT Astra Serif"/>
          <w:sz w:val="28"/>
          <w:szCs w:val="28"/>
        </w:rPr>
      </w:pPr>
      <w:bookmarkStart w:id="3" w:name="P24071"/>
      <w:bookmarkEnd w:id="3"/>
      <w:r w:rsidRPr="00AB77CE">
        <w:rPr>
          <w:rFonts w:ascii="PT Astra Serif" w:hAnsi="PT Astra Serif"/>
          <w:sz w:val="28"/>
          <w:szCs w:val="28"/>
        </w:rPr>
        <w:lastRenderedPageBreak/>
        <w:t>1) организации, имеющие филиалы;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55">
        <w:r w:rsidRPr="00AB77CE">
          <w:rPr>
            <w:rFonts w:ascii="PT Astra Serif" w:hAnsi="PT Astra Serif"/>
            <w:sz w:val="28"/>
            <w:szCs w:val="28"/>
          </w:rPr>
          <w:t>закона</w:t>
        </w:r>
      </w:hyperlink>
      <w:r w:rsidRPr="00AB77CE">
        <w:rPr>
          <w:rFonts w:ascii="PT Astra Serif" w:hAnsi="PT Astra Serif"/>
          <w:sz w:val="28"/>
          <w:szCs w:val="28"/>
        </w:rPr>
        <w:t xml:space="preserve"> от 06.04.2015 N 84-ФЗ)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 банки;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 страховщики;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4) негосударственные пенсионные фонды;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5) инвестиционные фонды;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6) профессиональные участники рынка ценных бумаг, за исключением инвестиционных советников, не являющихся кредитными организациями и не совмещающих деятельность по инвестиционному консультированию с иной профессиональной деятельностью на рынке ценных бумаг;</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56">
        <w:r w:rsidRPr="00AB77CE">
          <w:rPr>
            <w:rFonts w:ascii="PT Astra Serif" w:hAnsi="PT Astra Serif"/>
            <w:sz w:val="28"/>
            <w:szCs w:val="28"/>
          </w:rPr>
          <w:t>закона</w:t>
        </w:r>
      </w:hyperlink>
      <w:r w:rsidRPr="00AB77CE">
        <w:rPr>
          <w:rFonts w:ascii="PT Astra Serif" w:hAnsi="PT Astra Serif"/>
          <w:sz w:val="28"/>
          <w:szCs w:val="28"/>
        </w:rPr>
        <w:t xml:space="preserve"> от 31.07.2023 N 389-ФЗ)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7) ломбарды;</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8)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указанных в </w:t>
      </w:r>
      <w:hyperlink w:anchor="P4174">
        <w:r w:rsidRPr="00AB77CE">
          <w:rPr>
            <w:rFonts w:ascii="PT Astra Serif" w:hAnsi="PT Astra Serif"/>
            <w:sz w:val="28"/>
            <w:szCs w:val="28"/>
          </w:rPr>
          <w:t>подпункте 23 пункта 1 статьи 181</w:t>
        </w:r>
      </w:hyperlink>
      <w:r w:rsidRPr="00AB77CE">
        <w:rPr>
          <w:rFonts w:ascii="PT Astra Serif" w:hAnsi="PT Astra Serif"/>
          <w:sz w:val="28"/>
          <w:szCs w:val="28"/>
        </w:rPr>
        <w:t xml:space="preserve"> настоящего Кодекса сахаросодержащих напитков), а также осуществляющие добычу и реализацию полезных ископаемых, за исключением общераспространенных полезных ископаемых;</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29.11.2021 </w:t>
      </w:r>
      <w:hyperlink r:id="rId57">
        <w:r w:rsidRPr="00AB77CE">
          <w:rPr>
            <w:rFonts w:ascii="PT Astra Serif" w:hAnsi="PT Astra Serif"/>
            <w:sz w:val="28"/>
            <w:szCs w:val="28"/>
          </w:rPr>
          <w:t>N 382-ФЗ</w:t>
        </w:r>
      </w:hyperlink>
      <w:r w:rsidRPr="00AB77CE">
        <w:rPr>
          <w:rFonts w:ascii="PT Astra Serif" w:hAnsi="PT Astra Serif"/>
          <w:sz w:val="28"/>
          <w:szCs w:val="28"/>
        </w:rPr>
        <w:t xml:space="preserve">, от 21.11.2022 </w:t>
      </w:r>
      <w:hyperlink r:id="rId58">
        <w:r w:rsidRPr="00AB77CE">
          <w:rPr>
            <w:rFonts w:ascii="PT Astra Serif" w:hAnsi="PT Astra Serif"/>
            <w:sz w:val="28"/>
            <w:szCs w:val="28"/>
          </w:rPr>
          <w:t>N 443-ФЗ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9) организации, осуществляющие деятельность по организации и проведению азартных игр;</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9 в ред. Федерального </w:t>
      </w:r>
      <w:hyperlink r:id="rId59">
        <w:r w:rsidRPr="00AB77CE">
          <w:rPr>
            <w:rFonts w:ascii="PT Astra Serif" w:hAnsi="PT Astra Serif"/>
            <w:sz w:val="28"/>
            <w:szCs w:val="28"/>
          </w:rPr>
          <w:t>закона</w:t>
        </w:r>
      </w:hyperlink>
      <w:r w:rsidRPr="00AB77CE">
        <w:rPr>
          <w:rFonts w:ascii="PT Astra Serif" w:hAnsi="PT Astra Serif"/>
          <w:sz w:val="28"/>
          <w:szCs w:val="28"/>
        </w:rPr>
        <w:t xml:space="preserve"> от 23.07.2013 N 198-ФЗ)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10) нотариусы, занимающиеся частной практикой, адвокаты, учредившие адвокатские кабинеты, а также иные формы адвокатских образований. Данное ограничение не распространяется на предпринимательскую деятельность, не связанную с адвокатской деятельностью, осуществляемую в качестве индивидуального предпринимателя;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21.07.2005 </w:t>
      </w:r>
      <w:hyperlink r:id="rId60">
        <w:r w:rsidRPr="00AB77CE">
          <w:rPr>
            <w:rFonts w:ascii="PT Astra Serif" w:hAnsi="PT Astra Serif"/>
            <w:sz w:val="28"/>
            <w:szCs w:val="28"/>
          </w:rPr>
          <w:t>N 101-ФЗ</w:t>
        </w:r>
      </w:hyperlink>
      <w:r w:rsidRPr="00AB77CE">
        <w:rPr>
          <w:rFonts w:ascii="PT Astra Serif" w:hAnsi="PT Astra Serif"/>
          <w:sz w:val="28"/>
          <w:szCs w:val="28"/>
        </w:rPr>
        <w:t xml:space="preserve">, от 27.07.2006 </w:t>
      </w:r>
      <w:hyperlink r:id="rId61">
        <w:r w:rsidRPr="00AB77CE">
          <w:rPr>
            <w:rFonts w:ascii="PT Astra Serif" w:hAnsi="PT Astra Serif"/>
            <w:sz w:val="28"/>
            <w:szCs w:val="28"/>
          </w:rPr>
          <w:t>N 137-ФЗ</w:t>
        </w:r>
      </w:hyperlink>
      <w:r w:rsidRPr="00AB77CE">
        <w:rPr>
          <w:rFonts w:ascii="PT Astra Serif" w:hAnsi="PT Astra Serif"/>
          <w:sz w:val="28"/>
          <w:szCs w:val="28"/>
        </w:rPr>
        <w:t xml:space="preserve">, от 28.11.2025 </w:t>
      </w:r>
      <w:hyperlink r:id="rId62">
        <w:r w:rsidRPr="00AB77CE">
          <w:rPr>
            <w:rFonts w:ascii="PT Astra Serif" w:hAnsi="PT Astra Serif"/>
            <w:sz w:val="28"/>
            <w:szCs w:val="28"/>
          </w:rPr>
          <w:t>N 425-ФЗ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bookmarkStart w:id="4" w:name="P24086"/>
      <w:bookmarkEnd w:id="4"/>
      <w:r w:rsidRPr="00AB77CE">
        <w:rPr>
          <w:rFonts w:ascii="PT Astra Serif" w:hAnsi="PT Astra Serif"/>
          <w:sz w:val="28"/>
          <w:szCs w:val="28"/>
        </w:rPr>
        <w:t xml:space="preserve">11) организации, являющиеся участниками </w:t>
      </w:r>
      <w:hyperlink r:id="rId63">
        <w:r w:rsidRPr="00AB77CE">
          <w:rPr>
            <w:rFonts w:ascii="PT Astra Serif" w:hAnsi="PT Astra Serif"/>
            <w:sz w:val="28"/>
            <w:szCs w:val="28"/>
          </w:rPr>
          <w:t>соглашений</w:t>
        </w:r>
      </w:hyperlink>
      <w:r w:rsidRPr="00AB77CE">
        <w:rPr>
          <w:rFonts w:ascii="PT Astra Serif" w:hAnsi="PT Astra Serif"/>
          <w:sz w:val="28"/>
          <w:szCs w:val="28"/>
        </w:rPr>
        <w:t xml:space="preserve"> о разделе продукции;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64">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12) утратил силу. - </w:t>
      </w:r>
      <w:proofErr w:type="gramStart"/>
      <w:r w:rsidRPr="00AB77CE">
        <w:rPr>
          <w:rFonts w:ascii="PT Astra Serif" w:hAnsi="PT Astra Serif"/>
          <w:sz w:val="28"/>
          <w:szCs w:val="28"/>
        </w:rPr>
        <w:t xml:space="preserve">Федеральный </w:t>
      </w:r>
      <w:hyperlink r:id="rId65">
        <w:r w:rsidRPr="00AB77CE">
          <w:rPr>
            <w:rFonts w:ascii="PT Astra Serif" w:hAnsi="PT Astra Serif"/>
            <w:sz w:val="28"/>
            <w:szCs w:val="28"/>
          </w:rPr>
          <w:t>закон</w:t>
        </w:r>
      </w:hyperlink>
      <w:r w:rsidRPr="00AB77CE">
        <w:rPr>
          <w:rFonts w:ascii="PT Astra Serif" w:hAnsi="PT Astra Serif"/>
          <w:sz w:val="28"/>
          <w:szCs w:val="28"/>
        </w:rPr>
        <w:t xml:space="preserve"> от 07.07.2003 N 117-ФЗ;</w:t>
      </w:r>
      <w:proofErr w:type="gramEnd"/>
    </w:p>
    <w:p w:rsidR="00E935D4" w:rsidRPr="00AB77CE" w:rsidRDefault="00E935D4" w:rsidP="00E935D4">
      <w:pPr>
        <w:pStyle w:val="ConsPlusNormal"/>
        <w:spacing w:before="220"/>
        <w:ind w:firstLine="540"/>
        <w:jc w:val="both"/>
        <w:rPr>
          <w:rFonts w:ascii="PT Astra Serif" w:hAnsi="PT Astra Serif"/>
          <w:sz w:val="28"/>
          <w:szCs w:val="28"/>
        </w:rPr>
      </w:pPr>
      <w:bookmarkStart w:id="5" w:name="P24089"/>
      <w:bookmarkEnd w:id="5"/>
      <w:r w:rsidRPr="00AB77CE">
        <w:rPr>
          <w:rFonts w:ascii="PT Astra Serif" w:hAnsi="PT Astra Serif"/>
          <w:sz w:val="28"/>
          <w:szCs w:val="28"/>
        </w:rPr>
        <w:lastRenderedPageBreak/>
        <w:t xml:space="preserve">13) организации и индивидуальные предприниматели, </w:t>
      </w:r>
      <w:hyperlink r:id="rId66">
        <w:r w:rsidRPr="00AB77CE">
          <w:rPr>
            <w:rFonts w:ascii="PT Astra Serif" w:hAnsi="PT Astra Serif"/>
            <w:sz w:val="28"/>
            <w:szCs w:val="28"/>
          </w:rPr>
          <w:t>перешедшие</w:t>
        </w:r>
      </w:hyperlink>
      <w:r w:rsidRPr="00AB77CE">
        <w:rPr>
          <w:rFonts w:ascii="PT Astra Serif" w:hAnsi="PT Astra Serif"/>
          <w:sz w:val="28"/>
          <w:szCs w:val="28"/>
        </w:rPr>
        <w:t xml:space="preserve"> на систему налогообложения для сельскохозяйственных товаропроизводителей (единый сельскохозяйственный налог) в соответствии с </w:t>
      </w:r>
      <w:hyperlink w:anchor="P23590">
        <w:r w:rsidRPr="00AB77CE">
          <w:rPr>
            <w:rFonts w:ascii="PT Astra Serif" w:hAnsi="PT Astra Serif"/>
            <w:sz w:val="28"/>
            <w:szCs w:val="28"/>
          </w:rPr>
          <w:t>главой 26.1</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67">
        <w:r w:rsidRPr="00AB77CE">
          <w:rPr>
            <w:rFonts w:ascii="PT Astra Serif" w:hAnsi="PT Astra Serif"/>
            <w:sz w:val="28"/>
            <w:szCs w:val="28"/>
          </w:rPr>
          <w:t>закона</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14) организации, в которых доля участия других организаций </w:t>
      </w:r>
      <w:hyperlink r:id="rId68">
        <w:r w:rsidRPr="00AB77CE">
          <w:rPr>
            <w:rFonts w:ascii="PT Astra Serif" w:hAnsi="PT Astra Serif"/>
            <w:sz w:val="28"/>
            <w:szCs w:val="28"/>
          </w:rPr>
          <w:t>составляет</w:t>
        </w:r>
      </w:hyperlink>
      <w:r w:rsidRPr="00AB77CE">
        <w:rPr>
          <w:rFonts w:ascii="PT Astra Serif" w:hAnsi="PT Astra Serif"/>
          <w:sz w:val="28"/>
          <w:szCs w:val="28"/>
        </w:rPr>
        <w:t xml:space="preserve"> более 25 процентов. Данное ограничение не распространяется:</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 организации, уставный капитал которых полностью состоит из вкладов </w:t>
      </w:r>
      <w:hyperlink r:id="rId69">
        <w:r w:rsidRPr="00AB77CE">
          <w:rPr>
            <w:rFonts w:ascii="PT Astra Serif" w:hAnsi="PT Astra Serif"/>
            <w:sz w:val="28"/>
            <w:szCs w:val="28"/>
          </w:rPr>
          <w:t>общественных организаций инвалидов</w:t>
        </w:r>
      </w:hyperlink>
      <w:r w:rsidRPr="00AB77CE">
        <w:rPr>
          <w:rFonts w:ascii="PT Astra Serif" w:hAnsi="PT Astra Serif"/>
          <w:sz w:val="28"/>
          <w:szCs w:val="28"/>
        </w:rPr>
        <w:t>, если среднесписочная численность инвалидов среди их работников составляет не менее 50 процентов, а их доля в фонде оплаты труда - не менее 25 процентов;</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на некоммерческие организации, в том числе организации потребительской кооперации, осуществляющие свою деятельность в соответствии с </w:t>
      </w:r>
      <w:hyperlink r:id="rId70">
        <w:r w:rsidRPr="00AB77CE">
          <w:rPr>
            <w:rFonts w:ascii="PT Astra Serif" w:hAnsi="PT Astra Serif"/>
            <w:sz w:val="28"/>
            <w:szCs w:val="28"/>
          </w:rPr>
          <w:t>Законом</w:t>
        </w:r>
      </w:hyperlink>
      <w:r w:rsidRPr="00AB77CE">
        <w:rPr>
          <w:rFonts w:ascii="PT Astra Serif" w:hAnsi="PT Astra Serif"/>
          <w:sz w:val="28"/>
          <w:szCs w:val="28"/>
        </w:rPr>
        <w:t xml:space="preserve"> Российской Федерации от 19 июня 1992 года N 3085-1 "О потребительской кооперации (потребительских обществах, их союзах) в Российской Федерации", а также на хозяйственные общества, единственными учредителями которых являются потребительские общества и их союзы, осуществляющие свою деятельность в соответствии с указанным </w:t>
      </w:r>
      <w:hyperlink r:id="rId71">
        <w:r w:rsidRPr="00AB77CE">
          <w:rPr>
            <w:rFonts w:ascii="PT Astra Serif" w:hAnsi="PT Astra Serif"/>
            <w:sz w:val="28"/>
            <w:szCs w:val="28"/>
          </w:rPr>
          <w:t>Законом</w:t>
        </w:r>
      </w:hyperlink>
      <w:r w:rsidRPr="00AB77CE">
        <w:rPr>
          <w:rFonts w:ascii="PT Astra Serif" w:hAnsi="PT Astra Serif"/>
          <w:sz w:val="28"/>
          <w:szCs w:val="28"/>
        </w:rPr>
        <w:t>;</w:t>
      </w:r>
      <w:proofErr w:type="gramEnd"/>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на учрежденные в соответствии с Федеральным </w:t>
      </w:r>
      <w:hyperlink r:id="rId72">
        <w:r w:rsidRPr="00AB77CE">
          <w:rPr>
            <w:rFonts w:ascii="PT Astra Serif" w:hAnsi="PT Astra Serif"/>
            <w:sz w:val="28"/>
            <w:szCs w:val="28"/>
          </w:rPr>
          <w:t>законом</w:t>
        </w:r>
      </w:hyperlink>
      <w:r w:rsidRPr="00AB77CE">
        <w:rPr>
          <w:rFonts w:ascii="PT Astra Serif" w:hAnsi="PT Astra Serif"/>
          <w:sz w:val="28"/>
          <w:szCs w:val="28"/>
        </w:rPr>
        <w:t xml:space="preserve"> от 23 августа 1996 года N 127-ФЗ "О науке и государственной научно-технической политике" бюджетными и автономными научными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w:t>
      </w:r>
      <w:proofErr w:type="gramEnd"/>
      <w:r w:rsidRPr="00AB77CE">
        <w:rPr>
          <w:rFonts w:ascii="PT Astra Serif" w:hAnsi="PT Astra Serif"/>
          <w:sz w:val="28"/>
          <w:szCs w:val="28"/>
        </w:rPr>
        <w:t xml:space="preserve">), исключительные </w:t>
      </w:r>
      <w:proofErr w:type="gramStart"/>
      <w:r w:rsidRPr="00AB77CE">
        <w:rPr>
          <w:rFonts w:ascii="PT Astra Serif" w:hAnsi="PT Astra Serif"/>
          <w:sz w:val="28"/>
          <w:szCs w:val="28"/>
        </w:rPr>
        <w:t>права</w:t>
      </w:r>
      <w:proofErr w:type="gramEnd"/>
      <w:r w:rsidRPr="00AB77CE">
        <w:rPr>
          <w:rFonts w:ascii="PT Astra Serif" w:hAnsi="PT Astra Serif"/>
          <w:sz w:val="28"/>
          <w:szCs w:val="28"/>
        </w:rPr>
        <w:t xml:space="preserve"> на которые принадлежат указанным научным учреждениям (в том числе совместно с другими лицами);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73">
        <w:r w:rsidRPr="00AB77CE">
          <w:rPr>
            <w:rFonts w:ascii="PT Astra Serif" w:hAnsi="PT Astra Serif"/>
            <w:sz w:val="28"/>
            <w:szCs w:val="28"/>
          </w:rPr>
          <w:t>закона</w:t>
        </w:r>
      </w:hyperlink>
      <w:r w:rsidRPr="00AB77CE">
        <w:rPr>
          <w:rFonts w:ascii="PT Astra Serif" w:hAnsi="PT Astra Serif"/>
          <w:sz w:val="28"/>
          <w:szCs w:val="28"/>
        </w:rPr>
        <w:t xml:space="preserve"> от 02.04.2014 N 52-ФЗ)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на учрежденные в соответствии с Федеральным </w:t>
      </w:r>
      <w:hyperlink r:id="rId74">
        <w:r w:rsidRPr="00AB77CE">
          <w:rPr>
            <w:rFonts w:ascii="PT Astra Serif" w:hAnsi="PT Astra Serif"/>
            <w:sz w:val="28"/>
            <w:szCs w:val="28"/>
          </w:rPr>
          <w:t>законом</w:t>
        </w:r>
      </w:hyperlink>
      <w:r w:rsidRPr="00AB77CE">
        <w:rPr>
          <w:rFonts w:ascii="PT Astra Serif" w:hAnsi="PT Astra Serif"/>
          <w:sz w:val="28"/>
          <w:szCs w:val="28"/>
        </w:rPr>
        <w:t xml:space="preserve"> от 29 декабря 2012 года N 273-ФЗ "Об образовании в Российской Федерации" образовательными организациями высшего образования, являющимися бюджетными и автономными учреждениями,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w:t>
      </w:r>
      <w:proofErr w:type="gramEnd"/>
      <w:r w:rsidRPr="00AB77CE">
        <w:rPr>
          <w:rFonts w:ascii="PT Astra Serif" w:hAnsi="PT Astra Serif"/>
          <w:sz w:val="28"/>
          <w:szCs w:val="28"/>
        </w:rPr>
        <w:t xml:space="preserve">, секретов производства (ноу-хау), исключительные </w:t>
      </w:r>
      <w:proofErr w:type="gramStart"/>
      <w:r w:rsidRPr="00AB77CE">
        <w:rPr>
          <w:rFonts w:ascii="PT Astra Serif" w:hAnsi="PT Astra Serif"/>
          <w:sz w:val="28"/>
          <w:szCs w:val="28"/>
        </w:rPr>
        <w:t>права</w:t>
      </w:r>
      <w:proofErr w:type="gramEnd"/>
      <w:r w:rsidRPr="00AB77CE">
        <w:rPr>
          <w:rFonts w:ascii="PT Astra Serif" w:hAnsi="PT Astra Serif"/>
          <w:sz w:val="28"/>
          <w:szCs w:val="28"/>
        </w:rPr>
        <w:t xml:space="preserve"> на которые принадлежат </w:t>
      </w:r>
      <w:r w:rsidRPr="00AB77CE">
        <w:rPr>
          <w:rFonts w:ascii="PT Astra Serif" w:hAnsi="PT Astra Serif"/>
          <w:sz w:val="28"/>
          <w:szCs w:val="28"/>
        </w:rPr>
        <w:lastRenderedPageBreak/>
        <w:t>указанным образовательным организациям (в том числе совместно с другими лицами);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75">
        <w:r w:rsidRPr="00AB77CE">
          <w:rPr>
            <w:rFonts w:ascii="PT Astra Serif" w:hAnsi="PT Astra Serif"/>
            <w:sz w:val="28"/>
            <w:szCs w:val="28"/>
          </w:rPr>
          <w:t>закона</w:t>
        </w:r>
      </w:hyperlink>
      <w:r w:rsidRPr="00AB77CE">
        <w:rPr>
          <w:rFonts w:ascii="PT Astra Serif" w:hAnsi="PT Astra Serif"/>
          <w:sz w:val="28"/>
          <w:szCs w:val="28"/>
        </w:rPr>
        <w:t xml:space="preserve"> от 02.04.2014 N 52-ФЗ)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14 в ред. Федерального </w:t>
      </w:r>
      <w:hyperlink r:id="rId76">
        <w:r w:rsidRPr="00AB77CE">
          <w:rPr>
            <w:rFonts w:ascii="PT Astra Serif" w:hAnsi="PT Astra Serif"/>
            <w:sz w:val="28"/>
            <w:szCs w:val="28"/>
          </w:rPr>
          <w:t>закона</w:t>
        </w:r>
      </w:hyperlink>
      <w:r w:rsidRPr="00AB77CE">
        <w:rPr>
          <w:rFonts w:ascii="PT Astra Serif" w:hAnsi="PT Astra Serif"/>
          <w:sz w:val="28"/>
          <w:szCs w:val="28"/>
        </w:rPr>
        <w:t xml:space="preserve"> от 27.11.2010 N 310-ФЗ)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15) организации и индивидуальные предприниматели, средняя численность работников которых за налоговый (отчетный) период, определяемая в порядке, устанавливаемом федеральным органом исполнительной власти, уполномоченным в области статистики, превышает 130 человек.</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29.06.2004 </w:t>
      </w:r>
      <w:hyperlink r:id="rId77">
        <w:r w:rsidRPr="00AB77CE">
          <w:rPr>
            <w:rFonts w:ascii="PT Astra Serif" w:hAnsi="PT Astra Serif"/>
            <w:sz w:val="28"/>
            <w:szCs w:val="28"/>
          </w:rPr>
          <w:t>N 58-ФЗ</w:t>
        </w:r>
      </w:hyperlink>
      <w:r w:rsidRPr="00AB77CE">
        <w:rPr>
          <w:rFonts w:ascii="PT Astra Serif" w:hAnsi="PT Astra Serif"/>
          <w:sz w:val="28"/>
          <w:szCs w:val="28"/>
        </w:rPr>
        <w:t xml:space="preserve">, от 31.07.2020 </w:t>
      </w:r>
      <w:hyperlink r:id="rId78">
        <w:r w:rsidRPr="00AB77CE">
          <w:rPr>
            <w:rFonts w:ascii="PT Astra Serif" w:hAnsi="PT Astra Serif"/>
            <w:sz w:val="28"/>
            <w:szCs w:val="28"/>
          </w:rPr>
          <w:t>N 266-ФЗ</w:t>
        </w:r>
      </w:hyperlink>
      <w:r w:rsidRPr="00AB77CE">
        <w:rPr>
          <w:rFonts w:ascii="PT Astra Serif" w:hAnsi="PT Astra Serif"/>
          <w:sz w:val="28"/>
          <w:szCs w:val="28"/>
        </w:rPr>
        <w:t xml:space="preserve">, от 23.11.2020 </w:t>
      </w:r>
      <w:hyperlink r:id="rId79">
        <w:r w:rsidRPr="00AB77CE">
          <w:rPr>
            <w:rFonts w:ascii="PT Astra Serif" w:hAnsi="PT Astra Serif"/>
            <w:sz w:val="28"/>
            <w:szCs w:val="28"/>
          </w:rPr>
          <w:t>N 373-ФЗ</w:t>
        </w:r>
      </w:hyperlink>
      <w:r w:rsidRPr="00AB77CE">
        <w:rPr>
          <w:rFonts w:ascii="PT Astra Serif" w:hAnsi="PT Astra Serif"/>
          <w:sz w:val="28"/>
          <w:szCs w:val="28"/>
        </w:rPr>
        <w:t xml:space="preserve">, от 12.07.2024 </w:t>
      </w:r>
      <w:hyperlink r:id="rId80">
        <w:r w:rsidRPr="00AB77CE">
          <w:rPr>
            <w:rFonts w:ascii="PT Astra Serif" w:hAnsi="PT Astra Serif"/>
            <w:sz w:val="28"/>
            <w:szCs w:val="28"/>
          </w:rPr>
          <w:t>N 176-ФЗ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Положения настоящего подпункта не применяются в отношении организаций потребительской кооперации, осуществляющих свою деятельность в соответствии с </w:t>
      </w:r>
      <w:hyperlink r:id="rId81">
        <w:r w:rsidRPr="00AB77CE">
          <w:rPr>
            <w:rFonts w:ascii="PT Astra Serif" w:hAnsi="PT Astra Serif"/>
            <w:sz w:val="28"/>
            <w:szCs w:val="28"/>
          </w:rPr>
          <w:t>Законом</w:t>
        </w:r>
      </w:hyperlink>
      <w:r w:rsidRPr="00AB77CE">
        <w:rPr>
          <w:rFonts w:ascii="PT Astra Serif" w:hAnsi="PT Astra Serif"/>
          <w:sz w:val="28"/>
          <w:szCs w:val="28"/>
        </w:rPr>
        <w:t xml:space="preserve"> Российской Федерации от 19 июня 1992 года N 3085-1 "О потребительской кооперации (потребительских обществах, их союзах) в Российской Федерации", а также в отношении хозяйственных обществ, единственными учредителями которых являются потребительские общества и их союзы, осуществляющие свою деятельность в соответствии с указанным </w:t>
      </w:r>
      <w:hyperlink r:id="rId82">
        <w:r w:rsidRPr="00AB77CE">
          <w:rPr>
            <w:rFonts w:ascii="PT Astra Serif" w:hAnsi="PT Astra Serif"/>
            <w:sz w:val="28"/>
            <w:szCs w:val="28"/>
          </w:rPr>
          <w:t>Законом</w:t>
        </w:r>
      </w:hyperlink>
      <w:r w:rsidRPr="00AB77CE">
        <w:rPr>
          <w:rFonts w:ascii="PT Astra Serif" w:hAnsi="PT Astra Serif"/>
          <w:sz w:val="28"/>
          <w:szCs w:val="28"/>
        </w:rPr>
        <w:t>;</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83">
        <w:r w:rsidRPr="00AB77CE">
          <w:rPr>
            <w:rFonts w:ascii="PT Astra Serif" w:hAnsi="PT Astra Serif"/>
            <w:sz w:val="28"/>
            <w:szCs w:val="28"/>
          </w:rPr>
          <w:t>законом</w:t>
        </w:r>
      </w:hyperlink>
      <w:r w:rsidRPr="00AB77CE">
        <w:rPr>
          <w:rFonts w:ascii="PT Astra Serif" w:hAnsi="PT Astra Serif"/>
          <w:sz w:val="28"/>
          <w:szCs w:val="28"/>
        </w:rPr>
        <w:t xml:space="preserve"> от 23.11.2020 N 373-ФЗ)</w:t>
      </w:r>
    </w:p>
    <w:p w:rsidR="00E935D4" w:rsidRPr="00AB77CE" w:rsidRDefault="00E935D4" w:rsidP="00E935D4">
      <w:pPr>
        <w:pStyle w:val="ConsPlusNormal"/>
        <w:spacing w:before="220"/>
        <w:ind w:firstLine="540"/>
        <w:jc w:val="both"/>
        <w:rPr>
          <w:rFonts w:ascii="PT Astra Serif" w:hAnsi="PT Astra Serif"/>
          <w:sz w:val="28"/>
          <w:szCs w:val="28"/>
        </w:rPr>
      </w:pPr>
      <w:bookmarkStart w:id="6" w:name="P24103"/>
      <w:bookmarkEnd w:id="6"/>
      <w:r w:rsidRPr="00AB77CE">
        <w:rPr>
          <w:rFonts w:ascii="PT Astra Serif" w:hAnsi="PT Astra Serif"/>
          <w:sz w:val="28"/>
          <w:szCs w:val="28"/>
        </w:rPr>
        <w:t xml:space="preserve">16) организации, у которых балансовая стоимость основных средств, определяемая в соответствии с законодательством Российской Федерации о бухгалтерском учете, превышает 200 млн. рублей. В целях настоящего подпункта учитываются основные средства, которые подлежат амортизации и признаются амортизируемым имуществом в соответствии с </w:t>
      </w:r>
      <w:hyperlink w:anchor="P10634">
        <w:r w:rsidRPr="00AB77CE">
          <w:rPr>
            <w:rFonts w:ascii="PT Astra Serif" w:hAnsi="PT Astra Serif"/>
            <w:sz w:val="28"/>
            <w:szCs w:val="28"/>
          </w:rPr>
          <w:t>главой 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21.07.2005 </w:t>
      </w:r>
      <w:hyperlink r:id="rId84">
        <w:r w:rsidRPr="00AB77CE">
          <w:rPr>
            <w:rFonts w:ascii="PT Astra Serif" w:hAnsi="PT Astra Serif"/>
            <w:sz w:val="28"/>
            <w:szCs w:val="28"/>
          </w:rPr>
          <w:t>N 101-ФЗ</w:t>
        </w:r>
      </w:hyperlink>
      <w:r w:rsidRPr="00AB77CE">
        <w:rPr>
          <w:rFonts w:ascii="PT Astra Serif" w:hAnsi="PT Astra Serif"/>
          <w:sz w:val="28"/>
          <w:szCs w:val="28"/>
        </w:rPr>
        <w:t xml:space="preserve">, от 25.06.2012 </w:t>
      </w:r>
      <w:hyperlink r:id="rId85">
        <w:r w:rsidRPr="00AB77CE">
          <w:rPr>
            <w:rFonts w:ascii="PT Astra Serif" w:hAnsi="PT Astra Serif"/>
            <w:sz w:val="28"/>
            <w:szCs w:val="28"/>
          </w:rPr>
          <w:t>N 94-ФЗ</w:t>
        </w:r>
      </w:hyperlink>
      <w:r w:rsidRPr="00AB77CE">
        <w:rPr>
          <w:rFonts w:ascii="PT Astra Serif" w:hAnsi="PT Astra Serif"/>
          <w:sz w:val="28"/>
          <w:szCs w:val="28"/>
        </w:rPr>
        <w:t xml:space="preserve">, от 03.07.2016 </w:t>
      </w:r>
      <w:hyperlink r:id="rId86">
        <w:r w:rsidRPr="00AB77CE">
          <w:rPr>
            <w:rFonts w:ascii="PT Astra Serif" w:hAnsi="PT Astra Serif"/>
            <w:sz w:val="28"/>
            <w:szCs w:val="28"/>
          </w:rPr>
          <w:t>N 243-ФЗ</w:t>
        </w:r>
      </w:hyperlink>
      <w:r w:rsidRPr="00AB77CE">
        <w:rPr>
          <w:rFonts w:ascii="PT Astra Serif" w:hAnsi="PT Astra Serif"/>
          <w:sz w:val="28"/>
          <w:szCs w:val="28"/>
        </w:rPr>
        <w:t xml:space="preserve">, от 12.07.2024 </w:t>
      </w:r>
      <w:hyperlink r:id="rId87">
        <w:r w:rsidRPr="00AB77CE">
          <w:rPr>
            <w:rFonts w:ascii="PT Astra Serif" w:hAnsi="PT Astra Serif"/>
            <w:sz w:val="28"/>
            <w:szCs w:val="28"/>
          </w:rPr>
          <w:t>N 176-ФЗ</w:t>
        </w:r>
      </w:hyperlink>
      <w:r w:rsidRPr="00AB77CE">
        <w:rPr>
          <w:rFonts w:ascii="PT Astra Serif" w:hAnsi="PT Astra Serif"/>
          <w:sz w:val="28"/>
          <w:szCs w:val="28"/>
        </w:rPr>
        <w:t xml:space="preserve">, от 08.08.2024 </w:t>
      </w:r>
      <w:hyperlink r:id="rId88">
        <w:r w:rsidRPr="00AB77CE">
          <w:rPr>
            <w:rFonts w:ascii="PT Astra Serif" w:hAnsi="PT Astra Serif"/>
            <w:sz w:val="28"/>
            <w:szCs w:val="28"/>
          </w:rPr>
          <w:t>N 259-ФЗ</w:t>
        </w:r>
      </w:hyperlink>
      <w:r w:rsidRPr="00AB77CE">
        <w:rPr>
          <w:rFonts w:ascii="PT Astra Serif" w:hAnsi="PT Astra Serif"/>
          <w:sz w:val="28"/>
          <w:szCs w:val="28"/>
        </w:rPr>
        <w:t xml:space="preserve">, от 28.11.2025 </w:t>
      </w:r>
      <w:hyperlink r:id="rId89">
        <w:r w:rsidRPr="00AB77CE">
          <w:rPr>
            <w:rFonts w:ascii="PT Astra Serif" w:hAnsi="PT Astra Serif"/>
            <w:sz w:val="28"/>
            <w:szCs w:val="28"/>
          </w:rPr>
          <w:t>N 425-ФЗ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целях настоящего подпункта не учитывается стоимость российского высокотехнологичного оборудования, перечень которого утверждается Правительством Российской Федерации;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90">
        <w:r w:rsidRPr="00AB77CE">
          <w:rPr>
            <w:rFonts w:ascii="PT Astra Serif" w:hAnsi="PT Astra Serif"/>
            <w:sz w:val="28"/>
            <w:szCs w:val="28"/>
          </w:rPr>
          <w:t>законом</w:t>
        </w:r>
      </w:hyperlink>
      <w:r w:rsidRPr="00AB77CE">
        <w:rPr>
          <w:rFonts w:ascii="PT Astra Serif" w:hAnsi="PT Astra Serif"/>
          <w:sz w:val="28"/>
          <w:szCs w:val="28"/>
        </w:rPr>
        <w:t xml:space="preserve"> от 08.08.2024 N 259-ФЗ)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16 в ред. Федерального </w:t>
      </w:r>
      <w:hyperlink r:id="rId91">
        <w:r w:rsidRPr="00AB77CE">
          <w:rPr>
            <w:rFonts w:ascii="PT Astra Serif" w:hAnsi="PT Astra Serif"/>
            <w:sz w:val="28"/>
            <w:szCs w:val="28"/>
          </w:rPr>
          <w:t>закона</w:t>
        </w:r>
      </w:hyperlink>
      <w:r w:rsidRPr="00AB77CE">
        <w:rPr>
          <w:rFonts w:ascii="PT Astra Serif" w:hAnsi="PT Astra Serif"/>
          <w:sz w:val="28"/>
          <w:szCs w:val="28"/>
        </w:rPr>
        <w:t xml:space="preserve"> от 31.12.2002 N 191-ФЗ)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17) казенные и </w:t>
      </w:r>
      <w:hyperlink r:id="rId92">
        <w:r w:rsidRPr="00AB77CE">
          <w:rPr>
            <w:rFonts w:ascii="PT Astra Serif" w:hAnsi="PT Astra Serif"/>
            <w:sz w:val="28"/>
            <w:szCs w:val="28"/>
          </w:rPr>
          <w:t>бюджетные</w:t>
        </w:r>
      </w:hyperlink>
      <w:r w:rsidRPr="00AB77CE">
        <w:rPr>
          <w:rFonts w:ascii="PT Astra Serif" w:hAnsi="PT Astra Serif"/>
          <w:sz w:val="28"/>
          <w:szCs w:val="28"/>
        </w:rPr>
        <w:t xml:space="preserve"> учреждения;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17 в ред. Федерального </w:t>
      </w:r>
      <w:hyperlink r:id="rId93">
        <w:r w:rsidRPr="00AB77CE">
          <w:rPr>
            <w:rFonts w:ascii="PT Astra Serif" w:hAnsi="PT Astra Serif"/>
            <w:sz w:val="28"/>
            <w:szCs w:val="28"/>
          </w:rPr>
          <w:t>закона</w:t>
        </w:r>
      </w:hyperlink>
      <w:r w:rsidRPr="00AB77CE">
        <w:rPr>
          <w:rFonts w:ascii="PT Astra Serif" w:hAnsi="PT Astra Serif"/>
          <w:sz w:val="28"/>
          <w:szCs w:val="28"/>
        </w:rPr>
        <w:t xml:space="preserve"> от 08.05.2010 N 83-ФЗ)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18) </w:t>
      </w:r>
      <w:hyperlink r:id="rId94">
        <w:r w:rsidRPr="00AB77CE">
          <w:rPr>
            <w:rFonts w:ascii="PT Astra Serif" w:hAnsi="PT Astra Serif"/>
            <w:sz w:val="28"/>
            <w:szCs w:val="28"/>
          </w:rPr>
          <w:t>иностранные организации</w:t>
        </w:r>
      </w:hyperlink>
      <w:r w:rsidRPr="00AB77CE">
        <w:rPr>
          <w:rFonts w:ascii="PT Astra Serif" w:hAnsi="PT Astra Serif"/>
          <w:sz w:val="28"/>
          <w:szCs w:val="28"/>
        </w:rPr>
        <w:t>;</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18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95">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 в ред. Федерального </w:t>
      </w:r>
      <w:hyperlink r:id="rId96">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19) организации и индивидуальные предприниматели, не уведомившие о </w:t>
      </w:r>
      <w:r w:rsidRPr="00AB77CE">
        <w:rPr>
          <w:rFonts w:ascii="PT Astra Serif" w:hAnsi="PT Astra Serif"/>
          <w:sz w:val="28"/>
          <w:szCs w:val="28"/>
        </w:rPr>
        <w:lastRenderedPageBreak/>
        <w:t xml:space="preserve">переходе на упрощенную систему налогообложения в сроки, установленные </w:t>
      </w:r>
      <w:hyperlink w:anchor="P24131">
        <w:r w:rsidRPr="00AB77CE">
          <w:rPr>
            <w:rFonts w:ascii="PT Astra Serif" w:hAnsi="PT Astra Serif"/>
            <w:sz w:val="28"/>
            <w:szCs w:val="28"/>
          </w:rPr>
          <w:t>пунктами 1</w:t>
        </w:r>
      </w:hyperlink>
      <w:r w:rsidRPr="00AB77CE">
        <w:rPr>
          <w:rFonts w:ascii="PT Astra Serif" w:hAnsi="PT Astra Serif"/>
          <w:sz w:val="28"/>
          <w:szCs w:val="28"/>
        </w:rPr>
        <w:t xml:space="preserve"> и </w:t>
      </w:r>
      <w:hyperlink w:anchor="P24140">
        <w:r w:rsidRPr="00AB77CE">
          <w:rPr>
            <w:rFonts w:ascii="PT Astra Serif" w:hAnsi="PT Astra Serif"/>
            <w:sz w:val="28"/>
            <w:szCs w:val="28"/>
          </w:rPr>
          <w:t>2 статьи 346.13</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19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97">
        <w:r w:rsidRPr="00AB77CE">
          <w:rPr>
            <w:rFonts w:ascii="PT Astra Serif" w:hAnsi="PT Astra Serif"/>
            <w:sz w:val="28"/>
            <w:szCs w:val="28"/>
          </w:rPr>
          <w:t>законом</w:t>
        </w:r>
      </w:hyperlink>
      <w:r w:rsidRPr="00AB77CE">
        <w:rPr>
          <w:rFonts w:ascii="PT Astra Serif" w:hAnsi="PT Astra Serif"/>
          <w:sz w:val="28"/>
          <w:szCs w:val="28"/>
        </w:rPr>
        <w:t xml:space="preserve"> от 25.06.2012 N 94-ФЗ)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20) </w:t>
      </w:r>
      <w:hyperlink r:id="rId98">
        <w:r w:rsidRPr="00AB77CE">
          <w:rPr>
            <w:rFonts w:ascii="PT Astra Serif" w:hAnsi="PT Astra Serif"/>
            <w:sz w:val="28"/>
            <w:szCs w:val="28"/>
          </w:rPr>
          <w:t>микрофинансовые организации</w:t>
        </w:r>
      </w:hyperlink>
      <w:r w:rsidRPr="00AB77CE">
        <w:rPr>
          <w:rFonts w:ascii="PT Astra Serif" w:hAnsi="PT Astra Serif"/>
          <w:sz w:val="28"/>
          <w:szCs w:val="28"/>
        </w:rPr>
        <w:t>;</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20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99">
        <w:r w:rsidRPr="00AB77CE">
          <w:rPr>
            <w:rFonts w:ascii="PT Astra Serif" w:hAnsi="PT Astra Serif"/>
            <w:sz w:val="28"/>
            <w:szCs w:val="28"/>
          </w:rPr>
          <w:t>законом</w:t>
        </w:r>
      </w:hyperlink>
      <w:r w:rsidRPr="00AB77CE">
        <w:rPr>
          <w:rFonts w:ascii="PT Astra Serif" w:hAnsi="PT Astra Serif"/>
          <w:sz w:val="28"/>
          <w:szCs w:val="28"/>
        </w:rPr>
        <w:t xml:space="preserve"> от 02.11.2013 N 301-ФЗ)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21) частные агентства занятости, осуществляющие деятельность по предоставлению труда работников (персонала);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00">
        <w:r w:rsidRPr="00AB77CE">
          <w:rPr>
            <w:rFonts w:ascii="PT Astra Serif" w:hAnsi="PT Astra Serif"/>
            <w:sz w:val="28"/>
            <w:szCs w:val="28"/>
          </w:rPr>
          <w:t>законом</w:t>
        </w:r>
      </w:hyperlink>
      <w:r w:rsidRPr="00AB77CE">
        <w:rPr>
          <w:rFonts w:ascii="PT Astra Serif" w:hAnsi="PT Astra Serif"/>
          <w:sz w:val="28"/>
          <w:szCs w:val="28"/>
        </w:rPr>
        <w:t xml:space="preserve"> от 05.05.2014 N 116-ФЗ)</w:t>
      </w:r>
    </w:p>
    <w:p w:rsidR="00E935D4" w:rsidRPr="00AB77CE" w:rsidRDefault="00E935D4" w:rsidP="00E935D4">
      <w:pPr>
        <w:pStyle w:val="ConsPlusNormal"/>
        <w:spacing w:before="220"/>
        <w:ind w:firstLine="540"/>
        <w:jc w:val="both"/>
        <w:rPr>
          <w:rFonts w:ascii="PT Astra Serif" w:hAnsi="PT Astra Serif"/>
          <w:sz w:val="28"/>
          <w:szCs w:val="28"/>
        </w:rPr>
      </w:pPr>
      <w:bookmarkStart w:id="7" w:name="P24118"/>
      <w:bookmarkEnd w:id="7"/>
      <w:r w:rsidRPr="00AB77CE">
        <w:rPr>
          <w:rFonts w:ascii="PT Astra Serif" w:hAnsi="PT Astra Serif"/>
          <w:sz w:val="28"/>
          <w:szCs w:val="28"/>
        </w:rPr>
        <w:t>22) организации и индивидуальные предприниматели, осуществляющие производство ювелирных и других изделий из драгоценных металлов и (или) оптовую (розничную) торговлю ювелирными и другими изделиями из драгоценных металлов.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01">
        <w:r w:rsidRPr="00AB77CE">
          <w:rPr>
            <w:rFonts w:ascii="PT Astra Serif" w:hAnsi="PT Astra Serif"/>
            <w:sz w:val="28"/>
            <w:szCs w:val="28"/>
          </w:rPr>
          <w:t>закона</w:t>
        </w:r>
      </w:hyperlink>
      <w:r w:rsidRPr="00AB77CE">
        <w:rPr>
          <w:rFonts w:ascii="PT Astra Serif" w:hAnsi="PT Astra Serif"/>
          <w:sz w:val="28"/>
          <w:szCs w:val="28"/>
        </w:rPr>
        <w:t xml:space="preserve"> от 23.03.2024 N 49-ФЗ)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Положения настоящего подпункта не применяются в отношении организаций и индивидуальных предпринимателей, осуществляющих производство ювелирных и других </w:t>
      </w:r>
      <w:hyperlink r:id="rId102">
        <w:r w:rsidRPr="00AB77CE">
          <w:rPr>
            <w:rFonts w:ascii="PT Astra Serif" w:hAnsi="PT Astra Serif"/>
            <w:sz w:val="28"/>
            <w:szCs w:val="28"/>
          </w:rPr>
          <w:t>изделий из серебра</w:t>
        </w:r>
      </w:hyperlink>
      <w:r w:rsidRPr="00AB77CE">
        <w:rPr>
          <w:rFonts w:ascii="PT Astra Serif" w:hAnsi="PT Astra Serif"/>
          <w:sz w:val="28"/>
          <w:szCs w:val="28"/>
        </w:rPr>
        <w:t xml:space="preserve"> и (или) оптовую (розничную) торговлю ювелирными и другими изделиями из серебра;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03">
        <w:r w:rsidRPr="00AB77CE">
          <w:rPr>
            <w:rFonts w:ascii="PT Astra Serif" w:hAnsi="PT Astra Serif"/>
            <w:sz w:val="28"/>
            <w:szCs w:val="28"/>
          </w:rPr>
          <w:t>законом</w:t>
        </w:r>
      </w:hyperlink>
      <w:r w:rsidRPr="00AB77CE">
        <w:rPr>
          <w:rFonts w:ascii="PT Astra Serif" w:hAnsi="PT Astra Serif"/>
          <w:sz w:val="28"/>
          <w:szCs w:val="28"/>
        </w:rPr>
        <w:t xml:space="preserve"> от 23.03.2024 N 49-ФЗ)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22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04">
        <w:r w:rsidRPr="00AB77CE">
          <w:rPr>
            <w:rFonts w:ascii="PT Astra Serif" w:hAnsi="PT Astra Serif"/>
            <w:sz w:val="28"/>
            <w:szCs w:val="28"/>
          </w:rPr>
          <w:t>законом</w:t>
        </w:r>
      </w:hyperlink>
      <w:r w:rsidRPr="00AB77CE">
        <w:rPr>
          <w:rFonts w:ascii="PT Astra Serif" w:hAnsi="PT Astra Serif"/>
          <w:sz w:val="28"/>
          <w:szCs w:val="28"/>
        </w:rPr>
        <w:t xml:space="preserve"> от 09.03.2022 N 47-ФЗ)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23) организации и индивидуальные предприниматели, осуществляющие майнинг цифровой валюты;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23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05">
        <w:r w:rsidRPr="00AB77CE">
          <w:rPr>
            <w:rFonts w:ascii="PT Astra Serif" w:hAnsi="PT Astra Serif"/>
            <w:sz w:val="28"/>
            <w:szCs w:val="28"/>
          </w:rPr>
          <w:t>законом</w:t>
        </w:r>
      </w:hyperlink>
      <w:r w:rsidRPr="00AB77CE">
        <w:rPr>
          <w:rFonts w:ascii="PT Astra Serif" w:hAnsi="PT Astra Serif"/>
          <w:sz w:val="28"/>
          <w:szCs w:val="28"/>
        </w:rPr>
        <w:t xml:space="preserve"> от 29.11.2024 N 418-ФЗ)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24) международные компании.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24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06">
        <w:r w:rsidRPr="00AB77CE">
          <w:rPr>
            <w:rFonts w:ascii="PT Astra Serif" w:hAnsi="PT Astra Serif"/>
            <w:sz w:val="28"/>
            <w:szCs w:val="28"/>
          </w:rPr>
          <w:t>законом</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 Утратил силу. - Федеральный </w:t>
      </w:r>
      <w:hyperlink r:id="rId107">
        <w:r w:rsidRPr="00AB77CE">
          <w:rPr>
            <w:rFonts w:ascii="PT Astra Serif" w:hAnsi="PT Astra Serif"/>
            <w:sz w:val="28"/>
            <w:szCs w:val="28"/>
          </w:rPr>
          <w:t>закон</w:t>
        </w:r>
      </w:hyperlink>
      <w:r w:rsidRPr="00AB77CE">
        <w:rPr>
          <w:rFonts w:ascii="PT Astra Serif" w:hAnsi="PT Astra Serif"/>
          <w:sz w:val="28"/>
          <w:szCs w:val="28"/>
        </w:rPr>
        <w:t xml:space="preserve"> от 02.07.2021 N 305-ФЗ.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346.13. Порядок и условия начала и прекращения применения упрощенной системы налогообложения</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bookmarkStart w:id="8" w:name="P24131"/>
      <w:bookmarkEnd w:id="8"/>
      <w:r w:rsidRPr="00AB77CE">
        <w:rPr>
          <w:rFonts w:ascii="PT Astra Serif" w:hAnsi="PT Astra Serif"/>
          <w:sz w:val="28"/>
          <w:szCs w:val="28"/>
        </w:rPr>
        <w:t xml:space="preserve">1. </w:t>
      </w:r>
      <w:proofErr w:type="gramStart"/>
      <w:r w:rsidRPr="00AB77CE">
        <w:rPr>
          <w:rFonts w:ascii="PT Astra Serif" w:hAnsi="PT Astra Serif"/>
          <w:sz w:val="28"/>
          <w:szCs w:val="28"/>
        </w:rPr>
        <w:t>Организации и индивидуальные предприниматели, изъявившие желание перейти на упрощенную систему налогообложения со следующего календарного года, уведомляют об этом налоговый орган по месту нахождения организации или месту жительства индивидуального предпринимателя не позднее 31 декабря календарного года, предшествующего календарному году, начиная с которого они переходят на упрощенную систему налогообложения, если иное не предусмотрено настоящим пунктом.</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108">
        <w:r w:rsidRPr="00AB77CE">
          <w:rPr>
            <w:rFonts w:ascii="PT Astra Serif" w:hAnsi="PT Astra Serif"/>
            <w:sz w:val="28"/>
            <w:szCs w:val="28"/>
          </w:rPr>
          <w:t>закона</w:t>
        </w:r>
      </w:hyperlink>
      <w:r w:rsidRPr="00AB77CE">
        <w:rPr>
          <w:rFonts w:ascii="PT Astra Serif" w:hAnsi="PT Astra Serif"/>
          <w:sz w:val="28"/>
          <w:szCs w:val="28"/>
        </w:rPr>
        <w:t xml:space="preserve"> от 25.04.2026 N 104-ФЗ)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В уведомлении указывается выбранный объект налогообложения. </w:t>
      </w:r>
      <w:r w:rsidRPr="00AB77CE">
        <w:rPr>
          <w:rFonts w:ascii="PT Astra Serif" w:hAnsi="PT Astra Serif"/>
          <w:sz w:val="28"/>
          <w:szCs w:val="28"/>
        </w:rPr>
        <w:lastRenderedPageBreak/>
        <w:t>Организации указывают в уведомлении также балансовую стоимость основных средств и размер доходов по состоянию на 1 октября года, предшествующего календарному году, начиная с которого они переходят на упрощенную систему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109">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Налогоплательщики - организации, сведения о которых внесены в единый государственный реестр юридических лиц на основании </w:t>
      </w:r>
      <w:hyperlink r:id="rId110">
        <w:r w:rsidRPr="00AB77CE">
          <w:rPr>
            <w:rFonts w:ascii="PT Astra Serif" w:hAnsi="PT Astra Serif"/>
            <w:sz w:val="28"/>
            <w:szCs w:val="28"/>
          </w:rPr>
          <w:t>статьи 19</w:t>
        </w:r>
      </w:hyperlink>
      <w:r w:rsidRPr="00AB77CE">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в уведомлении о переходе на упрощенную систему налогообложения с 1 января 2015 года балансовую стоимость основных средств и размер доходов по состоянию на 1 октября</w:t>
      </w:r>
      <w:proofErr w:type="gramEnd"/>
      <w:r w:rsidRPr="00AB77CE">
        <w:rPr>
          <w:rFonts w:ascii="PT Astra Serif" w:hAnsi="PT Astra Serif"/>
          <w:sz w:val="28"/>
          <w:szCs w:val="28"/>
        </w:rPr>
        <w:t xml:space="preserve"> 2014 года не указывают.</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11">
        <w:r w:rsidRPr="00AB77CE">
          <w:rPr>
            <w:rFonts w:ascii="PT Astra Serif" w:hAnsi="PT Astra Serif"/>
            <w:sz w:val="28"/>
            <w:szCs w:val="28"/>
          </w:rPr>
          <w:t>законом</w:t>
        </w:r>
      </w:hyperlink>
      <w:r w:rsidRPr="00AB77CE">
        <w:rPr>
          <w:rFonts w:ascii="PT Astra Serif" w:hAnsi="PT Astra Serif"/>
          <w:sz w:val="28"/>
          <w:szCs w:val="28"/>
        </w:rPr>
        <w:t xml:space="preserve"> от 29.11.2014 N 379-ФЗ; в ред. Федерального </w:t>
      </w:r>
      <w:hyperlink r:id="rId112">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Индивидуальные предприниматели, применявшие в декабре 2025 года патентную систему налогообложения, доход которых в 2025 году превысил 20 миллионов рублей, и отвечающие требованиям, установленным настоящей главой, вправе не позднее 1 июня 2026 года </w:t>
      </w:r>
      <w:hyperlink r:id="rId113">
        <w:r w:rsidRPr="00AB77CE">
          <w:rPr>
            <w:rFonts w:ascii="PT Astra Serif" w:hAnsi="PT Astra Serif"/>
            <w:sz w:val="28"/>
            <w:szCs w:val="28"/>
          </w:rPr>
          <w:t>уведомить</w:t>
        </w:r>
      </w:hyperlink>
      <w:r w:rsidRPr="00AB77CE">
        <w:rPr>
          <w:rFonts w:ascii="PT Astra Serif" w:hAnsi="PT Astra Serif"/>
          <w:sz w:val="28"/>
          <w:szCs w:val="28"/>
        </w:rPr>
        <w:t xml:space="preserve"> налоговый орган по месту жительства индивидуального предпринимателя о переходе на упрощенную систему налогообложения с 1 января 2026 года.</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14">
        <w:r w:rsidRPr="00AB77CE">
          <w:rPr>
            <w:rFonts w:ascii="PT Astra Serif" w:hAnsi="PT Astra Serif"/>
            <w:sz w:val="28"/>
            <w:szCs w:val="28"/>
          </w:rPr>
          <w:t>законом</w:t>
        </w:r>
      </w:hyperlink>
      <w:r w:rsidRPr="00AB77CE">
        <w:rPr>
          <w:rFonts w:ascii="PT Astra Serif" w:hAnsi="PT Astra Serif"/>
          <w:sz w:val="28"/>
          <w:szCs w:val="28"/>
        </w:rPr>
        <w:t xml:space="preserve"> от 25.04.2026 N 104-ФЗ)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1 в ред. Федерального </w:t>
      </w:r>
      <w:hyperlink r:id="rId115">
        <w:r w:rsidRPr="00AB77CE">
          <w:rPr>
            <w:rFonts w:ascii="PT Astra Serif" w:hAnsi="PT Astra Serif"/>
            <w:sz w:val="28"/>
            <w:szCs w:val="28"/>
          </w:rPr>
          <w:t>закона</w:t>
        </w:r>
      </w:hyperlink>
      <w:r w:rsidRPr="00AB77CE">
        <w:rPr>
          <w:rFonts w:ascii="PT Astra Serif" w:hAnsi="PT Astra Serif"/>
          <w:sz w:val="28"/>
          <w:szCs w:val="28"/>
        </w:rPr>
        <w:t xml:space="preserve"> от 25.06.2012 N 94-ФЗ)</w:t>
      </w:r>
    </w:p>
    <w:p w:rsidR="00E935D4" w:rsidRPr="00AB77CE" w:rsidRDefault="00E935D4" w:rsidP="00E935D4">
      <w:pPr>
        <w:pStyle w:val="ConsPlusNormal"/>
        <w:spacing w:before="220"/>
        <w:ind w:firstLine="540"/>
        <w:jc w:val="both"/>
        <w:rPr>
          <w:rFonts w:ascii="PT Astra Serif" w:hAnsi="PT Astra Serif"/>
          <w:sz w:val="28"/>
          <w:szCs w:val="28"/>
        </w:rPr>
      </w:pPr>
      <w:bookmarkStart w:id="9" w:name="P24140"/>
      <w:bookmarkEnd w:id="9"/>
      <w:r w:rsidRPr="00AB77CE">
        <w:rPr>
          <w:rFonts w:ascii="PT Astra Serif" w:hAnsi="PT Astra Serif"/>
          <w:sz w:val="28"/>
          <w:szCs w:val="28"/>
        </w:rPr>
        <w:t xml:space="preserve">2. Вновь созданная организация и вновь зарегистрированный индивидуальный предприниматель вправе уведомить о переходе на упрощенную систему налогообложения не позднее 30 календарных дней </w:t>
      </w:r>
      <w:proofErr w:type="gramStart"/>
      <w:r w:rsidRPr="00AB77CE">
        <w:rPr>
          <w:rFonts w:ascii="PT Astra Serif" w:hAnsi="PT Astra Serif"/>
          <w:sz w:val="28"/>
          <w:szCs w:val="28"/>
        </w:rPr>
        <w:t>с даты постановки</w:t>
      </w:r>
      <w:proofErr w:type="gramEnd"/>
      <w:r w:rsidRPr="00AB77CE">
        <w:rPr>
          <w:rFonts w:ascii="PT Astra Serif" w:hAnsi="PT Astra Serif"/>
          <w:sz w:val="28"/>
          <w:szCs w:val="28"/>
        </w:rPr>
        <w:t xml:space="preserve">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 В этом случае организация и индивидуальный предприниматель признаются налогоплательщиками, применяющими упрощенную систему налогообложения, </w:t>
      </w:r>
      <w:proofErr w:type="gramStart"/>
      <w:r w:rsidRPr="00AB77CE">
        <w:rPr>
          <w:rFonts w:ascii="PT Astra Serif" w:hAnsi="PT Astra Serif"/>
          <w:sz w:val="28"/>
          <w:szCs w:val="28"/>
        </w:rPr>
        <w:t>с даты постановки</w:t>
      </w:r>
      <w:proofErr w:type="gramEnd"/>
      <w:r w:rsidRPr="00AB77CE">
        <w:rPr>
          <w:rFonts w:ascii="PT Astra Serif" w:hAnsi="PT Astra Serif"/>
          <w:sz w:val="28"/>
          <w:szCs w:val="28"/>
        </w:rPr>
        <w:t xml:space="preserve"> их на учет в налоговом органе, указанной в выписке из Единого государственного реестра налогоплательщиков, содержащей сведения о постановке на учет в налоговом органе.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25.06.2012 </w:t>
      </w:r>
      <w:hyperlink r:id="rId116">
        <w:r w:rsidRPr="00AB77CE">
          <w:rPr>
            <w:rFonts w:ascii="PT Astra Serif" w:hAnsi="PT Astra Serif"/>
            <w:sz w:val="28"/>
            <w:szCs w:val="28"/>
          </w:rPr>
          <w:t>N 94-ФЗ</w:t>
        </w:r>
      </w:hyperlink>
      <w:r w:rsidRPr="00AB77CE">
        <w:rPr>
          <w:rFonts w:ascii="PT Astra Serif" w:hAnsi="PT Astra Serif"/>
          <w:sz w:val="28"/>
          <w:szCs w:val="28"/>
        </w:rPr>
        <w:t xml:space="preserve">, от 08.08.2024 </w:t>
      </w:r>
      <w:hyperlink r:id="rId117">
        <w:r w:rsidRPr="00AB77CE">
          <w:rPr>
            <w:rFonts w:ascii="PT Astra Serif" w:hAnsi="PT Astra Serif"/>
            <w:sz w:val="28"/>
            <w:szCs w:val="28"/>
          </w:rPr>
          <w:t>N 259-ФЗ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Организации, сведения о которых внесены в единый государственный реестр юридических лиц на основании </w:t>
      </w:r>
      <w:hyperlink r:id="rId118">
        <w:r w:rsidRPr="00AB77CE">
          <w:rPr>
            <w:rFonts w:ascii="PT Astra Serif" w:hAnsi="PT Astra Serif"/>
            <w:sz w:val="28"/>
            <w:szCs w:val="28"/>
          </w:rPr>
          <w:t>статьи 19</w:t>
        </w:r>
      </w:hyperlink>
      <w:r w:rsidRPr="00AB77CE">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изъявившие желание перейти на упрощенную систему налогообложения с 1 января 2015 года, вправе уведомить об этом налоговый орган не позднее 1 февраля 2015 года.</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19">
        <w:r w:rsidRPr="00AB77CE">
          <w:rPr>
            <w:rFonts w:ascii="PT Astra Serif" w:hAnsi="PT Astra Serif"/>
            <w:sz w:val="28"/>
            <w:szCs w:val="28"/>
          </w:rPr>
          <w:t>законом</w:t>
        </w:r>
      </w:hyperlink>
      <w:r w:rsidRPr="00AB77CE">
        <w:rPr>
          <w:rFonts w:ascii="PT Astra Serif" w:hAnsi="PT Astra Serif"/>
          <w:sz w:val="28"/>
          <w:szCs w:val="28"/>
        </w:rPr>
        <w:t xml:space="preserve"> от 29.11.2014 N 379-ФЗ)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lastRenderedPageBreak/>
        <w:t xml:space="preserve">Организации, сведения о которых внесены в единый государственный реестр юридических лиц на основании </w:t>
      </w:r>
      <w:hyperlink r:id="rId120">
        <w:r w:rsidRPr="00AB77CE">
          <w:rPr>
            <w:rFonts w:ascii="PT Astra Serif" w:hAnsi="PT Astra Serif"/>
            <w:sz w:val="28"/>
            <w:szCs w:val="28"/>
          </w:rPr>
          <w:t>статьи 19</w:t>
        </w:r>
      </w:hyperlink>
      <w:r w:rsidRPr="00AB77CE">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с учетом </w:t>
      </w:r>
      <w:hyperlink r:id="rId121">
        <w:r w:rsidRPr="00AB77CE">
          <w:rPr>
            <w:rFonts w:ascii="PT Astra Serif" w:hAnsi="PT Astra Serif"/>
            <w:sz w:val="28"/>
            <w:szCs w:val="28"/>
          </w:rPr>
          <w:t>части 4 статьи 12.1</w:t>
        </w:r>
      </w:hyperlink>
      <w:r w:rsidRPr="00AB77CE">
        <w:rPr>
          <w:rFonts w:ascii="PT Astra Serif" w:hAnsi="PT Astra Serif"/>
          <w:sz w:val="28"/>
          <w:szCs w:val="28"/>
        </w:rPr>
        <w:t xml:space="preserve"> Федерального конституционного закона от 21 марта 2014 года N 6-ФКЗ "О принятии в Российскую Федерацию Республики Крым и образовании в</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составе</w:t>
      </w:r>
      <w:proofErr w:type="gramEnd"/>
      <w:r w:rsidRPr="00AB77CE">
        <w:rPr>
          <w:rFonts w:ascii="PT Astra Serif" w:hAnsi="PT Astra Serif"/>
          <w:sz w:val="28"/>
          <w:szCs w:val="28"/>
        </w:rPr>
        <w:t xml:space="preserve"> Российской Федерации новых субъектов - Республики Крым и города федерального значения Севастополя", вправе уведомить об этом налоговый орган не позднее 1 апреля 2015 года.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22">
        <w:r w:rsidRPr="00AB77CE">
          <w:rPr>
            <w:rFonts w:ascii="PT Astra Serif" w:hAnsi="PT Astra Serif"/>
            <w:sz w:val="28"/>
            <w:szCs w:val="28"/>
          </w:rPr>
          <w:t>законом</w:t>
        </w:r>
      </w:hyperlink>
      <w:r w:rsidRPr="00AB77CE">
        <w:rPr>
          <w:rFonts w:ascii="PT Astra Serif" w:hAnsi="PT Astra Serif"/>
          <w:sz w:val="28"/>
          <w:szCs w:val="28"/>
        </w:rPr>
        <w:t xml:space="preserve"> от 29.11.2014 N 379-ФЗ)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 Федеральный </w:t>
      </w:r>
      <w:hyperlink r:id="rId123">
        <w:r w:rsidRPr="00AB77CE">
          <w:rPr>
            <w:rFonts w:ascii="PT Astra Serif" w:hAnsi="PT Astra Serif"/>
            <w:sz w:val="28"/>
            <w:szCs w:val="28"/>
          </w:rPr>
          <w:t>закон</w:t>
        </w:r>
      </w:hyperlink>
      <w:r w:rsidRPr="00AB77CE">
        <w:rPr>
          <w:rFonts w:ascii="PT Astra Serif" w:hAnsi="PT Astra Serif"/>
          <w:sz w:val="28"/>
          <w:szCs w:val="28"/>
        </w:rPr>
        <w:t xml:space="preserve"> от 02.07.2021 N 305-ФЗ.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2 в ред. Федерального </w:t>
      </w:r>
      <w:hyperlink r:id="rId124">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 Налогоплательщики, применяющие упрощенную систему налогообложения, не вправе до окончания налогового периода перейти на иной режим налогообложения, если иное не предусмотрено настоящей статьей.</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125">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bookmarkStart w:id="10" w:name="P24150"/>
      <w:bookmarkEnd w:id="10"/>
      <w:r w:rsidRPr="00AB77CE">
        <w:rPr>
          <w:rFonts w:ascii="PT Astra Serif" w:hAnsi="PT Astra Serif"/>
          <w:sz w:val="28"/>
          <w:szCs w:val="28"/>
        </w:rPr>
        <w:t xml:space="preserve">4. </w:t>
      </w:r>
      <w:proofErr w:type="gramStart"/>
      <w:r w:rsidRPr="00AB77CE">
        <w:rPr>
          <w:rFonts w:ascii="PT Astra Serif" w:hAnsi="PT Astra Serif"/>
          <w:sz w:val="28"/>
          <w:szCs w:val="28"/>
        </w:rPr>
        <w:t xml:space="preserve">Если по итогам отчетного (налогового) периода доходы налогоплательщика, определяемые в соответствии со </w:t>
      </w:r>
      <w:hyperlink w:anchor="P24181">
        <w:r w:rsidRPr="00AB77CE">
          <w:rPr>
            <w:rFonts w:ascii="PT Astra Serif" w:hAnsi="PT Astra Serif"/>
            <w:sz w:val="28"/>
            <w:szCs w:val="28"/>
          </w:rPr>
          <w:t>статьей 346.15</w:t>
        </w:r>
      </w:hyperlink>
      <w:r w:rsidRPr="00AB77CE">
        <w:rPr>
          <w:rFonts w:ascii="PT Astra Serif" w:hAnsi="PT Astra Serif"/>
          <w:sz w:val="28"/>
          <w:szCs w:val="28"/>
        </w:rPr>
        <w:t xml:space="preserve"> и </w:t>
      </w:r>
      <w:hyperlink w:anchor="P24549">
        <w:r w:rsidRPr="00AB77CE">
          <w:rPr>
            <w:rFonts w:ascii="PT Astra Serif" w:hAnsi="PT Astra Serif"/>
            <w:sz w:val="28"/>
            <w:szCs w:val="28"/>
          </w:rPr>
          <w:t>подпунктами 1</w:t>
        </w:r>
      </w:hyperlink>
      <w:r w:rsidRPr="00AB77CE">
        <w:rPr>
          <w:rFonts w:ascii="PT Astra Serif" w:hAnsi="PT Astra Serif"/>
          <w:sz w:val="28"/>
          <w:szCs w:val="28"/>
        </w:rPr>
        <w:t xml:space="preserve"> и </w:t>
      </w:r>
      <w:hyperlink w:anchor="P24552">
        <w:r w:rsidRPr="00AB77CE">
          <w:rPr>
            <w:rFonts w:ascii="PT Astra Serif" w:hAnsi="PT Astra Serif"/>
            <w:sz w:val="28"/>
            <w:szCs w:val="28"/>
          </w:rPr>
          <w:t>3 пункта 1 статьи 346.25</w:t>
        </w:r>
      </w:hyperlink>
      <w:r w:rsidRPr="00AB77CE">
        <w:rPr>
          <w:rFonts w:ascii="PT Astra Serif" w:hAnsi="PT Astra Serif"/>
          <w:sz w:val="28"/>
          <w:szCs w:val="28"/>
        </w:rPr>
        <w:t xml:space="preserve"> настоящего Кодекса, превысили 450 млн. рублей и (или) в течение отчетного (налогового) периода допущено несоответствие требованиям, установленным </w:t>
      </w:r>
      <w:hyperlink w:anchor="P24071">
        <w:r w:rsidRPr="00AB77CE">
          <w:rPr>
            <w:rFonts w:ascii="PT Astra Serif" w:hAnsi="PT Astra Serif"/>
            <w:sz w:val="28"/>
            <w:szCs w:val="28"/>
          </w:rPr>
          <w:t>подпунктами 1</w:t>
        </w:r>
      </w:hyperlink>
      <w:r w:rsidRPr="00AB77CE">
        <w:rPr>
          <w:rFonts w:ascii="PT Astra Serif" w:hAnsi="PT Astra Serif"/>
          <w:sz w:val="28"/>
          <w:szCs w:val="28"/>
        </w:rPr>
        <w:t xml:space="preserve"> - </w:t>
      </w:r>
      <w:hyperlink w:anchor="P24086">
        <w:r w:rsidRPr="00AB77CE">
          <w:rPr>
            <w:rFonts w:ascii="PT Astra Serif" w:hAnsi="PT Astra Serif"/>
            <w:sz w:val="28"/>
            <w:szCs w:val="28"/>
          </w:rPr>
          <w:t>11</w:t>
        </w:r>
      </w:hyperlink>
      <w:r w:rsidRPr="00AB77CE">
        <w:rPr>
          <w:rFonts w:ascii="PT Astra Serif" w:hAnsi="PT Astra Serif"/>
          <w:sz w:val="28"/>
          <w:szCs w:val="28"/>
        </w:rPr>
        <w:t xml:space="preserve">, </w:t>
      </w:r>
      <w:hyperlink w:anchor="P24089">
        <w:r w:rsidRPr="00AB77CE">
          <w:rPr>
            <w:rFonts w:ascii="PT Astra Serif" w:hAnsi="PT Astra Serif"/>
            <w:sz w:val="28"/>
            <w:szCs w:val="28"/>
          </w:rPr>
          <w:t>13</w:t>
        </w:r>
      </w:hyperlink>
      <w:r w:rsidRPr="00AB77CE">
        <w:rPr>
          <w:rFonts w:ascii="PT Astra Serif" w:hAnsi="PT Astra Serif"/>
          <w:sz w:val="28"/>
          <w:szCs w:val="28"/>
        </w:rPr>
        <w:t xml:space="preserve"> - </w:t>
      </w:r>
      <w:hyperlink w:anchor="P24118">
        <w:r w:rsidRPr="00AB77CE">
          <w:rPr>
            <w:rFonts w:ascii="PT Astra Serif" w:hAnsi="PT Astra Serif"/>
            <w:sz w:val="28"/>
            <w:szCs w:val="28"/>
          </w:rPr>
          <w:t>22 пункта 3 статьи 346.12</w:t>
        </w:r>
      </w:hyperlink>
      <w:r w:rsidRPr="00AB77CE">
        <w:rPr>
          <w:rFonts w:ascii="PT Astra Serif" w:hAnsi="PT Astra Serif"/>
          <w:sz w:val="28"/>
          <w:szCs w:val="28"/>
        </w:rPr>
        <w:t xml:space="preserve"> и </w:t>
      </w:r>
      <w:hyperlink w:anchor="P24178">
        <w:r w:rsidRPr="00AB77CE">
          <w:rPr>
            <w:rFonts w:ascii="PT Astra Serif" w:hAnsi="PT Astra Serif"/>
            <w:sz w:val="28"/>
            <w:szCs w:val="28"/>
          </w:rPr>
          <w:t>пунктом 3 статьи 346.14</w:t>
        </w:r>
      </w:hyperlink>
      <w:r w:rsidRPr="00AB77CE">
        <w:rPr>
          <w:rFonts w:ascii="PT Astra Serif" w:hAnsi="PT Astra Serif"/>
          <w:sz w:val="28"/>
          <w:szCs w:val="28"/>
        </w:rPr>
        <w:t xml:space="preserve"> настоящего Кодекса, такой налогоплательщик считается утратившим</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право</w:t>
      </w:r>
      <w:proofErr w:type="gramEnd"/>
      <w:r w:rsidRPr="00AB77CE">
        <w:rPr>
          <w:rFonts w:ascii="PT Astra Serif" w:hAnsi="PT Astra Serif"/>
          <w:sz w:val="28"/>
          <w:szCs w:val="28"/>
        </w:rPr>
        <w:t xml:space="preserve"> на применение упрощенной системы налогообложения начиная с 1-го числа месяца, в котором допущены указанные превышение доходов налогоплательщика и (или) несоответствие указанным требованиям.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26">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 (ред. 29.10.2024))</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налогоплательщик применяет одновременно упрощенную систему налогообложения и патентную систему налогообложения, при определении величины доходов, указанной в </w:t>
      </w:r>
      <w:hyperlink w:anchor="P24150">
        <w:r w:rsidRPr="00AB77CE">
          <w:rPr>
            <w:rFonts w:ascii="PT Astra Serif" w:hAnsi="PT Astra Serif"/>
            <w:sz w:val="28"/>
            <w:szCs w:val="28"/>
          </w:rPr>
          <w:t>абзаце первом</w:t>
        </w:r>
      </w:hyperlink>
      <w:r w:rsidRPr="00AB77CE">
        <w:rPr>
          <w:rFonts w:ascii="PT Astra Serif" w:hAnsi="PT Astra Serif"/>
          <w:sz w:val="28"/>
          <w:szCs w:val="28"/>
        </w:rPr>
        <w:t xml:space="preserve"> настоящего пункта, учитываются доходы по обоим указанным специальным налоговым режимам.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27">
        <w:r w:rsidRPr="00AB77CE">
          <w:rPr>
            <w:rFonts w:ascii="PT Astra Serif" w:hAnsi="PT Astra Serif"/>
            <w:sz w:val="28"/>
            <w:szCs w:val="28"/>
          </w:rPr>
          <w:t>законом</w:t>
        </w:r>
      </w:hyperlink>
      <w:r w:rsidRPr="00AB77CE">
        <w:rPr>
          <w:rFonts w:ascii="PT Astra Serif" w:hAnsi="PT Astra Serif"/>
          <w:sz w:val="28"/>
          <w:szCs w:val="28"/>
        </w:rPr>
        <w:t xml:space="preserve"> от 25.06.2012 N 94-ФЗ; в ред. Федерального </w:t>
      </w:r>
      <w:hyperlink r:id="rId128">
        <w:r w:rsidRPr="00AB77CE">
          <w:rPr>
            <w:rFonts w:ascii="PT Astra Serif" w:hAnsi="PT Astra Serif"/>
            <w:sz w:val="28"/>
            <w:szCs w:val="28"/>
          </w:rPr>
          <w:t>закона</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При этом суммы налогов, подлежащих уплате при использовании иного режима налогообложения, исчисляются и уплачиваются в порядке, предусмотренном законодательством о налогах и сборах для вновь созданных организаций или вновь зарегистрированных индивидуальных предпринимателей. Указанные в настоящем абзаце налогоплательщики не уплачивают пени и штрафы за несвоевременную уплату ежемесячных </w:t>
      </w:r>
      <w:r w:rsidRPr="00AB77CE">
        <w:rPr>
          <w:rFonts w:ascii="PT Astra Serif" w:hAnsi="PT Astra Serif"/>
          <w:sz w:val="28"/>
          <w:szCs w:val="28"/>
        </w:rPr>
        <w:lastRenderedPageBreak/>
        <w:t>платежей в течение того месяца, в котором эти налогоплательщики перешли на иной режим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31.12.2002 </w:t>
      </w:r>
      <w:hyperlink r:id="rId129">
        <w:r w:rsidRPr="00AB77CE">
          <w:rPr>
            <w:rFonts w:ascii="PT Astra Serif" w:hAnsi="PT Astra Serif"/>
            <w:sz w:val="28"/>
            <w:szCs w:val="28"/>
          </w:rPr>
          <w:t>N 191-ФЗ</w:t>
        </w:r>
      </w:hyperlink>
      <w:r w:rsidRPr="00AB77CE">
        <w:rPr>
          <w:rFonts w:ascii="PT Astra Serif" w:hAnsi="PT Astra Serif"/>
          <w:sz w:val="28"/>
          <w:szCs w:val="28"/>
        </w:rPr>
        <w:t xml:space="preserve">, от 21.07.2005 </w:t>
      </w:r>
      <w:hyperlink r:id="rId130">
        <w:r w:rsidRPr="00AB77CE">
          <w:rPr>
            <w:rFonts w:ascii="PT Astra Serif" w:hAnsi="PT Astra Serif"/>
            <w:sz w:val="28"/>
            <w:szCs w:val="28"/>
          </w:rPr>
          <w:t>N 101-ФЗ</w:t>
        </w:r>
      </w:hyperlink>
      <w:r w:rsidRPr="00AB77CE">
        <w:rPr>
          <w:rFonts w:ascii="PT Astra Serif" w:hAnsi="PT Astra Serif"/>
          <w:sz w:val="28"/>
          <w:szCs w:val="28"/>
        </w:rPr>
        <w:t xml:space="preserve">, от 31.07.2020 </w:t>
      </w:r>
      <w:hyperlink r:id="rId131">
        <w:r w:rsidRPr="00AB77CE">
          <w:rPr>
            <w:rFonts w:ascii="PT Astra Serif" w:hAnsi="PT Astra Serif"/>
            <w:sz w:val="28"/>
            <w:szCs w:val="28"/>
          </w:rPr>
          <w:t>N 266-ФЗ</w:t>
        </w:r>
      </w:hyperlink>
      <w:r w:rsidRPr="00AB77CE">
        <w:rPr>
          <w:rFonts w:ascii="PT Astra Serif" w:hAnsi="PT Astra Serif"/>
          <w:sz w:val="28"/>
          <w:szCs w:val="28"/>
        </w:rPr>
        <w:t xml:space="preserve">, от 29.10.2024 </w:t>
      </w:r>
      <w:hyperlink r:id="rId132">
        <w:r w:rsidRPr="00AB77CE">
          <w:rPr>
            <w:rFonts w:ascii="PT Astra Serif" w:hAnsi="PT Astra Serif"/>
            <w:sz w:val="28"/>
            <w:szCs w:val="28"/>
          </w:rPr>
          <w:t>N 362-ФЗ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с 1 января 2025 года. - Федеральный </w:t>
      </w:r>
      <w:hyperlink r:id="rId133">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bookmarkStart w:id="11" w:name="P24157"/>
      <w:bookmarkEnd w:id="11"/>
      <w:r w:rsidRPr="00AB77CE">
        <w:rPr>
          <w:rFonts w:ascii="PT Astra Serif" w:hAnsi="PT Astra Serif"/>
          <w:sz w:val="28"/>
          <w:szCs w:val="28"/>
        </w:rPr>
        <w:t xml:space="preserve">4.1. </w:t>
      </w:r>
      <w:proofErr w:type="gramStart"/>
      <w:r w:rsidRPr="00AB77CE">
        <w:rPr>
          <w:rFonts w:ascii="PT Astra Serif" w:hAnsi="PT Astra Serif"/>
          <w:sz w:val="28"/>
          <w:szCs w:val="28"/>
        </w:rPr>
        <w:t xml:space="preserve">Если по итогам отчетного (налогового) периода доходы налогоплательщика, определяемые в соответствии со </w:t>
      </w:r>
      <w:hyperlink w:anchor="P24181">
        <w:r w:rsidRPr="00AB77CE">
          <w:rPr>
            <w:rFonts w:ascii="PT Astra Serif" w:hAnsi="PT Astra Serif"/>
            <w:sz w:val="28"/>
            <w:szCs w:val="28"/>
          </w:rPr>
          <w:t>статьей 346.15</w:t>
        </w:r>
      </w:hyperlink>
      <w:r w:rsidRPr="00AB77CE">
        <w:rPr>
          <w:rFonts w:ascii="PT Astra Serif" w:hAnsi="PT Astra Serif"/>
          <w:sz w:val="28"/>
          <w:szCs w:val="28"/>
        </w:rPr>
        <w:t xml:space="preserve"> и </w:t>
      </w:r>
      <w:hyperlink w:anchor="P24549">
        <w:r w:rsidRPr="00AB77CE">
          <w:rPr>
            <w:rFonts w:ascii="PT Astra Serif" w:hAnsi="PT Astra Serif"/>
            <w:sz w:val="28"/>
            <w:szCs w:val="28"/>
          </w:rPr>
          <w:t>подпунктами 1</w:t>
        </w:r>
      </w:hyperlink>
      <w:r w:rsidRPr="00AB77CE">
        <w:rPr>
          <w:rFonts w:ascii="PT Astra Serif" w:hAnsi="PT Astra Serif"/>
          <w:sz w:val="28"/>
          <w:szCs w:val="28"/>
        </w:rPr>
        <w:t xml:space="preserve"> и </w:t>
      </w:r>
      <w:hyperlink w:anchor="P24552">
        <w:r w:rsidRPr="00AB77CE">
          <w:rPr>
            <w:rFonts w:ascii="PT Astra Serif" w:hAnsi="PT Astra Serif"/>
            <w:sz w:val="28"/>
            <w:szCs w:val="28"/>
          </w:rPr>
          <w:t>3 пункта 1 статьи 346.25</w:t>
        </w:r>
      </w:hyperlink>
      <w:r w:rsidRPr="00AB77CE">
        <w:rPr>
          <w:rFonts w:ascii="PT Astra Serif" w:hAnsi="PT Astra Serif"/>
          <w:sz w:val="28"/>
          <w:szCs w:val="28"/>
        </w:rPr>
        <w:t xml:space="preserve"> настоящего Кодекса, не превысили 450 млн. рублей и в течение отчетного (налогового) периода не было допущено несоответствие требованиям, установленным </w:t>
      </w:r>
      <w:hyperlink w:anchor="P24071">
        <w:r w:rsidRPr="00AB77CE">
          <w:rPr>
            <w:rFonts w:ascii="PT Astra Serif" w:hAnsi="PT Astra Serif"/>
            <w:sz w:val="28"/>
            <w:szCs w:val="28"/>
          </w:rPr>
          <w:t>подпунктами 1</w:t>
        </w:r>
      </w:hyperlink>
      <w:r w:rsidRPr="00AB77CE">
        <w:rPr>
          <w:rFonts w:ascii="PT Astra Serif" w:hAnsi="PT Astra Serif"/>
          <w:sz w:val="28"/>
          <w:szCs w:val="28"/>
        </w:rPr>
        <w:t xml:space="preserve"> - </w:t>
      </w:r>
      <w:hyperlink w:anchor="P24086">
        <w:r w:rsidRPr="00AB77CE">
          <w:rPr>
            <w:rFonts w:ascii="PT Astra Serif" w:hAnsi="PT Astra Serif"/>
            <w:sz w:val="28"/>
            <w:szCs w:val="28"/>
          </w:rPr>
          <w:t>11</w:t>
        </w:r>
      </w:hyperlink>
      <w:r w:rsidRPr="00AB77CE">
        <w:rPr>
          <w:rFonts w:ascii="PT Astra Serif" w:hAnsi="PT Astra Serif"/>
          <w:sz w:val="28"/>
          <w:szCs w:val="28"/>
        </w:rPr>
        <w:t xml:space="preserve">, </w:t>
      </w:r>
      <w:hyperlink w:anchor="P24089">
        <w:r w:rsidRPr="00AB77CE">
          <w:rPr>
            <w:rFonts w:ascii="PT Astra Serif" w:hAnsi="PT Astra Serif"/>
            <w:sz w:val="28"/>
            <w:szCs w:val="28"/>
          </w:rPr>
          <w:t>13</w:t>
        </w:r>
      </w:hyperlink>
      <w:r w:rsidRPr="00AB77CE">
        <w:rPr>
          <w:rFonts w:ascii="PT Astra Serif" w:hAnsi="PT Astra Serif"/>
          <w:sz w:val="28"/>
          <w:szCs w:val="28"/>
        </w:rPr>
        <w:t xml:space="preserve"> - </w:t>
      </w:r>
      <w:hyperlink w:anchor="P24118">
        <w:r w:rsidRPr="00AB77CE">
          <w:rPr>
            <w:rFonts w:ascii="PT Astra Serif" w:hAnsi="PT Astra Serif"/>
            <w:sz w:val="28"/>
            <w:szCs w:val="28"/>
          </w:rPr>
          <w:t>22 пункта 3 статьи 346.12</w:t>
        </w:r>
      </w:hyperlink>
      <w:r w:rsidRPr="00AB77CE">
        <w:rPr>
          <w:rFonts w:ascii="PT Astra Serif" w:hAnsi="PT Astra Serif"/>
          <w:sz w:val="28"/>
          <w:szCs w:val="28"/>
        </w:rPr>
        <w:t xml:space="preserve"> и </w:t>
      </w:r>
      <w:hyperlink w:anchor="P24178">
        <w:r w:rsidRPr="00AB77CE">
          <w:rPr>
            <w:rFonts w:ascii="PT Astra Serif" w:hAnsi="PT Astra Serif"/>
            <w:sz w:val="28"/>
            <w:szCs w:val="28"/>
          </w:rPr>
          <w:t>пунктом 3 статьи 346.14</w:t>
        </w:r>
      </w:hyperlink>
      <w:r w:rsidRPr="00AB77CE">
        <w:rPr>
          <w:rFonts w:ascii="PT Astra Serif" w:hAnsi="PT Astra Serif"/>
          <w:sz w:val="28"/>
          <w:szCs w:val="28"/>
        </w:rPr>
        <w:t xml:space="preserve"> настоящего Кодекса, такой налогоплательщик</w:t>
      </w:r>
      <w:proofErr w:type="gramEnd"/>
      <w:r w:rsidRPr="00AB77CE">
        <w:rPr>
          <w:rFonts w:ascii="PT Astra Serif" w:hAnsi="PT Astra Serif"/>
          <w:sz w:val="28"/>
          <w:szCs w:val="28"/>
        </w:rPr>
        <w:t xml:space="preserve"> вправе продолжать применение упрощенной системы налогообложения в следующем налоговом периоде.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4.1 в ред. Федерального </w:t>
      </w:r>
      <w:hyperlink r:id="rId134">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5. Налогоплательщик обязан сообщить в налоговый орган о переходе на иной режим налогообложения, осуществленном в соответствии с </w:t>
      </w:r>
      <w:hyperlink w:anchor="P24150">
        <w:r w:rsidRPr="00AB77CE">
          <w:rPr>
            <w:rFonts w:ascii="PT Astra Serif" w:hAnsi="PT Astra Serif"/>
            <w:sz w:val="28"/>
            <w:szCs w:val="28"/>
          </w:rPr>
          <w:t>пунктом 4</w:t>
        </w:r>
      </w:hyperlink>
      <w:r w:rsidRPr="00AB77CE">
        <w:rPr>
          <w:rFonts w:ascii="PT Astra Serif" w:hAnsi="PT Astra Serif"/>
          <w:sz w:val="28"/>
          <w:szCs w:val="28"/>
        </w:rPr>
        <w:t xml:space="preserve"> настоящей статьи, в течение 15 календарных дней по истечении отчетного (налогового) периода.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21.07.2005 </w:t>
      </w:r>
      <w:hyperlink r:id="rId135">
        <w:r w:rsidRPr="00AB77CE">
          <w:rPr>
            <w:rFonts w:ascii="PT Astra Serif" w:hAnsi="PT Astra Serif"/>
            <w:sz w:val="28"/>
            <w:szCs w:val="28"/>
          </w:rPr>
          <w:t>N 101-ФЗ</w:t>
        </w:r>
      </w:hyperlink>
      <w:r w:rsidRPr="00AB77CE">
        <w:rPr>
          <w:rFonts w:ascii="PT Astra Serif" w:hAnsi="PT Astra Serif"/>
          <w:sz w:val="28"/>
          <w:szCs w:val="28"/>
        </w:rPr>
        <w:t xml:space="preserve">, от 30.12.2006 </w:t>
      </w:r>
      <w:hyperlink r:id="rId136">
        <w:r w:rsidRPr="00AB77CE">
          <w:rPr>
            <w:rFonts w:ascii="PT Astra Serif" w:hAnsi="PT Astra Serif"/>
            <w:sz w:val="28"/>
            <w:szCs w:val="28"/>
          </w:rPr>
          <w:t>N 268-ФЗ</w:t>
        </w:r>
      </w:hyperlink>
      <w:r w:rsidRPr="00AB77CE">
        <w:rPr>
          <w:rFonts w:ascii="PT Astra Serif" w:hAnsi="PT Astra Serif"/>
          <w:sz w:val="28"/>
          <w:szCs w:val="28"/>
        </w:rPr>
        <w:t xml:space="preserve">, от 19.07.2009 </w:t>
      </w:r>
      <w:hyperlink r:id="rId137">
        <w:r w:rsidRPr="00AB77CE">
          <w:rPr>
            <w:rFonts w:ascii="PT Astra Serif" w:hAnsi="PT Astra Serif"/>
            <w:sz w:val="28"/>
            <w:szCs w:val="28"/>
          </w:rPr>
          <w:t>N 204-ФЗ</w:t>
        </w:r>
      </w:hyperlink>
      <w:r w:rsidRPr="00AB77CE">
        <w:rPr>
          <w:rFonts w:ascii="PT Astra Serif" w:hAnsi="PT Astra Serif"/>
          <w:sz w:val="28"/>
          <w:szCs w:val="28"/>
        </w:rPr>
        <w:t xml:space="preserve">, от 25.06.2012 </w:t>
      </w:r>
      <w:hyperlink r:id="rId138">
        <w:r w:rsidRPr="00AB77CE">
          <w:rPr>
            <w:rFonts w:ascii="PT Astra Serif" w:hAnsi="PT Astra Serif"/>
            <w:sz w:val="28"/>
            <w:szCs w:val="28"/>
          </w:rPr>
          <w:t>N 94-ФЗ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6. Налогоплательщик, применяющий упрощенную систему налогообложения, </w:t>
      </w:r>
      <w:hyperlink r:id="rId139">
        <w:r w:rsidRPr="00AB77CE">
          <w:rPr>
            <w:rFonts w:ascii="PT Astra Serif" w:hAnsi="PT Astra Serif"/>
            <w:sz w:val="28"/>
            <w:szCs w:val="28"/>
          </w:rPr>
          <w:t>вправе</w:t>
        </w:r>
      </w:hyperlink>
      <w:r w:rsidRPr="00AB77CE">
        <w:rPr>
          <w:rFonts w:ascii="PT Astra Serif" w:hAnsi="PT Astra Serif"/>
          <w:sz w:val="28"/>
          <w:szCs w:val="28"/>
        </w:rPr>
        <w:t xml:space="preserve"> перейти на иной режим налогообложения с начала календарного года, уведомив об этом налоговый орган не позднее 15 января года, в котором он предполагает перейти на иной режим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140">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7. Налогоплательщик, перешедший с упрощенной системы налогообложения на иной режим налогообложения, вправе вновь перейти на упрощенную систему налогообложения не ранее чем через один год после того, как он утратил право на применение упрощенной системы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31.12.2002 </w:t>
      </w:r>
      <w:hyperlink r:id="rId141">
        <w:r w:rsidRPr="00AB77CE">
          <w:rPr>
            <w:rFonts w:ascii="PT Astra Serif" w:hAnsi="PT Astra Serif"/>
            <w:sz w:val="28"/>
            <w:szCs w:val="28"/>
          </w:rPr>
          <w:t>N 191-ФЗ</w:t>
        </w:r>
      </w:hyperlink>
      <w:r w:rsidRPr="00AB77CE">
        <w:rPr>
          <w:rFonts w:ascii="PT Astra Serif" w:hAnsi="PT Astra Serif"/>
          <w:sz w:val="28"/>
          <w:szCs w:val="28"/>
        </w:rPr>
        <w:t xml:space="preserve">, от 21.07.2005 </w:t>
      </w:r>
      <w:hyperlink r:id="rId142">
        <w:r w:rsidRPr="00AB77CE">
          <w:rPr>
            <w:rFonts w:ascii="PT Astra Serif" w:hAnsi="PT Astra Serif"/>
            <w:sz w:val="28"/>
            <w:szCs w:val="28"/>
          </w:rPr>
          <w:t>N 101-ФЗ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bookmarkStart w:id="12" w:name="P24165"/>
      <w:bookmarkEnd w:id="12"/>
      <w:r w:rsidRPr="00AB77CE">
        <w:rPr>
          <w:rFonts w:ascii="PT Astra Serif" w:hAnsi="PT Astra Serif"/>
          <w:sz w:val="28"/>
          <w:szCs w:val="28"/>
        </w:rPr>
        <w:t xml:space="preserve">8. В случае прекращения налогоплательщиком предпринимательской деятельности, в отношении которой применялась упрощенная система налогообложения, он обязан уведомить о прекращении такой деятельности с указанием </w:t>
      </w:r>
      <w:hyperlink r:id="rId143">
        <w:r w:rsidRPr="00AB77CE">
          <w:rPr>
            <w:rFonts w:ascii="PT Astra Serif" w:hAnsi="PT Astra Serif"/>
            <w:sz w:val="28"/>
            <w:szCs w:val="28"/>
          </w:rPr>
          <w:t>даты</w:t>
        </w:r>
      </w:hyperlink>
      <w:r w:rsidRPr="00AB77CE">
        <w:rPr>
          <w:rFonts w:ascii="PT Astra Serif" w:hAnsi="PT Astra Serif"/>
          <w:sz w:val="28"/>
          <w:szCs w:val="28"/>
        </w:rPr>
        <w:t xml:space="preserve"> ее прекращения налоговый орган по месту нахождения организации или месту жительства индивидуального предпринимателя в срок не позднее 15 дней со дня прекращения такой деятельности.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8 введен Федеральным </w:t>
      </w:r>
      <w:hyperlink r:id="rId144">
        <w:r w:rsidRPr="00AB77CE">
          <w:rPr>
            <w:rFonts w:ascii="PT Astra Serif" w:hAnsi="PT Astra Serif"/>
            <w:sz w:val="28"/>
            <w:szCs w:val="28"/>
          </w:rPr>
          <w:t>законом</w:t>
        </w:r>
      </w:hyperlink>
      <w:r w:rsidRPr="00AB77CE">
        <w:rPr>
          <w:rFonts w:ascii="PT Astra Serif" w:hAnsi="PT Astra Serif"/>
          <w:sz w:val="28"/>
          <w:szCs w:val="28"/>
        </w:rPr>
        <w:t xml:space="preserve"> от 25.06.2012 N 94-ФЗ)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lastRenderedPageBreak/>
        <w:t>Статья 346.14. Объекты налогообложения</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1. Объектом налогообложения признаются:</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доходы;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доходы, уменьшенные на величину расходов.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Выбор объекта налогообложения осуществляется самим налогоплательщиком, за исключением случая, предусмотренного </w:t>
      </w:r>
      <w:hyperlink w:anchor="P24178">
        <w:r w:rsidRPr="00AB77CE">
          <w:rPr>
            <w:rFonts w:ascii="PT Astra Serif" w:hAnsi="PT Astra Serif"/>
            <w:sz w:val="28"/>
            <w:szCs w:val="28"/>
          </w:rPr>
          <w:t>пунктом 3</w:t>
        </w:r>
      </w:hyperlink>
      <w:r w:rsidRPr="00AB77CE">
        <w:rPr>
          <w:rFonts w:ascii="PT Astra Serif" w:hAnsi="PT Astra Serif"/>
          <w:sz w:val="28"/>
          <w:szCs w:val="28"/>
        </w:rPr>
        <w:t xml:space="preserve"> настоящей статьи. Объект налогообложения может изменяться налогоплательщиком ежегодно. Объект налогообложения может быть изменен с начала налогового периода, если налогоплательщик уведомит об этом налоговый орган до 31 декабря года, предшествующего году, в котором налогоплательщик предлагает изменить объект налогообложения. В течение налогового периода налогоплательщик не может менять объект налогообложения, если иное не предусмотрено настоящим пунктом.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25.06.2012 </w:t>
      </w:r>
      <w:hyperlink r:id="rId145">
        <w:r w:rsidRPr="00AB77CE">
          <w:rPr>
            <w:rFonts w:ascii="PT Astra Serif" w:hAnsi="PT Astra Serif"/>
            <w:sz w:val="28"/>
            <w:szCs w:val="28"/>
          </w:rPr>
          <w:t>N 94-ФЗ</w:t>
        </w:r>
      </w:hyperlink>
      <w:r w:rsidRPr="00AB77CE">
        <w:rPr>
          <w:rFonts w:ascii="PT Astra Serif" w:hAnsi="PT Astra Serif"/>
          <w:sz w:val="28"/>
          <w:szCs w:val="28"/>
        </w:rPr>
        <w:t xml:space="preserve">, от 25.04.2026 </w:t>
      </w:r>
      <w:hyperlink r:id="rId146">
        <w:r w:rsidRPr="00AB77CE">
          <w:rPr>
            <w:rFonts w:ascii="PT Astra Serif" w:hAnsi="PT Astra Serif"/>
            <w:sz w:val="28"/>
            <w:szCs w:val="28"/>
          </w:rPr>
          <w:t>N 104-ФЗ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Индивидуальные предприниматели, применявшие в декабре 2025 года патентную систему налогообложения и упрощенную систему налогообложения, либо индивидуальные предприниматели, применявшие в декабре 2025 года патентную систему налогообложения и перешедшие на упрощенную систему налогообложения с 1 января 2026 года, доход которых в 2025 году превысил 20 миллионов рублей, вправе изменить объект налогообложения, </w:t>
      </w:r>
      <w:hyperlink r:id="rId147">
        <w:r w:rsidRPr="00AB77CE">
          <w:rPr>
            <w:rFonts w:ascii="PT Astra Serif" w:hAnsi="PT Astra Serif"/>
            <w:sz w:val="28"/>
            <w:szCs w:val="28"/>
          </w:rPr>
          <w:t>уведомив</w:t>
        </w:r>
      </w:hyperlink>
      <w:r w:rsidRPr="00AB77CE">
        <w:rPr>
          <w:rFonts w:ascii="PT Astra Serif" w:hAnsi="PT Astra Serif"/>
          <w:sz w:val="28"/>
          <w:szCs w:val="28"/>
        </w:rPr>
        <w:t xml:space="preserve"> об этом налоговый орган не позднее 1 июня 2026 года.</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48">
        <w:r w:rsidRPr="00AB77CE">
          <w:rPr>
            <w:rFonts w:ascii="PT Astra Serif" w:hAnsi="PT Astra Serif"/>
            <w:sz w:val="28"/>
            <w:szCs w:val="28"/>
          </w:rPr>
          <w:t>законом</w:t>
        </w:r>
      </w:hyperlink>
      <w:r w:rsidRPr="00AB77CE">
        <w:rPr>
          <w:rFonts w:ascii="PT Astra Serif" w:hAnsi="PT Astra Serif"/>
          <w:sz w:val="28"/>
          <w:szCs w:val="28"/>
        </w:rPr>
        <w:t xml:space="preserve"> от 25.04.2026 N 104-ФЗ)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2 в ред. Федерального </w:t>
      </w:r>
      <w:hyperlink r:id="rId149">
        <w:r w:rsidRPr="00AB77CE">
          <w:rPr>
            <w:rFonts w:ascii="PT Astra Serif" w:hAnsi="PT Astra Serif"/>
            <w:sz w:val="28"/>
            <w:szCs w:val="28"/>
          </w:rPr>
          <w:t>закона</w:t>
        </w:r>
      </w:hyperlink>
      <w:r w:rsidRPr="00AB77CE">
        <w:rPr>
          <w:rFonts w:ascii="PT Astra Serif" w:hAnsi="PT Astra Serif"/>
          <w:sz w:val="28"/>
          <w:szCs w:val="28"/>
        </w:rPr>
        <w:t xml:space="preserve"> от 24.11.2008 N 208-ФЗ)</w:t>
      </w:r>
    </w:p>
    <w:p w:rsidR="00E935D4" w:rsidRPr="00AB77CE" w:rsidRDefault="00E935D4" w:rsidP="00E935D4">
      <w:pPr>
        <w:pStyle w:val="ConsPlusNormal"/>
        <w:spacing w:before="220"/>
        <w:ind w:firstLine="540"/>
        <w:jc w:val="both"/>
        <w:rPr>
          <w:rFonts w:ascii="PT Astra Serif" w:hAnsi="PT Astra Serif"/>
          <w:sz w:val="28"/>
          <w:szCs w:val="28"/>
        </w:rPr>
      </w:pPr>
      <w:bookmarkStart w:id="13" w:name="P24178"/>
      <w:bookmarkEnd w:id="13"/>
      <w:r w:rsidRPr="00AB77CE">
        <w:rPr>
          <w:rFonts w:ascii="PT Astra Serif" w:hAnsi="PT Astra Serif"/>
          <w:sz w:val="28"/>
          <w:szCs w:val="28"/>
        </w:rPr>
        <w:t xml:space="preserve">3. Налогоплательщики, являющиеся участниками </w:t>
      </w:r>
      <w:hyperlink r:id="rId150">
        <w:r w:rsidRPr="00AB77CE">
          <w:rPr>
            <w:rFonts w:ascii="PT Astra Serif" w:hAnsi="PT Astra Serif"/>
            <w:sz w:val="28"/>
            <w:szCs w:val="28"/>
          </w:rPr>
          <w:t>договора простого товарищества</w:t>
        </w:r>
      </w:hyperlink>
      <w:r w:rsidRPr="00AB77CE">
        <w:rPr>
          <w:rFonts w:ascii="PT Astra Serif" w:hAnsi="PT Astra Serif"/>
          <w:sz w:val="28"/>
          <w:szCs w:val="28"/>
        </w:rPr>
        <w:t xml:space="preserve"> (договора о совместной деятельности) или </w:t>
      </w:r>
      <w:hyperlink r:id="rId151">
        <w:r w:rsidRPr="00AB77CE">
          <w:rPr>
            <w:rFonts w:ascii="PT Astra Serif" w:hAnsi="PT Astra Serif"/>
            <w:sz w:val="28"/>
            <w:szCs w:val="28"/>
          </w:rPr>
          <w:t>договора доверительного управления</w:t>
        </w:r>
      </w:hyperlink>
      <w:r w:rsidRPr="00AB77CE">
        <w:rPr>
          <w:rFonts w:ascii="PT Astra Serif" w:hAnsi="PT Astra Serif"/>
          <w:sz w:val="28"/>
          <w:szCs w:val="28"/>
        </w:rPr>
        <w:t xml:space="preserve"> имуществом, применяют в качестве объекта налогообложения доходы, уменьшенные на величину расходов.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3 введен Федеральным </w:t>
      </w:r>
      <w:hyperlink r:id="rId152">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bookmarkStart w:id="14" w:name="P24181"/>
      <w:bookmarkEnd w:id="14"/>
      <w:r w:rsidRPr="00AB77CE">
        <w:rPr>
          <w:rFonts w:ascii="PT Astra Serif" w:hAnsi="PT Astra Serif"/>
          <w:sz w:val="28"/>
          <w:szCs w:val="28"/>
        </w:rPr>
        <w:t>Статья 346.15. Порядок определения доходов</w:t>
      </w:r>
    </w:p>
    <w:p w:rsidR="00E935D4" w:rsidRPr="00AB77CE" w:rsidRDefault="00E935D4" w:rsidP="00E935D4">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П. 1 ст. 346.15 признан частично не соответствующим Конституции РФ (</w:t>
            </w:r>
            <w:hyperlink r:id="rId153">
              <w:r w:rsidRPr="00AB77CE">
                <w:rPr>
                  <w:rFonts w:ascii="PT Astra Serif" w:hAnsi="PT Astra Serif"/>
                  <w:sz w:val="28"/>
                  <w:szCs w:val="28"/>
                </w:rPr>
                <w:t>Постановление</w:t>
              </w:r>
            </w:hyperlink>
            <w:r w:rsidRPr="00AB77CE">
              <w:rPr>
                <w:rFonts w:ascii="PT Astra Serif" w:hAnsi="PT Astra Serif"/>
                <w:sz w:val="28"/>
                <w:szCs w:val="28"/>
              </w:rPr>
              <w:t xml:space="preserve"> КС РФ от 21.01.2025 N 2-П). О правовом регулировании до внесения изменений см. </w:t>
            </w:r>
            <w:hyperlink r:id="rId154">
              <w:r w:rsidRPr="00AB77CE">
                <w:rPr>
                  <w:rFonts w:ascii="PT Astra Serif" w:hAnsi="PT Astra Serif"/>
                  <w:sz w:val="28"/>
                  <w:szCs w:val="28"/>
                </w:rPr>
                <w:t>п. 2</w:t>
              </w:r>
            </w:hyperlink>
            <w:r w:rsidRPr="00AB77CE">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bookmarkStart w:id="15" w:name="P24185"/>
      <w:bookmarkEnd w:id="15"/>
      <w:r w:rsidRPr="00AB77CE">
        <w:rPr>
          <w:rFonts w:ascii="PT Astra Serif" w:hAnsi="PT Astra Serif"/>
          <w:sz w:val="28"/>
          <w:szCs w:val="28"/>
        </w:rPr>
        <w:t xml:space="preserve">1. При определении объекта налогообложения учитываются доходы, определяемые в порядке, установленном </w:t>
      </w:r>
      <w:hyperlink w:anchor="P9913">
        <w:r w:rsidRPr="00AB77CE">
          <w:rPr>
            <w:rFonts w:ascii="PT Astra Serif" w:hAnsi="PT Astra Serif"/>
            <w:sz w:val="28"/>
            <w:szCs w:val="28"/>
          </w:rPr>
          <w:t>пунктами 1</w:t>
        </w:r>
      </w:hyperlink>
      <w:r w:rsidRPr="00AB77CE">
        <w:rPr>
          <w:rFonts w:ascii="PT Astra Serif" w:hAnsi="PT Astra Serif"/>
          <w:sz w:val="28"/>
          <w:szCs w:val="28"/>
        </w:rPr>
        <w:t xml:space="preserve"> и </w:t>
      </w:r>
      <w:hyperlink w:anchor="P9926">
        <w:r w:rsidRPr="00AB77CE">
          <w:rPr>
            <w:rFonts w:ascii="PT Astra Serif" w:hAnsi="PT Astra Serif"/>
            <w:sz w:val="28"/>
            <w:szCs w:val="28"/>
          </w:rPr>
          <w:t>2 статьи 248</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 xml:space="preserve">П. 1 ст. 346.15 (в ред. ФЗ от 25.04.2026 N 104-ФЗ) </w:t>
            </w:r>
            <w:hyperlink r:id="rId155">
              <w:r w:rsidRPr="00AB77CE">
                <w:rPr>
                  <w:rFonts w:ascii="PT Astra Serif" w:hAnsi="PT Astra Serif"/>
                  <w:sz w:val="28"/>
                  <w:szCs w:val="28"/>
                </w:rPr>
                <w:t>распространяется</w:t>
              </w:r>
            </w:hyperlink>
            <w:r w:rsidRPr="00AB77CE">
              <w:rPr>
                <w:rFonts w:ascii="PT Astra Serif" w:hAnsi="PT Astra Serif"/>
                <w:sz w:val="28"/>
                <w:szCs w:val="28"/>
              </w:rPr>
              <w:t xml:space="preserve"> на случаи получения предоплаты в периоде до 01.01.2025, в котором лицо не являлось плательщиком НДС, при условии отгрузки (передачи) в любом из периодов с 01.01.2025, в котором лицо начало уплачивать НДС.</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proofErr w:type="gramStart"/>
      <w:r w:rsidRPr="00AB77CE">
        <w:rPr>
          <w:rFonts w:ascii="PT Astra Serif" w:hAnsi="PT Astra Serif"/>
          <w:sz w:val="28"/>
          <w:szCs w:val="28"/>
        </w:rPr>
        <w:t>В случае получения доходов в виде оплаты, частичной оплаты в счет предстоящих поставок товаров (выполнения работ, оказания услуг, передачи имущественных прав) в налоговом (отчетном) периоде, в котором налогоплательщик не являлся налогоплательщиком налога на добавленную стоимость либо являлся освобожденным от исполнения обязанностей налогоплательщика налога на добавленную стоимость, при условии отгрузки указанных товаров (выполнения работ, оказания услуг, передачи имущественных прав) в налоговом</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 xml:space="preserve">отчетном) периоде, в котором налогоплательщик является налогоплательщиком налога на добавленную стоимость, такой налогоплательщик вправе уменьшить сумму своего дохода, полученного в период отгрузки указанных товаров (выполнения работ, оказания услуг, передачи имущественных прав), на сумму, равную размеру суммы налога на добавленную стоимость, предъявленного в соответствии с </w:t>
      </w:r>
      <w:hyperlink w:anchor="P303">
        <w:r w:rsidRPr="00AB77CE">
          <w:rPr>
            <w:rFonts w:ascii="PT Astra Serif" w:hAnsi="PT Astra Serif"/>
            <w:sz w:val="28"/>
            <w:szCs w:val="28"/>
          </w:rPr>
          <w:t>главой 21</w:t>
        </w:r>
      </w:hyperlink>
      <w:r w:rsidRPr="00AB77CE">
        <w:rPr>
          <w:rFonts w:ascii="PT Astra Serif" w:hAnsi="PT Astra Serif"/>
          <w:sz w:val="28"/>
          <w:szCs w:val="28"/>
        </w:rPr>
        <w:t xml:space="preserve"> настоящего Кодекса налогоплательщиком покупателю (приобретателю) указанных товаров (работ, услуг, имущественных прав).</w:t>
      </w:r>
      <w:proofErr w:type="gramEnd"/>
      <w:r w:rsidRPr="00AB77CE">
        <w:rPr>
          <w:rFonts w:ascii="PT Astra Serif" w:hAnsi="PT Astra Serif"/>
          <w:sz w:val="28"/>
          <w:szCs w:val="28"/>
        </w:rPr>
        <w:t xml:space="preserve"> Данное положение применяется в части сумм налога на добавленную стоимость, не полученных от покупателя (приобретателя) товаров (работ, услуг, имущественных прав) дополнительно к стоимости указанных товаров (работ, услуг, имущественных прав).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156">
        <w:r w:rsidRPr="00AB77CE">
          <w:rPr>
            <w:rFonts w:ascii="PT Astra Serif" w:hAnsi="PT Astra Serif"/>
            <w:sz w:val="28"/>
            <w:szCs w:val="28"/>
          </w:rPr>
          <w:t>законом</w:t>
        </w:r>
      </w:hyperlink>
      <w:r w:rsidRPr="00AB77CE">
        <w:rPr>
          <w:rFonts w:ascii="PT Astra Serif" w:hAnsi="PT Astra Serif"/>
          <w:sz w:val="28"/>
          <w:szCs w:val="28"/>
        </w:rPr>
        <w:t xml:space="preserve"> от 25.04.2026 N 104-ФЗ)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1 в ред. Федерального </w:t>
      </w:r>
      <w:hyperlink r:id="rId157">
        <w:r w:rsidRPr="00AB77CE">
          <w:rPr>
            <w:rFonts w:ascii="PT Astra Serif" w:hAnsi="PT Astra Serif"/>
            <w:sz w:val="28"/>
            <w:szCs w:val="28"/>
          </w:rPr>
          <w:t>закона</w:t>
        </w:r>
      </w:hyperlink>
      <w:r w:rsidRPr="00AB77CE">
        <w:rPr>
          <w:rFonts w:ascii="PT Astra Serif" w:hAnsi="PT Astra Serif"/>
          <w:sz w:val="28"/>
          <w:szCs w:val="28"/>
        </w:rPr>
        <w:t xml:space="preserve"> от 06.04.2015 N 84-ФЗ)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1.1. При определении объекта налогообложения не учитываются:</w:t>
      </w:r>
    </w:p>
    <w:p w:rsidR="00E935D4" w:rsidRPr="00AB77CE" w:rsidRDefault="00E935D4" w:rsidP="00E935D4">
      <w:pPr>
        <w:pStyle w:val="ConsPlusNormal"/>
        <w:spacing w:before="220"/>
        <w:ind w:firstLine="540"/>
        <w:jc w:val="both"/>
        <w:rPr>
          <w:rFonts w:ascii="PT Astra Serif" w:hAnsi="PT Astra Serif"/>
          <w:sz w:val="28"/>
          <w:szCs w:val="28"/>
        </w:rPr>
      </w:pPr>
      <w:bookmarkStart w:id="16" w:name="P24192"/>
      <w:bookmarkEnd w:id="16"/>
      <w:r w:rsidRPr="00AB77CE">
        <w:rPr>
          <w:rFonts w:ascii="PT Astra Serif" w:hAnsi="PT Astra Serif"/>
          <w:sz w:val="28"/>
          <w:szCs w:val="28"/>
        </w:rPr>
        <w:t xml:space="preserve">1) доходы, указанные в </w:t>
      </w:r>
      <w:hyperlink w:anchor="P10034">
        <w:r w:rsidRPr="00AB77CE">
          <w:rPr>
            <w:rFonts w:ascii="PT Astra Serif" w:hAnsi="PT Astra Serif"/>
            <w:sz w:val="28"/>
            <w:szCs w:val="28"/>
          </w:rPr>
          <w:t>статье 251</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доходы организации, облагаемые налогом на прибыль организаций по налоговым ставкам, предусмотренным </w:t>
      </w:r>
      <w:hyperlink w:anchor="P13184">
        <w:r w:rsidRPr="00AB77CE">
          <w:rPr>
            <w:rFonts w:ascii="PT Astra Serif" w:hAnsi="PT Astra Serif"/>
            <w:sz w:val="28"/>
            <w:szCs w:val="28"/>
          </w:rPr>
          <w:t>пунктами 1.6</w:t>
        </w:r>
      </w:hyperlink>
      <w:r w:rsidRPr="00AB77CE">
        <w:rPr>
          <w:rFonts w:ascii="PT Astra Serif" w:hAnsi="PT Astra Serif"/>
          <w:sz w:val="28"/>
          <w:szCs w:val="28"/>
        </w:rPr>
        <w:t xml:space="preserve">, </w:t>
      </w:r>
      <w:hyperlink w:anchor="P13330">
        <w:r w:rsidRPr="00AB77CE">
          <w:rPr>
            <w:rFonts w:ascii="PT Astra Serif" w:hAnsi="PT Astra Serif"/>
            <w:sz w:val="28"/>
            <w:szCs w:val="28"/>
          </w:rPr>
          <w:t>3</w:t>
        </w:r>
      </w:hyperlink>
      <w:r w:rsidRPr="00AB77CE">
        <w:rPr>
          <w:rFonts w:ascii="PT Astra Serif" w:hAnsi="PT Astra Serif"/>
          <w:sz w:val="28"/>
          <w:szCs w:val="28"/>
        </w:rPr>
        <w:t xml:space="preserve"> и </w:t>
      </w:r>
      <w:hyperlink w:anchor="P13387">
        <w:r w:rsidRPr="00AB77CE">
          <w:rPr>
            <w:rFonts w:ascii="PT Astra Serif" w:hAnsi="PT Astra Serif"/>
            <w:sz w:val="28"/>
            <w:szCs w:val="28"/>
          </w:rPr>
          <w:t>4 статьи 284</w:t>
        </w:r>
      </w:hyperlink>
      <w:r w:rsidRPr="00AB77CE">
        <w:rPr>
          <w:rFonts w:ascii="PT Astra Serif" w:hAnsi="PT Astra Serif"/>
          <w:sz w:val="28"/>
          <w:szCs w:val="28"/>
        </w:rPr>
        <w:t xml:space="preserve"> настоящего Кодекса, в порядке, установленном </w:t>
      </w:r>
      <w:hyperlink w:anchor="P9723">
        <w:r w:rsidRPr="00AB77CE">
          <w:rPr>
            <w:rFonts w:ascii="PT Astra Serif" w:hAnsi="PT Astra Serif"/>
            <w:sz w:val="28"/>
            <w:szCs w:val="28"/>
          </w:rPr>
          <w:t>главой 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58">
        <w:r w:rsidRPr="00AB77CE">
          <w:rPr>
            <w:rFonts w:ascii="PT Astra Serif" w:hAnsi="PT Astra Serif"/>
            <w:sz w:val="28"/>
            <w:szCs w:val="28"/>
          </w:rPr>
          <w:t>закона</w:t>
        </w:r>
      </w:hyperlink>
      <w:r w:rsidRPr="00AB77CE">
        <w:rPr>
          <w:rFonts w:ascii="PT Astra Serif" w:hAnsi="PT Astra Serif"/>
          <w:sz w:val="28"/>
          <w:szCs w:val="28"/>
        </w:rPr>
        <w:t xml:space="preserve"> от 24.11.2014 N 376-ФЗ)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 доходы индивидуального предпринимателя, облагаемые налогом на доходы физических лиц в виде дивидендов, а также доходы индивидуального предпринимателя, облагаемые налогом на доходы физических лиц по налоговым ставкам, предусмотренным </w:t>
      </w:r>
      <w:hyperlink w:anchor="P9128">
        <w:r w:rsidRPr="00AB77CE">
          <w:rPr>
            <w:rFonts w:ascii="PT Astra Serif" w:hAnsi="PT Astra Serif"/>
            <w:sz w:val="28"/>
            <w:szCs w:val="28"/>
          </w:rPr>
          <w:t>пунктами 2</w:t>
        </w:r>
      </w:hyperlink>
      <w:r w:rsidRPr="00AB77CE">
        <w:rPr>
          <w:rFonts w:ascii="PT Astra Serif" w:hAnsi="PT Astra Serif"/>
          <w:sz w:val="28"/>
          <w:szCs w:val="28"/>
        </w:rPr>
        <w:t xml:space="preserve"> и </w:t>
      </w:r>
      <w:hyperlink w:anchor="P9176">
        <w:r w:rsidRPr="00AB77CE">
          <w:rPr>
            <w:rFonts w:ascii="PT Astra Serif" w:hAnsi="PT Astra Serif"/>
            <w:sz w:val="28"/>
            <w:szCs w:val="28"/>
          </w:rPr>
          <w:t>5 статьи 224</w:t>
        </w:r>
      </w:hyperlink>
      <w:r w:rsidRPr="00AB77CE">
        <w:rPr>
          <w:rFonts w:ascii="PT Astra Serif" w:hAnsi="PT Astra Serif"/>
          <w:sz w:val="28"/>
          <w:szCs w:val="28"/>
        </w:rPr>
        <w:t xml:space="preserve"> настоящего Кодекса, в порядке, установленном </w:t>
      </w:r>
      <w:hyperlink w:anchor="P6558">
        <w:r w:rsidRPr="00AB77CE">
          <w:rPr>
            <w:rFonts w:ascii="PT Astra Serif" w:hAnsi="PT Astra Serif"/>
            <w:sz w:val="28"/>
            <w:szCs w:val="28"/>
          </w:rPr>
          <w:t>главой 23</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 в ред. Федерального </w:t>
      </w:r>
      <w:hyperlink r:id="rId159">
        <w:r w:rsidRPr="00AB77CE">
          <w:rPr>
            <w:rFonts w:ascii="PT Astra Serif" w:hAnsi="PT Astra Serif"/>
            <w:sz w:val="28"/>
            <w:szCs w:val="28"/>
          </w:rPr>
          <w:t>закона</w:t>
        </w:r>
      </w:hyperlink>
      <w:r w:rsidRPr="00AB77CE">
        <w:rPr>
          <w:rFonts w:ascii="PT Astra Serif" w:hAnsi="PT Astra Serif"/>
          <w:sz w:val="28"/>
          <w:szCs w:val="28"/>
        </w:rPr>
        <w:t xml:space="preserve"> от 25.02.2022 N 18-ФЗ)</w:t>
      </w:r>
    </w:p>
    <w:p w:rsidR="00E935D4" w:rsidRPr="00AB77CE" w:rsidRDefault="00E935D4" w:rsidP="00E935D4">
      <w:pPr>
        <w:pStyle w:val="ConsPlusNormal"/>
        <w:spacing w:before="220"/>
        <w:ind w:firstLine="540"/>
        <w:jc w:val="both"/>
        <w:rPr>
          <w:rFonts w:ascii="PT Astra Serif" w:hAnsi="PT Astra Serif"/>
          <w:sz w:val="28"/>
          <w:szCs w:val="28"/>
        </w:rPr>
      </w:pPr>
      <w:bookmarkStart w:id="17" w:name="P24197"/>
      <w:bookmarkEnd w:id="17"/>
      <w:proofErr w:type="gramStart"/>
      <w:r w:rsidRPr="00AB77CE">
        <w:rPr>
          <w:rFonts w:ascii="PT Astra Serif" w:hAnsi="PT Astra Serif"/>
          <w:sz w:val="28"/>
          <w:szCs w:val="28"/>
        </w:rPr>
        <w:lastRenderedPageBreak/>
        <w:t>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соответствии</w:t>
      </w:r>
      <w:proofErr w:type="gramEnd"/>
      <w:r w:rsidRPr="00AB77CE">
        <w:rPr>
          <w:rFonts w:ascii="PT Astra Serif" w:hAnsi="PT Astra Serif"/>
          <w:sz w:val="28"/>
          <w:szCs w:val="28"/>
        </w:rPr>
        <w:t xml:space="preserve"> с требованиями, установленными законодательством Российской Федерации;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 в ред. Федерального </w:t>
      </w:r>
      <w:hyperlink r:id="rId160">
        <w:r w:rsidRPr="00AB77CE">
          <w:rPr>
            <w:rFonts w:ascii="PT Astra Serif" w:hAnsi="PT Astra Serif"/>
            <w:sz w:val="28"/>
            <w:szCs w:val="28"/>
          </w:rPr>
          <w:t>закона</w:t>
        </w:r>
      </w:hyperlink>
      <w:r w:rsidRPr="00AB77CE">
        <w:rPr>
          <w:rFonts w:ascii="PT Astra Serif" w:hAnsi="PT Astra Serif"/>
          <w:sz w:val="28"/>
          <w:szCs w:val="28"/>
        </w:rPr>
        <w:t xml:space="preserve"> от 29.09.2019 N 325-ФЗ)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5)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5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61">
        <w:r w:rsidRPr="00AB77CE">
          <w:rPr>
            <w:rFonts w:ascii="PT Astra Serif" w:hAnsi="PT Astra Serif"/>
            <w:sz w:val="28"/>
            <w:szCs w:val="28"/>
          </w:rPr>
          <w:t>законом</w:t>
        </w:r>
      </w:hyperlink>
      <w:r w:rsidRPr="00AB77CE">
        <w:rPr>
          <w:rFonts w:ascii="PT Astra Serif" w:hAnsi="PT Astra Serif"/>
          <w:sz w:val="28"/>
          <w:szCs w:val="28"/>
        </w:rPr>
        <w:t xml:space="preserve"> от 08.08.2024 N 259-ФЗ)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1.1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62">
        <w:r w:rsidRPr="00AB77CE">
          <w:rPr>
            <w:rFonts w:ascii="PT Astra Serif" w:hAnsi="PT Astra Serif"/>
            <w:sz w:val="28"/>
            <w:szCs w:val="28"/>
          </w:rPr>
          <w:t>законом</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Утратил силу. - Федеральный </w:t>
      </w:r>
      <w:hyperlink r:id="rId163">
        <w:r w:rsidRPr="00AB77CE">
          <w:rPr>
            <w:rFonts w:ascii="PT Astra Serif" w:hAnsi="PT Astra Serif"/>
            <w:sz w:val="28"/>
            <w:szCs w:val="28"/>
          </w:rPr>
          <w:t>закон</w:t>
        </w:r>
      </w:hyperlink>
      <w:r w:rsidRPr="00AB77CE">
        <w:rPr>
          <w:rFonts w:ascii="PT Astra Serif" w:hAnsi="PT Astra Serif"/>
          <w:sz w:val="28"/>
          <w:szCs w:val="28"/>
        </w:rPr>
        <w:t xml:space="preserve"> от 21.07.2005 N 101-ФЗ.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bookmarkStart w:id="18" w:name="P24204"/>
      <w:bookmarkEnd w:id="18"/>
      <w:r w:rsidRPr="00AB77CE">
        <w:rPr>
          <w:rFonts w:ascii="PT Astra Serif" w:hAnsi="PT Astra Serif"/>
          <w:sz w:val="28"/>
          <w:szCs w:val="28"/>
        </w:rPr>
        <w:t>Статья 346.16. Порядок определения расходов</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bookmarkStart w:id="19" w:name="P24206"/>
      <w:bookmarkEnd w:id="19"/>
      <w:r w:rsidRPr="00AB77CE">
        <w:rPr>
          <w:rFonts w:ascii="PT Astra Serif" w:hAnsi="PT Astra Serif"/>
          <w:sz w:val="28"/>
          <w:szCs w:val="28"/>
        </w:rPr>
        <w:t>1. При определении объекта налогообложения налогоплательщик уменьшает полученные доходы на следующие расходы: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 расходы на приобретение, сооружение и изготовление основных средств, а также на </w:t>
      </w:r>
      <w:hyperlink w:anchor="P10742">
        <w:r w:rsidRPr="00AB77CE">
          <w:rPr>
            <w:rFonts w:ascii="PT Astra Serif" w:hAnsi="PT Astra Serif"/>
            <w:sz w:val="28"/>
            <w:szCs w:val="28"/>
          </w:rPr>
          <w:t>достройку</w:t>
        </w:r>
      </w:hyperlink>
      <w:r w:rsidRPr="00AB77CE">
        <w:rPr>
          <w:rFonts w:ascii="PT Astra Serif" w:hAnsi="PT Astra Serif"/>
          <w:sz w:val="28"/>
          <w:szCs w:val="28"/>
        </w:rPr>
        <w:t xml:space="preserve">, дооборудование, </w:t>
      </w:r>
      <w:hyperlink w:anchor="P10744">
        <w:r w:rsidRPr="00AB77CE">
          <w:rPr>
            <w:rFonts w:ascii="PT Astra Serif" w:hAnsi="PT Astra Serif"/>
            <w:sz w:val="28"/>
            <w:szCs w:val="28"/>
          </w:rPr>
          <w:t>реконструкцию</w:t>
        </w:r>
      </w:hyperlink>
      <w:r w:rsidRPr="00AB77CE">
        <w:rPr>
          <w:rFonts w:ascii="PT Astra Serif" w:hAnsi="PT Astra Serif"/>
          <w:sz w:val="28"/>
          <w:szCs w:val="28"/>
        </w:rPr>
        <w:t xml:space="preserve">, модернизацию и </w:t>
      </w:r>
      <w:hyperlink w:anchor="P10745">
        <w:r w:rsidRPr="00AB77CE">
          <w:rPr>
            <w:rFonts w:ascii="PT Astra Serif" w:hAnsi="PT Astra Serif"/>
            <w:sz w:val="28"/>
            <w:szCs w:val="28"/>
          </w:rPr>
          <w:t>техническое перевооружение</w:t>
        </w:r>
      </w:hyperlink>
      <w:r w:rsidRPr="00AB77CE">
        <w:rPr>
          <w:rFonts w:ascii="PT Astra Serif" w:hAnsi="PT Astra Serif"/>
          <w:sz w:val="28"/>
          <w:szCs w:val="28"/>
        </w:rPr>
        <w:t xml:space="preserve"> основных средств (с учетом положений </w:t>
      </w:r>
      <w:hyperlink w:anchor="P24308">
        <w:r w:rsidRPr="00AB77CE">
          <w:rPr>
            <w:rFonts w:ascii="PT Astra Serif" w:hAnsi="PT Astra Serif"/>
            <w:sz w:val="28"/>
            <w:szCs w:val="28"/>
          </w:rPr>
          <w:t>пунктов 3</w:t>
        </w:r>
      </w:hyperlink>
      <w:r w:rsidRPr="00AB77CE">
        <w:rPr>
          <w:rFonts w:ascii="PT Astra Serif" w:hAnsi="PT Astra Serif"/>
          <w:sz w:val="28"/>
          <w:szCs w:val="28"/>
        </w:rPr>
        <w:t xml:space="preserve"> и </w:t>
      </w:r>
      <w:hyperlink w:anchor="P24330">
        <w:r w:rsidRPr="00AB77CE">
          <w:rPr>
            <w:rFonts w:ascii="PT Astra Serif" w:hAnsi="PT Astra Serif"/>
            <w:sz w:val="28"/>
            <w:szCs w:val="28"/>
          </w:rPr>
          <w:t>4</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 в ред. Федерального </w:t>
      </w:r>
      <w:hyperlink r:id="rId164">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расходы на приобретение нематериальных активов и создание нематериальных активов самим налогоплательщиком, а также на достройку, дооборудование, реконструкцию, модернизацию и техническое перевооружение нематериальных активов (с учетом положений </w:t>
      </w:r>
      <w:hyperlink w:anchor="P24308">
        <w:r w:rsidRPr="00AB77CE">
          <w:rPr>
            <w:rFonts w:ascii="PT Astra Serif" w:hAnsi="PT Astra Serif"/>
            <w:sz w:val="28"/>
            <w:szCs w:val="28"/>
          </w:rPr>
          <w:t>пунктов 3</w:t>
        </w:r>
      </w:hyperlink>
      <w:r w:rsidRPr="00AB77CE">
        <w:rPr>
          <w:rFonts w:ascii="PT Astra Serif" w:hAnsi="PT Astra Serif"/>
          <w:sz w:val="28"/>
          <w:szCs w:val="28"/>
        </w:rPr>
        <w:t xml:space="preserve"> и </w:t>
      </w:r>
      <w:hyperlink w:anchor="P24330">
        <w:r w:rsidRPr="00AB77CE">
          <w:rPr>
            <w:rFonts w:ascii="PT Astra Serif" w:hAnsi="PT Astra Serif"/>
            <w:sz w:val="28"/>
            <w:szCs w:val="28"/>
          </w:rPr>
          <w:t>4</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 в ред. Федерального </w:t>
      </w:r>
      <w:hyperlink r:id="rId165">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2.1) расходы на приобретение </w:t>
      </w:r>
      <w:hyperlink r:id="rId166">
        <w:r w:rsidRPr="00AB77CE">
          <w:rPr>
            <w:rFonts w:ascii="PT Astra Serif" w:hAnsi="PT Astra Serif"/>
            <w:sz w:val="28"/>
            <w:szCs w:val="28"/>
          </w:rPr>
          <w:t>исключительных прав</w:t>
        </w:r>
      </w:hyperlink>
      <w:r w:rsidRPr="00AB77CE">
        <w:rPr>
          <w:rFonts w:ascii="PT Astra Serif" w:hAnsi="PT Astra Serif"/>
          <w:sz w:val="28"/>
          <w:szCs w:val="28"/>
        </w:rPr>
        <w:t xml:space="preserve"> на изобретения, полезные модели, промышленные образцы, программы для электронных вычислительных машин, базы данных,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w:t>
      </w:r>
      <w:hyperlink r:id="rId167">
        <w:r w:rsidRPr="00AB77CE">
          <w:rPr>
            <w:rFonts w:ascii="PT Astra Serif" w:hAnsi="PT Astra Serif"/>
            <w:sz w:val="28"/>
            <w:szCs w:val="28"/>
          </w:rPr>
          <w:t xml:space="preserve">лицензионного </w:t>
        </w:r>
        <w:r w:rsidRPr="00AB77CE">
          <w:rPr>
            <w:rFonts w:ascii="PT Astra Serif" w:hAnsi="PT Astra Serif"/>
            <w:sz w:val="28"/>
            <w:szCs w:val="28"/>
          </w:rPr>
          <w:lastRenderedPageBreak/>
          <w:t>договора</w:t>
        </w:r>
      </w:hyperlink>
      <w:r w:rsidRPr="00AB77CE">
        <w:rPr>
          <w:rFonts w:ascii="PT Astra Serif" w:hAnsi="PT Astra Serif"/>
          <w:sz w:val="28"/>
          <w:szCs w:val="28"/>
        </w:rPr>
        <w:t>;</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68">
        <w:r w:rsidRPr="00AB77CE">
          <w:rPr>
            <w:rFonts w:ascii="PT Astra Serif" w:hAnsi="PT Astra Serif"/>
            <w:sz w:val="28"/>
            <w:szCs w:val="28"/>
          </w:rPr>
          <w:t>законом</w:t>
        </w:r>
      </w:hyperlink>
      <w:r w:rsidRPr="00AB77CE">
        <w:rPr>
          <w:rFonts w:ascii="PT Astra Serif" w:hAnsi="PT Astra Serif"/>
          <w:sz w:val="28"/>
          <w:szCs w:val="28"/>
        </w:rPr>
        <w:t xml:space="preserve"> от 19.07.2007 N 195-ФЗ)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2.2) расходы на патентование и (или) оплату правовых услуг по получению правовой охраны </w:t>
      </w:r>
      <w:hyperlink r:id="rId169">
        <w:r w:rsidRPr="00AB77CE">
          <w:rPr>
            <w:rFonts w:ascii="PT Astra Serif" w:hAnsi="PT Astra Serif"/>
            <w:sz w:val="28"/>
            <w:szCs w:val="28"/>
          </w:rPr>
          <w:t>результатов</w:t>
        </w:r>
      </w:hyperlink>
      <w:r w:rsidRPr="00AB77CE">
        <w:rPr>
          <w:rFonts w:ascii="PT Astra Serif" w:hAnsi="PT Astra Serif"/>
          <w:sz w:val="28"/>
          <w:szCs w:val="28"/>
        </w:rPr>
        <w:t xml:space="preserve"> интеллектуальной деятельности, включая средства индивидуализации;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2.2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70">
        <w:r w:rsidRPr="00AB77CE">
          <w:rPr>
            <w:rFonts w:ascii="PT Astra Serif" w:hAnsi="PT Astra Serif"/>
            <w:sz w:val="28"/>
            <w:szCs w:val="28"/>
          </w:rPr>
          <w:t>законом</w:t>
        </w:r>
      </w:hyperlink>
      <w:r w:rsidRPr="00AB77CE">
        <w:rPr>
          <w:rFonts w:ascii="PT Astra Serif" w:hAnsi="PT Astra Serif"/>
          <w:sz w:val="28"/>
          <w:szCs w:val="28"/>
        </w:rPr>
        <w:t xml:space="preserve"> от 19.07.2007 N 195-ФЗ)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2.3) расходы на научные исследования и (или) опытно-конструкторские разработки, признаваемые таковыми в соответствии со </w:t>
      </w:r>
      <w:hyperlink w:anchor="P11035">
        <w:r w:rsidRPr="00AB77CE">
          <w:rPr>
            <w:rFonts w:ascii="PT Astra Serif" w:hAnsi="PT Astra Serif"/>
            <w:sz w:val="28"/>
            <w:szCs w:val="28"/>
          </w:rPr>
          <w:t>статьей 262</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2.3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171">
        <w:r w:rsidRPr="00AB77CE">
          <w:rPr>
            <w:rFonts w:ascii="PT Astra Serif" w:hAnsi="PT Astra Serif"/>
            <w:sz w:val="28"/>
            <w:szCs w:val="28"/>
          </w:rPr>
          <w:t>законом</w:t>
        </w:r>
      </w:hyperlink>
      <w:r w:rsidRPr="00AB77CE">
        <w:rPr>
          <w:rFonts w:ascii="PT Astra Serif" w:hAnsi="PT Astra Serif"/>
          <w:sz w:val="28"/>
          <w:szCs w:val="28"/>
        </w:rPr>
        <w:t xml:space="preserve"> от 19.07.2007 N 195-ФЗ, в ред. Федерального </w:t>
      </w:r>
      <w:hyperlink r:id="rId172">
        <w:r w:rsidRPr="00AB77CE">
          <w:rPr>
            <w:rFonts w:ascii="PT Astra Serif" w:hAnsi="PT Astra Serif"/>
            <w:sz w:val="28"/>
            <w:szCs w:val="28"/>
          </w:rPr>
          <w:t>закона</w:t>
        </w:r>
      </w:hyperlink>
      <w:r w:rsidRPr="00AB77CE">
        <w:rPr>
          <w:rFonts w:ascii="PT Astra Serif" w:hAnsi="PT Astra Serif"/>
          <w:sz w:val="28"/>
          <w:szCs w:val="28"/>
        </w:rPr>
        <w:t xml:space="preserve"> от 25.06.2012 N 94-ФЗ)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 расходы на </w:t>
      </w:r>
      <w:hyperlink r:id="rId173">
        <w:r w:rsidRPr="00AB77CE">
          <w:rPr>
            <w:rFonts w:ascii="PT Astra Serif" w:hAnsi="PT Astra Serif"/>
            <w:sz w:val="28"/>
            <w:szCs w:val="28"/>
          </w:rPr>
          <w:t>ремонт</w:t>
        </w:r>
      </w:hyperlink>
      <w:r w:rsidRPr="00AB77CE">
        <w:rPr>
          <w:rFonts w:ascii="PT Astra Serif" w:hAnsi="PT Astra Serif"/>
          <w:sz w:val="28"/>
          <w:szCs w:val="28"/>
        </w:rPr>
        <w:t xml:space="preserve"> основных средств (в том числе арендованных);</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4) арендные (в том числе лизинговые) платежи за арендуемое (в том числе принятое в лизинг) имущество;</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 в ред. Федерального </w:t>
      </w:r>
      <w:hyperlink r:id="rId174">
        <w:r w:rsidRPr="00AB77CE">
          <w:rPr>
            <w:rFonts w:ascii="PT Astra Serif" w:hAnsi="PT Astra Serif"/>
            <w:sz w:val="28"/>
            <w:szCs w:val="28"/>
          </w:rPr>
          <w:t>закона</w:t>
        </w:r>
      </w:hyperlink>
      <w:r w:rsidRPr="00AB77CE">
        <w:rPr>
          <w:rFonts w:ascii="PT Astra Serif" w:hAnsi="PT Astra Serif"/>
          <w:sz w:val="28"/>
          <w:szCs w:val="28"/>
        </w:rPr>
        <w:t xml:space="preserve"> от 31.12.2002 N 191-ФЗ)</w:t>
      </w:r>
    </w:p>
    <w:p w:rsidR="00E935D4" w:rsidRPr="00AB77CE" w:rsidRDefault="00E935D4" w:rsidP="00E935D4">
      <w:pPr>
        <w:pStyle w:val="ConsPlusNormal"/>
        <w:spacing w:before="220"/>
        <w:ind w:firstLine="540"/>
        <w:jc w:val="both"/>
        <w:rPr>
          <w:rFonts w:ascii="PT Astra Serif" w:hAnsi="PT Astra Serif"/>
          <w:sz w:val="28"/>
          <w:szCs w:val="28"/>
        </w:rPr>
      </w:pPr>
      <w:bookmarkStart w:id="20" w:name="P24220"/>
      <w:bookmarkEnd w:id="20"/>
      <w:r w:rsidRPr="00AB77CE">
        <w:rPr>
          <w:rFonts w:ascii="PT Astra Serif" w:hAnsi="PT Astra Serif"/>
          <w:sz w:val="28"/>
          <w:szCs w:val="28"/>
        </w:rPr>
        <w:t xml:space="preserve">5) </w:t>
      </w:r>
      <w:hyperlink w:anchor="P10494">
        <w:r w:rsidRPr="00AB77CE">
          <w:rPr>
            <w:rFonts w:ascii="PT Astra Serif" w:hAnsi="PT Astra Serif"/>
            <w:sz w:val="28"/>
            <w:szCs w:val="28"/>
          </w:rPr>
          <w:t>материальные расходы</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bookmarkStart w:id="21" w:name="P24221"/>
      <w:bookmarkEnd w:id="21"/>
      <w:r w:rsidRPr="00AB77CE">
        <w:rPr>
          <w:rFonts w:ascii="PT Astra Serif" w:hAnsi="PT Astra Serif"/>
          <w:sz w:val="28"/>
          <w:szCs w:val="28"/>
        </w:rPr>
        <w:t xml:space="preserve">6) расходы на </w:t>
      </w:r>
      <w:hyperlink w:anchor="P10552">
        <w:r w:rsidRPr="00AB77CE">
          <w:rPr>
            <w:rFonts w:ascii="PT Astra Serif" w:hAnsi="PT Astra Serif"/>
            <w:sz w:val="28"/>
            <w:szCs w:val="28"/>
          </w:rPr>
          <w:t>оплату труда</w:t>
        </w:r>
      </w:hyperlink>
      <w:r w:rsidRPr="00AB77CE">
        <w:rPr>
          <w:rFonts w:ascii="PT Astra Serif" w:hAnsi="PT Astra Serif"/>
          <w:sz w:val="28"/>
          <w:szCs w:val="28"/>
        </w:rPr>
        <w:t>, выплату пособий по временной нетрудоспособности в соответствии с законодательством Российской Федерации;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75">
        <w:r w:rsidRPr="00AB77CE">
          <w:rPr>
            <w:rFonts w:ascii="PT Astra Serif" w:hAnsi="PT Astra Serif"/>
            <w:sz w:val="28"/>
            <w:szCs w:val="28"/>
          </w:rPr>
          <w:t>закона</w:t>
        </w:r>
      </w:hyperlink>
      <w:r w:rsidRPr="00AB77CE">
        <w:rPr>
          <w:rFonts w:ascii="PT Astra Serif" w:hAnsi="PT Astra Serif"/>
          <w:sz w:val="28"/>
          <w:szCs w:val="28"/>
        </w:rPr>
        <w:t xml:space="preserve"> от 31.12.2002 N 190-ФЗ)</w:t>
      </w:r>
    </w:p>
    <w:p w:rsidR="00E935D4" w:rsidRPr="00AB77CE" w:rsidRDefault="00E935D4" w:rsidP="00E935D4">
      <w:pPr>
        <w:pStyle w:val="ConsPlusNormal"/>
        <w:spacing w:before="220"/>
        <w:ind w:firstLine="540"/>
        <w:jc w:val="both"/>
        <w:rPr>
          <w:rFonts w:ascii="PT Astra Serif" w:hAnsi="PT Astra Serif"/>
          <w:sz w:val="28"/>
          <w:szCs w:val="28"/>
        </w:rPr>
      </w:pPr>
      <w:bookmarkStart w:id="22" w:name="P24223"/>
      <w:bookmarkEnd w:id="22"/>
      <w:proofErr w:type="gramStart"/>
      <w:r w:rsidRPr="00AB77CE">
        <w:rPr>
          <w:rFonts w:ascii="PT Astra Serif" w:hAnsi="PT Astra Serif"/>
          <w:sz w:val="28"/>
          <w:szCs w:val="28"/>
        </w:rPr>
        <w:t>7) расходы на все виды обязательного страхования работников, имущества и ответственности, включая 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производимые в соответствии с законодательством Российской Федерации;</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17.05.2007 </w:t>
      </w:r>
      <w:hyperlink r:id="rId176">
        <w:r w:rsidRPr="00AB77CE">
          <w:rPr>
            <w:rFonts w:ascii="PT Astra Serif" w:hAnsi="PT Astra Serif"/>
            <w:sz w:val="28"/>
            <w:szCs w:val="28"/>
          </w:rPr>
          <w:t>N 85-ФЗ</w:t>
        </w:r>
      </w:hyperlink>
      <w:r w:rsidRPr="00AB77CE">
        <w:rPr>
          <w:rFonts w:ascii="PT Astra Serif" w:hAnsi="PT Astra Serif"/>
          <w:sz w:val="28"/>
          <w:szCs w:val="28"/>
        </w:rPr>
        <w:t xml:space="preserve">, от 22.07.2008 </w:t>
      </w:r>
      <w:hyperlink r:id="rId177">
        <w:r w:rsidRPr="00AB77CE">
          <w:rPr>
            <w:rFonts w:ascii="PT Astra Serif" w:hAnsi="PT Astra Serif"/>
            <w:sz w:val="28"/>
            <w:szCs w:val="28"/>
          </w:rPr>
          <w:t>N 155-ФЗ</w:t>
        </w:r>
      </w:hyperlink>
      <w:r w:rsidRPr="00AB77CE">
        <w:rPr>
          <w:rFonts w:ascii="PT Astra Serif" w:hAnsi="PT Astra Serif"/>
          <w:sz w:val="28"/>
          <w:szCs w:val="28"/>
        </w:rPr>
        <w:t xml:space="preserve">, от 24.07.2009 </w:t>
      </w:r>
      <w:hyperlink r:id="rId178">
        <w:r w:rsidRPr="00AB77CE">
          <w:rPr>
            <w:rFonts w:ascii="PT Astra Serif" w:hAnsi="PT Astra Serif"/>
            <w:sz w:val="28"/>
            <w:szCs w:val="28"/>
          </w:rPr>
          <w:t>N 213-ФЗ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bookmarkStart w:id="23" w:name="P24225"/>
      <w:bookmarkEnd w:id="23"/>
      <w:r w:rsidRPr="00AB77CE">
        <w:rPr>
          <w:rFonts w:ascii="PT Astra Serif" w:hAnsi="PT Astra Serif"/>
          <w:sz w:val="28"/>
          <w:szCs w:val="28"/>
        </w:rPr>
        <w:t xml:space="preserve">8) </w:t>
      </w:r>
      <w:hyperlink r:id="rId179">
        <w:r w:rsidRPr="00AB77CE">
          <w:rPr>
            <w:rFonts w:ascii="PT Astra Serif" w:hAnsi="PT Astra Serif"/>
            <w:sz w:val="28"/>
            <w:szCs w:val="28"/>
          </w:rPr>
          <w:t>суммы налога</w:t>
        </w:r>
      </w:hyperlink>
      <w:r w:rsidRPr="00AB77CE">
        <w:rPr>
          <w:rFonts w:ascii="PT Astra Serif" w:hAnsi="PT Astra Serif"/>
          <w:sz w:val="28"/>
          <w:szCs w:val="28"/>
        </w:rPr>
        <w:t xml:space="preserve"> на добавленную стоимость по оплаченным товарам (работам, услугам), приобретенным налогоплательщиком и подлежащим включению в состав расходов в соответствии с настоящей статьей и со </w:t>
      </w:r>
      <w:hyperlink w:anchor="P24333">
        <w:r w:rsidRPr="00AB77CE">
          <w:rPr>
            <w:rFonts w:ascii="PT Astra Serif" w:hAnsi="PT Astra Serif"/>
            <w:sz w:val="28"/>
            <w:szCs w:val="28"/>
          </w:rPr>
          <w:t>статьей 346.17</w:t>
        </w:r>
      </w:hyperlink>
      <w:r w:rsidRPr="00AB77CE">
        <w:rPr>
          <w:rFonts w:ascii="PT Astra Serif" w:hAnsi="PT Astra Serif"/>
          <w:sz w:val="28"/>
          <w:szCs w:val="28"/>
        </w:rPr>
        <w:t xml:space="preserve"> настоящего Кодекса, за исключением сумм налога на добавленную стоимость, которые принимаются к вычету в порядке, предусмотренном </w:t>
      </w:r>
      <w:hyperlink w:anchor="P303">
        <w:r w:rsidRPr="00AB77CE">
          <w:rPr>
            <w:rFonts w:ascii="PT Astra Serif" w:hAnsi="PT Astra Serif"/>
            <w:sz w:val="28"/>
            <w:szCs w:val="28"/>
          </w:rPr>
          <w:t>главой 21</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8 в ред. Федерального </w:t>
      </w:r>
      <w:hyperlink r:id="rId180">
        <w:r w:rsidRPr="00AB77CE">
          <w:rPr>
            <w:rFonts w:ascii="PT Astra Serif" w:hAnsi="PT Astra Serif"/>
            <w:sz w:val="28"/>
            <w:szCs w:val="28"/>
          </w:rPr>
          <w:t>закона</w:t>
        </w:r>
      </w:hyperlink>
      <w:r w:rsidRPr="00AB77CE">
        <w:rPr>
          <w:rFonts w:ascii="PT Astra Serif" w:hAnsi="PT Astra Serif"/>
          <w:sz w:val="28"/>
          <w:szCs w:val="28"/>
        </w:rPr>
        <w:t xml:space="preserve"> от 25.04.2026 N 104-ФЗ)</w:t>
      </w:r>
    </w:p>
    <w:p w:rsidR="00E935D4" w:rsidRPr="00AB77CE" w:rsidRDefault="00E935D4" w:rsidP="00E935D4">
      <w:pPr>
        <w:pStyle w:val="ConsPlusNormal"/>
        <w:spacing w:before="220"/>
        <w:ind w:firstLine="540"/>
        <w:jc w:val="both"/>
        <w:rPr>
          <w:rFonts w:ascii="PT Astra Serif" w:hAnsi="PT Astra Serif"/>
          <w:sz w:val="28"/>
          <w:szCs w:val="28"/>
        </w:rPr>
      </w:pPr>
      <w:bookmarkStart w:id="24" w:name="P24227"/>
      <w:bookmarkEnd w:id="24"/>
      <w:r w:rsidRPr="00AB77CE">
        <w:rPr>
          <w:rFonts w:ascii="PT Astra Serif" w:hAnsi="PT Astra Serif"/>
          <w:sz w:val="28"/>
          <w:szCs w:val="28"/>
        </w:rPr>
        <w:t xml:space="preserve">9) проценты, уплачиваемые за предоставление в пользование денежных средств (кредитов, займов), а также расходы, связанные с оплатой </w:t>
      </w:r>
      <w:hyperlink r:id="rId181">
        <w:r w:rsidRPr="00AB77CE">
          <w:rPr>
            <w:rFonts w:ascii="PT Astra Serif" w:hAnsi="PT Astra Serif"/>
            <w:sz w:val="28"/>
            <w:szCs w:val="28"/>
          </w:rPr>
          <w:t>услуг</w:t>
        </w:r>
      </w:hyperlink>
      <w:r w:rsidRPr="00AB77CE">
        <w:rPr>
          <w:rFonts w:ascii="PT Astra Serif" w:hAnsi="PT Astra Serif"/>
          <w:sz w:val="28"/>
          <w:szCs w:val="28"/>
        </w:rPr>
        <w:t xml:space="preserve">, оказываемых кредитными организациями, в том числе связанные с продажей </w:t>
      </w:r>
      <w:r w:rsidRPr="00AB77CE">
        <w:rPr>
          <w:rFonts w:ascii="PT Astra Serif" w:hAnsi="PT Astra Serif"/>
          <w:sz w:val="28"/>
          <w:szCs w:val="28"/>
        </w:rPr>
        <w:lastRenderedPageBreak/>
        <w:t xml:space="preserve">иностранной валюты при взыскании задолженности за счет имущества налогоплательщика в порядке, предусмотренном </w:t>
      </w:r>
      <w:hyperlink r:id="rId182">
        <w:r w:rsidRPr="00AB77CE">
          <w:rPr>
            <w:rFonts w:ascii="PT Astra Serif" w:hAnsi="PT Astra Serif"/>
            <w:sz w:val="28"/>
            <w:szCs w:val="28"/>
          </w:rPr>
          <w:t>статьей 46</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27.07.2006 </w:t>
      </w:r>
      <w:hyperlink r:id="rId183">
        <w:r w:rsidRPr="00AB77CE">
          <w:rPr>
            <w:rFonts w:ascii="PT Astra Serif" w:hAnsi="PT Astra Serif"/>
            <w:sz w:val="28"/>
            <w:szCs w:val="28"/>
          </w:rPr>
          <w:t>N 137-ФЗ</w:t>
        </w:r>
      </w:hyperlink>
      <w:r w:rsidRPr="00AB77CE">
        <w:rPr>
          <w:rFonts w:ascii="PT Astra Serif" w:hAnsi="PT Astra Serif"/>
          <w:sz w:val="28"/>
          <w:szCs w:val="28"/>
        </w:rPr>
        <w:t xml:space="preserve">, от 14.07.2022 </w:t>
      </w:r>
      <w:hyperlink r:id="rId184">
        <w:r w:rsidRPr="00AB77CE">
          <w:rPr>
            <w:rFonts w:ascii="PT Astra Serif" w:hAnsi="PT Astra Serif"/>
            <w:sz w:val="28"/>
            <w:szCs w:val="28"/>
          </w:rPr>
          <w:t>N 263-ФЗ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10) расходы на обеспечение пожарной безопасности налогоплательщика в соответствии с законодательством Российской Федерации, расходы на услуги по охране имущества, обслуживанию охранно-пожарной сигнализации, расходы на приобретение </w:t>
      </w:r>
      <w:hyperlink r:id="rId185">
        <w:r w:rsidRPr="00AB77CE">
          <w:rPr>
            <w:rFonts w:ascii="PT Astra Serif" w:hAnsi="PT Astra Serif"/>
            <w:sz w:val="28"/>
            <w:szCs w:val="28"/>
          </w:rPr>
          <w:t>услуг пожарной охраны</w:t>
        </w:r>
      </w:hyperlink>
      <w:r w:rsidRPr="00AB77CE">
        <w:rPr>
          <w:rFonts w:ascii="PT Astra Serif" w:hAnsi="PT Astra Serif"/>
          <w:sz w:val="28"/>
          <w:szCs w:val="28"/>
        </w:rPr>
        <w:t xml:space="preserve"> и иных </w:t>
      </w:r>
      <w:hyperlink r:id="rId186">
        <w:r w:rsidRPr="00AB77CE">
          <w:rPr>
            <w:rFonts w:ascii="PT Astra Serif" w:hAnsi="PT Astra Serif"/>
            <w:sz w:val="28"/>
            <w:szCs w:val="28"/>
          </w:rPr>
          <w:t>услуг охранной деятельности</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11) суммы таможенных платежей, уплаченные при ввозе товаров на территорию Российской Федерации и иные территории, находящиеся под ее юрисдикцией, и не подлежащие возврату налогоплательщику в соответствии с таможенным </w:t>
      </w:r>
      <w:hyperlink r:id="rId187">
        <w:r w:rsidRPr="00AB77CE">
          <w:rPr>
            <w:rFonts w:ascii="PT Astra Serif" w:hAnsi="PT Astra Serif"/>
            <w:sz w:val="28"/>
            <w:szCs w:val="28"/>
          </w:rPr>
          <w:t>законодательством</w:t>
        </w:r>
      </w:hyperlink>
      <w:r w:rsidRPr="00AB77CE">
        <w:rPr>
          <w:rFonts w:ascii="PT Astra Serif" w:hAnsi="PT Astra Serif"/>
          <w:sz w:val="28"/>
          <w:szCs w:val="28"/>
        </w:rPr>
        <w:t xml:space="preserve"> Таможенного союза и </w:t>
      </w:r>
      <w:hyperlink r:id="rId188">
        <w:r w:rsidRPr="00AB77CE">
          <w:rPr>
            <w:rFonts w:ascii="PT Astra Serif" w:hAnsi="PT Astra Serif"/>
            <w:sz w:val="28"/>
            <w:szCs w:val="28"/>
          </w:rPr>
          <w:t>законодательством</w:t>
        </w:r>
      </w:hyperlink>
      <w:r w:rsidRPr="00AB77CE">
        <w:rPr>
          <w:rFonts w:ascii="PT Astra Serif" w:hAnsi="PT Astra Serif"/>
          <w:sz w:val="28"/>
          <w:szCs w:val="28"/>
        </w:rPr>
        <w:t xml:space="preserve"> Российской Федерации о таможенном деле;</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31.12.2002 </w:t>
      </w:r>
      <w:hyperlink r:id="rId189">
        <w:r w:rsidRPr="00AB77CE">
          <w:rPr>
            <w:rFonts w:ascii="PT Astra Serif" w:hAnsi="PT Astra Serif"/>
            <w:sz w:val="28"/>
            <w:szCs w:val="28"/>
          </w:rPr>
          <w:t>N 191-ФЗ</w:t>
        </w:r>
      </w:hyperlink>
      <w:r w:rsidRPr="00AB77CE">
        <w:rPr>
          <w:rFonts w:ascii="PT Astra Serif" w:hAnsi="PT Astra Serif"/>
          <w:sz w:val="28"/>
          <w:szCs w:val="28"/>
        </w:rPr>
        <w:t xml:space="preserve">, от 27.11.2010 </w:t>
      </w:r>
      <w:hyperlink r:id="rId190">
        <w:r w:rsidRPr="00AB77CE">
          <w:rPr>
            <w:rFonts w:ascii="PT Astra Serif" w:hAnsi="PT Astra Serif"/>
            <w:sz w:val="28"/>
            <w:szCs w:val="28"/>
          </w:rPr>
          <w:t>N 306-ФЗ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12) расходы на содержание служебного транспорта, а также расходы на компенсацию за использование для служебных поездок личных легковых автомобилей и мотоциклов в пределах норм, установленных </w:t>
      </w:r>
      <w:hyperlink w:anchor="P11136">
        <w:r w:rsidRPr="00AB77CE">
          <w:rPr>
            <w:rFonts w:ascii="PT Astra Serif" w:hAnsi="PT Astra Serif"/>
            <w:sz w:val="28"/>
            <w:szCs w:val="28"/>
          </w:rPr>
          <w:t>подпунктом 11 пункта 1 статьи 264</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91">
        <w:r w:rsidRPr="00AB77CE">
          <w:rPr>
            <w:rFonts w:ascii="PT Astra Serif" w:hAnsi="PT Astra Serif"/>
            <w:sz w:val="28"/>
            <w:szCs w:val="28"/>
          </w:rPr>
          <w:t>закона</w:t>
        </w:r>
      </w:hyperlink>
      <w:r w:rsidRPr="00AB77CE">
        <w:rPr>
          <w:rFonts w:ascii="PT Astra Serif" w:hAnsi="PT Astra Serif"/>
          <w:sz w:val="28"/>
          <w:szCs w:val="28"/>
        </w:rPr>
        <w:t xml:space="preserve"> от 25.04.2026 N 104-ФЗ)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13) расходы на командировки, в частности </w:t>
      </w:r>
      <w:proofErr w:type="gramStart"/>
      <w:r w:rsidRPr="00AB77CE">
        <w:rPr>
          <w:rFonts w:ascii="PT Astra Serif" w:hAnsi="PT Astra Serif"/>
          <w:sz w:val="28"/>
          <w:szCs w:val="28"/>
        </w:rPr>
        <w:t>на</w:t>
      </w:r>
      <w:proofErr w:type="gramEnd"/>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hyperlink r:id="rId192">
        <w:r w:rsidRPr="00AB77CE">
          <w:rPr>
            <w:rFonts w:ascii="PT Astra Serif" w:hAnsi="PT Astra Serif"/>
            <w:sz w:val="28"/>
            <w:szCs w:val="28"/>
          </w:rPr>
          <w:t>проезд работника</w:t>
        </w:r>
      </w:hyperlink>
      <w:r w:rsidRPr="00AB77CE">
        <w:rPr>
          <w:rFonts w:ascii="PT Astra Serif" w:hAnsi="PT Astra Serif"/>
          <w:sz w:val="28"/>
          <w:szCs w:val="28"/>
        </w:rPr>
        <w:t xml:space="preserve"> к месту командировки и обратно к месту постоянной работы;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наем жилого помещения. По этой статье расходов подлежат возмещению также расходы работника на оплату </w:t>
      </w:r>
      <w:hyperlink r:id="rId193">
        <w:r w:rsidRPr="00AB77CE">
          <w:rPr>
            <w:rFonts w:ascii="PT Astra Serif" w:hAnsi="PT Astra Serif"/>
            <w:sz w:val="28"/>
            <w:szCs w:val="28"/>
          </w:rPr>
          <w:t>дополнительных услуг</w:t>
        </w:r>
      </w:hyperlink>
      <w:r w:rsidRPr="00AB77CE">
        <w:rPr>
          <w:rFonts w:ascii="PT Astra Serif" w:hAnsi="PT Astra Serif"/>
          <w:sz w:val="28"/>
          <w:szCs w:val="28"/>
        </w:rPr>
        <w:t>, оказываемых в гостиницах (за исключением расходов на обслуживание в барах и ресторанах, расходов на обслуживание в номере, расходов за пользование рекреационно-оздоровительными объектами);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суточные или полевое довольствие;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94">
        <w:r w:rsidRPr="00AB77CE">
          <w:rPr>
            <w:rFonts w:ascii="PT Astra Serif" w:hAnsi="PT Astra Serif"/>
            <w:sz w:val="28"/>
            <w:szCs w:val="28"/>
          </w:rPr>
          <w:t>закона</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оформление и выдачу виз, паспортов, ваучеров, приглашений и иных аналогичных документов;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консульские, аэродромные сборы, сборы за право въезда, прохода, транзита автомобильного и иного транспорта, за пользование морскими каналами, другими подобными сооружениями и иные аналогичные платежи и сборы;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lastRenderedPageBreak/>
        <w:t>14) плату государственному и (или) частному нотариусу за нотариальное оформление документов. При этом такие расходы принимаются в пределах тарифов, утвержденных в установленном порядке;</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15) расходы на бухгалтерские, аудиторские и юридические услуги;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15 в ред. Федерального </w:t>
      </w:r>
      <w:hyperlink r:id="rId195">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16) расходы на публикацию бухгалтерской (финансовой) отчетности, а также на публикацию и иное раскрытие другой информации, если законодательством Российской Федерации на налогоплательщика возложена обязанность </w:t>
      </w:r>
      <w:proofErr w:type="gramStart"/>
      <w:r w:rsidRPr="00AB77CE">
        <w:rPr>
          <w:rFonts w:ascii="PT Astra Serif" w:hAnsi="PT Astra Serif"/>
          <w:sz w:val="28"/>
          <w:szCs w:val="28"/>
        </w:rPr>
        <w:t>осуществлять</w:t>
      </w:r>
      <w:proofErr w:type="gramEnd"/>
      <w:r w:rsidRPr="00AB77CE">
        <w:rPr>
          <w:rFonts w:ascii="PT Astra Serif" w:hAnsi="PT Astra Serif"/>
          <w:sz w:val="28"/>
          <w:szCs w:val="28"/>
        </w:rPr>
        <w:t xml:space="preserve"> их публикацию (раскрытие);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196">
        <w:r w:rsidRPr="00AB77CE">
          <w:rPr>
            <w:rFonts w:ascii="PT Astra Serif" w:hAnsi="PT Astra Serif"/>
            <w:sz w:val="28"/>
            <w:szCs w:val="28"/>
          </w:rPr>
          <w:t>закона</w:t>
        </w:r>
      </w:hyperlink>
      <w:r w:rsidRPr="00AB77CE">
        <w:rPr>
          <w:rFonts w:ascii="PT Astra Serif" w:hAnsi="PT Astra Serif"/>
          <w:sz w:val="28"/>
          <w:szCs w:val="28"/>
        </w:rPr>
        <w:t xml:space="preserve"> от 29.06.2012 N 97-ФЗ)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17) расходы на канцелярские товары;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18) расходы на почтовые, телефонные, телеграфные и другие подобные услуги, расходы на оплату услуг связи;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19) расходы, связанные с приобретением права на использование программ для ЭВМ и баз данных по договорам с правообладателем (по </w:t>
      </w:r>
      <w:hyperlink r:id="rId197">
        <w:r w:rsidRPr="00AB77CE">
          <w:rPr>
            <w:rFonts w:ascii="PT Astra Serif" w:hAnsi="PT Astra Serif"/>
            <w:sz w:val="28"/>
            <w:szCs w:val="28"/>
          </w:rPr>
          <w:t>лицензионным соглашениям</w:t>
        </w:r>
      </w:hyperlink>
      <w:r w:rsidRPr="00AB77CE">
        <w:rPr>
          <w:rFonts w:ascii="PT Astra Serif" w:hAnsi="PT Astra Serif"/>
          <w:sz w:val="28"/>
          <w:szCs w:val="28"/>
        </w:rPr>
        <w:t>). К указанным расходам относятся также расходы на обновление программ для ЭВМ и баз данных;</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20) расходы на рекламу производимых (приобретенных) и (или) реализуемых товаров (работ, услуг), товарного знака и знака обслуживания;</w:t>
      </w:r>
    </w:p>
    <w:p w:rsidR="00E935D4" w:rsidRPr="00AB77CE" w:rsidRDefault="00E935D4" w:rsidP="00E935D4">
      <w:pPr>
        <w:pStyle w:val="ConsPlusNormal"/>
        <w:spacing w:before="220"/>
        <w:ind w:firstLine="540"/>
        <w:jc w:val="both"/>
        <w:rPr>
          <w:rFonts w:ascii="PT Astra Serif" w:hAnsi="PT Astra Serif"/>
          <w:sz w:val="28"/>
          <w:szCs w:val="28"/>
        </w:rPr>
      </w:pPr>
      <w:bookmarkStart w:id="25" w:name="P24250"/>
      <w:bookmarkEnd w:id="25"/>
      <w:r w:rsidRPr="00AB77CE">
        <w:rPr>
          <w:rFonts w:ascii="PT Astra Serif" w:hAnsi="PT Astra Serif"/>
          <w:sz w:val="28"/>
          <w:szCs w:val="28"/>
        </w:rPr>
        <w:t>21) расходы на подготовку и освоение новых производств, цехов и агрегатов;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22) суммы налогов и сборов, уплаченные в соответствии с законодательством о налогах и сборах, за исключением налога, уплаченного в соответствии с настоящей главой, налога на добавленную стоимость, а также суммы туристического налога;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22 в ред. Федерального </w:t>
      </w:r>
      <w:hyperlink r:id="rId198">
        <w:r w:rsidRPr="00AB77CE">
          <w:rPr>
            <w:rFonts w:ascii="PT Astra Serif" w:hAnsi="PT Astra Serif"/>
            <w:sz w:val="28"/>
            <w:szCs w:val="28"/>
          </w:rPr>
          <w:t>закона</w:t>
        </w:r>
      </w:hyperlink>
      <w:r w:rsidRPr="00AB77CE">
        <w:rPr>
          <w:rFonts w:ascii="PT Astra Serif" w:hAnsi="PT Astra Serif"/>
          <w:sz w:val="28"/>
          <w:szCs w:val="28"/>
        </w:rPr>
        <w:t xml:space="preserve"> от 25.04.2026 N 104-ФЗ)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23) расходы по оплате стоимости товаров, приобретенных для дальнейшей реализации (уменьшенные на величину расходов, указанных в </w:t>
      </w:r>
      <w:hyperlink w:anchor="P24225">
        <w:r w:rsidRPr="00AB77CE">
          <w:rPr>
            <w:rFonts w:ascii="PT Astra Serif" w:hAnsi="PT Astra Serif"/>
            <w:sz w:val="28"/>
            <w:szCs w:val="28"/>
          </w:rPr>
          <w:t>подпункте 8</w:t>
        </w:r>
      </w:hyperlink>
      <w:r w:rsidRPr="00AB77CE">
        <w:rPr>
          <w:rFonts w:ascii="PT Astra Serif" w:hAnsi="PT Astra Serif"/>
          <w:sz w:val="28"/>
          <w:szCs w:val="28"/>
        </w:rPr>
        <w:t xml:space="preserve"> настоящего пункта), а также расходы, связанные с приобретением и реализацией указанных товаров, в том числе расходы по хранению, обслуживанию и </w:t>
      </w:r>
      <w:hyperlink r:id="rId199">
        <w:r w:rsidRPr="00AB77CE">
          <w:rPr>
            <w:rFonts w:ascii="PT Astra Serif" w:hAnsi="PT Astra Serif"/>
            <w:sz w:val="28"/>
            <w:szCs w:val="28"/>
          </w:rPr>
          <w:t>транспортировке</w:t>
        </w:r>
      </w:hyperlink>
      <w:r w:rsidRPr="00AB77CE">
        <w:rPr>
          <w:rFonts w:ascii="PT Astra Serif" w:hAnsi="PT Astra Serif"/>
          <w:sz w:val="28"/>
          <w:szCs w:val="28"/>
        </w:rPr>
        <w:t xml:space="preserve"> товаров;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23 в ред. Федерального </w:t>
      </w:r>
      <w:hyperlink r:id="rId200">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23.1) расходы в виде стоимости имущества (включая денежные средства),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безвозмездно переданного медицинским организациям, являющимся некоммерческими организациями, органам государственной власти и управления и (или) органам местного </w:t>
      </w:r>
      <w:r w:rsidRPr="00AB77CE">
        <w:rPr>
          <w:rFonts w:ascii="PT Astra Serif" w:hAnsi="PT Astra Serif"/>
          <w:sz w:val="28"/>
          <w:szCs w:val="28"/>
        </w:rPr>
        <w:lastRenderedPageBreak/>
        <w:t>самоуправления, государственным и муниципальным учреждениям, государственным и муниципальным унитарным предприятиям;</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23.1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01">
        <w:r w:rsidRPr="00AB77CE">
          <w:rPr>
            <w:rFonts w:ascii="PT Astra Serif" w:hAnsi="PT Astra Serif"/>
            <w:sz w:val="28"/>
            <w:szCs w:val="28"/>
          </w:rPr>
          <w:t>законом</w:t>
        </w:r>
      </w:hyperlink>
      <w:r w:rsidRPr="00AB77CE">
        <w:rPr>
          <w:rFonts w:ascii="PT Astra Serif" w:hAnsi="PT Astra Serif"/>
          <w:sz w:val="28"/>
          <w:szCs w:val="28"/>
        </w:rPr>
        <w:t xml:space="preserve"> от 08.06.2020 N 172-ФЗ)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24) </w:t>
      </w:r>
      <w:hyperlink r:id="rId202">
        <w:r w:rsidRPr="00AB77CE">
          <w:rPr>
            <w:rFonts w:ascii="PT Astra Serif" w:hAnsi="PT Astra Serif"/>
            <w:sz w:val="28"/>
            <w:szCs w:val="28"/>
          </w:rPr>
          <w:t>расходы</w:t>
        </w:r>
      </w:hyperlink>
      <w:r w:rsidRPr="00AB77CE">
        <w:rPr>
          <w:rFonts w:ascii="PT Astra Serif" w:hAnsi="PT Astra Serif"/>
          <w:sz w:val="28"/>
          <w:szCs w:val="28"/>
        </w:rPr>
        <w:t xml:space="preserve"> на выплату комиссионных, агентских вознаграждений и вознаграждений по договорам поручения;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24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03">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25) расходы на оказание услуг по гарантийному ремонту и обслуживанию;</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25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04">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26) расходы на </w:t>
      </w:r>
      <w:hyperlink r:id="rId205">
        <w:r w:rsidRPr="00AB77CE">
          <w:rPr>
            <w:rFonts w:ascii="PT Astra Serif" w:hAnsi="PT Astra Serif"/>
            <w:sz w:val="28"/>
            <w:szCs w:val="28"/>
          </w:rPr>
          <w:t>подтверждение соответствия</w:t>
        </w:r>
      </w:hyperlink>
      <w:r w:rsidRPr="00AB77CE">
        <w:rPr>
          <w:rFonts w:ascii="PT Astra Serif" w:hAnsi="PT Astra Serif"/>
          <w:sz w:val="28"/>
          <w:szCs w:val="28"/>
        </w:rPr>
        <w:t xml:space="preserve"> продукции или иных объектов, процессов производства, эксплуатации, хранения, перевозки, реализации и утилизации, выполнения работ или оказания услуг требованиям технических регламентов, положениям стандартов или условиям договоров;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26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06">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27) расходы на проведение (в случаях, установленных </w:t>
      </w:r>
      <w:hyperlink r:id="rId207">
        <w:r w:rsidRPr="00AB77CE">
          <w:rPr>
            <w:rFonts w:ascii="PT Astra Serif" w:hAnsi="PT Astra Serif"/>
            <w:sz w:val="28"/>
            <w:szCs w:val="28"/>
          </w:rPr>
          <w:t>законодательством</w:t>
        </w:r>
      </w:hyperlink>
      <w:r w:rsidRPr="00AB77CE">
        <w:rPr>
          <w:rFonts w:ascii="PT Astra Serif" w:hAnsi="PT Astra Serif"/>
          <w:sz w:val="28"/>
          <w:szCs w:val="28"/>
        </w:rPr>
        <w:t xml:space="preserve"> Российской Федерации) обязательной оценки в целях </w:t>
      </w:r>
      <w:proofErr w:type="gramStart"/>
      <w:r w:rsidRPr="00AB77CE">
        <w:rPr>
          <w:rFonts w:ascii="PT Astra Serif" w:hAnsi="PT Astra Serif"/>
          <w:sz w:val="28"/>
          <w:szCs w:val="28"/>
        </w:rPr>
        <w:t>контроля за</w:t>
      </w:r>
      <w:proofErr w:type="gramEnd"/>
      <w:r w:rsidRPr="00AB77CE">
        <w:rPr>
          <w:rFonts w:ascii="PT Astra Serif" w:hAnsi="PT Astra Serif"/>
          <w:sz w:val="28"/>
          <w:szCs w:val="28"/>
        </w:rPr>
        <w:t xml:space="preserve"> правильностью уплаты налогов в случае возникновения спора об исчислении налоговой базы;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27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08">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28) плата за предоставление информации о зарегистрированных правах;</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28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09">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29) расходы на оплату услуг специализированных организаций по изготовлению документов кадастрового и технического учета (инвентаризации) объектов недвижимости (в том числе правоустанавливающих </w:t>
      </w:r>
      <w:hyperlink r:id="rId210">
        <w:r w:rsidRPr="00AB77CE">
          <w:rPr>
            <w:rFonts w:ascii="PT Astra Serif" w:hAnsi="PT Astra Serif"/>
            <w:sz w:val="28"/>
            <w:szCs w:val="28"/>
          </w:rPr>
          <w:t>документов</w:t>
        </w:r>
      </w:hyperlink>
      <w:r w:rsidRPr="00AB77CE">
        <w:rPr>
          <w:rFonts w:ascii="PT Astra Serif" w:hAnsi="PT Astra Serif"/>
          <w:sz w:val="28"/>
          <w:szCs w:val="28"/>
        </w:rPr>
        <w:t xml:space="preserve"> на земельные участки и документов о межевании земельных участков);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29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11">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30) расходы на оплату услуг специализированных организаций по проведению экспертизы, обследований, выдаче заключений и предоставлению иных документов, наличие которых обязательно для получения лицензии (разрешения) на осуществление конкретного вида деятельности;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30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12">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31) судебные расходы и арбитражные сборы;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13">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32) периодические (текущие) платежи за пользование правами на результаты интеллектуальной деятельности и правами на средства индивидуализации (в частности, правами, возникающими из патентов на изобретения, полезные модели, промышленные образцы);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lastRenderedPageBreak/>
        <w:t xml:space="preserve">(пп. 32 в ред. Федерального </w:t>
      </w:r>
      <w:hyperlink r:id="rId214">
        <w:r w:rsidRPr="00AB77CE">
          <w:rPr>
            <w:rFonts w:ascii="PT Astra Serif" w:hAnsi="PT Astra Serif"/>
            <w:sz w:val="28"/>
            <w:szCs w:val="28"/>
          </w:rPr>
          <w:t>закона</w:t>
        </w:r>
      </w:hyperlink>
      <w:r w:rsidRPr="00AB77CE">
        <w:rPr>
          <w:rFonts w:ascii="PT Astra Serif" w:hAnsi="PT Astra Serif"/>
          <w:sz w:val="28"/>
          <w:szCs w:val="28"/>
        </w:rPr>
        <w:t xml:space="preserve"> от 23.11.2015 N 322-ФЗ)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32.1) вступительные, членские и целевые взносы, уплачиваемые в соответствии с Федеральным </w:t>
      </w:r>
      <w:hyperlink r:id="rId215">
        <w:r w:rsidRPr="00AB77CE">
          <w:rPr>
            <w:rFonts w:ascii="PT Astra Serif" w:hAnsi="PT Astra Serif"/>
            <w:sz w:val="28"/>
            <w:szCs w:val="28"/>
          </w:rPr>
          <w:t>законом</w:t>
        </w:r>
      </w:hyperlink>
      <w:r w:rsidRPr="00AB77CE">
        <w:rPr>
          <w:rFonts w:ascii="PT Astra Serif" w:hAnsi="PT Astra Serif"/>
          <w:sz w:val="28"/>
          <w:szCs w:val="28"/>
        </w:rPr>
        <w:t xml:space="preserve"> от 1 декабря 2007 года N 315-ФЗ "О саморегулируемых организациях";</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32.1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16">
        <w:r w:rsidRPr="00AB77CE">
          <w:rPr>
            <w:rFonts w:ascii="PT Astra Serif" w:hAnsi="PT Astra Serif"/>
            <w:sz w:val="28"/>
            <w:szCs w:val="28"/>
          </w:rPr>
          <w:t>законом</w:t>
        </w:r>
      </w:hyperlink>
      <w:r w:rsidRPr="00AB77CE">
        <w:rPr>
          <w:rFonts w:ascii="PT Astra Serif" w:hAnsi="PT Astra Serif"/>
          <w:sz w:val="28"/>
          <w:szCs w:val="28"/>
        </w:rPr>
        <w:t xml:space="preserve"> от 28.12.2010 N 395-ФЗ)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33) расходы на проведение независимой оценки квалификации на соответствие требованиям к квалификации, подготовку и переподготовку кадров, состоящих в штате налогоплательщика, на договорной основе в порядке, предусмотренном </w:t>
      </w:r>
      <w:hyperlink w:anchor="P11288">
        <w:r w:rsidRPr="00AB77CE">
          <w:rPr>
            <w:rFonts w:ascii="PT Astra Serif" w:hAnsi="PT Astra Serif"/>
            <w:sz w:val="28"/>
            <w:szCs w:val="28"/>
          </w:rPr>
          <w:t>пунктом 3 статьи 264</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33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17">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 в ред. Федерального </w:t>
      </w:r>
      <w:hyperlink r:id="rId218">
        <w:r w:rsidRPr="00AB77CE">
          <w:rPr>
            <w:rFonts w:ascii="PT Astra Serif" w:hAnsi="PT Astra Serif"/>
            <w:sz w:val="28"/>
            <w:szCs w:val="28"/>
          </w:rPr>
          <w:t>закона</w:t>
        </w:r>
      </w:hyperlink>
      <w:r w:rsidRPr="00AB77CE">
        <w:rPr>
          <w:rFonts w:ascii="PT Astra Serif" w:hAnsi="PT Astra Serif"/>
          <w:sz w:val="28"/>
          <w:szCs w:val="28"/>
        </w:rPr>
        <w:t xml:space="preserve"> от 03.07.2016 N 251-ФЗ)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34) утратил силу с 1 января 2013 года. - </w:t>
      </w:r>
      <w:proofErr w:type="gramStart"/>
      <w:r w:rsidRPr="00AB77CE">
        <w:rPr>
          <w:rFonts w:ascii="PT Astra Serif" w:hAnsi="PT Astra Serif"/>
          <w:sz w:val="28"/>
          <w:szCs w:val="28"/>
        </w:rPr>
        <w:t xml:space="preserve">Федеральный </w:t>
      </w:r>
      <w:hyperlink r:id="rId219">
        <w:r w:rsidRPr="00AB77CE">
          <w:rPr>
            <w:rFonts w:ascii="PT Astra Serif" w:hAnsi="PT Astra Serif"/>
            <w:sz w:val="28"/>
            <w:szCs w:val="28"/>
          </w:rPr>
          <w:t>закон</w:t>
        </w:r>
      </w:hyperlink>
      <w:r w:rsidRPr="00AB77CE">
        <w:rPr>
          <w:rFonts w:ascii="PT Astra Serif" w:hAnsi="PT Astra Serif"/>
          <w:sz w:val="28"/>
          <w:szCs w:val="28"/>
        </w:rPr>
        <w:t xml:space="preserve"> от 25.06.2012 N 94-ФЗ;</w:t>
      </w:r>
      <w:proofErr w:type="gramEnd"/>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35) расходы на обслуживание контрольно-кассовой техники;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35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20">
        <w:r w:rsidRPr="00AB77CE">
          <w:rPr>
            <w:rFonts w:ascii="PT Astra Serif" w:hAnsi="PT Astra Serif"/>
            <w:sz w:val="28"/>
            <w:szCs w:val="28"/>
          </w:rPr>
          <w:t>законом</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36) расходы по вывозу твердых бытовых отходов;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36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21">
        <w:r w:rsidRPr="00AB77CE">
          <w:rPr>
            <w:rFonts w:ascii="PT Astra Serif" w:hAnsi="PT Astra Serif"/>
            <w:sz w:val="28"/>
            <w:szCs w:val="28"/>
          </w:rPr>
          <w:t>законом</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37) сумму платы в счет возмещения вреда, причиняемого автомобильным </w:t>
      </w:r>
      <w:hyperlink r:id="rId222">
        <w:r w:rsidRPr="00AB77CE">
          <w:rPr>
            <w:rFonts w:ascii="PT Astra Serif" w:hAnsi="PT Astra Serif"/>
            <w:sz w:val="28"/>
            <w:szCs w:val="28"/>
          </w:rPr>
          <w:t>дорогам общего пользования</w:t>
        </w:r>
      </w:hyperlink>
      <w:r w:rsidRPr="00AB77CE">
        <w:rPr>
          <w:rFonts w:ascii="PT Astra Serif" w:hAnsi="PT Astra Serif"/>
          <w:sz w:val="28"/>
          <w:szCs w:val="28"/>
        </w:rPr>
        <w:t xml:space="preserve"> федерального значения транспортными средствами, имеющими разрешенную максимальную массу свыше 12 тонн, зарегистрированными в </w:t>
      </w:r>
      <w:hyperlink r:id="rId223">
        <w:r w:rsidRPr="00AB77CE">
          <w:rPr>
            <w:rFonts w:ascii="PT Astra Serif" w:hAnsi="PT Astra Serif"/>
            <w:sz w:val="28"/>
            <w:szCs w:val="28"/>
          </w:rPr>
          <w:t>реестре</w:t>
        </w:r>
      </w:hyperlink>
      <w:r w:rsidRPr="00AB77CE">
        <w:rPr>
          <w:rFonts w:ascii="PT Astra Serif" w:hAnsi="PT Astra Serif"/>
          <w:sz w:val="28"/>
          <w:szCs w:val="28"/>
        </w:rPr>
        <w:t xml:space="preserve"> транспортных средств системы взимания платы.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Абзацы второй - третий утратили силу с 1 января 2019 года. - Федеральный </w:t>
      </w:r>
      <w:hyperlink r:id="rId224">
        <w:r w:rsidRPr="00AB77CE">
          <w:rPr>
            <w:rFonts w:ascii="PT Astra Serif" w:hAnsi="PT Astra Serif"/>
            <w:sz w:val="28"/>
            <w:szCs w:val="28"/>
          </w:rPr>
          <w:t>закон</w:t>
        </w:r>
      </w:hyperlink>
      <w:r w:rsidRPr="00AB77CE">
        <w:rPr>
          <w:rFonts w:ascii="PT Astra Serif" w:hAnsi="PT Astra Serif"/>
          <w:sz w:val="28"/>
          <w:szCs w:val="28"/>
        </w:rPr>
        <w:t xml:space="preserve"> от 03.07.2016 N 249-ФЗ (ред. 30.09.2017);</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37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25">
        <w:r w:rsidRPr="00AB77CE">
          <w:rPr>
            <w:rFonts w:ascii="PT Astra Serif" w:hAnsi="PT Astra Serif"/>
            <w:sz w:val="28"/>
            <w:szCs w:val="28"/>
          </w:rPr>
          <w:t>законом</w:t>
        </w:r>
      </w:hyperlink>
      <w:r w:rsidRPr="00AB77CE">
        <w:rPr>
          <w:rFonts w:ascii="PT Astra Serif" w:hAnsi="PT Astra Serif"/>
          <w:sz w:val="28"/>
          <w:szCs w:val="28"/>
        </w:rPr>
        <w:t xml:space="preserve"> от 03.07.2016 N 249-ФЗ)</w:t>
      </w:r>
    </w:p>
    <w:p w:rsidR="00E935D4" w:rsidRPr="00AB77CE" w:rsidRDefault="00E935D4" w:rsidP="00E935D4">
      <w:pPr>
        <w:pStyle w:val="ConsPlusNormal"/>
        <w:spacing w:before="220"/>
        <w:ind w:firstLine="540"/>
        <w:jc w:val="both"/>
        <w:rPr>
          <w:rFonts w:ascii="PT Astra Serif" w:hAnsi="PT Astra Serif"/>
          <w:sz w:val="28"/>
          <w:szCs w:val="28"/>
        </w:rPr>
      </w:pPr>
      <w:bookmarkStart w:id="26" w:name="P24287"/>
      <w:bookmarkEnd w:id="26"/>
      <w:r w:rsidRPr="00AB77CE">
        <w:rPr>
          <w:rFonts w:ascii="PT Astra Serif" w:hAnsi="PT Astra Serif"/>
          <w:sz w:val="28"/>
          <w:szCs w:val="28"/>
        </w:rPr>
        <w:t xml:space="preserve">38) обязательные отчисления (взносы) застройщиков в компенсационный фонд, формируемый в соответствии с Федеральным </w:t>
      </w:r>
      <w:hyperlink r:id="rId226">
        <w:r w:rsidRPr="00AB77CE">
          <w:rPr>
            <w:rFonts w:ascii="PT Astra Serif" w:hAnsi="PT Astra Serif"/>
            <w:sz w:val="28"/>
            <w:szCs w:val="28"/>
          </w:rPr>
          <w:t>законом</w:t>
        </w:r>
      </w:hyperlink>
      <w:r w:rsidRPr="00AB77CE">
        <w:rPr>
          <w:rFonts w:ascii="PT Astra Serif" w:hAnsi="PT Astra Serif"/>
          <w:sz w:val="28"/>
          <w:szCs w:val="28"/>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38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27">
        <w:r w:rsidRPr="00AB77CE">
          <w:rPr>
            <w:rFonts w:ascii="PT Astra Serif" w:hAnsi="PT Astra Serif"/>
            <w:sz w:val="28"/>
            <w:szCs w:val="28"/>
          </w:rPr>
          <w:t>законом</w:t>
        </w:r>
      </w:hyperlink>
      <w:r w:rsidRPr="00AB77CE">
        <w:rPr>
          <w:rFonts w:ascii="PT Astra Serif" w:hAnsi="PT Astra Serif"/>
          <w:sz w:val="28"/>
          <w:szCs w:val="28"/>
        </w:rPr>
        <w:t xml:space="preserve"> от 27.11.2017 N 342-ФЗ; в ред. Федерального </w:t>
      </w:r>
      <w:hyperlink r:id="rId228">
        <w:r w:rsidRPr="00AB77CE">
          <w:rPr>
            <w:rFonts w:ascii="PT Astra Serif" w:hAnsi="PT Astra Serif"/>
            <w:sz w:val="28"/>
            <w:szCs w:val="28"/>
          </w:rPr>
          <w:t>закона</w:t>
        </w:r>
      </w:hyperlink>
      <w:r w:rsidRPr="00AB77CE">
        <w:rPr>
          <w:rFonts w:ascii="PT Astra Serif" w:hAnsi="PT Astra Serif"/>
          <w:sz w:val="28"/>
          <w:szCs w:val="28"/>
        </w:rPr>
        <w:t xml:space="preserve"> от 28.06.2022 N 211-ФЗ)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39) расходы на дезинфекцию помещений и приобретение приборов, лабораторного оборудования, спецодежды и других средств индивидуальной и коллективной защиты для выполнения санитарно-эпидемиологических и гигиенических требований органов государственной власти и органов местного самоуправления, их должностных лиц в связи с распространением новой коронавирусной инфекции;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39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29">
        <w:r w:rsidRPr="00AB77CE">
          <w:rPr>
            <w:rFonts w:ascii="PT Astra Serif" w:hAnsi="PT Astra Serif"/>
            <w:sz w:val="28"/>
            <w:szCs w:val="28"/>
          </w:rPr>
          <w:t>законом</w:t>
        </w:r>
      </w:hyperlink>
      <w:r w:rsidRPr="00AB77CE">
        <w:rPr>
          <w:rFonts w:ascii="PT Astra Serif" w:hAnsi="PT Astra Serif"/>
          <w:sz w:val="28"/>
          <w:szCs w:val="28"/>
        </w:rPr>
        <w:t xml:space="preserve"> от 22.04.2020 N 121-ФЗ)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lastRenderedPageBreak/>
        <w:t xml:space="preserve">40) расходы на обеспечение мер по технике безопасности, предусмотренных нормативными правовыми </w:t>
      </w:r>
      <w:hyperlink r:id="rId230">
        <w:r w:rsidRPr="00AB77CE">
          <w:rPr>
            <w:rFonts w:ascii="PT Astra Serif" w:hAnsi="PT Astra Serif"/>
            <w:sz w:val="28"/>
            <w:szCs w:val="28"/>
          </w:rPr>
          <w:t>актами</w:t>
        </w:r>
      </w:hyperlink>
      <w:r w:rsidRPr="00AB77CE">
        <w:rPr>
          <w:rFonts w:ascii="PT Astra Serif" w:hAnsi="PT Astra Serif"/>
          <w:sz w:val="28"/>
          <w:szCs w:val="28"/>
        </w:rPr>
        <w:t xml:space="preserve"> Российской Федерации, и расходы, связанные с содержанием помещений и инвентаря здравпунктов, находящихся непосредственно на территории организации;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40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31">
        <w:r w:rsidRPr="00AB77CE">
          <w:rPr>
            <w:rFonts w:ascii="PT Astra Serif" w:hAnsi="PT Astra Serif"/>
            <w:sz w:val="28"/>
            <w:szCs w:val="28"/>
          </w:rPr>
          <w:t>законом</w:t>
        </w:r>
      </w:hyperlink>
      <w:r w:rsidRPr="00AB77CE">
        <w:rPr>
          <w:rFonts w:ascii="PT Astra Serif" w:hAnsi="PT Astra Serif"/>
          <w:sz w:val="28"/>
          <w:szCs w:val="28"/>
        </w:rPr>
        <w:t xml:space="preserve"> от 02.07.2021 N 305-ФЗ)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41) расходы на приобретение медицинских изделий для диагностики (лечения) новой коронавирусной инфекции по </w:t>
      </w:r>
      <w:hyperlink r:id="rId232">
        <w:r w:rsidRPr="00AB77CE">
          <w:rPr>
            <w:rFonts w:ascii="PT Astra Serif" w:hAnsi="PT Astra Serif"/>
            <w:sz w:val="28"/>
            <w:szCs w:val="28"/>
          </w:rPr>
          <w:t>перечню</w:t>
        </w:r>
      </w:hyperlink>
      <w:r w:rsidRPr="00AB77CE">
        <w:rPr>
          <w:rFonts w:ascii="PT Astra Serif" w:hAnsi="PT Astra Serif"/>
          <w:sz w:val="28"/>
          <w:szCs w:val="28"/>
        </w:rPr>
        <w:t>, утверждаемому Правительством Российской Федерации, а также на сооружение, изготовление, доставку и доведение указанных медицинских изделий до состояния, в котором они пригодны для использования;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33">
        <w:r w:rsidRPr="00AB77CE">
          <w:rPr>
            <w:rFonts w:ascii="PT Astra Serif" w:hAnsi="PT Astra Serif"/>
            <w:sz w:val="28"/>
            <w:szCs w:val="28"/>
          </w:rPr>
          <w:t>законом</w:t>
        </w:r>
      </w:hyperlink>
      <w:r w:rsidRPr="00AB77CE">
        <w:rPr>
          <w:rFonts w:ascii="PT Astra Serif" w:hAnsi="PT Astra Serif"/>
          <w:sz w:val="28"/>
          <w:szCs w:val="28"/>
        </w:rPr>
        <w:t xml:space="preserve"> от 02.07.2021 N 305-ФЗ)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42) выплаты работнику в виде безотчетных сумм, право на </w:t>
      </w:r>
      <w:proofErr w:type="gramStart"/>
      <w:r w:rsidRPr="00AB77CE">
        <w:rPr>
          <w:rFonts w:ascii="PT Astra Serif" w:hAnsi="PT Astra Serif"/>
          <w:sz w:val="28"/>
          <w:szCs w:val="28"/>
        </w:rPr>
        <w:t>выплаты</w:t>
      </w:r>
      <w:proofErr w:type="gramEnd"/>
      <w:r w:rsidRPr="00AB77CE">
        <w:rPr>
          <w:rFonts w:ascii="PT Astra Serif" w:hAnsi="PT Astra Serif"/>
          <w:sz w:val="28"/>
          <w:szCs w:val="28"/>
        </w:rPr>
        <w:t xml:space="preserve"> которых установлено </w:t>
      </w:r>
      <w:hyperlink r:id="rId234">
        <w:r w:rsidRPr="00AB77CE">
          <w:rPr>
            <w:rFonts w:ascii="PT Astra Serif" w:hAnsi="PT Astra Serif"/>
            <w:sz w:val="28"/>
            <w:szCs w:val="28"/>
          </w:rPr>
          <w:t>актом</w:t>
        </w:r>
      </w:hyperlink>
      <w:r w:rsidRPr="00AB77CE">
        <w:rPr>
          <w:rFonts w:ascii="PT Astra Serif" w:hAnsi="PT Astra Serif"/>
          <w:sz w:val="28"/>
          <w:szCs w:val="28"/>
        </w:rPr>
        <w:t xml:space="preserve"> Президента Российской Федерации и (или) </w:t>
      </w:r>
      <w:hyperlink r:id="rId235">
        <w:r w:rsidRPr="00AB77CE">
          <w:rPr>
            <w:rFonts w:ascii="PT Astra Serif" w:hAnsi="PT Astra Serif"/>
            <w:sz w:val="28"/>
            <w:szCs w:val="28"/>
          </w:rPr>
          <w:t>актом</w:t>
        </w:r>
      </w:hyperlink>
      <w:r w:rsidRPr="00AB77CE">
        <w:rPr>
          <w:rFonts w:ascii="PT Astra Serif" w:hAnsi="PT Astra Serif"/>
          <w:sz w:val="28"/>
          <w:szCs w:val="28"/>
        </w:rPr>
        <w:t xml:space="preserve"> Правительства Российской Федерации, в целях возмещения его дополнительных расходов, связанных с командированием на территории, нуждающиеся в обеспечении жизнедеятельности населения и восстановлении объектов инфраструктуры, в размерах, определенных локальными нормативными актами работодателя, но не более 700 рублей за каждый день нахождения в такой командировке;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42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36">
        <w:r w:rsidRPr="00AB77CE">
          <w:rPr>
            <w:rFonts w:ascii="PT Astra Serif" w:hAnsi="PT Astra Serif"/>
            <w:sz w:val="28"/>
            <w:szCs w:val="28"/>
          </w:rPr>
          <w:t>законом</w:t>
        </w:r>
      </w:hyperlink>
      <w:r w:rsidRPr="00AB77CE">
        <w:rPr>
          <w:rFonts w:ascii="PT Astra Serif" w:hAnsi="PT Astra Serif"/>
          <w:sz w:val="28"/>
          <w:szCs w:val="28"/>
        </w:rPr>
        <w:t xml:space="preserve"> от 21.11.2022 N 443-ФЗ)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43) расходы в виде безвозмездно переданных денежных средств и (или) иного имущества, указанных в </w:t>
      </w:r>
      <w:hyperlink w:anchor="P8263">
        <w:r w:rsidRPr="00AB77CE">
          <w:rPr>
            <w:rFonts w:ascii="PT Astra Serif" w:hAnsi="PT Astra Serif"/>
            <w:sz w:val="28"/>
            <w:szCs w:val="28"/>
          </w:rPr>
          <w:t>пункте 93 статьи 217</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43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37">
        <w:r w:rsidRPr="00AB77CE">
          <w:rPr>
            <w:rFonts w:ascii="PT Astra Serif" w:hAnsi="PT Astra Serif"/>
            <w:sz w:val="28"/>
            <w:szCs w:val="28"/>
          </w:rPr>
          <w:t>законом</w:t>
        </w:r>
      </w:hyperlink>
      <w:r w:rsidRPr="00AB77CE">
        <w:rPr>
          <w:rFonts w:ascii="PT Astra Serif" w:hAnsi="PT Astra Serif"/>
          <w:sz w:val="28"/>
          <w:szCs w:val="28"/>
        </w:rPr>
        <w:t xml:space="preserve"> от 21.11.2022 N 443-ФЗ)</w:t>
      </w:r>
    </w:p>
    <w:p w:rsidR="00E935D4" w:rsidRPr="00AB77CE" w:rsidRDefault="00E935D4" w:rsidP="00E935D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 xml:space="preserve">Пп. 44 п. 1 ст. 346.16 (в ред. ФЗ от 23.07.2025 N 227-ФЗ) </w:t>
            </w:r>
            <w:hyperlink r:id="rId238">
              <w:r w:rsidRPr="00AB77CE">
                <w:rPr>
                  <w:rFonts w:ascii="PT Astra Serif" w:hAnsi="PT Astra Serif"/>
                  <w:sz w:val="28"/>
                  <w:szCs w:val="28"/>
                </w:rPr>
                <w:t>распространяется</w:t>
              </w:r>
            </w:hyperlink>
            <w:r w:rsidRPr="00AB77CE">
              <w:rPr>
                <w:rFonts w:ascii="PT Astra Serif" w:hAnsi="PT Astra Serif"/>
                <w:sz w:val="28"/>
                <w:szCs w:val="28"/>
              </w:rPr>
              <w:t xml:space="preserve"> на правоотношения, возникшие с 01.07.2025.</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proofErr w:type="gramStart"/>
      <w:r w:rsidRPr="00AB77CE">
        <w:rPr>
          <w:rFonts w:ascii="PT Astra Serif" w:hAnsi="PT Astra Serif"/>
          <w:sz w:val="28"/>
          <w:szCs w:val="28"/>
        </w:rPr>
        <w:t>44) расходы в виде стоимости имущества (за исключением денежных средств), работ, услуг, безвозмездно переданных являющимся казенными учреждениями воинским частям и организациям Вооруженных Сил Российской Федерации, войск национальной гвардии Российской Федерации, органов федеральной службы безопасности, при условии, что данные имущество, работы, услуги переданы в целях их использования указанными воинскими частями и организациями в ходе специальной военной операции.</w:t>
      </w:r>
      <w:proofErr w:type="gramEnd"/>
      <w:r w:rsidRPr="00AB77CE">
        <w:rPr>
          <w:rFonts w:ascii="PT Astra Serif" w:hAnsi="PT Astra Serif"/>
          <w:sz w:val="28"/>
          <w:szCs w:val="28"/>
        </w:rPr>
        <w:t xml:space="preserve"> Факт получения </w:t>
      </w:r>
      <w:proofErr w:type="gramStart"/>
      <w:r w:rsidRPr="00AB77CE">
        <w:rPr>
          <w:rFonts w:ascii="PT Astra Serif" w:hAnsi="PT Astra Serif"/>
          <w:sz w:val="28"/>
          <w:szCs w:val="28"/>
        </w:rPr>
        <w:t>указанными</w:t>
      </w:r>
      <w:proofErr w:type="gramEnd"/>
      <w:r w:rsidRPr="00AB77CE">
        <w:rPr>
          <w:rFonts w:ascii="PT Astra Serif" w:hAnsi="PT Astra Serif"/>
          <w:sz w:val="28"/>
          <w:szCs w:val="28"/>
        </w:rPr>
        <w:t xml:space="preserve"> воинской частью или организацией данного имущества (результатов выполненных работ, оказанных услуг) и цели его (их) использования подтверждаются документом, подписанным командиром (руководителем) указанных воинской части или организации либо уполномоченным им лицом;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44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39">
        <w:r w:rsidRPr="00AB77CE">
          <w:rPr>
            <w:rFonts w:ascii="PT Astra Serif" w:hAnsi="PT Astra Serif"/>
            <w:sz w:val="28"/>
            <w:szCs w:val="28"/>
          </w:rPr>
          <w:t>законом</w:t>
        </w:r>
      </w:hyperlink>
      <w:r w:rsidRPr="00AB77CE">
        <w:rPr>
          <w:rFonts w:ascii="PT Astra Serif" w:hAnsi="PT Astra Serif"/>
          <w:sz w:val="28"/>
          <w:szCs w:val="28"/>
        </w:rPr>
        <w:t xml:space="preserve"> от 23.07.2025 N 227-ФЗ)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lastRenderedPageBreak/>
        <w:t xml:space="preserve">45) иные расходы, определяемые в порядке, установленном </w:t>
      </w:r>
      <w:hyperlink w:anchor="P9723">
        <w:r w:rsidRPr="00AB77CE">
          <w:rPr>
            <w:rFonts w:ascii="PT Astra Serif" w:hAnsi="PT Astra Serif"/>
            <w:sz w:val="28"/>
            <w:szCs w:val="28"/>
          </w:rPr>
          <w:t>главой 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45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40">
        <w:r w:rsidRPr="00AB77CE">
          <w:rPr>
            <w:rFonts w:ascii="PT Astra Serif" w:hAnsi="PT Astra Serif"/>
            <w:sz w:val="28"/>
            <w:szCs w:val="28"/>
          </w:rPr>
          <w:t>законом</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Расходы, указанные в </w:t>
      </w:r>
      <w:hyperlink w:anchor="P24206">
        <w:r w:rsidRPr="00AB77CE">
          <w:rPr>
            <w:rFonts w:ascii="PT Astra Serif" w:hAnsi="PT Astra Serif"/>
            <w:sz w:val="28"/>
            <w:szCs w:val="28"/>
          </w:rPr>
          <w:t>пункте 1</w:t>
        </w:r>
      </w:hyperlink>
      <w:r w:rsidRPr="00AB77CE">
        <w:rPr>
          <w:rFonts w:ascii="PT Astra Serif" w:hAnsi="PT Astra Serif"/>
          <w:sz w:val="28"/>
          <w:szCs w:val="28"/>
        </w:rPr>
        <w:t xml:space="preserve"> настоящей статьи, принимаются при условии их соответствия критериям, указанным в </w:t>
      </w:r>
      <w:hyperlink w:anchor="P10452">
        <w:r w:rsidRPr="00AB77CE">
          <w:rPr>
            <w:rFonts w:ascii="PT Astra Serif" w:hAnsi="PT Astra Serif"/>
            <w:sz w:val="28"/>
            <w:szCs w:val="28"/>
          </w:rPr>
          <w:t>пункте 1 статьи 252</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Расходы, указанные в </w:t>
      </w:r>
      <w:hyperlink w:anchor="P24220">
        <w:r w:rsidRPr="00AB77CE">
          <w:rPr>
            <w:rFonts w:ascii="PT Astra Serif" w:hAnsi="PT Astra Serif"/>
            <w:sz w:val="28"/>
            <w:szCs w:val="28"/>
          </w:rPr>
          <w:t>подпунктах 5</w:t>
        </w:r>
      </w:hyperlink>
      <w:r w:rsidRPr="00AB77CE">
        <w:rPr>
          <w:rFonts w:ascii="PT Astra Serif" w:hAnsi="PT Astra Serif"/>
          <w:sz w:val="28"/>
          <w:szCs w:val="28"/>
        </w:rPr>
        <w:t xml:space="preserve">, </w:t>
      </w:r>
      <w:hyperlink w:anchor="P24221">
        <w:r w:rsidRPr="00AB77CE">
          <w:rPr>
            <w:rFonts w:ascii="PT Astra Serif" w:hAnsi="PT Astra Serif"/>
            <w:sz w:val="28"/>
            <w:szCs w:val="28"/>
          </w:rPr>
          <w:t>6</w:t>
        </w:r>
      </w:hyperlink>
      <w:r w:rsidRPr="00AB77CE">
        <w:rPr>
          <w:rFonts w:ascii="PT Astra Serif" w:hAnsi="PT Astra Serif"/>
          <w:sz w:val="28"/>
          <w:szCs w:val="28"/>
        </w:rPr>
        <w:t xml:space="preserve">, </w:t>
      </w:r>
      <w:hyperlink w:anchor="P24223">
        <w:r w:rsidRPr="00AB77CE">
          <w:rPr>
            <w:rFonts w:ascii="PT Astra Serif" w:hAnsi="PT Astra Serif"/>
            <w:sz w:val="28"/>
            <w:szCs w:val="28"/>
          </w:rPr>
          <w:t>7</w:t>
        </w:r>
      </w:hyperlink>
      <w:r w:rsidRPr="00AB77CE">
        <w:rPr>
          <w:rFonts w:ascii="PT Astra Serif" w:hAnsi="PT Astra Serif"/>
          <w:sz w:val="28"/>
          <w:szCs w:val="28"/>
        </w:rPr>
        <w:t xml:space="preserve">, </w:t>
      </w:r>
      <w:hyperlink w:anchor="P24227">
        <w:r w:rsidRPr="00AB77CE">
          <w:rPr>
            <w:rFonts w:ascii="PT Astra Serif" w:hAnsi="PT Astra Serif"/>
            <w:sz w:val="28"/>
            <w:szCs w:val="28"/>
          </w:rPr>
          <w:t>9</w:t>
        </w:r>
      </w:hyperlink>
      <w:r w:rsidRPr="00AB77CE">
        <w:rPr>
          <w:rFonts w:ascii="PT Astra Serif" w:hAnsi="PT Astra Serif"/>
          <w:sz w:val="28"/>
          <w:szCs w:val="28"/>
        </w:rPr>
        <w:t xml:space="preserve"> - </w:t>
      </w:r>
      <w:hyperlink w:anchor="P24250">
        <w:r w:rsidRPr="00AB77CE">
          <w:rPr>
            <w:rFonts w:ascii="PT Astra Serif" w:hAnsi="PT Astra Serif"/>
            <w:sz w:val="28"/>
            <w:szCs w:val="28"/>
          </w:rPr>
          <w:t>21</w:t>
        </w:r>
      </w:hyperlink>
      <w:r w:rsidRPr="00AB77CE">
        <w:rPr>
          <w:rFonts w:ascii="PT Astra Serif" w:hAnsi="PT Astra Serif"/>
          <w:sz w:val="28"/>
          <w:szCs w:val="28"/>
        </w:rPr>
        <w:t xml:space="preserve">, </w:t>
      </w:r>
      <w:hyperlink w:anchor="P24287">
        <w:r w:rsidRPr="00AB77CE">
          <w:rPr>
            <w:rFonts w:ascii="PT Astra Serif" w:hAnsi="PT Astra Serif"/>
            <w:sz w:val="28"/>
            <w:szCs w:val="28"/>
          </w:rPr>
          <w:t>38 пункта 1</w:t>
        </w:r>
      </w:hyperlink>
      <w:r w:rsidRPr="00AB77CE">
        <w:rPr>
          <w:rFonts w:ascii="PT Astra Serif" w:hAnsi="PT Astra Serif"/>
          <w:sz w:val="28"/>
          <w:szCs w:val="28"/>
        </w:rPr>
        <w:t xml:space="preserve"> настоящей статьи, принимаются в порядке, предусмотренном для исчисления налога на прибыль организаций </w:t>
      </w:r>
      <w:hyperlink w:anchor="P10494">
        <w:r w:rsidRPr="00AB77CE">
          <w:rPr>
            <w:rFonts w:ascii="PT Astra Serif" w:hAnsi="PT Astra Serif"/>
            <w:sz w:val="28"/>
            <w:szCs w:val="28"/>
          </w:rPr>
          <w:t>статьями 254</w:t>
        </w:r>
      </w:hyperlink>
      <w:r w:rsidRPr="00AB77CE">
        <w:rPr>
          <w:rFonts w:ascii="PT Astra Serif" w:hAnsi="PT Astra Serif"/>
          <w:sz w:val="28"/>
          <w:szCs w:val="28"/>
        </w:rPr>
        <w:t xml:space="preserve">, </w:t>
      </w:r>
      <w:hyperlink w:anchor="P10552">
        <w:r w:rsidRPr="00AB77CE">
          <w:rPr>
            <w:rFonts w:ascii="PT Astra Serif" w:hAnsi="PT Astra Serif"/>
            <w:sz w:val="28"/>
            <w:szCs w:val="28"/>
          </w:rPr>
          <w:t>255</w:t>
        </w:r>
      </w:hyperlink>
      <w:r w:rsidRPr="00AB77CE">
        <w:rPr>
          <w:rFonts w:ascii="PT Astra Serif" w:hAnsi="PT Astra Serif"/>
          <w:sz w:val="28"/>
          <w:szCs w:val="28"/>
        </w:rPr>
        <w:t xml:space="preserve">, </w:t>
      </w:r>
      <w:hyperlink w:anchor="P11082">
        <w:r w:rsidRPr="00AB77CE">
          <w:rPr>
            <w:rFonts w:ascii="PT Astra Serif" w:hAnsi="PT Astra Serif"/>
            <w:sz w:val="28"/>
            <w:szCs w:val="28"/>
          </w:rPr>
          <w:t>263</w:t>
        </w:r>
      </w:hyperlink>
      <w:r w:rsidRPr="00AB77CE">
        <w:rPr>
          <w:rFonts w:ascii="PT Astra Serif" w:hAnsi="PT Astra Serif"/>
          <w:sz w:val="28"/>
          <w:szCs w:val="28"/>
        </w:rPr>
        <w:t xml:space="preserve">, </w:t>
      </w:r>
      <w:hyperlink w:anchor="P11110">
        <w:r w:rsidRPr="00AB77CE">
          <w:rPr>
            <w:rFonts w:ascii="PT Astra Serif" w:hAnsi="PT Astra Serif"/>
            <w:sz w:val="28"/>
            <w:szCs w:val="28"/>
          </w:rPr>
          <w:t>264</w:t>
        </w:r>
      </w:hyperlink>
      <w:r w:rsidRPr="00AB77CE">
        <w:rPr>
          <w:rFonts w:ascii="PT Astra Serif" w:hAnsi="PT Astra Serif"/>
          <w:sz w:val="28"/>
          <w:szCs w:val="28"/>
        </w:rPr>
        <w:t xml:space="preserve">, </w:t>
      </w:r>
      <w:hyperlink w:anchor="P11340">
        <w:r w:rsidRPr="00AB77CE">
          <w:rPr>
            <w:rFonts w:ascii="PT Astra Serif" w:hAnsi="PT Astra Serif"/>
            <w:sz w:val="28"/>
            <w:szCs w:val="28"/>
          </w:rPr>
          <w:t>265</w:t>
        </w:r>
      </w:hyperlink>
      <w:r w:rsidRPr="00AB77CE">
        <w:rPr>
          <w:rFonts w:ascii="PT Astra Serif" w:hAnsi="PT Astra Serif"/>
          <w:sz w:val="28"/>
          <w:szCs w:val="28"/>
        </w:rPr>
        <w:t xml:space="preserve"> и </w:t>
      </w:r>
      <w:hyperlink w:anchor="P11663">
        <w:r w:rsidRPr="00AB77CE">
          <w:rPr>
            <w:rFonts w:ascii="PT Astra Serif" w:hAnsi="PT Astra Serif"/>
            <w:sz w:val="28"/>
            <w:szCs w:val="28"/>
          </w:rPr>
          <w:t>269</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31.12.2002 </w:t>
      </w:r>
      <w:hyperlink r:id="rId241">
        <w:r w:rsidRPr="00AB77CE">
          <w:rPr>
            <w:rFonts w:ascii="PT Astra Serif" w:hAnsi="PT Astra Serif"/>
            <w:sz w:val="28"/>
            <w:szCs w:val="28"/>
          </w:rPr>
          <w:t>N 191-ФЗ</w:t>
        </w:r>
      </w:hyperlink>
      <w:r w:rsidRPr="00AB77CE">
        <w:rPr>
          <w:rFonts w:ascii="PT Astra Serif" w:hAnsi="PT Astra Serif"/>
          <w:sz w:val="28"/>
          <w:szCs w:val="28"/>
        </w:rPr>
        <w:t xml:space="preserve">, от 21.07.2005 </w:t>
      </w:r>
      <w:hyperlink r:id="rId242">
        <w:r w:rsidRPr="00AB77CE">
          <w:rPr>
            <w:rFonts w:ascii="PT Astra Serif" w:hAnsi="PT Astra Serif"/>
            <w:sz w:val="28"/>
            <w:szCs w:val="28"/>
          </w:rPr>
          <w:t>N 101-ФЗ</w:t>
        </w:r>
      </w:hyperlink>
      <w:r w:rsidRPr="00AB77CE">
        <w:rPr>
          <w:rFonts w:ascii="PT Astra Serif" w:hAnsi="PT Astra Serif"/>
          <w:sz w:val="28"/>
          <w:szCs w:val="28"/>
        </w:rPr>
        <w:t xml:space="preserve">, от 17.05.2007 </w:t>
      </w:r>
      <w:hyperlink r:id="rId243">
        <w:r w:rsidRPr="00AB77CE">
          <w:rPr>
            <w:rFonts w:ascii="PT Astra Serif" w:hAnsi="PT Astra Serif"/>
            <w:sz w:val="28"/>
            <w:szCs w:val="28"/>
          </w:rPr>
          <w:t>N 85-ФЗ</w:t>
        </w:r>
      </w:hyperlink>
      <w:r w:rsidRPr="00AB77CE">
        <w:rPr>
          <w:rFonts w:ascii="PT Astra Serif" w:hAnsi="PT Astra Serif"/>
          <w:sz w:val="28"/>
          <w:szCs w:val="28"/>
        </w:rPr>
        <w:t xml:space="preserve">, от 27.11.2017 </w:t>
      </w:r>
      <w:hyperlink r:id="rId244">
        <w:r w:rsidRPr="00AB77CE">
          <w:rPr>
            <w:rFonts w:ascii="PT Astra Serif" w:hAnsi="PT Astra Serif"/>
            <w:sz w:val="28"/>
            <w:szCs w:val="28"/>
          </w:rPr>
          <w:t>N 342-ФЗ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bookmarkStart w:id="27" w:name="P24308"/>
      <w:bookmarkEnd w:id="27"/>
      <w:r w:rsidRPr="00AB77CE">
        <w:rPr>
          <w:rFonts w:ascii="PT Astra Serif" w:hAnsi="PT Astra Serif"/>
          <w:sz w:val="28"/>
          <w:szCs w:val="28"/>
        </w:rPr>
        <w:t>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45">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1) в отношении расходов на приобретение (сооружение, изготовление) основных средств в период применения упрощенной системы налогообложения,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1 в ред. Федерального </w:t>
      </w:r>
      <w:hyperlink r:id="rId246">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 в отношении приобретенных (созданных самим налогоплательщиком) нематериальных активов в период применения упрощенной системы налогообложения - с момента принятия этих нематериальных активов на бухгалтерский учет;</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47">
        <w:r w:rsidRPr="00AB77CE">
          <w:rPr>
            <w:rFonts w:ascii="PT Astra Serif" w:hAnsi="PT Astra Serif"/>
            <w:sz w:val="28"/>
            <w:szCs w:val="28"/>
          </w:rPr>
          <w:t>закона</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 в отношении приобретенных (сооруженных, изготовленных) основных средств, а также приобретенных (созданных самим налогоплательщиком) нематериальных активов до перехода на упрощенную систему налогообложения стоимость основных средств и нематериальных активов включается в расходы в следующем порядке:</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отношении основных средств и нематериальных активов со сроком полезного использования до трех лет включительно - в течение первого календарного года применения упрощенной системы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48">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lastRenderedPageBreak/>
        <w:t>в отношении основных средств и нематериальных активов со сроком полезного использования от трех до 15 лет включительно в течение первого календарного года применения упрощенной системы налогообложения - 50 процентов стоимости, второго календарного года - 30 процентов стоимости и третьего календарного года - 20 процентов стоимости;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49">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отношении основных средств и нематериальных активов со сроком полезного использования свыше 15 лет - в течение первых 10 лет применения упрощенной системы налогообложения равными долями стоимости основных средств.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50">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При этом в течение налогового периода расходы принимаются за </w:t>
      </w:r>
      <w:hyperlink w:anchor="P24427">
        <w:r w:rsidRPr="00AB77CE">
          <w:rPr>
            <w:rFonts w:ascii="PT Astra Serif" w:hAnsi="PT Astra Serif"/>
            <w:sz w:val="28"/>
            <w:szCs w:val="28"/>
          </w:rPr>
          <w:t>отчетные периоды</w:t>
        </w:r>
      </w:hyperlink>
      <w:r w:rsidRPr="00AB77CE">
        <w:rPr>
          <w:rFonts w:ascii="PT Astra Serif" w:hAnsi="PT Astra Serif"/>
          <w:sz w:val="28"/>
          <w:szCs w:val="28"/>
        </w:rPr>
        <w:t xml:space="preserve"> равными долями.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налогоплательщик применяет упрощенную систему налогообложения с момента постановки на учет в налоговых органах, стоимость основных средств и нематериальных активов принимается по первоначальной стоимости этого имущества, определяемой в порядке, установленном </w:t>
      </w:r>
      <w:hyperlink r:id="rId251">
        <w:r w:rsidRPr="00AB77CE">
          <w:rPr>
            <w:rFonts w:ascii="PT Astra Serif" w:hAnsi="PT Astra Serif"/>
            <w:sz w:val="28"/>
            <w:szCs w:val="28"/>
          </w:rPr>
          <w:t>законодательством</w:t>
        </w:r>
      </w:hyperlink>
      <w:r w:rsidRPr="00AB77CE">
        <w:rPr>
          <w:rFonts w:ascii="PT Astra Serif" w:hAnsi="PT Astra Serif"/>
          <w:sz w:val="28"/>
          <w:szCs w:val="28"/>
        </w:rPr>
        <w:t xml:space="preserve"> о бухгалтерском учете.</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налогоплательщик перешел на упрощенную систему налогообложения с иных режимов налогообложения, стоимость основных средств и нематериальных активов учитывается в порядке, установленном </w:t>
      </w:r>
      <w:hyperlink w:anchor="P24566">
        <w:r w:rsidRPr="00AB77CE">
          <w:rPr>
            <w:rFonts w:ascii="PT Astra Serif" w:hAnsi="PT Astra Serif"/>
            <w:sz w:val="28"/>
            <w:szCs w:val="28"/>
          </w:rPr>
          <w:t>пунктами 2.1</w:t>
        </w:r>
      </w:hyperlink>
      <w:r w:rsidRPr="00AB77CE">
        <w:rPr>
          <w:rFonts w:ascii="PT Astra Serif" w:hAnsi="PT Astra Serif"/>
          <w:sz w:val="28"/>
          <w:szCs w:val="28"/>
        </w:rPr>
        <w:t xml:space="preserve"> и </w:t>
      </w:r>
      <w:hyperlink w:anchor="P24581">
        <w:r w:rsidRPr="00AB77CE">
          <w:rPr>
            <w:rFonts w:ascii="PT Astra Serif" w:hAnsi="PT Astra Serif"/>
            <w:sz w:val="28"/>
            <w:szCs w:val="28"/>
          </w:rPr>
          <w:t>4 статьи 346.25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w:t>
      </w:r>
      <w:hyperlink w:anchor="P10771">
        <w:r w:rsidRPr="00AB77CE">
          <w:rPr>
            <w:rFonts w:ascii="PT Astra Serif" w:hAnsi="PT Astra Serif"/>
            <w:sz w:val="28"/>
            <w:szCs w:val="28"/>
          </w:rPr>
          <w:t>статьей 258</w:t>
        </w:r>
      </w:hyperlink>
      <w:r w:rsidRPr="00AB77CE">
        <w:rPr>
          <w:rFonts w:ascii="PT Astra Serif" w:hAnsi="PT Astra Serif"/>
          <w:sz w:val="28"/>
          <w:szCs w:val="28"/>
        </w:rPr>
        <w:t xml:space="preserve"> настоящего Кодекса </w:t>
      </w:r>
      <w:hyperlink r:id="rId252">
        <w:r w:rsidRPr="00AB77CE">
          <w:rPr>
            <w:rFonts w:ascii="PT Astra Serif" w:hAnsi="PT Astra Serif"/>
            <w:sz w:val="28"/>
            <w:szCs w:val="28"/>
          </w:rPr>
          <w:t>классификации</w:t>
        </w:r>
      </w:hyperlink>
      <w:r w:rsidRPr="00AB77CE">
        <w:rPr>
          <w:rFonts w:ascii="PT Astra Serif" w:hAnsi="PT Astra Serif"/>
          <w:sz w:val="28"/>
          <w:szCs w:val="28"/>
        </w:rPr>
        <w:t xml:space="preserve"> основных средств, включаемых в амортизационные группы. Сроки полезного использования основных средств, которые не указаны в данной классификации, устанавливаются налогоплательщиком в соответствии с техническими условиями или рекомендациями организаций-изготовителей.</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 Федеральный </w:t>
      </w:r>
      <w:hyperlink r:id="rId253">
        <w:r w:rsidRPr="00AB77CE">
          <w:rPr>
            <w:rFonts w:ascii="PT Astra Serif" w:hAnsi="PT Astra Serif"/>
            <w:sz w:val="28"/>
            <w:szCs w:val="28"/>
          </w:rPr>
          <w:t>закон</w:t>
        </w:r>
      </w:hyperlink>
      <w:r w:rsidRPr="00AB77CE">
        <w:rPr>
          <w:rFonts w:ascii="PT Astra Serif" w:hAnsi="PT Astra Serif"/>
          <w:sz w:val="28"/>
          <w:szCs w:val="28"/>
        </w:rPr>
        <w:t xml:space="preserve"> от 29.09.2019 N 325-ФЗ.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Определение сроков полезного использования нематериальных активов осуществляется в соответствии с </w:t>
      </w:r>
      <w:hyperlink w:anchor="P10789">
        <w:r w:rsidRPr="00AB77CE">
          <w:rPr>
            <w:rFonts w:ascii="PT Astra Serif" w:hAnsi="PT Astra Serif"/>
            <w:sz w:val="28"/>
            <w:szCs w:val="28"/>
          </w:rPr>
          <w:t>пунктом 2 статьи 258</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В случае реализации (передачи) приобретенных (сооруженных, изготовленных, созданных самим налогоплательщиком) основных средств и нематериальных активов до истечения трех лет с момента учета расходов на их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в составе расходов в соответствии с </w:t>
      </w:r>
      <w:r w:rsidRPr="00AB77CE">
        <w:rPr>
          <w:rFonts w:ascii="PT Astra Serif" w:hAnsi="PT Astra Serif"/>
          <w:sz w:val="28"/>
          <w:szCs w:val="28"/>
        </w:rPr>
        <w:lastRenderedPageBreak/>
        <w:t>настоящей главой (в отношении основных средств и нематериальных активов со сроком полезного использования свыше</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15 лет - до истечения 10 лет с момента их приобретения (сооружения, изготовления, создания самим налогоплательщиком)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(сооружение, изготовление, достройку, дооборудование, реконструкцию, модернизацию и техническое перевооружение, а также создание самим налогоплательщиком) до даты реализации (передачи) с учетом положений</w:t>
      </w:r>
      <w:proofErr w:type="gramEnd"/>
      <w:r w:rsidRPr="00AB77CE">
        <w:rPr>
          <w:rFonts w:ascii="PT Astra Serif" w:hAnsi="PT Astra Serif"/>
          <w:sz w:val="28"/>
          <w:szCs w:val="28"/>
        </w:rPr>
        <w:t xml:space="preserve"> </w:t>
      </w:r>
      <w:hyperlink w:anchor="P9723">
        <w:r w:rsidRPr="00AB77CE">
          <w:rPr>
            <w:rFonts w:ascii="PT Astra Serif" w:hAnsi="PT Astra Serif"/>
            <w:sz w:val="28"/>
            <w:szCs w:val="28"/>
          </w:rPr>
          <w:t>главы 25</w:t>
        </w:r>
      </w:hyperlink>
      <w:r w:rsidRPr="00AB77CE">
        <w:rPr>
          <w:rFonts w:ascii="PT Astra Serif" w:hAnsi="PT Astra Serif"/>
          <w:sz w:val="28"/>
          <w:szCs w:val="28"/>
        </w:rPr>
        <w:t xml:space="preserve"> настоящего Кодекса и уплатить дополнительную сумму налога и пени.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54">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3 в ред. Федерального </w:t>
      </w:r>
      <w:hyperlink r:id="rId255">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bookmarkStart w:id="28" w:name="P24330"/>
      <w:bookmarkEnd w:id="28"/>
      <w:r w:rsidRPr="00AB77CE">
        <w:rPr>
          <w:rFonts w:ascii="PT Astra Serif" w:hAnsi="PT Astra Serif"/>
          <w:sz w:val="28"/>
          <w:szCs w:val="28"/>
        </w:rPr>
        <w:t xml:space="preserve">4. </w:t>
      </w:r>
      <w:proofErr w:type="gramStart"/>
      <w:r w:rsidRPr="00AB77CE">
        <w:rPr>
          <w:rFonts w:ascii="PT Astra Serif" w:hAnsi="PT Astra Serif"/>
          <w:sz w:val="28"/>
          <w:szCs w:val="28"/>
        </w:rPr>
        <w:t xml:space="preserve">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w:t>
      </w:r>
      <w:hyperlink w:anchor="P10634">
        <w:r w:rsidRPr="00AB77CE">
          <w:rPr>
            <w:rFonts w:ascii="PT Astra Serif" w:hAnsi="PT Astra Serif"/>
            <w:sz w:val="28"/>
            <w:szCs w:val="28"/>
          </w:rPr>
          <w:t>главой 25</w:t>
        </w:r>
      </w:hyperlink>
      <w:r w:rsidRPr="00AB77CE">
        <w:rPr>
          <w:rFonts w:ascii="PT Astra Serif" w:hAnsi="PT Astra Serif"/>
          <w:sz w:val="28"/>
          <w:szCs w:val="28"/>
        </w:rPr>
        <w:t xml:space="preserve"> настоящего Кодекса, а расходы на достройку, дооборудование, реконструкцию, модернизацию и техническое перевооружение основных средств и нематериальных активов определяются с учетом положений </w:t>
      </w:r>
      <w:hyperlink w:anchor="P10740">
        <w:r w:rsidRPr="00AB77CE">
          <w:rPr>
            <w:rFonts w:ascii="PT Astra Serif" w:hAnsi="PT Astra Serif"/>
            <w:sz w:val="28"/>
            <w:szCs w:val="28"/>
          </w:rPr>
          <w:t>пункта 2 статьи 257</w:t>
        </w:r>
      </w:hyperlink>
      <w:r w:rsidRPr="00AB77CE">
        <w:rPr>
          <w:rFonts w:ascii="PT Astra Serif" w:hAnsi="PT Astra Serif"/>
          <w:sz w:val="28"/>
          <w:szCs w:val="28"/>
        </w:rPr>
        <w:t xml:space="preserve"> настоящего Кодекса.</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17.05.2007 </w:t>
      </w:r>
      <w:hyperlink r:id="rId256">
        <w:r w:rsidRPr="00AB77CE">
          <w:rPr>
            <w:rFonts w:ascii="PT Astra Serif" w:hAnsi="PT Astra Serif"/>
            <w:sz w:val="28"/>
            <w:szCs w:val="28"/>
          </w:rPr>
          <w:t>N 85-ФЗ</w:t>
        </w:r>
      </w:hyperlink>
      <w:r w:rsidRPr="00AB77CE">
        <w:rPr>
          <w:rFonts w:ascii="PT Astra Serif" w:hAnsi="PT Astra Serif"/>
          <w:sz w:val="28"/>
          <w:szCs w:val="28"/>
        </w:rPr>
        <w:t xml:space="preserve">, от 28.11.2025 </w:t>
      </w:r>
      <w:hyperlink r:id="rId257">
        <w:r w:rsidRPr="00AB77CE">
          <w:rPr>
            <w:rFonts w:ascii="PT Astra Serif" w:hAnsi="PT Astra Serif"/>
            <w:sz w:val="28"/>
            <w:szCs w:val="28"/>
          </w:rPr>
          <w:t>N 425-ФЗ</w:t>
        </w:r>
      </w:hyperlink>
      <w:r w:rsidRPr="00AB77CE">
        <w:rPr>
          <w:rFonts w:ascii="PT Astra Serif" w:hAnsi="PT Astra Serif"/>
          <w:sz w:val="28"/>
          <w:szCs w:val="28"/>
        </w:rPr>
        <w:t>)</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bookmarkStart w:id="29" w:name="P24333"/>
      <w:bookmarkEnd w:id="29"/>
      <w:r w:rsidRPr="00AB77CE">
        <w:rPr>
          <w:rFonts w:ascii="PT Astra Serif" w:hAnsi="PT Astra Serif"/>
          <w:sz w:val="28"/>
          <w:szCs w:val="28"/>
        </w:rPr>
        <w:t>Статья 346.17. Порядок признания доходов и расходов</w:t>
      </w:r>
    </w:p>
    <w:p w:rsidR="00E935D4" w:rsidRPr="00AB77CE" w:rsidRDefault="00E935D4" w:rsidP="00E935D4">
      <w:pPr>
        <w:pStyle w:val="ConsPlusNormal"/>
        <w:ind w:firstLine="540"/>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58">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bookmarkStart w:id="30" w:name="P24337"/>
      <w:bookmarkEnd w:id="30"/>
      <w:r w:rsidRPr="00AB77CE">
        <w:rPr>
          <w:rFonts w:ascii="PT Astra Serif" w:hAnsi="PT Astra Serif"/>
          <w:sz w:val="28"/>
          <w:szCs w:val="28"/>
        </w:rPr>
        <w:t xml:space="preserve">1. </w:t>
      </w:r>
      <w:proofErr w:type="gramStart"/>
      <w:r w:rsidRPr="00AB77CE">
        <w:rPr>
          <w:rFonts w:ascii="PT Astra Serif" w:hAnsi="PT Astra Serif"/>
          <w:sz w:val="28"/>
          <w:szCs w:val="28"/>
        </w:rPr>
        <w:t xml:space="preserve">В целях настоящей главы датой получения доходов признается день поступления денежных средств на счета в банках, и (или) на счет цифрового рубля, и (или) в кассу, получения иного имущества (работ, услуг) и (или) имущественных прав, а также погашения задолженности (оплаты) налогоплательщику </w:t>
      </w:r>
      <w:hyperlink r:id="rId259">
        <w:r w:rsidRPr="00AB77CE">
          <w:rPr>
            <w:rFonts w:ascii="PT Astra Serif" w:hAnsi="PT Astra Serif"/>
            <w:sz w:val="28"/>
            <w:szCs w:val="28"/>
          </w:rPr>
          <w:t>иным</w:t>
        </w:r>
      </w:hyperlink>
      <w:r w:rsidRPr="00AB77CE">
        <w:rPr>
          <w:rFonts w:ascii="PT Astra Serif" w:hAnsi="PT Astra Serif"/>
          <w:sz w:val="28"/>
          <w:szCs w:val="28"/>
        </w:rPr>
        <w:t xml:space="preserve"> способом (кассовый метод).</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260">
        <w:r w:rsidRPr="00AB77CE">
          <w:rPr>
            <w:rFonts w:ascii="PT Astra Serif" w:hAnsi="PT Astra Serif"/>
            <w:sz w:val="28"/>
            <w:szCs w:val="28"/>
          </w:rPr>
          <w:t>закона</w:t>
        </w:r>
      </w:hyperlink>
      <w:r w:rsidRPr="00AB77CE">
        <w:rPr>
          <w:rFonts w:ascii="PT Astra Serif" w:hAnsi="PT Astra Serif"/>
          <w:sz w:val="28"/>
          <w:szCs w:val="28"/>
        </w:rPr>
        <w:t xml:space="preserve"> от 19.12.2023 N 610-ФЗ)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При использовании покупателем в расчетах за приобретенные им товары (работы, услуги), имущественные права векселя датой получения доходов у налогоплательщика признается дата оплаты векселя (день поступления денежных средств от векселедателя либо иного обязанного по указанному векселю лица) или день передачи налогоплательщиком указанного векселя по индоссаменту третьему лицу.</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w:t>
      </w:r>
      <w:hyperlink w:anchor="P24424">
        <w:r w:rsidRPr="00AB77CE">
          <w:rPr>
            <w:rFonts w:ascii="PT Astra Serif" w:hAnsi="PT Astra Serif"/>
            <w:sz w:val="28"/>
            <w:szCs w:val="28"/>
          </w:rPr>
          <w:t>налогового (отчетного) периода</w:t>
        </w:r>
      </w:hyperlink>
      <w:r w:rsidRPr="00AB77CE">
        <w:rPr>
          <w:rFonts w:ascii="PT Astra Serif" w:hAnsi="PT Astra Serif"/>
          <w:sz w:val="28"/>
          <w:szCs w:val="28"/>
        </w:rPr>
        <w:t>, в котором произведен возврат.</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61">
        <w:r w:rsidRPr="00AB77CE">
          <w:rPr>
            <w:rFonts w:ascii="PT Astra Serif" w:hAnsi="PT Astra Serif"/>
            <w:sz w:val="28"/>
            <w:szCs w:val="28"/>
          </w:rPr>
          <w:t>законом</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bookmarkStart w:id="31" w:name="P24342"/>
      <w:bookmarkEnd w:id="31"/>
      <w:proofErr w:type="gramStart"/>
      <w:r w:rsidRPr="00AB77CE">
        <w:rPr>
          <w:rFonts w:ascii="PT Astra Serif" w:hAnsi="PT Astra Serif"/>
          <w:sz w:val="28"/>
          <w:szCs w:val="28"/>
        </w:rPr>
        <w:lastRenderedPageBreak/>
        <w:t>Суммы выплат, полученные на содействие самозанятости безработных граждан и стимулирование создания безработными гражданами, открывшими собственное дело,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 утверждаемыми соответствующими органами государственной власти,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w:t>
      </w:r>
      <w:proofErr w:type="gramEnd"/>
      <w:r w:rsidRPr="00AB77CE">
        <w:rPr>
          <w:rFonts w:ascii="PT Astra Serif" w:hAnsi="PT Astra Serif"/>
          <w:sz w:val="28"/>
          <w:szCs w:val="28"/>
        </w:rPr>
        <w:t xml:space="preserve"> осуществленных расходов каждого налогового периода, предусмотренных условиями получения указанных сумм выплат.</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62">
        <w:r w:rsidRPr="00AB77CE">
          <w:rPr>
            <w:rFonts w:ascii="PT Astra Serif" w:hAnsi="PT Astra Serif"/>
            <w:sz w:val="28"/>
            <w:szCs w:val="28"/>
          </w:rPr>
          <w:t>законом</w:t>
        </w:r>
      </w:hyperlink>
      <w:r w:rsidRPr="00AB77CE">
        <w:rPr>
          <w:rFonts w:ascii="PT Astra Serif" w:hAnsi="PT Astra Serif"/>
          <w:sz w:val="28"/>
          <w:szCs w:val="28"/>
        </w:rPr>
        <w:t xml:space="preserve"> от 05.04.2010 N 41-ФЗ)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В случае нарушения условий получения выплат, предусмотренных </w:t>
      </w:r>
      <w:hyperlink w:anchor="P24342">
        <w:r w:rsidRPr="00AB77CE">
          <w:rPr>
            <w:rFonts w:ascii="PT Astra Serif" w:hAnsi="PT Astra Serif"/>
            <w:sz w:val="28"/>
            <w:szCs w:val="28"/>
          </w:rPr>
          <w:t>абзацем четвертым</w:t>
        </w:r>
      </w:hyperlink>
      <w:r w:rsidRPr="00AB77CE">
        <w:rPr>
          <w:rFonts w:ascii="PT Astra Serif" w:hAnsi="PT Astra Serif"/>
          <w:sz w:val="28"/>
          <w:szCs w:val="28"/>
        </w:rPr>
        <w:t xml:space="preserve"> настоящего пункта, суммы полученных выплат в полном объеме отражаются в составе доходов налогового периода, в котором допущено нарушение. Если по окончании третьего налогового периода сумма полученных выплат, указанных в </w:t>
      </w:r>
      <w:hyperlink w:anchor="P24342">
        <w:r w:rsidRPr="00AB77CE">
          <w:rPr>
            <w:rFonts w:ascii="PT Astra Serif" w:hAnsi="PT Astra Serif"/>
            <w:sz w:val="28"/>
            <w:szCs w:val="28"/>
          </w:rPr>
          <w:t>абзаце четвертом</w:t>
        </w:r>
      </w:hyperlink>
      <w:r w:rsidRPr="00AB77CE">
        <w:rPr>
          <w:rFonts w:ascii="PT Astra Serif" w:hAnsi="PT Astra Serif"/>
          <w:sz w:val="28"/>
          <w:szCs w:val="28"/>
        </w:rPr>
        <w:t xml:space="preserve"> настоящего пункта, превышает сумму расходов, учтенных в соответствии с настоящим </w:t>
      </w:r>
      <w:hyperlink w:anchor="P24337">
        <w:r w:rsidRPr="00AB77CE">
          <w:rPr>
            <w:rFonts w:ascii="PT Astra Serif" w:hAnsi="PT Astra Serif"/>
            <w:sz w:val="28"/>
            <w:szCs w:val="28"/>
          </w:rPr>
          <w:t>пунктом</w:t>
        </w:r>
      </w:hyperlink>
      <w:r w:rsidRPr="00AB77CE">
        <w:rPr>
          <w:rFonts w:ascii="PT Astra Serif" w:hAnsi="PT Astra Serif"/>
          <w:sz w:val="28"/>
          <w:szCs w:val="28"/>
        </w:rPr>
        <w:t>, оставшиеся неучтенные суммы в полном объеме отражаются в составе доходов этого налогового периода.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а</w:t>
      </w:r>
      <w:proofErr w:type="gramEnd"/>
      <w:r w:rsidRPr="00AB77CE">
        <w:rPr>
          <w:rFonts w:ascii="PT Astra Serif" w:hAnsi="PT Astra Serif"/>
          <w:sz w:val="28"/>
          <w:szCs w:val="28"/>
        </w:rPr>
        <w:t xml:space="preserve">бзац введен Федеральным </w:t>
      </w:r>
      <w:hyperlink r:id="rId263">
        <w:r w:rsidRPr="00AB77CE">
          <w:rPr>
            <w:rFonts w:ascii="PT Astra Serif" w:hAnsi="PT Astra Serif"/>
            <w:sz w:val="28"/>
            <w:szCs w:val="28"/>
          </w:rPr>
          <w:t>законом</w:t>
        </w:r>
      </w:hyperlink>
      <w:r w:rsidRPr="00AB77CE">
        <w:rPr>
          <w:rFonts w:ascii="PT Astra Serif" w:hAnsi="PT Astra Serif"/>
          <w:sz w:val="28"/>
          <w:szCs w:val="28"/>
        </w:rPr>
        <w:t xml:space="preserve"> от 05.04.2010 N 41-ФЗ)</w:t>
      </w:r>
    </w:p>
    <w:p w:rsidR="00E935D4" w:rsidRPr="00AB77CE" w:rsidRDefault="00E935D4" w:rsidP="00E935D4">
      <w:pPr>
        <w:pStyle w:val="ConsPlusNormal"/>
        <w:spacing w:before="220"/>
        <w:ind w:firstLine="540"/>
        <w:jc w:val="both"/>
        <w:rPr>
          <w:rFonts w:ascii="PT Astra Serif" w:hAnsi="PT Astra Serif"/>
          <w:sz w:val="28"/>
          <w:szCs w:val="28"/>
        </w:rPr>
      </w:pPr>
      <w:bookmarkStart w:id="32" w:name="P24346"/>
      <w:bookmarkEnd w:id="32"/>
      <w:r w:rsidRPr="00AB77CE">
        <w:rPr>
          <w:rFonts w:ascii="PT Astra Serif" w:hAnsi="PT Astra Serif"/>
          <w:sz w:val="28"/>
          <w:szCs w:val="28"/>
        </w:rPr>
        <w:t xml:space="preserve">Средства финансовой поддержки в виде субсидий, полученные в соответствии с Федеральным </w:t>
      </w:r>
      <w:hyperlink r:id="rId264">
        <w:r w:rsidRPr="00AB77CE">
          <w:rPr>
            <w:rFonts w:ascii="PT Astra Serif" w:hAnsi="PT Astra Serif"/>
            <w:sz w:val="28"/>
            <w:szCs w:val="28"/>
          </w:rPr>
          <w:t>законом</w:t>
        </w:r>
      </w:hyperlink>
      <w:r w:rsidRPr="00AB77CE">
        <w:rPr>
          <w:rFonts w:ascii="PT Astra Serif" w:hAnsi="PT Astra Serif"/>
          <w:sz w:val="28"/>
          <w:szCs w:val="28"/>
        </w:rPr>
        <w:t xml:space="preserve"> "О развитии малого и среднего предпринимательства в Российской Федерации", отражаются в составе </w:t>
      </w:r>
      <w:hyperlink r:id="rId265">
        <w:r w:rsidRPr="00AB77CE">
          <w:rPr>
            <w:rFonts w:ascii="PT Astra Serif" w:hAnsi="PT Astra Serif"/>
            <w:sz w:val="28"/>
            <w:szCs w:val="28"/>
          </w:rPr>
          <w:t>доходов</w:t>
        </w:r>
      </w:hyperlink>
      <w:r w:rsidRPr="00AB77CE">
        <w:rPr>
          <w:rFonts w:ascii="PT Astra Serif" w:hAnsi="PT Astra Serif"/>
          <w:sz w:val="28"/>
          <w:szCs w:val="28"/>
        </w:rPr>
        <w:t xml:space="preserve"> пропорционально расходам, фактически осуществленным за счет этого источника, но не более двух налоговых периодов </w:t>
      </w:r>
      <w:proofErr w:type="gramStart"/>
      <w:r w:rsidRPr="00AB77CE">
        <w:rPr>
          <w:rFonts w:ascii="PT Astra Serif" w:hAnsi="PT Astra Serif"/>
          <w:sz w:val="28"/>
          <w:szCs w:val="28"/>
        </w:rPr>
        <w:t>с даты получения</w:t>
      </w:r>
      <w:proofErr w:type="gramEnd"/>
      <w:r w:rsidRPr="00AB77CE">
        <w:rPr>
          <w:rFonts w:ascii="PT Astra Serif" w:hAnsi="PT Astra Serif"/>
          <w:sz w:val="28"/>
          <w:szCs w:val="28"/>
        </w:rPr>
        <w:t>. Если по окончании второго налогового периода сумма полученных средств финансовой поддержки, указанных в настоящем пункте, превысит сумму признанных расходов, фактически осуществленных за счет этого источника, разница между указанными суммами в полном объеме отражается в составе доходов этого налогового периода.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66">
        <w:r w:rsidRPr="00AB77CE">
          <w:rPr>
            <w:rFonts w:ascii="PT Astra Serif" w:hAnsi="PT Astra Serif"/>
            <w:sz w:val="28"/>
            <w:szCs w:val="28"/>
          </w:rPr>
          <w:t>законом</w:t>
        </w:r>
      </w:hyperlink>
      <w:r w:rsidRPr="00AB77CE">
        <w:rPr>
          <w:rFonts w:ascii="PT Astra Serif" w:hAnsi="PT Astra Serif"/>
          <w:sz w:val="28"/>
          <w:szCs w:val="28"/>
        </w:rPr>
        <w:t xml:space="preserve"> от 07.03.2011 N 23-ФЗ)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Порядок признания доходов, предусмотренный </w:t>
      </w:r>
      <w:hyperlink w:anchor="P24342">
        <w:r w:rsidRPr="00AB77CE">
          <w:rPr>
            <w:rFonts w:ascii="PT Astra Serif" w:hAnsi="PT Astra Serif"/>
            <w:sz w:val="28"/>
            <w:szCs w:val="28"/>
          </w:rPr>
          <w:t>абзацами четвертым</w:t>
        </w:r>
      </w:hyperlink>
      <w:r w:rsidRPr="00AB77CE">
        <w:rPr>
          <w:rFonts w:ascii="PT Astra Serif" w:hAnsi="PT Astra Serif"/>
          <w:sz w:val="28"/>
          <w:szCs w:val="28"/>
        </w:rPr>
        <w:t xml:space="preserve"> - </w:t>
      </w:r>
      <w:hyperlink w:anchor="P24346">
        <w:r w:rsidRPr="00AB77CE">
          <w:rPr>
            <w:rFonts w:ascii="PT Astra Serif" w:hAnsi="PT Astra Serif"/>
            <w:sz w:val="28"/>
            <w:szCs w:val="28"/>
          </w:rPr>
          <w:t>шестым</w:t>
        </w:r>
      </w:hyperlink>
      <w:r w:rsidRPr="00AB77CE">
        <w:rPr>
          <w:rFonts w:ascii="PT Astra Serif" w:hAnsi="PT Astra Serif"/>
          <w:sz w:val="28"/>
          <w:szCs w:val="28"/>
        </w:rPr>
        <w:t xml:space="preserve"> настоящего пункта, применяется налогоплательщиками, применяющими в качестве объекта налогообложения доходы, уменьшенные на величину расходов, а также налогоплательщиками, применяющими в качестве объекта налогообложения доходы, при условии ведения ими учета сумм выплат (средств), указанных в </w:t>
      </w:r>
      <w:hyperlink w:anchor="P24342">
        <w:r w:rsidRPr="00AB77CE">
          <w:rPr>
            <w:rFonts w:ascii="PT Astra Serif" w:hAnsi="PT Astra Serif"/>
            <w:sz w:val="28"/>
            <w:szCs w:val="28"/>
          </w:rPr>
          <w:t>абзацах четвертом</w:t>
        </w:r>
      </w:hyperlink>
      <w:r w:rsidRPr="00AB77CE">
        <w:rPr>
          <w:rFonts w:ascii="PT Astra Serif" w:hAnsi="PT Astra Serif"/>
          <w:sz w:val="28"/>
          <w:szCs w:val="28"/>
        </w:rPr>
        <w:t xml:space="preserve"> - </w:t>
      </w:r>
      <w:hyperlink w:anchor="P24346">
        <w:r w:rsidRPr="00AB77CE">
          <w:rPr>
            <w:rFonts w:ascii="PT Astra Serif" w:hAnsi="PT Astra Serif"/>
            <w:sz w:val="28"/>
            <w:szCs w:val="28"/>
          </w:rPr>
          <w:t>шестом</w:t>
        </w:r>
      </w:hyperlink>
      <w:r w:rsidRPr="00AB77CE">
        <w:rPr>
          <w:rFonts w:ascii="PT Astra Serif" w:hAnsi="PT Astra Serif"/>
          <w:sz w:val="28"/>
          <w:szCs w:val="28"/>
        </w:rPr>
        <w:t xml:space="preserve"> настоящего пункта.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67">
        <w:r w:rsidRPr="00AB77CE">
          <w:rPr>
            <w:rFonts w:ascii="PT Astra Serif" w:hAnsi="PT Astra Serif"/>
            <w:sz w:val="28"/>
            <w:szCs w:val="28"/>
          </w:rPr>
          <w:t>законом</w:t>
        </w:r>
      </w:hyperlink>
      <w:r w:rsidRPr="00AB77CE">
        <w:rPr>
          <w:rFonts w:ascii="PT Astra Serif" w:hAnsi="PT Astra Serif"/>
          <w:sz w:val="28"/>
          <w:szCs w:val="28"/>
        </w:rPr>
        <w:t xml:space="preserve"> от 07.03.2011 N 23-ФЗ)</w:t>
      </w:r>
    </w:p>
    <w:p w:rsidR="00E935D4" w:rsidRPr="00AB77CE" w:rsidRDefault="00E935D4" w:rsidP="00E935D4">
      <w:pPr>
        <w:pStyle w:val="ConsPlusNormal"/>
        <w:spacing w:before="220"/>
        <w:ind w:firstLine="540"/>
        <w:jc w:val="both"/>
        <w:rPr>
          <w:rFonts w:ascii="PT Astra Serif" w:hAnsi="PT Astra Serif"/>
          <w:sz w:val="28"/>
          <w:szCs w:val="28"/>
        </w:rPr>
      </w:pPr>
      <w:bookmarkStart w:id="33" w:name="P24350"/>
      <w:bookmarkEnd w:id="33"/>
      <w:proofErr w:type="gramStart"/>
      <w:r w:rsidRPr="00AB77CE">
        <w:rPr>
          <w:rFonts w:ascii="PT Astra Serif" w:hAnsi="PT Astra Serif"/>
          <w:sz w:val="28"/>
          <w:szCs w:val="28"/>
        </w:rPr>
        <w:t xml:space="preserve">Средства финансовой поддержки,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 включенные в </w:t>
      </w:r>
      <w:r w:rsidRPr="00AB77CE">
        <w:rPr>
          <w:rFonts w:ascii="PT Astra Serif" w:hAnsi="PT Astra Serif"/>
          <w:sz w:val="28"/>
          <w:szCs w:val="28"/>
        </w:rPr>
        <w:lastRenderedPageBreak/>
        <w:t xml:space="preserve">перечень субъектов Российской Федерации, привлечение трудовых ресурсов в которые является приоритетным, в соответствии с </w:t>
      </w:r>
      <w:hyperlink r:id="rId268">
        <w:r w:rsidRPr="00AB77CE">
          <w:rPr>
            <w:rFonts w:ascii="PT Astra Serif" w:hAnsi="PT Astra Serif"/>
            <w:sz w:val="28"/>
            <w:szCs w:val="28"/>
          </w:rPr>
          <w:t>Законом</w:t>
        </w:r>
      </w:hyperlink>
      <w:r w:rsidRPr="00AB77CE">
        <w:rPr>
          <w:rFonts w:ascii="PT Astra Serif" w:hAnsi="PT Astra Serif"/>
          <w:sz w:val="28"/>
          <w:szCs w:val="28"/>
        </w:rPr>
        <w:t xml:space="preserve"> Российской Федерации от 19 апреля 1991 года N 1032-1 "О занятости населения в Российской Федерации", учитываются в составе доходов в течение</w:t>
      </w:r>
      <w:proofErr w:type="gramEnd"/>
      <w:r w:rsidRPr="00AB77CE">
        <w:rPr>
          <w:rFonts w:ascii="PT Astra Serif" w:hAnsi="PT Astra Serif"/>
          <w:sz w:val="28"/>
          <w:szCs w:val="28"/>
        </w:rPr>
        <w:t xml:space="preserve">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 предусмотренных условиями получения указанных средств финансовой поддержки.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69">
        <w:r w:rsidRPr="00AB77CE">
          <w:rPr>
            <w:rFonts w:ascii="PT Astra Serif" w:hAnsi="PT Astra Serif"/>
            <w:sz w:val="28"/>
            <w:szCs w:val="28"/>
          </w:rPr>
          <w:t>законом</w:t>
        </w:r>
      </w:hyperlink>
      <w:r w:rsidRPr="00AB77CE">
        <w:rPr>
          <w:rFonts w:ascii="PT Astra Serif" w:hAnsi="PT Astra Serif"/>
          <w:sz w:val="28"/>
          <w:szCs w:val="28"/>
        </w:rPr>
        <w:t xml:space="preserve"> от 29.12.2014 N 465-ФЗ)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В случае нарушения условий получения средств финансовой поддержки, предусмотренных </w:t>
      </w:r>
      <w:hyperlink w:anchor="P24350">
        <w:r w:rsidRPr="00AB77CE">
          <w:rPr>
            <w:rFonts w:ascii="PT Astra Serif" w:hAnsi="PT Astra Serif"/>
            <w:sz w:val="28"/>
            <w:szCs w:val="28"/>
          </w:rPr>
          <w:t>абзацем восьмым</w:t>
        </w:r>
      </w:hyperlink>
      <w:r w:rsidRPr="00AB77CE">
        <w:rPr>
          <w:rFonts w:ascii="PT Astra Serif" w:hAnsi="PT Astra Serif"/>
          <w:sz w:val="28"/>
          <w:szCs w:val="28"/>
        </w:rPr>
        <w:t xml:space="preserve"> настоящего пункта, сумма полученной финансовой поддержки в полном объеме отражается в составе доходов налогового периода, в котором допущено нарушение. Если по окончании третьего налогового периода сумма полученных средств финансовой поддержки, указанных в </w:t>
      </w:r>
      <w:hyperlink w:anchor="P24350">
        <w:r w:rsidRPr="00AB77CE">
          <w:rPr>
            <w:rFonts w:ascii="PT Astra Serif" w:hAnsi="PT Astra Serif"/>
            <w:sz w:val="28"/>
            <w:szCs w:val="28"/>
          </w:rPr>
          <w:t>абзаце восьмом</w:t>
        </w:r>
      </w:hyperlink>
      <w:r w:rsidRPr="00AB77CE">
        <w:rPr>
          <w:rFonts w:ascii="PT Astra Serif" w:hAnsi="PT Astra Serif"/>
          <w:sz w:val="28"/>
          <w:szCs w:val="28"/>
        </w:rPr>
        <w:t xml:space="preserve"> настоящего пункта, превышает сумму расходов, учтенных в соответствии с настоящим пунктом, оставшиеся неучтенные суммы в полном объеме отражаются в составе доходов этого налогового периода.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а</w:t>
      </w:r>
      <w:proofErr w:type="gramEnd"/>
      <w:r w:rsidRPr="00AB77CE">
        <w:rPr>
          <w:rFonts w:ascii="PT Astra Serif" w:hAnsi="PT Astra Serif"/>
          <w:sz w:val="28"/>
          <w:szCs w:val="28"/>
        </w:rPr>
        <w:t xml:space="preserve">бзац введен Федеральным </w:t>
      </w:r>
      <w:hyperlink r:id="rId270">
        <w:r w:rsidRPr="00AB77CE">
          <w:rPr>
            <w:rFonts w:ascii="PT Astra Serif" w:hAnsi="PT Astra Serif"/>
            <w:sz w:val="28"/>
            <w:szCs w:val="28"/>
          </w:rPr>
          <w:t>законом</w:t>
        </w:r>
      </w:hyperlink>
      <w:r w:rsidRPr="00AB77CE">
        <w:rPr>
          <w:rFonts w:ascii="PT Astra Serif" w:hAnsi="PT Astra Serif"/>
          <w:sz w:val="28"/>
          <w:szCs w:val="28"/>
        </w:rPr>
        <w:t xml:space="preserve"> от 29.12.2014 N 465-ФЗ)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Положения </w:t>
      </w:r>
      <w:hyperlink w:anchor="P24346">
        <w:r w:rsidRPr="00AB77CE">
          <w:rPr>
            <w:rFonts w:ascii="PT Astra Serif" w:hAnsi="PT Astra Serif"/>
            <w:sz w:val="28"/>
            <w:szCs w:val="28"/>
          </w:rPr>
          <w:t>абзаца шестого</w:t>
        </w:r>
      </w:hyperlink>
      <w:r w:rsidRPr="00AB77CE">
        <w:rPr>
          <w:rFonts w:ascii="PT Astra Serif" w:hAnsi="PT Astra Serif"/>
          <w:sz w:val="28"/>
          <w:szCs w:val="28"/>
        </w:rPr>
        <w:t xml:space="preserve"> настоящего 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субсидий в этом же налоговом периоде.</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71">
        <w:r w:rsidRPr="00AB77CE">
          <w:rPr>
            <w:rFonts w:ascii="PT Astra Serif" w:hAnsi="PT Astra Serif"/>
            <w:sz w:val="28"/>
            <w:szCs w:val="28"/>
          </w:rPr>
          <w:t>законом</w:t>
        </w:r>
      </w:hyperlink>
      <w:r w:rsidRPr="00AB77CE">
        <w:rPr>
          <w:rFonts w:ascii="PT Astra Serif" w:hAnsi="PT Astra Serif"/>
          <w:sz w:val="28"/>
          <w:szCs w:val="28"/>
        </w:rPr>
        <w:t xml:space="preserve"> от 29.09.2019 N 325-ФЗ)</w:t>
      </w:r>
    </w:p>
    <w:p w:rsidR="00E935D4" w:rsidRPr="00AB77CE" w:rsidRDefault="00E935D4" w:rsidP="00E935D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С 01.01.2027 ст. 346.17 дополняется п. 1.1 (</w:t>
            </w:r>
            <w:hyperlink r:id="rId272">
              <w:r w:rsidRPr="00AB77CE">
                <w:rPr>
                  <w:rFonts w:ascii="PT Astra Serif" w:hAnsi="PT Astra Serif"/>
                  <w:sz w:val="28"/>
                  <w:szCs w:val="28"/>
                </w:rPr>
                <w:t>ФЗ</w:t>
              </w:r>
            </w:hyperlink>
            <w:r w:rsidRPr="00AB77CE">
              <w:rPr>
                <w:rFonts w:ascii="PT Astra Serif" w:hAnsi="PT Astra Serif"/>
                <w:sz w:val="28"/>
                <w:szCs w:val="28"/>
              </w:rPr>
              <w:t xml:space="preserve"> от 23.03.2026 N 70-ФЗ). См. будущую </w:t>
            </w:r>
            <w:hyperlink r:id="rId273">
              <w:r w:rsidRPr="00AB77CE">
                <w:rPr>
                  <w:rFonts w:ascii="PT Astra Serif" w:hAnsi="PT Astra Serif"/>
                  <w:sz w:val="28"/>
                  <w:szCs w:val="28"/>
                </w:rPr>
                <w:t>редакцию</w:t>
              </w:r>
            </w:hyperlink>
            <w:r w:rsidRPr="00AB77CE">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r w:rsidRPr="00AB77CE">
        <w:rPr>
          <w:rFonts w:ascii="PT Astra Serif" w:hAnsi="PT Astra Serif"/>
          <w:sz w:val="28"/>
          <w:szCs w:val="28"/>
        </w:rPr>
        <w:t xml:space="preserve">2. Расходами налогоплательщика признаются затраты после их фактической оплаты. </w:t>
      </w:r>
      <w:proofErr w:type="gramStart"/>
      <w:r w:rsidRPr="00AB77CE">
        <w:rPr>
          <w:rFonts w:ascii="PT Astra Serif" w:hAnsi="PT Astra Serif"/>
          <w:sz w:val="28"/>
          <w:szCs w:val="28"/>
        </w:rPr>
        <w:t>В целях настоящей главы оплатой товаров (работ, услуг) и (или) имущественных прав признается прекращение обязательства налогоплательщика - приобретателя товаров (работ, услуг) и (или) имущественных прав перед продавцом, которое непосредственно связано с поставкой этих товаров (выполнением работ, оказанием услуг) и (или) передачей имущественных прав.</w:t>
      </w:r>
      <w:proofErr w:type="gramEnd"/>
      <w:r w:rsidRPr="00AB77CE">
        <w:rPr>
          <w:rFonts w:ascii="PT Astra Serif" w:hAnsi="PT Astra Serif"/>
          <w:sz w:val="28"/>
          <w:szCs w:val="28"/>
        </w:rPr>
        <w:t xml:space="preserve"> При этом расходы учитываются в составе расходов с учетом следующих особенностей:</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 </w:t>
      </w:r>
      <w:hyperlink w:anchor="P10494">
        <w:r w:rsidRPr="00AB77CE">
          <w:rPr>
            <w:rFonts w:ascii="PT Astra Serif" w:hAnsi="PT Astra Serif"/>
            <w:sz w:val="28"/>
            <w:szCs w:val="28"/>
          </w:rPr>
          <w:t>материальные расходы</w:t>
        </w:r>
      </w:hyperlink>
      <w:r w:rsidRPr="00AB77CE">
        <w:rPr>
          <w:rFonts w:ascii="PT Astra Serif" w:hAnsi="PT Astra Serif"/>
          <w:sz w:val="28"/>
          <w:szCs w:val="28"/>
        </w:rPr>
        <w:t xml:space="preserve"> (в том числе расходы по приобретению сырья и материалов), а также расходы на оплату труда - в момент погашения задолженности путем списания денежных сре</w:t>
      </w:r>
      <w:proofErr w:type="gramStart"/>
      <w:r w:rsidRPr="00AB77CE">
        <w:rPr>
          <w:rFonts w:ascii="PT Astra Serif" w:hAnsi="PT Astra Serif"/>
          <w:sz w:val="28"/>
          <w:szCs w:val="28"/>
        </w:rPr>
        <w:t>дств с р</w:t>
      </w:r>
      <w:proofErr w:type="gramEnd"/>
      <w:r w:rsidRPr="00AB77CE">
        <w:rPr>
          <w:rFonts w:ascii="PT Astra Serif" w:hAnsi="PT Astra Serif"/>
          <w:sz w:val="28"/>
          <w:szCs w:val="28"/>
        </w:rPr>
        <w:t xml:space="preserve">асчетного счета, счета цифрового рубля налогоплательщика, выплаты из кассы, а при ином способе погашения задолженности - в момент такого погашения. Аналогичный </w:t>
      </w:r>
      <w:r w:rsidRPr="00AB77CE">
        <w:rPr>
          <w:rFonts w:ascii="PT Astra Serif" w:hAnsi="PT Astra Serif"/>
          <w:sz w:val="28"/>
          <w:szCs w:val="28"/>
        </w:rPr>
        <w:lastRenderedPageBreak/>
        <w:t>порядок применяется в отношении оплаты процентов за пользование заемными средствами (включая банковские кредиты) и при оплате услуг третьих лиц.</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Федеральных законов от 17.05.2007 </w:t>
      </w:r>
      <w:hyperlink r:id="rId274">
        <w:r w:rsidRPr="00AB77CE">
          <w:rPr>
            <w:rFonts w:ascii="PT Astra Serif" w:hAnsi="PT Astra Serif"/>
            <w:sz w:val="28"/>
            <w:szCs w:val="28"/>
          </w:rPr>
          <w:t>N 85-ФЗ</w:t>
        </w:r>
      </w:hyperlink>
      <w:r w:rsidRPr="00AB77CE">
        <w:rPr>
          <w:rFonts w:ascii="PT Astra Serif" w:hAnsi="PT Astra Serif"/>
          <w:sz w:val="28"/>
          <w:szCs w:val="28"/>
        </w:rPr>
        <w:t xml:space="preserve">, от 22.07.2008 </w:t>
      </w:r>
      <w:hyperlink r:id="rId275">
        <w:r w:rsidRPr="00AB77CE">
          <w:rPr>
            <w:rFonts w:ascii="PT Astra Serif" w:hAnsi="PT Astra Serif"/>
            <w:sz w:val="28"/>
            <w:szCs w:val="28"/>
          </w:rPr>
          <w:t>N 155-ФЗ</w:t>
        </w:r>
      </w:hyperlink>
      <w:r w:rsidRPr="00AB77CE">
        <w:rPr>
          <w:rFonts w:ascii="PT Astra Serif" w:hAnsi="PT Astra Serif"/>
          <w:sz w:val="28"/>
          <w:szCs w:val="28"/>
        </w:rPr>
        <w:t xml:space="preserve">, от 29.09.2019 </w:t>
      </w:r>
      <w:hyperlink r:id="rId276">
        <w:r w:rsidRPr="00AB77CE">
          <w:rPr>
            <w:rFonts w:ascii="PT Astra Serif" w:hAnsi="PT Astra Serif"/>
            <w:sz w:val="28"/>
            <w:szCs w:val="28"/>
          </w:rPr>
          <w:t>N 325-ФЗ</w:t>
        </w:r>
      </w:hyperlink>
      <w:r w:rsidRPr="00AB77CE">
        <w:rPr>
          <w:rFonts w:ascii="PT Astra Serif" w:hAnsi="PT Astra Serif"/>
          <w:sz w:val="28"/>
          <w:szCs w:val="28"/>
        </w:rPr>
        <w:t xml:space="preserve">, от 19.12.2023 </w:t>
      </w:r>
      <w:hyperlink r:id="rId277">
        <w:r w:rsidRPr="00AB77CE">
          <w:rPr>
            <w:rFonts w:ascii="PT Astra Serif" w:hAnsi="PT Astra Serif"/>
            <w:sz w:val="28"/>
            <w:szCs w:val="28"/>
          </w:rPr>
          <w:t>N 610-ФЗ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Товарищества собственников недвижимости, в том числе товарищества собственников жилья, управляющие организации, жилищные или иные специализированные потребительские кооперативы, заключившие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 не учитывают при исчислении налога в составе материальных расходов средства, перечисленные</w:t>
      </w:r>
      <w:proofErr w:type="gramEnd"/>
      <w:r w:rsidRPr="00AB77CE">
        <w:rPr>
          <w:rFonts w:ascii="PT Astra Serif" w:hAnsi="PT Astra Serif"/>
          <w:sz w:val="28"/>
          <w:szCs w:val="28"/>
        </w:rPr>
        <w:t xml:space="preserve"> в оплату коммунальных услуг, в случае, если такие средства получены указанными организациями от собственников (пользователей) недвижимости в оплату оказанных им коммунальных услуг и не учитывались при определении объекта налогообложения в соответствии с </w:t>
      </w:r>
      <w:hyperlink w:anchor="P24197">
        <w:r w:rsidRPr="00AB77CE">
          <w:rPr>
            <w:rFonts w:ascii="PT Astra Serif" w:hAnsi="PT Astra Serif"/>
            <w:sz w:val="28"/>
            <w:szCs w:val="28"/>
          </w:rPr>
          <w:t>подпунктом 4 пункта 1.1 статьи 346.15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78">
        <w:r w:rsidRPr="00AB77CE">
          <w:rPr>
            <w:rFonts w:ascii="PT Astra Serif" w:hAnsi="PT Astra Serif"/>
            <w:sz w:val="28"/>
            <w:szCs w:val="28"/>
          </w:rPr>
          <w:t>законом</w:t>
        </w:r>
      </w:hyperlink>
      <w:r w:rsidRPr="00AB77CE">
        <w:rPr>
          <w:rFonts w:ascii="PT Astra Serif" w:hAnsi="PT Astra Serif"/>
          <w:sz w:val="28"/>
          <w:szCs w:val="28"/>
        </w:rPr>
        <w:t xml:space="preserve"> от 29.09.2019 N 325-ФЗ)</w:t>
      </w:r>
    </w:p>
    <w:p w:rsidR="00E935D4" w:rsidRPr="00AB77CE" w:rsidRDefault="00E935D4" w:rsidP="00E935D4">
      <w:pPr>
        <w:pStyle w:val="ConsPlusNormal"/>
        <w:spacing w:before="220"/>
        <w:ind w:firstLine="540"/>
        <w:jc w:val="both"/>
        <w:rPr>
          <w:rFonts w:ascii="PT Astra Serif" w:hAnsi="PT Astra Serif"/>
          <w:sz w:val="28"/>
          <w:szCs w:val="28"/>
        </w:rPr>
      </w:pPr>
      <w:bookmarkStart w:id="34" w:name="P24363"/>
      <w:bookmarkEnd w:id="34"/>
      <w:r w:rsidRPr="00AB77CE">
        <w:rPr>
          <w:rFonts w:ascii="PT Astra Serif" w:hAnsi="PT Astra Serif"/>
          <w:sz w:val="28"/>
          <w:szCs w:val="28"/>
        </w:rPr>
        <w:t>2) расходы по оплате стоимости товаров, приобретенных для дальнейшей реализации, - по мере реализации указанных товаров. Налогоплательщик вправе для целей налогообложения использовать один из следующих методов оценки покупных товаров: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по стоимости первых по времени приобретения (ФИФО);</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 Федеральный </w:t>
      </w:r>
      <w:hyperlink r:id="rId279">
        <w:r w:rsidRPr="00AB77CE">
          <w:rPr>
            <w:rFonts w:ascii="PT Astra Serif" w:hAnsi="PT Astra Serif"/>
            <w:sz w:val="28"/>
            <w:szCs w:val="28"/>
          </w:rPr>
          <w:t>закон</w:t>
        </w:r>
      </w:hyperlink>
      <w:r w:rsidRPr="00AB77CE">
        <w:rPr>
          <w:rFonts w:ascii="PT Astra Serif" w:hAnsi="PT Astra Serif"/>
          <w:sz w:val="28"/>
          <w:szCs w:val="28"/>
        </w:rPr>
        <w:t xml:space="preserve"> от 20.04.2014 N 81-ФЗ;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по средней стоимости;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по стоимости единицы товара.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Расходы, непосредственно связанные с реализацией указанных товаров, в том числе расходы по хранению, обслуживанию и транспортировке, учитываются в составе расходов после их фактической оплаты.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80">
        <w:r w:rsidRPr="00AB77CE">
          <w:rPr>
            <w:rFonts w:ascii="PT Astra Serif" w:hAnsi="PT Astra Serif"/>
            <w:sz w:val="28"/>
            <w:szCs w:val="28"/>
          </w:rPr>
          <w:t>закона</w:t>
        </w:r>
      </w:hyperlink>
      <w:r w:rsidRPr="00AB77CE">
        <w:rPr>
          <w:rFonts w:ascii="PT Astra Serif" w:hAnsi="PT Astra Serif"/>
          <w:sz w:val="28"/>
          <w:szCs w:val="28"/>
        </w:rPr>
        <w:t xml:space="preserve"> от 29.11.2024 N 418-ФЗ)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Стоимость цифровой валюты определяется исходя из цены приобретения в порядке, предусмотренном </w:t>
      </w:r>
      <w:hyperlink w:anchor="P13075">
        <w:r w:rsidRPr="00AB77CE">
          <w:rPr>
            <w:rFonts w:ascii="PT Astra Serif" w:hAnsi="PT Astra Serif"/>
            <w:sz w:val="28"/>
            <w:szCs w:val="28"/>
          </w:rPr>
          <w:t>абзацем вторым пункта 3 статьи 282.3</w:t>
        </w:r>
      </w:hyperlink>
      <w:r w:rsidRPr="00AB77CE">
        <w:rPr>
          <w:rFonts w:ascii="PT Astra Serif" w:hAnsi="PT Astra Serif"/>
          <w:sz w:val="28"/>
          <w:szCs w:val="28"/>
        </w:rPr>
        <w:t xml:space="preserve"> настоящего Кодекса, но не выше дохода, полученного от ее реализации.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 При этом убытки, </w:t>
      </w:r>
      <w:r w:rsidRPr="00AB77CE">
        <w:rPr>
          <w:rFonts w:ascii="PT Astra Serif" w:hAnsi="PT Astra Serif"/>
          <w:sz w:val="28"/>
          <w:szCs w:val="28"/>
        </w:rPr>
        <w:lastRenderedPageBreak/>
        <w:t>полученные от реализации цифровой валюты, не учитываются;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81">
        <w:r w:rsidRPr="00AB77CE">
          <w:rPr>
            <w:rFonts w:ascii="PT Astra Serif" w:hAnsi="PT Astra Serif"/>
            <w:sz w:val="28"/>
            <w:szCs w:val="28"/>
          </w:rPr>
          <w:t>законом</w:t>
        </w:r>
      </w:hyperlink>
      <w:r w:rsidRPr="00AB77CE">
        <w:rPr>
          <w:rFonts w:ascii="PT Astra Serif" w:hAnsi="PT Astra Serif"/>
          <w:sz w:val="28"/>
          <w:szCs w:val="28"/>
        </w:rPr>
        <w:t xml:space="preserve"> от 29.11.2024 N 418-ФЗ)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2.1) налогоплательщики - организации, сведения о которых внесены в единый государственный реестр юридических лиц на основании </w:t>
      </w:r>
      <w:hyperlink r:id="rId282">
        <w:r w:rsidRPr="00AB77CE">
          <w:rPr>
            <w:rFonts w:ascii="PT Astra Serif" w:hAnsi="PT Astra Serif"/>
            <w:sz w:val="28"/>
            <w:szCs w:val="28"/>
          </w:rPr>
          <w:t>статьи 19</w:t>
        </w:r>
      </w:hyperlink>
      <w:r w:rsidRPr="00AB77CE">
        <w:rPr>
          <w:rFonts w:ascii="PT Astra Serif" w:hAnsi="PT Astra Serif"/>
          <w:sz w:val="28"/>
          <w:szCs w:val="28"/>
        </w:rPr>
        <w:t xml:space="preserve"> Федерального закона от 30 ноября 1994 года N 52-ФЗ "О введении в действие части первой Гражданского кодекса Российской Федерации", перешедшие на упрощенную систему налогообложения с объектом налогообложения в виде доходов, уменьшенных на величину расходов, предусмотренную настоящей главой, вправе учитывать расходы по оплате стоимости</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 xml:space="preserve">товаров, приобретенных ими для дальнейшей реализации в период осуществления деятельности до даты внесения указанных сведений, после проведения инвентаризации, осуществляемой в порядке, действовавшем до 1 января 2015 года, при определении налоговой базы по налогу, уплачиваемому в связи с применением упрощенной системы налогообложения, по мере реализации указанных товаров в соответствии с </w:t>
      </w:r>
      <w:hyperlink w:anchor="P24363">
        <w:r w:rsidRPr="00AB77CE">
          <w:rPr>
            <w:rFonts w:ascii="PT Astra Serif" w:hAnsi="PT Astra Serif"/>
            <w:sz w:val="28"/>
            <w:szCs w:val="28"/>
          </w:rPr>
          <w:t>подпунктом 2</w:t>
        </w:r>
      </w:hyperlink>
      <w:r w:rsidRPr="00AB77CE">
        <w:rPr>
          <w:rFonts w:ascii="PT Astra Serif" w:hAnsi="PT Astra Serif"/>
          <w:sz w:val="28"/>
          <w:szCs w:val="28"/>
        </w:rPr>
        <w:t xml:space="preserve"> настоящего пункта.</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 xml:space="preserve">При этом такие расходы могут быть учтены при определении налоговой базы по налогу, подлежащему уплате в связи с применением упрощенной системы налогообложения, только в случае, если они не были учтены при исчислении налога, подлежащего уплате при осуществлении предпринимательской деятельности до даты внесения сведений о таких налогоплательщиках в единый государственный реестр юридических лиц на основании Федерального </w:t>
      </w:r>
      <w:hyperlink r:id="rId283">
        <w:r w:rsidRPr="00AB77CE">
          <w:rPr>
            <w:rFonts w:ascii="PT Astra Serif" w:hAnsi="PT Astra Serif"/>
            <w:sz w:val="28"/>
            <w:szCs w:val="28"/>
          </w:rPr>
          <w:t>закона</w:t>
        </w:r>
      </w:hyperlink>
      <w:r w:rsidRPr="00AB77CE">
        <w:rPr>
          <w:rFonts w:ascii="PT Astra Serif" w:hAnsi="PT Astra Serif"/>
          <w:sz w:val="28"/>
          <w:szCs w:val="28"/>
        </w:rPr>
        <w:t xml:space="preserve"> от 30 ноября 1994</w:t>
      </w:r>
      <w:proofErr w:type="gramEnd"/>
      <w:r w:rsidRPr="00AB77CE">
        <w:rPr>
          <w:rFonts w:ascii="PT Astra Serif" w:hAnsi="PT Astra Serif"/>
          <w:sz w:val="28"/>
          <w:szCs w:val="28"/>
        </w:rPr>
        <w:t xml:space="preserve"> года N 52-ФЗ "О введении в действие части первой Гражданского кодекса Российской Федерации" и </w:t>
      </w:r>
      <w:hyperlink r:id="rId284">
        <w:r w:rsidRPr="00AB77CE">
          <w:rPr>
            <w:rFonts w:ascii="PT Astra Serif" w:hAnsi="PT Astra Serif"/>
            <w:sz w:val="28"/>
            <w:szCs w:val="28"/>
          </w:rPr>
          <w:t>статьи 1202</w:t>
        </w:r>
      </w:hyperlink>
      <w:r w:rsidRPr="00AB77CE">
        <w:rPr>
          <w:rFonts w:ascii="PT Astra Serif" w:hAnsi="PT Astra Serif"/>
          <w:sz w:val="28"/>
          <w:szCs w:val="28"/>
        </w:rPr>
        <w:t xml:space="preserve"> части третьей Гражданского кодекса Российской Федерации;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2.1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285">
        <w:r w:rsidRPr="00AB77CE">
          <w:rPr>
            <w:rFonts w:ascii="PT Astra Serif" w:hAnsi="PT Astra Serif"/>
            <w:sz w:val="28"/>
            <w:szCs w:val="28"/>
          </w:rPr>
          <w:t>законом</w:t>
        </w:r>
      </w:hyperlink>
      <w:r w:rsidRPr="00AB77CE">
        <w:rPr>
          <w:rFonts w:ascii="PT Astra Serif" w:hAnsi="PT Astra Serif"/>
          <w:sz w:val="28"/>
          <w:szCs w:val="28"/>
        </w:rPr>
        <w:t xml:space="preserve"> от 29.11.2014 N 379-ФЗ)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 расходы на уплату налогов, сборов и страховых взносов - в размере, фактически уплаченном налогоплательщиком при самостоятельном исполнении обязанности по уплате налогов, сборов и страховых взносов либо при погашении задолженности перед иным лицом, возникшей вследствие уплаты этим лицом в соответствии с настоящим Кодексом за налогоплательщика сумм налогов, сборов и страховых взносов. </w:t>
      </w:r>
      <w:proofErr w:type="gramStart"/>
      <w:r w:rsidRPr="00AB77CE">
        <w:rPr>
          <w:rFonts w:ascii="PT Astra Serif" w:hAnsi="PT Astra Serif"/>
          <w:sz w:val="28"/>
          <w:szCs w:val="28"/>
        </w:rPr>
        <w:t>При наличии задолженности по уплате налогов, сборов и страховых взносов расходы на ее погашение учитываются в составе расходов в пределах фактически погашенной задолженности в те отчетные (налоговые) периоды, когда налогоплательщик погашает указанную задолженность либо задолженность перед иным лицом, возникшую вследствие уплаты этим лицом в соответствии с настоящим Кодексом за налогоплательщика сумм налогов, сборов и страховых взносов, если иное не предусмотрено</w:t>
      </w:r>
      <w:proofErr w:type="gramEnd"/>
      <w:r w:rsidRPr="00AB77CE">
        <w:rPr>
          <w:rFonts w:ascii="PT Astra Serif" w:hAnsi="PT Astra Serif"/>
          <w:sz w:val="28"/>
          <w:szCs w:val="28"/>
        </w:rPr>
        <w:t xml:space="preserve"> настоящим подпунктом.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286">
        <w:r w:rsidRPr="00AB77CE">
          <w:rPr>
            <w:rFonts w:ascii="PT Astra Serif" w:hAnsi="PT Astra Serif"/>
            <w:sz w:val="28"/>
            <w:szCs w:val="28"/>
          </w:rPr>
          <w:t>закона</w:t>
        </w:r>
      </w:hyperlink>
      <w:r w:rsidRPr="00AB77CE">
        <w:rPr>
          <w:rFonts w:ascii="PT Astra Serif" w:hAnsi="PT Astra Serif"/>
          <w:sz w:val="28"/>
          <w:szCs w:val="28"/>
        </w:rPr>
        <w:t xml:space="preserve"> от 08.08.2024 N 259-ФЗ)</w:t>
      </w:r>
    </w:p>
    <w:p w:rsidR="00E935D4" w:rsidRPr="00AB77CE" w:rsidRDefault="00E935D4" w:rsidP="00E935D4">
      <w:pPr>
        <w:pStyle w:val="ConsPlusNormal"/>
        <w:spacing w:before="220"/>
        <w:ind w:firstLine="540"/>
        <w:jc w:val="both"/>
        <w:rPr>
          <w:rFonts w:ascii="PT Astra Serif" w:hAnsi="PT Astra Serif"/>
          <w:sz w:val="28"/>
          <w:szCs w:val="28"/>
        </w:rPr>
      </w:pPr>
      <w:bookmarkStart w:id="35" w:name="P24376"/>
      <w:bookmarkEnd w:id="35"/>
      <w:r w:rsidRPr="00AB77CE">
        <w:rPr>
          <w:rFonts w:ascii="PT Astra Serif" w:hAnsi="PT Astra Serif"/>
          <w:sz w:val="28"/>
          <w:szCs w:val="28"/>
        </w:rPr>
        <w:t xml:space="preserve">Индивидуальные предприниматели, выбравшие в качестве объекта налогообложения доходы, уменьшенные на величину расходов, учитывают в составе расходов сумму страховых взносов на обязательное пенсионное </w:t>
      </w:r>
      <w:r w:rsidRPr="00AB77CE">
        <w:rPr>
          <w:rFonts w:ascii="PT Astra Serif" w:hAnsi="PT Astra Serif"/>
          <w:sz w:val="28"/>
          <w:szCs w:val="28"/>
        </w:rPr>
        <w:lastRenderedPageBreak/>
        <w:t xml:space="preserve">страхование и на обязательное медицинское страхование, подлежащую уплате в данном налоговом периоде в соответствии со </w:t>
      </w:r>
      <w:hyperlink w:anchor="P27906">
        <w:r w:rsidRPr="00AB77CE">
          <w:rPr>
            <w:rFonts w:ascii="PT Astra Serif" w:hAnsi="PT Astra Serif"/>
            <w:sz w:val="28"/>
            <w:szCs w:val="28"/>
          </w:rPr>
          <w:t>статьей 430</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87">
        <w:r w:rsidRPr="00AB77CE">
          <w:rPr>
            <w:rFonts w:ascii="PT Astra Serif" w:hAnsi="PT Astra Serif"/>
            <w:sz w:val="28"/>
            <w:szCs w:val="28"/>
          </w:rPr>
          <w:t>законом</w:t>
        </w:r>
      </w:hyperlink>
      <w:r w:rsidRPr="00AB77CE">
        <w:rPr>
          <w:rFonts w:ascii="PT Astra Serif" w:hAnsi="PT Astra Serif"/>
          <w:sz w:val="28"/>
          <w:szCs w:val="28"/>
        </w:rPr>
        <w:t xml:space="preserve"> от 08.08.2024 N 259-ФЗ)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Страховые взносы, указанные в </w:t>
      </w:r>
      <w:hyperlink w:anchor="P24376">
        <w:r w:rsidRPr="00AB77CE">
          <w:rPr>
            <w:rFonts w:ascii="PT Astra Serif" w:hAnsi="PT Astra Serif"/>
            <w:sz w:val="28"/>
            <w:szCs w:val="28"/>
          </w:rPr>
          <w:t>абзаце втором</w:t>
        </w:r>
      </w:hyperlink>
      <w:r w:rsidRPr="00AB77CE">
        <w:rPr>
          <w:rFonts w:ascii="PT Astra Serif" w:hAnsi="PT Astra Serif"/>
          <w:sz w:val="28"/>
          <w:szCs w:val="28"/>
        </w:rPr>
        <w:t xml:space="preserve"> настоящего подпункта, считаются подлежащими уплате в данном налоговом </w:t>
      </w:r>
      <w:proofErr w:type="gramStart"/>
      <w:r w:rsidRPr="00AB77CE">
        <w:rPr>
          <w:rFonts w:ascii="PT Astra Serif" w:hAnsi="PT Astra Serif"/>
          <w:sz w:val="28"/>
          <w:szCs w:val="28"/>
        </w:rPr>
        <w:t>периоде</w:t>
      </w:r>
      <w:proofErr w:type="gramEnd"/>
      <w:r w:rsidRPr="00AB77CE">
        <w:rPr>
          <w:rFonts w:ascii="PT Astra Serif" w:hAnsi="PT Astra Serif"/>
          <w:sz w:val="28"/>
          <w:szCs w:val="28"/>
        </w:rPr>
        <w:t xml:space="preserve"> в том числе в случае, если срок уплаты таких страховых взносов приходится в соответствии с </w:t>
      </w:r>
      <w:hyperlink r:id="rId288">
        <w:r w:rsidRPr="00AB77CE">
          <w:rPr>
            <w:rFonts w:ascii="PT Astra Serif" w:hAnsi="PT Astra Serif"/>
            <w:sz w:val="28"/>
            <w:szCs w:val="28"/>
          </w:rPr>
          <w:t>пунктом 7 статьи 6.1</w:t>
        </w:r>
      </w:hyperlink>
      <w:r w:rsidRPr="00AB77CE">
        <w:rPr>
          <w:rFonts w:ascii="PT Astra Serif" w:hAnsi="PT Astra Serif"/>
          <w:sz w:val="28"/>
          <w:szCs w:val="28"/>
        </w:rPr>
        <w:t xml:space="preserve"> настоящего Кодекса на первый рабочий день следующего года.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89">
        <w:r w:rsidRPr="00AB77CE">
          <w:rPr>
            <w:rFonts w:ascii="PT Astra Serif" w:hAnsi="PT Astra Serif"/>
            <w:sz w:val="28"/>
            <w:szCs w:val="28"/>
          </w:rPr>
          <w:t>законом</w:t>
        </w:r>
      </w:hyperlink>
      <w:r w:rsidRPr="00AB77CE">
        <w:rPr>
          <w:rFonts w:ascii="PT Astra Serif" w:hAnsi="PT Astra Serif"/>
          <w:sz w:val="28"/>
          <w:szCs w:val="28"/>
        </w:rPr>
        <w:t xml:space="preserve"> от 08.08.2024 N 259-ФЗ)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Суммы страховых взносов, определяемые в соответствии со </w:t>
      </w:r>
      <w:hyperlink w:anchor="P27906">
        <w:r w:rsidRPr="00AB77CE">
          <w:rPr>
            <w:rFonts w:ascii="PT Astra Serif" w:hAnsi="PT Astra Serif"/>
            <w:sz w:val="28"/>
            <w:szCs w:val="28"/>
          </w:rPr>
          <w:t>статьей 430</w:t>
        </w:r>
      </w:hyperlink>
      <w:r w:rsidRPr="00AB77CE">
        <w:rPr>
          <w:rFonts w:ascii="PT Astra Serif" w:hAnsi="PT Astra Serif"/>
          <w:sz w:val="28"/>
          <w:szCs w:val="28"/>
        </w:rPr>
        <w:t xml:space="preserve"> настоящего Кодекса, уплаченные после 31 декабря 2024 года за расчетные периоды, предшествующие 2025 году, учитываются в расходах при определении за налоговые (отчетные) периоды 2025 - 2027 годов налоговой базы по налогу, подлежащему уплате в связи с применением упрощенной системы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90">
        <w:r w:rsidRPr="00AB77CE">
          <w:rPr>
            <w:rFonts w:ascii="PT Astra Serif" w:hAnsi="PT Astra Serif"/>
            <w:sz w:val="28"/>
            <w:szCs w:val="28"/>
          </w:rPr>
          <w:t>законом</w:t>
        </w:r>
      </w:hyperlink>
      <w:r w:rsidRPr="00AB77CE">
        <w:rPr>
          <w:rFonts w:ascii="PT Astra Serif" w:hAnsi="PT Astra Serif"/>
          <w:sz w:val="28"/>
          <w:szCs w:val="28"/>
        </w:rPr>
        <w:t xml:space="preserve"> от 08.08.2024 N 259-ФЗ)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 в ред. Федерального </w:t>
      </w:r>
      <w:hyperlink r:id="rId291">
        <w:r w:rsidRPr="00AB77CE">
          <w:rPr>
            <w:rFonts w:ascii="PT Astra Serif" w:hAnsi="PT Astra Serif"/>
            <w:sz w:val="28"/>
            <w:szCs w:val="28"/>
          </w:rPr>
          <w:t>закона</w:t>
        </w:r>
      </w:hyperlink>
      <w:r w:rsidRPr="00AB77CE">
        <w:rPr>
          <w:rFonts w:ascii="PT Astra Serif" w:hAnsi="PT Astra Serif"/>
          <w:sz w:val="28"/>
          <w:szCs w:val="28"/>
        </w:rPr>
        <w:t xml:space="preserve"> от 30.11.2016 N 401-ФЗ)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 расходы на приобретение (сооружение, изготовление) основных средств,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w:t>
      </w:r>
      <w:hyperlink w:anchor="P24308">
        <w:r w:rsidRPr="00AB77CE">
          <w:rPr>
            <w:rFonts w:ascii="PT Astra Serif" w:hAnsi="PT Astra Serif"/>
            <w:sz w:val="28"/>
            <w:szCs w:val="28"/>
          </w:rPr>
          <w:t>пунктом 3 статьи 346.16</w:t>
        </w:r>
      </w:hyperlink>
      <w:r w:rsidRPr="00AB77CE">
        <w:rPr>
          <w:rFonts w:ascii="PT Astra Serif" w:hAnsi="PT Astra Serif"/>
          <w:sz w:val="28"/>
          <w:szCs w:val="28"/>
        </w:rPr>
        <w:t xml:space="preserve"> настоящего Кодекса, отражаются в последнее число отчетного (налогового) периода в размере уплаченных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4 в ред. Федерального </w:t>
      </w:r>
      <w:hyperlink r:id="rId292">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5) при выдаче налогоплательщиком продавцу в оплату приобретаемых товаров (работ, услуг) и (или) имущественных прав векселя расходы по приобретению указанных товаров (работ, услуг) и (или) имущественных прав учитываются после оплаты указанного векселя. </w:t>
      </w:r>
      <w:proofErr w:type="gramStart"/>
      <w:r w:rsidRPr="00AB77CE">
        <w:rPr>
          <w:rFonts w:ascii="PT Astra Serif" w:hAnsi="PT Astra Serif"/>
          <w:sz w:val="28"/>
          <w:szCs w:val="28"/>
        </w:rPr>
        <w:t>При передаче налогоплательщиком продавцу в оплату приобретаемых товаров (работ, услуг) и (или) имущественных прав векселя, выданного третьим лицом, расходы по приобретению указанных товаров (работ, услуг) и (или) имущественных прав учитываются на дату передачи указанного векселя за приобретаемые товары (работы, услуги) и (или) имущественные права.</w:t>
      </w:r>
      <w:proofErr w:type="gramEnd"/>
      <w:r w:rsidRPr="00AB77CE">
        <w:rPr>
          <w:rFonts w:ascii="PT Astra Serif" w:hAnsi="PT Astra Serif"/>
          <w:sz w:val="28"/>
          <w:szCs w:val="28"/>
        </w:rPr>
        <w:t xml:space="preserve"> Указанные в настоящем подпункте расходы учитываются исходя из цены договора, но не более суммы долгового обязательства, указанной в векселе.</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3. Утратил силу. - Федеральный </w:t>
      </w:r>
      <w:hyperlink r:id="rId293">
        <w:r w:rsidRPr="00AB77CE">
          <w:rPr>
            <w:rFonts w:ascii="PT Astra Serif" w:hAnsi="PT Astra Serif"/>
            <w:sz w:val="28"/>
            <w:szCs w:val="28"/>
          </w:rPr>
          <w:t>закон</w:t>
        </w:r>
      </w:hyperlink>
      <w:r w:rsidRPr="00AB77CE">
        <w:rPr>
          <w:rFonts w:ascii="PT Astra Serif" w:hAnsi="PT Astra Serif"/>
          <w:sz w:val="28"/>
          <w:szCs w:val="28"/>
        </w:rPr>
        <w:t xml:space="preserve"> от 20.04.2014 N 81-ФЗ.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 </w:t>
      </w:r>
      <w:proofErr w:type="gramStart"/>
      <w:r w:rsidRPr="00AB77CE">
        <w:rPr>
          <w:rFonts w:ascii="PT Astra Serif" w:hAnsi="PT Astra Serif"/>
          <w:sz w:val="28"/>
          <w:szCs w:val="28"/>
        </w:rPr>
        <w:t xml:space="preserve">При переходе налогоплательщика с объекта налогообложения в виде </w:t>
      </w:r>
      <w:r w:rsidRPr="00AB77CE">
        <w:rPr>
          <w:rFonts w:ascii="PT Astra Serif" w:hAnsi="PT Astra Serif"/>
          <w:sz w:val="28"/>
          <w:szCs w:val="28"/>
        </w:rPr>
        <w:lastRenderedPageBreak/>
        <w:t>доходов на объект налогообложения в виде</w:t>
      </w:r>
      <w:proofErr w:type="gramEnd"/>
      <w:r w:rsidRPr="00AB77CE">
        <w:rPr>
          <w:rFonts w:ascii="PT Astra Serif" w:hAnsi="PT Astra Serif"/>
          <w:sz w:val="28"/>
          <w:szCs w:val="28"/>
        </w:rPr>
        <w:t xml:space="preserve"> доходов, уменьшенных на величину расходов, расходы, относящиеся к налоговым периодам, в которых применялся объект налогообложения в виде доходов, при исчислении налоговой базы не учитываются.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4 введен Федеральным </w:t>
      </w:r>
      <w:hyperlink r:id="rId294">
        <w:r w:rsidRPr="00AB77CE">
          <w:rPr>
            <w:rFonts w:ascii="PT Astra Serif" w:hAnsi="PT Astra Serif"/>
            <w:sz w:val="28"/>
            <w:szCs w:val="28"/>
          </w:rPr>
          <w:t>законом</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5. Переоценка имущества в виде валютных ценностей и требований (обязательств), стоимость которых выражена в иностранной валюте, в том числе по валютным счетам в банках, в связи с изменением официального курса иностранной валюты к рублю Российской Федерации, установленного Центральным банком Российской Федерации, в целях настоящей главы не производится, </w:t>
      </w:r>
      <w:proofErr w:type="gramStart"/>
      <w:r w:rsidRPr="00AB77CE">
        <w:rPr>
          <w:rFonts w:ascii="PT Astra Serif" w:hAnsi="PT Astra Serif"/>
          <w:sz w:val="28"/>
          <w:szCs w:val="28"/>
        </w:rPr>
        <w:t>доходы</w:t>
      </w:r>
      <w:proofErr w:type="gramEnd"/>
      <w:r w:rsidRPr="00AB77CE">
        <w:rPr>
          <w:rFonts w:ascii="PT Astra Serif" w:hAnsi="PT Astra Serif"/>
          <w:sz w:val="28"/>
          <w:szCs w:val="28"/>
        </w:rPr>
        <w:t xml:space="preserve"> и расходы от указанной переоценки не определяются и не учитываются.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5 введен Федеральным </w:t>
      </w:r>
      <w:hyperlink r:id="rId295">
        <w:r w:rsidRPr="00AB77CE">
          <w:rPr>
            <w:rFonts w:ascii="PT Astra Serif" w:hAnsi="PT Astra Serif"/>
            <w:sz w:val="28"/>
            <w:szCs w:val="28"/>
          </w:rPr>
          <w:t>законом</w:t>
        </w:r>
      </w:hyperlink>
      <w:r w:rsidRPr="00AB77CE">
        <w:rPr>
          <w:rFonts w:ascii="PT Astra Serif" w:hAnsi="PT Astra Serif"/>
          <w:sz w:val="28"/>
          <w:szCs w:val="28"/>
        </w:rPr>
        <w:t xml:space="preserve"> от 25.06.2012 N 94-ФЗ)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346.18. Налоговая база</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1. 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 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объектом налогообложения являются доходы организации или индивидуального предпринимателя, уменьшенные на величину расходов, налоговой базой признается денежное выражение доходов, уменьшенных на величину расходов.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Если по итогам отчетного (налогового) периода сумма расходов превышает сумму доходов, то применительно к этому отчетному (налоговому) периоду налоговая база принимается </w:t>
      </w:r>
      <w:proofErr w:type="gramStart"/>
      <w:r w:rsidRPr="00AB77CE">
        <w:rPr>
          <w:rFonts w:ascii="PT Astra Serif" w:hAnsi="PT Astra Serif"/>
          <w:sz w:val="28"/>
          <w:szCs w:val="28"/>
        </w:rPr>
        <w:t>равной</w:t>
      </w:r>
      <w:proofErr w:type="gramEnd"/>
      <w:r w:rsidRPr="00AB77CE">
        <w:rPr>
          <w:rFonts w:ascii="PT Astra Serif" w:hAnsi="PT Astra Serif"/>
          <w:sz w:val="28"/>
          <w:szCs w:val="28"/>
        </w:rPr>
        <w:t xml:space="preserve"> нулю.</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296">
        <w:r w:rsidRPr="00AB77CE">
          <w:rPr>
            <w:rFonts w:ascii="PT Astra Serif" w:hAnsi="PT Astra Serif"/>
            <w:sz w:val="28"/>
            <w:szCs w:val="28"/>
          </w:rPr>
          <w:t>законом</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297">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 Доходы, полученные в натуральной форме, учитываются по </w:t>
      </w:r>
      <w:hyperlink r:id="rId298">
        <w:r w:rsidRPr="00AB77CE">
          <w:rPr>
            <w:rFonts w:ascii="PT Astra Serif" w:hAnsi="PT Astra Serif"/>
            <w:sz w:val="28"/>
            <w:szCs w:val="28"/>
          </w:rPr>
          <w:t>рыночным ценам</w:t>
        </w:r>
      </w:hyperlink>
      <w:r w:rsidRPr="00AB77CE">
        <w:rPr>
          <w:rFonts w:ascii="PT Astra Serif" w:hAnsi="PT Astra Serif"/>
          <w:sz w:val="28"/>
          <w:szCs w:val="28"/>
        </w:rPr>
        <w:t xml:space="preserve">, определяемым с учетом положений </w:t>
      </w:r>
      <w:hyperlink r:id="rId299">
        <w:r w:rsidRPr="00AB77CE">
          <w:rPr>
            <w:rFonts w:ascii="PT Astra Serif" w:hAnsi="PT Astra Serif"/>
            <w:sz w:val="28"/>
            <w:szCs w:val="28"/>
          </w:rPr>
          <w:t>статьи 105.3</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4 в ред. Федерального </w:t>
      </w:r>
      <w:hyperlink r:id="rId300">
        <w:r w:rsidRPr="00AB77CE">
          <w:rPr>
            <w:rFonts w:ascii="PT Astra Serif" w:hAnsi="PT Astra Serif"/>
            <w:sz w:val="28"/>
            <w:szCs w:val="28"/>
          </w:rPr>
          <w:t>закона</w:t>
        </w:r>
      </w:hyperlink>
      <w:r w:rsidRPr="00AB77CE">
        <w:rPr>
          <w:rFonts w:ascii="PT Astra Serif" w:hAnsi="PT Astra Serif"/>
          <w:sz w:val="28"/>
          <w:szCs w:val="28"/>
        </w:rPr>
        <w:t xml:space="preserve"> от 25.06.2012 N 94-ФЗ)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5. При определении налоговой базы доходы и расходы определяются нарастающим итогом с начала </w:t>
      </w:r>
      <w:hyperlink w:anchor="P24426">
        <w:r w:rsidRPr="00AB77CE">
          <w:rPr>
            <w:rFonts w:ascii="PT Astra Serif" w:hAnsi="PT Astra Serif"/>
            <w:sz w:val="28"/>
            <w:szCs w:val="28"/>
          </w:rPr>
          <w:t>налогового периода</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bookmarkStart w:id="36" w:name="P24403"/>
      <w:bookmarkEnd w:id="36"/>
      <w:r w:rsidRPr="00AB77CE">
        <w:rPr>
          <w:rFonts w:ascii="PT Astra Serif" w:hAnsi="PT Astra Serif"/>
          <w:sz w:val="28"/>
          <w:szCs w:val="28"/>
        </w:rPr>
        <w:lastRenderedPageBreak/>
        <w:t>6. 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Сумма минимального налога исчисляется за налоговый период в размере 1 процента налоговой базы, которой являются доходы, определяемые в соответствии со </w:t>
      </w:r>
      <w:hyperlink w:anchor="P24181">
        <w:r w:rsidRPr="00AB77CE">
          <w:rPr>
            <w:rFonts w:ascii="PT Astra Serif" w:hAnsi="PT Astra Serif"/>
            <w:sz w:val="28"/>
            <w:szCs w:val="28"/>
          </w:rPr>
          <w:t>статьей 346.15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01">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Минимальный налог уплачивается в случае, если за налоговый период сумма исчисленного в общем порядке налога меньше суммы исчисленного минимального налога.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02">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Налогоплательщик имеет право в следующие налоговые периоды включить сумму разницы между суммой уплаченного минимального налога и суммой налога, исчисленной в общем порядке, в расходы при исчислении налоговой базы, в том числе увеличить сумму убытков, которые могут быть перенесены на будущее в соответствии с положениями </w:t>
      </w:r>
      <w:hyperlink w:anchor="P24409">
        <w:r w:rsidRPr="00AB77CE">
          <w:rPr>
            <w:rFonts w:ascii="PT Astra Serif" w:hAnsi="PT Astra Serif"/>
            <w:sz w:val="28"/>
            <w:szCs w:val="28"/>
          </w:rPr>
          <w:t>пункта 7</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spacing w:before="220"/>
        <w:ind w:firstLine="540"/>
        <w:jc w:val="both"/>
        <w:rPr>
          <w:rFonts w:ascii="PT Astra Serif" w:hAnsi="PT Astra Serif"/>
          <w:sz w:val="28"/>
          <w:szCs w:val="28"/>
        </w:rPr>
      </w:pPr>
      <w:bookmarkStart w:id="37" w:name="P24409"/>
      <w:bookmarkEnd w:id="37"/>
      <w:r w:rsidRPr="00AB77CE">
        <w:rPr>
          <w:rFonts w:ascii="PT Astra Serif" w:hAnsi="PT Astra Serif"/>
          <w:sz w:val="28"/>
          <w:szCs w:val="28"/>
        </w:rPr>
        <w:t xml:space="preserve">7. </w:t>
      </w:r>
      <w:proofErr w:type="gramStart"/>
      <w:r w:rsidRPr="00AB77CE">
        <w:rPr>
          <w:rFonts w:ascii="PT Astra Serif" w:hAnsi="PT Astra Serif"/>
          <w:sz w:val="28"/>
          <w:szCs w:val="28"/>
        </w:rPr>
        <w:t>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w:t>
      </w:r>
      <w:proofErr w:type="gramEnd"/>
      <w:r w:rsidRPr="00AB77CE">
        <w:rPr>
          <w:rFonts w:ascii="PT Astra Serif" w:hAnsi="PT Astra Serif"/>
          <w:sz w:val="28"/>
          <w:szCs w:val="28"/>
        </w:rPr>
        <w:t xml:space="preserve"> При этом под убытком понимается превышение расходов, определяемых в соответствии со </w:t>
      </w:r>
      <w:hyperlink w:anchor="P24204">
        <w:r w:rsidRPr="00AB77CE">
          <w:rPr>
            <w:rFonts w:ascii="PT Astra Serif" w:hAnsi="PT Astra Serif"/>
            <w:sz w:val="28"/>
            <w:szCs w:val="28"/>
          </w:rPr>
          <w:t>статьей 346.16</w:t>
        </w:r>
      </w:hyperlink>
      <w:r w:rsidRPr="00AB77CE">
        <w:rPr>
          <w:rFonts w:ascii="PT Astra Serif" w:hAnsi="PT Astra Serif"/>
          <w:sz w:val="28"/>
          <w:szCs w:val="28"/>
        </w:rPr>
        <w:t xml:space="preserve"> настоящего Кодекса, над доходами, определяемыми в соответствии со </w:t>
      </w:r>
      <w:hyperlink w:anchor="P24181">
        <w:r w:rsidRPr="00AB77CE">
          <w:rPr>
            <w:rFonts w:ascii="PT Astra Serif" w:hAnsi="PT Astra Serif"/>
            <w:sz w:val="28"/>
            <w:szCs w:val="28"/>
          </w:rPr>
          <w:t>статьей 346.15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Налогоплательщик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Налогоплательщик вправе перенести на текущий налоговый период сумму полученного в предыдущем налоговом периоде убытка.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Убыток, не перенесенный на следующий год, может быть перенесен целиком или частично на любой год из последующих девяти лет.</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В случае прекращения налогоплательщиком деятельности по причине реорганизации налогоплательщик-правопреемник вправе уменьшать </w:t>
      </w:r>
      <w:r w:rsidRPr="00AB77CE">
        <w:rPr>
          <w:rFonts w:ascii="PT Astra Serif" w:hAnsi="PT Astra Serif"/>
          <w:sz w:val="28"/>
          <w:szCs w:val="28"/>
        </w:rPr>
        <w:lastRenderedPageBreak/>
        <w:t>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Убыток, полученный налогоплательщиком при применении иных режимов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иные режимы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7 в ред. Федерального </w:t>
      </w:r>
      <w:hyperlink r:id="rId303">
        <w:r w:rsidRPr="00AB77CE">
          <w:rPr>
            <w:rFonts w:ascii="PT Astra Serif" w:hAnsi="PT Astra Serif"/>
            <w:sz w:val="28"/>
            <w:szCs w:val="28"/>
          </w:rPr>
          <w:t>закона</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8.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w:t>
      </w:r>
      <w:hyperlink w:anchor="P24806">
        <w:r w:rsidRPr="00AB77CE">
          <w:rPr>
            <w:rFonts w:ascii="PT Astra Serif" w:hAnsi="PT Astra Serif"/>
            <w:sz w:val="28"/>
            <w:szCs w:val="28"/>
          </w:rPr>
          <w:t>главой 26.5</w:t>
        </w:r>
      </w:hyperlink>
      <w:r w:rsidRPr="00AB77CE">
        <w:rPr>
          <w:rFonts w:ascii="PT Astra Serif" w:hAnsi="PT Astra Serif"/>
          <w:sz w:val="28"/>
          <w:szCs w:val="28"/>
        </w:rPr>
        <w:t xml:space="preserve">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04">
        <w:r w:rsidRPr="00AB77CE">
          <w:rPr>
            <w:rFonts w:ascii="PT Astra Serif" w:hAnsi="PT Astra Serif"/>
            <w:sz w:val="28"/>
            <w:szCs w:val="28"/>
          </w:rPr>
          <w:t>закона</w:t>
        </w:r>
      </w:hyperlink>
      <w:r w:rsidRPr="00AB77CE">
        <w:rPr>
          <w:rFonts w:ascii="PT Astra Serif" w:hAnsi="PT Astra Serif"/>
          <w:sz w:val="28"/>
          <w:szCs w:val="28"/>
        </w:rPr>
        <w:t xml:space="preserve"> от 02.07.2021 N 305-ФЗ)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Доходы и расходы по видам деятельности, в отношении которых применяется патентная система налогообложения в соответствии с </w:t>
      </w:r>
      <w:hyperlink w:anchor="P24806">
        <w:r w:rsidRPr="00AB77CE">
          <w:rPr>
            <w:rFonts w:ascii="PT Astra Serif" w:hAnsi="PT Astra Serif"/>
            <w:sz w:val="28"/>
            <w:szCs w:val="28"/>
          </w:rPr>
          <w:t>главой 26.5</w:t>
        </w:r>
      </w:hyperlink>
      <w:r w:rsidRPr="00AB77CE">
        <w:rPr>
          <w:rFonts w:ascii="PT Astra Serif" w:hAnsi="PT Astra Serif"/>
          <w:sz w:val="28"/>
          <w:szCs w:val="28"/>
        </w:rPr>
        <w:t xml:space="preserve"> настоящего Кодекса (с учетом положений, установленных настоящей главой), не учитываются при исчислении налоговой базы по налогу, уплачиваемому при применении упрощенной системы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05">
        <w:r w:rsidRPr="00AB77CE">
          <w:rPr>
            <w:rFonts w:ascii="PT Astra Serif" w:hAnsi="PT Astra Serif"/>
            <w:sz w:val="28"/>
            <w:szCs w:val="28"/>
          </w:rPr>
          <w:t>закона</w:t>
        </w:r>
      </w:hyperlink>
      <w:r w:rsidRPr="00AB77CE">
        <w:rPr>
          <w:rFonts w:ascii="PT Astra Serif" w:hAnsi="PT Astra Serif"/>
          <w:sz w:val="28"/>
          <w:szCs w:val="28"/>
        </w:rPr>
        <w:t xml:space="preserve"> от 02.07.2021 N 305-ФЗ)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8 в ред. Федерального </w:t>
      </w:r>
      <w:hyperlink r:id="rId306">
        <w:r w:rsidRPr="00AB77CE">
          <w:rPr>
            <w:rFonts w:ascii="PT Astra Serif" w:hAnsi="PT Astra Serif"/>
            <w:sz w:val="28"/>
            <w:szCs w:val="28"/>
          </w:rPr>
          <w:t>закона</w:t>
        </w:r>
      </w:hyperlink>
      <w:r w:rsidRPr="00AB77CE">
        <w:rPr>
          <w:rFonts w:ascii="PT Astra Serif" w:hAnsi="PT Astra Serif"/>
          <w:sz w:val="28"/>
          <w:szCs w:val="28"/>
        </w:rPr>
        <w:t xml:space="preserve"> от 30.11.2016 N 401-ФЗ)</w:t>
      </w:r>
    </w:p>
    <w:p w:rsidR="00E935D4" w:rsidRPr="00AB77CE" w:rsidRDefault="00E935D4" w:rsidP="00E935D4">
      <w:pPr>
        <w:pStyle w:val="ConsPlusNormal"/>
        <w:ind w:firstLine="540"/>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bookmarkStart w:id="38" w:name="P24424"/>
      <w:bookmarkEnd w:id="38"/>
      <w:r w:rsidRPr="00AB77CE">
        <w:rPr>
          <w:rFonts w:ascii="PT Astra Serif" w:hAnsi="PT Astra Serif"/>
          <w:sz w:val="28"/>
          <w:szCs w:val="28"/>
        </w:rPr>
        <w:t>Статья 346.19. Налоговый период. Отчетный период</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bookmarkStart w:id="39" w:name="P24426"/>
      <w:bookmarkEnd w:id="39"/>
      <w:r w:rsidRPr="00AB77CE">
        <w:rPr>
          <w:rFonts w:ascii="PT Astra Serif" w:hAnsi="PT Astra Serif"/>
          <w:sz w:val="28"/>
          <w:szCs w:val="28"/>
        </w:rPr>
        <w:t>1. Налоговым периодом признается календарный год.</w:t>
      </w:r>
    </w:p>
    <w:p w:rsidR="00E935D4" w:rsidRPr="00AB77CE" w:rsidRDefault="00E935D4" w:rsidP="00E935D4">
      <w:pPr>
        <w:pStyle w:val="ConsPlusNormal"/>
        <w:spacing w:before="220"/>
        <w:ind w:firstLine="540"/>
        <w:jc w:val="both"/>
        <w:rPr>
          <w:rFonts w:ascii="PT Astra Serif" w:hAnsi="PT Astra Serif"/>
          <w:sz w:val="28"/>
          <w:szCs w:val="28"/>
        </w:rPr>
      </w:pPr>
      <w:bookmarkStart w:id="40" w:name="P24427"/>
      <w:bookmarkEnd w:id="40"/>
      <w:r w:rsidRPr="00AB77CE">
        <w:rPr>
          <w:rFonts w:ascii="PT Astra Serif" w:hAnsi="PT Astra Serif"/>
          <w:sz w:val="28"/>
          <w:szCs w:val="28"/>
        </w:rPr>
        <w:t>2. Отчетными периодами признаются первый квартал, полугодие и девять месяцев календарного года.</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346.20. Налоговые ставки</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bookmarkStart w:id="41" w:name="P24431"/>
      <w:bookmarkEnd w:id="41"/>
      <w:r w:rsidRPr="00AB77CE">
        <w:rPr>
          <w:rFonts w:ascii="PT Astra Serif" w:hAnsi="PT Astra Serif"/>
          <w:sz w:val="28"/>
          <w:szCs w:val="28"/>
        </w:rPr>
        <w:t xml:space="preserve">1. Налоговая ставка устанавливается в размере 6 процентов в случае, если объектом налогообложения являются доходы и иное не установлено </w:t>
      </w:r>
      <w:r w:rsidRPr="00AB77CE">
        <w:rPr>
          <w:rFonts w:ascii="PT Astra Serif" w:hAnsi="PT Astra Serif"/>
          <w:sz w:val="28"/>
          <w:szCs w:val="28"/>
        </w:rPr>
        <w:lastRenderedPageBreak/>
        <w:t xml:space="preserve">настоящим пунктом и </w:t>
      </w:r>
      <w:hyperlink w:anchor="P24443">
        <w:r w:rsidRPr="00AB77CE">
          <w:rPr>
            <w:rFonts w:ascii="PT Astra Serif" w:hAnsi="PT Astra Serif"/>
            <w:sz w:val="28"/>
            <w:szCs w:val="28"/>
          </w:rPr>
          <w:t>пунктами 3</w:t>
        </w:r>
      </w:hyperlink>
      <w:r w:rsidRPr="00AB77CE">
        <w:rPr>
          <w:rFonts w:ascii="PT Astra Serif" w:hAnsi="PT Astra Serif"/>
          <w:sz w:val="28"/>
          <w:szCs w:val="28"/>
        </w:rPr>
        <w:t xml:space="preserve">, </w:t>
      </w:r>
      <w:hyperlink w:anchor="P24451">
        <w:r w:rsidRPr="00AB77CE">
          <w:rPr>
            <w:rFonts w:ascii="PT Astra Serif" w:hAnsi="PT Astra Serif"/>
            <w:sz w:val="28"/>
            <w:szCs w:val="28"/>
          </w:rPr>
          <w:t>3.1</w:t>
        </w:r>
      </w:hyperlink>
      <w:r w:rsidRPr="00AB77CE">
        <w:rPr>
          <w:rFonts w:ascii="PT Astra Serif" w:hAnsi="PT Astra Serif"/>
          <w:sz w:val="28"/>
          <w:szCs w:val="28"/>
        </w:rPr>
        <w:t xml:space="preserve"> и </w:t>
      </w:r>
      <w:hyperlink w:anchor="P24455">
        <w:r w:rsidRPr="00AB77CE">
          <w:rPr>
            <w:rFonts w:ascii="PT Astra Serif" w:hAnsi="PT Astra Serif"/>
            <w:sz w:val="28"/>
            <w:szCs w:val="28"/>
          </w:rPr>
          <w:t>4</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28.12.2022 </w:t>
      </w:r>
      <w:hyperlink r:id="rId307">
        <w:r w:rsidRPr="00AB77CE">
          <w:rPr>
            <w:rFonts w:ascii="PT Astra Serif" w:hAnsi="PT Astra Serif"/>
            <w:sz w:val="28"/>
            <w:szCs w:val="28"/>
          </w:rPr>
          <w:t>N 564-ФЗ</w:t>
        </w:r>
      </w:hyperlink>
      <w:r w:rsidRPr="00AB77CE">
        <w:rPr>
          <w:rFonts w:ascii="PT Astra Serif" w:hAnsi="PT Astra Serif"/>
          <w:sz w:val="28"/>
          <w:szCs w:val="28"/>
        </w:rPr>
        <w:t xml:space="preserve">, от 12.07.2024 </w:t>
      </w:r>
      <w:hyperlink r:id="rId308">
        <w:r w:rsidRPr="00AB77CE">
          <w:rPr>
            <w:rFonts w:ascii="PT Astra Serif" w:hAnsi="PT Astra Serif"/>
            <w:sz w:val="28"/>
            <w:szCs w:val="28"/>
          </w:rPr>
          <w:t>N 176-ФЗ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Законами субъектов Российской Федерации могут быть установлены налоговые ставки в пределах от 1 до 6 процентов для налогоплательщиков, осуществляющих определяемые Правительством Российской Федерации отдельные </w:t>
      </w:r>
      <w:hyperlink r:id="rId309">
        <w:r w:rsidRPr="00AB77CE">
          <w:rPr>
            <w:rFonts w:ascii="PT Astra Serif" w:hAnsi="PT Astra Serif"/>
            <w:sz w:val="28"/>
            <w:szCs w:val="28"/>
          </w:rPr>
          <w:t>виды</w:t>
        </w:r>
      </w:hyperlink>
      <w:r w:rsidRPr="00AB77CE">
        <w:rPr>
          <w:rFonts w:ascii="PT Astra Serif" w:hAnsi="PT Astra Serif"/>
          <w:sz w:val="28"/>
          <w:szCs w:val="28"/>
        </w:rPr>
        <w:t xml:space="preserve"> экономической деятельности и отвечающих </w:t>
      </w:r>
      <w:hyperlink r:id="rId310">
        <w:r w:rsidRPr="00AB77CE">
          <w:rPr>
            <w:rFonts w:ascii="PT Astra Serif" w:hAnsi="PT Astra Serif"/>
            <w:sz w:val="28"/>
            <w:szCs w:val="28"/>
          </w:rPr>
          <w:t>критериям</w:t>
        </w:r>
      </w:hyperlink>
      <w:r w:rsidRPr="00AB77CE">
        <w:rPr>
          <w:rFonts w:ascii="PT Astra Serif" w:hAnsi="PT Astra Serif"/>
          <w:sz w:val="28"/>
          <w:szCs w:val="28"/>
        </w:rPr>
        <w:t>, установленным Правительством Российской Федерации.</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11">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1 в ред. Федерального </w:t>
      </w:r>
      <w:hyperlink r:id="rId312">
        <w:r w:rsidRPr="00AB77CE">
          <w:rPr>
            <w:rFonts w:ascii="PT Astra Serif" w:hAnsi="PT Astra Serif"/>
            <w:sz w:val="28"/>
            <w:szCs w:val="28"/>
          </w:rPr>
          <w:t>закона</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1.1. Утратил силу с 1 января 2025 года. - Федеральный </w:t>
      </w:r>
      <w:hyperlink r:id="rId313">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bookmarkStart w:id="42" w:name="P24437"/>
      <w:bookmarkEnd w:id="42"/>
      <w:r w:rsidRPr="00AB77CE">
        <w:rPr>
          <w:rFonts w:ascii="PT Astra Serif" w:hAnsi="PT Astra Serif"/>
          <w:sz w:val="28"/>
          <w:szCs w:val="28"/>
        </w:rPr>
        <w:t xml:space="preserve">2. Налоговая ставка устанавливается в размере 15 процентов в случае, если объектом налогообложения являются доходы, уменьшенные на величину расходов, и иное не установлено настоящим пунктом и </w:t>
      </w:r>
      <w:hyperlink w:anchor="P24443">
        <w:r w:rsidRPr="00AB77CE">
          <w:rPr>
            <w:rFonts w:ascii="PT Astra Serif" w:hAnsi="PT Astra Serif"/>
            <w:sz w:val="28"/>
            <w:szCs w:val="28"/>
          </w:rPr>
          <w:t>пунктами 3</w:t>
        </w:r>
      </w:hyperlink>
      <w:r w:rsidRPr="00AB77CE">
        <w:rPr>
          <w:rFonts w:ascii="PT Astra Serif" w:hAnsi="PT Astra Serif"/>
          <w:sz w:val="28"/>
          <w:szCs w:val="28"/>
        </w:rPr>
        <w:t xml:space="preserve">, </w:t>
      </w:r>
      <w:hyperlink w:anchor="P24451">
        <w:r w:rsidRPr="00AB77CE">
          <w:rPr>
            <w:rFonts w:ascii="PT Astra Serif" w:hAnsi="PT Astra Serif"/>
            <w:sz w:val="28"/>
            <w:szCs w:val="28"/>
          </w:rPr>
          <w:t>3.1</w:t>
        </w:r>
      </w:hyperlink>
      <w:r w:rsidRPr="00AB77CE">
        <w:rPr>
          <w:rFonts w:ascii="PT Astra Serif" w:hAnsi="PT Astra Serif"/>
          <w:sz w:val="28"/>
          <w:szCs w:val="28"/>
        </w:rPr>
        <w:t xml:space="preserve"> и </w:t>
      </w:r>
      <w:hyperlink w:anchor="P24455">
        <w:r w:rsidRPr="00AB77CE">
          <w:rPr>
            <w:rFonts w:ascii="PT Astra Serif" w:hAnsi="PT Astra Serif"/>
            <w:sz w:val="28"/>
            <w:szCs w:val="28"/>
          </w:rPr>
          <w:t>4</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28.12.2022 </w:t>
      </w:r>
      <w:hyperlink r:id="rId314">
        <w:r w:rsidRPr="00AB77CE">
          <w:rPr>
            <w:rFonts w:ascii="PT Astra Serif" w:hAnsi="PT Astra Serif"/>
            <w:sz w:val="28"/>
            <w:szCs w:val="28"/>
          </w:rPr>
          <w:t>N 564-ФЗ</w:t>
        </w:r>
      </w:hyperlink>
      <w:r w:rsidRPr="00AB77CE">
        <w:rPr>
          <w:rFonts w:ascii="PT Astra Serif" w:hAnsi="PT Astra Serif"/>
          <w:sz w:val="28"/>
          <w:szCs w:val="28"/>
        </w:rPr>
        <w:t xml:space="preserve">, от 12.07.2024 </w:t>
      </w:r>
      <w:hyperlink r:id="rId315">
        <w:r w:rsidRPr="00AB77CE">
          <w:rPr>
            <w:rFonts w:ascii="PT Astra Serif" w:hAnsi="PT Astra Serif"/>
            <w:sz w:val="28"/>
            <w:szCs w:val="28"/>
          </w:rPr>
          <w:t>N 176-ФЗ</w:t>
        </w:r>
      </w:hyperlink>
      <w:r w:rsidRPr="00AB77CE">
        <w:rPr>
          <w:rFonts w:ascii="PT Astra Serif" w:hAnsi="PT Astra Serif"/>
          <w:sz w:val="28"/>
          <w:szCs w:val="28"/>
        </w:rPr>
        <w:t>)</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Законами субъектов Российской Федерации могут быть установлены </w:t>
      </w:r>
      <w:hyperlink r:id="rId316">
        <w:r w:rsidRPr="00AB77CE">
          <w:rPr>
            <w:rFonts w:ascii="PT Astra Serif" w:hAnsi="PT Astra Serif"/>
            <w:sz w:val="28"/>
            <w:szCs w:val="28"/>
          </w:rPr>
          <w:t>налоговые ставки</w:t>
        </w:r>
      </w:hyperlink>
      <w:r w:rsidRPr="00AB77CE">
        <w:rPr>
          <w:rFonts w:ascii="PT Astra Serif" w:hAnsi="PT Astra Serif"/>
          <w:sz w:val="28"/>
          <w:szCs w:val="28"/>
        </w:rPr>
        <w:t xml:space="preserve"> в пределах от 5 до 15 процентов для налогоплательщиков, осуществляющих определяемые Правительством Российской Федерации отдельные </w:t>
      </w:r>
      <w:hyperlink r:id="rId317">
        <w:r w:rsidRPr="00AB77CE">
          <w:rPr>
            <w:rFonts w:ascii="PT Astra Serif" w:hAnsi="PT Astra Serif"/>
            <w:sz w:val="28"/>
            <w:szCs w:val="28"/>
          </w:rPr>
          <w:t>виды</w:t>
        </w:r>
      </w:hyperlink>
      <w:r w:rsidRPr="00AB77CE">
        <w:rPr>
          <w:rFonts w:ascii="PT Astra Serif" w:hAnsi="PT Astra Serif"/>
          <w:sz w:val="28"/>
          <w:szCs w:val="28"/>
        </w:rPr>
        <w:t xml:space="preserve"> экономической деятельности и отвечающих </w:t>
      </w:r>
      <w:hyperlink r:id="rId318">
        <w:r w:rsidRPr="00AB77CE">
          <w:rPr>
            <w:rFonts w:ascii="PT Astra Serif" w:hAnsi="PT Astra Serif"/>
            <w:sz w:val="28"/>
            <w:szCs w:val="28"/>
          </w:rPr>
          <w:t>критериям</w:t>
        </w:r>
      </w:hyperlink>
      <w:r w:rsidRPr="00AB77CE">
        <w:rPr>
          <w:rFonts w:ascii="PT Astra Serif" w:hAnsi="PT Astra Serif"/>
          <w:sz w:val="28"/>
          <w:szCs w:val="28"/>
        </w:rPr>
        <w:t>, установленным Правительством Российской Федерации.</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19">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2 в ред. Федерального </w:t>
      </w:r>
      <w:hyperlink r:id="rId320">
        <w:r w:rsidRPr="00AB77CE">
          <w:rPr>
            <w:rFonts w:ascii="PT Astra Serif" w:hAnsi="PT Astra Serif"/>
            <w:sz w:val="28"/>
            <w:szCs w:val="28"/>
          </w:rPr>
          <w:t>закона</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2.1. Утратил силу с 1 января 2025 года. - Федеральный </w:t>
      </w:r>
      <w:hyperlink r:id="rId321">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bookmarkStart w:id="43" w:name="P24443"/>
      <w:bookmarkEnd w:id="43"/>
      <w:r w:rsidRPr="00AB77CE">
        <w:rPr>
          <w:rFonts w:ascii="PT Astra Serif" w:hAnsi="PT Astra Serif"/>
          <w:sz w:val="28"/>
          <w:szCs w:val="28"/>
        </w:rPr>
        <w:t>3.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отношении периодов 2015 - 2016 годов налоговая ставка может быть уменьшена до 0 процентов.</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отношении периодов 2017 - 2021 годов налоговая ставка может быть уменьшена до 3 процентов в случае, если объектом налогообложения являются доходы, уменьшенные на величину расходов. При этом налоговые ставки могут устанавливаться в зависимости от категорий налогоплательщиков и видов предпринимательской деятельности.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22">
        <w:r w:rsidRPr="00AB77CE">
          <w:rPr>
            <w:rFonts w:ascii="PT Astra Serif" w:hAnsi="PT Astra Serif"/>
            <w:sz w:val="28"/>
            <w:szCs w:val="28"/>
          </w:rPr>
          <w:t>закона</w:t>
        </w:r>
      </w:hyperlink>
      <w:r w:rsidRPr="00AB77CE">
        <w:rPr>
          <w:rFonts w:ascii="PT Astra Serif" w:hAnsi="PT Astra Serif"/>
          <w:sz w:val="28"/>
          <w:szCs w:val="28"/>
        </w:rPr>
        <w:t xml:space="preserve"> от 13.07.2015 N 232-ФЗ)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lastRenderedPageBreak/>
        <w:t xml:space="preserve">абзацы четвертый - пятый утратили силу с 1 января 2016 года. - Федеральный </w:t>
      </w:r>
      <w:hyperlink r:id="rId323">
        <w:r w:rsidRPr="00AB77CE">
          <w:rPr>
            <w:rFonts w:ascii="PT Astra Serif" w:hAnsi="PT Astra Serif"/>
            <w:sz w:val="28"/>
            <w:szCs w:val="28"/>
          </w:rPr>
          <w:t>закон</w:t>
        </w:r>
      </w:hyperlink>
      <w:r w:rsidRPr="00AB77CE">
        <w:rPr>
          <w:rFonts w:ascii="PT Astra Serif" w:hAnsi="PT Astra Serif"/>
          <w:sz w:val="28"/>
          <w:szCs w:val="28"/>
        </w:rPr>
        <w:t xml:space="preserve"> от 13.07.2015 N 232-ФЗ.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Налоговые ставки, установленные в соответствии с настоящим пунктом законами Республики Крым и города федерального значения Севастополя,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Федеральных законов от 31.07.2020 </w:t>
      </w:r>
      <w:hyperlink r:id="rId324">
        <w:r w:rsidRPr="00AB77CE">
          <w:rPr>
            <w:rFonts w:ascii="PT Astra Serif" w:hAnsi="PT Astra Serif"/>
            <w:sz w:val="28"/>
            <w:szCs w:val="28"/>
          </w:rPr>
          <w:t>N 266-ФЗ</w:t>
        </w:r>
      </w:hyperlink>
      <w:r w:rsidRPr="00AB77CE">
        <w:rPr>
          <w:rFonts w:ascii="PT Astra Serif" w:hAnsi="PT Astra Serif"/>
          <w:sz w:val="28"/>
          <w:szCs w:val="28"/>
        </w:rPr>
        <w:t xml:space="preserve">, от 12.07.2024 </w:t>
      </w:r>
      <w:hyperlink r:id="rId325">
        <w:r w:rsidRPr="00AB77CE">
          <w:rPr>
            <w:rFonts w:ascii="PT Astra Serif" w:hAnsi="PT Astra Serif"/>
            <w:sz w:val="28"/>
            <w:szCs w:val="28"/>
          </w:rPr>
          <w:t>N 176-ФЗ</w:t>
        </w:r>
      </w:hyperlink>
      <w:r w:rsidRPr="00AB77CE">
        <w:rPr>
          <w:rFonts w:ascii="PT Astra Serif" w:hAnsi="PT Astra Serif"/>
          <w:sz w:val="28"/>
          <w:szCs w:val="28"/>
        </w:rPr>
        <w:t>)</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3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26">
        <w:r w:rsidRPr="00AB77CE">
          <w:rPr>
            <w:rFonts w:ascii="PT Astra Serif" w:hAnsi="PT Astra Serif"/>
            <w:sz w:val="28"/>
            <w:szCs w:val="28"/>
          </w:rPr>
          <w:t>законом</w:t>
        </w:r>
      </w:hyperlink>
      <w:r w:rsidRPr="00AB77CE">
        <w:rPr>
          <w:rFonts w:ascii="PT Astra Serif" w:hAnsi="PT Astra Serif"/>
          <w:sz w:val="28"/>
          <w:szCs w:val="28"/>
        </w:rPr>
        <w:t xml:space="preserve"> от 29.11.2014 N 379-ФЗ)</w:t>
      </w:r>
    </w:p>
    <w:p w:rsidR="00E935D4" w:rsidRPr="00AB77CE" w:rsidRDefault="00E935D4" w:rsidP="00E935D4">
      <w:pPr>
        <w:pStyle w:val="ConsPlusNormal"/>
        <w:spacing w:before="220"/>
        <w:ind w:firstLine="540"/>
        <w:jc w:val="both"/>
        <w:rPr>
          <w:rFonts w:ascii="PT Astra Serif" w:hAnsi="PT Astra Serif"/>
          <w:sz w:val="28"/>
          <w:szCs w:val="28"/>
        </w:rPr>
      </w:pPr>
      <w:bookmarkStart w:id="44" w:name="P24451"/>
      <w:bookmarkEnd w:id="44"/>
      <w:r w:rsidRPr="00AB77CE">
        <w:rPr>
          <w:rFonts w:ascii="PT Astra Serif" w:hAnsi="PT Astra Serif"/>
          <w:sz w:val="28"/>
          <w:szCs w:val="28"/>
        </w:rPr>
        <w:t>3.1. Законами Донецкой Народной Республики, Луганской Народной Республики, Запорожской области,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 При этом такие пониженные налоговые ставки не могут быть повышены в течение периодов, указанных в настоящем пункте, начиная с налогового периода, с которого применяется пониженная налоговая ставка.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3.1 введен Федеральным </w:t>
      </w:r>
      <w:hyperlink r:id="rId327">
        <w:r w:rsidRPr="00AB77CE">
          <w:rPr>
            <w:rFonts w:ascii="PT Astra Serif" w:hAnsi="PT Astra Serif"/>
            <w:sz w:val="28"/>
            <w:szCs w:val="28"/>
          </w:rPr>
          <w:t>законом</w:t>
        </w:r>
      </w:hyperlink>
      <w:r w:rsidRPr="00AB77CE">
        <w:rPr>
          <w:rFonts w:ascii="PT Astra Serif" w:hAnsi="PT Astra Serif"/>
          <w:sz w:val="28"/>
          <w:szCs w:val="28"/>
        </w:rPr>
        <w:t xml:space="preserve"> от 28.12.2022 N 564-ФЗ; в ред. Федерального </w:t>
      </w:r>
      <w:hyperlink r:id="rId328">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С 01.01.2027 п. 4 ст. 346.20 утрачивает силу (</w:t>
            </w:r>
            <w:hyperlink r:id="rId329">
              <w:r w:rsidRPr="00AB77CE">
                <w:rPr>
                  <w:rFonts w:ascii="PT Astra Serif" w:hAnsi="PT Astra Serif"/>
                  <w:sz w:val="28"/>
                  <w:szCs w:val="28"/>
                </w:rPr>
                <w:t>ФЗ</w:t>
              </w:r>
            </w:hyperlink>
            <w:r w:rsidRPr="00AB77CE">
              <w:rPr>
                <w:rFonts w:ascii="PT Astra Serif" w:hAnsi="PT Astra Serif"/>
                <w:sz w:val="28"/>
                <w:szCs w:val="28"/>
              </w:rPr>
              <w:t xml:space="preserve"> от 29.12.2014 N 477-ФЗ).</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bookmarkStart w:id="45" w:name="P24455"/>
      <w:bookmarkEnd w:id="45"/>
      <w:r w:rsidRPr="00AB77CE">
        <w:rPr>
          <w:rFonts w:ascii="PT Astra Serif" w:hAnsi="PT Astra Serif"/>
          <w:sz w:val="28"/>
          <w:szCs w:val="28"/>
        </w:rPr>
        <w:t xml:space="preserve">4. </w:t>
      </w:r>
      <w:proofErr w:type="gramStart"/>
      <w:r w:rsidRPr="00AB77CE">
        <w:rPr>
          <w:rFonts w:ascii="PT Astra Serif" w:hAnsi="PT Astra Serif"/>
          <w:sz w:val="28"/>
          <w:szCs w:val="28"/>
        </w:rPr>
        <w:t xml:space="preserve">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w:t>
      </w:r>
      <w:hyperlink r:id="rId330">
        <w:r w:rsidRPr="00AB77CE">
          <w:rPr>
            <w:rFonts w:ascii="PT Astra Serif" w:hAnsi="PT Astra Serif"/>
            <w:sz w:val="28"/>
            <w:szCs w:val="28"/>
          </w:rPr>
          <w:t>виды</w:t>
        </w:r>
      </w:hyperlink>
      <w:r w:rsidRPr="00AB77CE">
        <w:rPr>
          <w:rFonts w:ascii="PT Astra Serif" w:hAnsi="PT Astra Serif"/>
          <w:sz w:val="28"/>
          <w:szCs w:val="28"/>
        </w:rPr>
        <w:t xml:space="preserve"> экономической деятельности, а также отвечающих </w:t>
      </w:r>
      <w:hyperlink r:id="rId331">
        <w:r w:rsidRPr="00AB77CE">
          <w:rPr>
            <w:rFonts w:ascii="PT Astra Serif" w:hAnsi="PT Astra Serif"/>
            <w:sz w:val="28"/>
            <w:szCs w:val="28"/>
          </w:rPr>
          <w:t>критериям</w:t>
        </w:r>
      </w:hyperlink>
      <w:r w:rsidRPr="00AB77CE">
        <w:rPr>
          <w:rFonts w:ascii="PT Astra Serif" w:hAnsi="PT Astra Serif"/>
          <w:sz w:val="28"/>
          <w:szCs w:val="28"/>
        </w:rPr>
        <w:t>, установленным Правительством Российской Федерации.</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32">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Налогоплательщики, указанные в </w:t>
      </w:r>
      <w:hyperlink w:anchor="P24455">
        <w:r w:rsidRPr="00AB77CE">
          <w:rPr>
            <w:rFonts w:ascii="PT Astra Serif" w:hAnsi="PT Astra Serif"/>
            <w:sz w:val="28"/>
            <w:szCs w:val="28"/>
          </w:rPr>
          <w:t>абзаце первом</w:t>
        </w:r>
      </w:hyperlink>
      <w:r w:rsidRPr="00AB77CE">
        <w:rPr>
          <w:rFonts w:ascii="PT Astra Serif" w:hAnsi="PT Astra Serif"/>
          <w:sz w:val="28"/>
          <w:szCs w:val="28"/>
        </w:rPr>
        <w:t xml:space="preserve"> настоящего пункта,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 В период действия налоговой ставки в размере 0 процентов, установленной в соответствии с настоящим пунктом, индивидуальные предприниматели, указанные в </w:t>
      </w:r>
      <w:hyperlink w:anchor="P24455">
        <w:r w:rsidRPr="00AB77CE">
          <w:rPr>
            <w:rFonts w:ascii="PT Astra Serif" w:hAnsi="PT Astra Serif"/>
            <w:sz w:val="28"/>
            <w:szCs w:val="28"/>
          </w:rPr>
          <w:t>абзаце первом</w:t>
        </w:r>
      </w:hyperlink>
      <w:r w:rsidRPr="00AB77CE">
        <w:rPr>
          <w:rFonts w:ascii="PT Astra Serif" w:hAnsi="PT Astra Serif"/>
          <w:sz w:val="28"/>
          <w:szCs w:val="28"/>
        </w:rPr>
        <w:t xml:space="preserve"> настоящего пункта, выбравшие объект налогообложения в виде доходов, уменьшенных на величину расходов, не уплачивают минимальный налог, предусмотренный </w:t>
      </w:r>
      <w:hyperlink w:anchor="P24403">
        <w:r w:rsidRPr="00AB77CE">
          <w:rPr>
            <w:rFonts w:ascii="PT Astra Serif" w:hAnsi="PT Astra Serif"/>
            <w:sz w:val="28"/>
            <w:szCs w:val="28"/>
          </w:rPr>
          <w:t>пунктом 6 статьи 346.18</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lastRenderedPageBreak/>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33">
        <w:r w:rsidRPr="00AB77CE">
          <w:rPr>
            <w:rFonts w:ascii="PT Astra Serif" w:hAnsi="PT Astra Serif"/>
            <w:sz w:val="28"/>
            <w:szCs w:val="28"/>
          </w:rPr>
          <w:t>закона</w:t>
        </w:r>
      </w:hyperlink>
      <w:r w:rsidRPr="00AB77CE">
        <w:rPr>
          <w:rFonts w:ascii="PT Astra Serif" w:hAnsi="PT Astra Serif"/>
          <w:sz w:val="28"/>
          <w:szCs w:val="28"/>
        </w:rPr>
        <w:t xml:space="preserve"> от 03.07.2016 N 243-ФЗ)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Абзацы третий - седьмой утратили силу. - Федеральный </w:t>
      </w:r>
      <w:hyperlink r:id="rId334">
        <w:r w:rsidRPr="00AB77CE">
          <w:rPr>
            <w:rFonts w:ascii="PT Astra Serif" w:hAnsi="PT Astra Serif"/>
            <w:sz w:val="28"/>
            <w:szCs w:val="28"/>
          </w:rPr>
          <w:t>закон</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В случае нарушения ограничений на применение налоговой ставки в размере 0 процентов, установленных настоящей главой и законом субъекта Российской Федерации, индивидуальный предприниматель считается утратившим право на ее применение и обязан уплатить налог по налоговым ставкам, предусмотренным </w:t>
      </w:r>
      <w:hyperlink w:anchor="P24431">
        <w:r w:rsidRPr="00AB77CE">
          <w:rPr>
            <w:rFonts w:ascii="PT Astra Serif" w:hAnsi="PT Astra Serif"/>
            <w:sz w:val="28"/>
            <w:szCs w:val="28"/>
          </w:rPr>
          <w:t>пунктом 1</w:t>
        </w:r>
      </w:hyperlink>
      <w:r w:rsidRPr="00AB77CE">
        <w:rPr>
          <w:rFonts w:ascii="PT Astra Serif" w:hAnsi="PT Astra Serif"/>
          <w:sz w:val="28"/>
          <w:szCs w:val="28"/>
        </w:rPr>
        <w:t xml:space="preserve">, </w:t>
      </w:r>
      <w:hyperlink w:anchor="P24437">
        <w:r w:rsidRPr="00AB77CE">
          <w:rPr>
            <w:rFonts w:ascii="PT Astra Serif" w:hAnsi="PT Astra Serif"/>
            <w:sz w:val="28"/>
            <w:szCs w:val="28"/>
          </w:rPr>
          <w:t>2</w:t>
        </w:r>
      </w:hyperlink>
      <w:r w:rsidRPr="00AB77CE">
        <w:rPr>
          <w:rFonts w:ascii="PT Astra Serif" w:hAnsi="PT Astra Serif"/>
          <w:sz w:val="28"/>
          <w:szCs w:val="28"/>
        </w:rPr>
        <w:t xml:space="preserve"> или </w:t>
      </w:r>
      <w:hyperlink w:anchor="P24443">
        <w:r w:rsidRPr="00AB77CE">
          <w:rPr>
            <w:rFonts w:ascii="PT Astra Serif" w:hAnsi="PT Astra Serif"/>
            <w:sz w:val="28"/>
            <w:szCs w:val="28"/>
          </w:rPr>
          <w:t>3</w:t>
        </w:r>
      </w:hyperlink>
      <w:r w:rsidRPr="00AB77CE">
        <w:rPr>
          <w:rFonts w:ascii="PT Astra Serif" w:hAnsi="PT Astra Serif"/>
          <w:sz w:val="28"/>
          <w:szCs w:val="28"/>
        </w:rPr>
        <w:t xml:space="preserve"> настоящей статьи, за налоговый период, в котором нарушены указанные ограничения.</w:t>
      </w:r>
      <w:proofErr w:type="gramEnd"/>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 Федеральный </w:t>
      </w:r>
      <w:hyperlink r:id="rId335">
        <w:r w:rsidRPr="00AB77CE">
          <w:rPr>
            <w:rFonts w:ascii="PT Astra Serif" w:hAnsi="PT Astra Serif"/>
            <w:sz w:val="28"/>
            <w:szCs w:val="28"/>
          </w:rPr>
          <w:t>закон</w:t>
        </w:r>
      </w:hyperlink>
      <w:r w:rsidRPr="00AB77CE">
        <w:rPr>
          <w:rFonts w:ascii="PT Astra Serif" w:hAnsi="PT Astra Serif"/>
          <w:sz w:val="28"/>
          <w:szCs w:val="28"/>
        </w:rPr>
        <w:t xml:space="preserve"> от 28.11.2025 N 425-ФЗ.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4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36">
        <w:r w:rsidRPr="00AB77CE">
          <w:rPr>
            <w:rFonts w:ascii="PT Astra Serif" w:hAnsi="PT Astra Serif"/>
            <w:sz w:val="28"/>
            <w:szCs w:val="28"/>
          </w:rPr>
          <w:t>законом</w:t>
        </w:r>
      </w:hyperlink>
      <w:r w:rsidRPr="00AB77CE">
        <w:rPr>
          <w:rFonts w:ascii="PT Astra Serif" w:hAnsi="PT Astra Serif"/>
          <w:sz w:val="28"/>
          <w:szCs w:val="28"/>
        </w:rPr>
        <w:t xml:space="preserve"> от 29.12.2014 N 477-ФЗ)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346.21. Порядок исчисления и уплаты налога</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1. Налог исчисляется как соответствующая налоговой ставке процентная доля налоговой базы.</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37">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Абзацы второй - четвертый утратили силу с 1 января 2025 года. - Федеральный </w:t>
      </w:r>
      <w:hyperlink r:id="rId338">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1 в ред. Федерального </w:t>
      </w:r>
      <w:hyperlink r:id="rId339">
        <w:r w:rsidRPr="00AB77CE">
          <w:rPr>
            <w:rFonts w:ascii="PT Astra Serif" w:hAnsi="PT Astra Serif"/>
            <w:sz w:val="28"/>
            <w:szCs w:val="28"/>
          </w:rPr>
          <w:t>закона</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 Сумма налога по итогам налогового периода определяется налогоплательщиком самостоятельно.</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В </w:t>
      </w:r>
      <w:hyperlink r:id="rId340">
        <w:r w:rsidRPr="00AB77CE">
          <w:rPr>
            <w:rFonts w:ascii="PT Astra Serif" w:hAnsi="PT Astra Serif"/>
            <w:sz w:val="28"/>
            <w:szCs w:val="28"/>
          </w:rPr>
          <w:t>случае</w:t>
        </w:r>
      </w:hyperlink>
      <w:r w:rsidRPr="00AB77CE">
        <w:rPr>
          <w:rFonts w:ascii="PT Astra Serif" w:hAnsi="PT Astra Serif"/>
          <w:sz w:val="28"/>
          <w:szCs w:val="28"/>
        </w:rPr>
        <w:t xml:space="preserve">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если иное не установлено настоящим пунктом,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41">
        <w:r w:rsidRPr="00AB77CE">
          <w:rPr>
            <w:rFonts w:ascii="PT Astra Serif" w:hAnsi="PT Astra Serif"/>
            <w:sz w:val="28"/>
            <w:szCs w:val="28"/>
          </w:rPr>
          <w:t>закона</w:t>
        </w:r>
      </w:hyperlink>
      <w:r w:rsidRPr="00AB77CE">
        <w:rPr>
          <w:rFonts w:ascii="PT Astra Serif" w:hAnsi="PT Astra Serif"/>
          <w:sz w:val="28"/>
          <w:szCs w:val="28"/>
        </w:rPr>
        <w:t xml:space="preserve"> от 29.10.2024 N 362-ФЗ)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для налогового периода из трех последовательных налоговых периодов начиная с налогового периода, в котором было изменено место нахождения организации (место жительства индивидуального предпринимателя), законом субъекта Российской Федерации по новому месту нахождения организации (месту жительства индивидуального предпринимателя) установлена налоговая ставка в размере меньшем, чем налоговая ставка, установленная законом субъекта Российской Федерации, на территории которого такая организация (такой индивидуальный </w:t>
      </w:r>
      <w:proofErr w:type="gramStart"/>
      <w:r w:rsidRPr="00AB77CE">
        <w:rPr>
          <w:rFonts w:ascii="PT Astra Serif" w:hAnsi="PT Astra Serif"/>
          <w:sz w:val="28"/>
          <w:szCs w:val="28"/>
        </w:rPr>
        <w:t xml:space="preserve">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 для указанного налогового периода </w:t>
      </w:r>
      <w:r w:rsidRPr="00AB77CE">
        <w:rPr>
          <w:rFonts w:ascii="PT Astra Serif" w:hAnsi="PT Astra Serif"/>
          <w:sz w:val="28"/>
          <w:szCs w:val="28"/>
        </w:rPr>
        <w:lastRenderedPageBreak/>
        <w:t>налог (авансовые платежи по налогу) исчисляется по налоговой ставке, установленной для соответствующего налогового периода законом субъекта Российской Федерации, на территории которого такая организация (такой индивидуальный предприниматель) применяла упрощенную систему налогообложения до изменения места нахождения организации (места жительства индивидуального предпринимателя).</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342">
        <w:r w:rsidRPr="00AB77CE">
          <w:rPr>
            <w:rFonts w:ascii="PT Astra Serif" w:hAnsi="PT Astra Serif"/>
            <w:sz w:val="28"/>
            <w:szCs w:val="28"/>
          </w:rPr>
          <w:t>законом</w:t>
        </w:r>
      </w:hyperlink>
      <w:r w:rsidRPr="00AB77CE">
        <w:rPr>
          <w:rFonts w:ascii="PT Astra Serif" w:hAnsi="PT Astra Serif"/>
          <w:sz w:val="28"/>
          <w:szCs w:val="28"/>
        </w:rPr>
        <w:t xml:space="preserve"> от 29.10.2024 N 362-ФЗ)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3. Налогоплательщики, выбравшие в качестве объекта налогообложения доходы, по итогам каждого отчетного периода исчисляют сумму авансового платежа по налогу исходя из налоговой ставки и фактически полученных доходов,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43">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Абзацы второй - четвертый утратили силу с 1 января 2025 года. - Федеральный </w:t>
      </w:r>
      <w:hyperlink r:id="rId344">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3 в ред. Федерального </w:t>
      </w:r>
      <w:hyperlink r:id="rId345">
        <w:r w:rsidRPr="00AB77CE">
          <w:rPr>
            <w:rFonts w:ascii="PT Astra Serif" w:hAnsi="PT Astra Serif"/>
            <w:sz w:val="28"/>
            <w:szCs w:val="28"/>
          </w:rPr>
          <w:t>закона</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bookmarkStart w:id="46" w:name="P24479"/>
      <w:bookmarkEnd w:id="46"/>
      <w:r w:rsidRPr="00AB77CE">
        <w:rPr>
          <w:rFonts w:ascii="PT Astra Serif" w:hAnsi="PT Astra Serif"/>
          <w:sz w:val="28"/>
          <w:szCs w:val="28"/>
        </w:rPr>
        <w:t>3.1. Налогоплательщики,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данном налоговом (отчетном) периоде в соответствии с законодательством Российской Федерации, если иное не установлено настоящим пунктом;</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46">
        <w:r w:rsidRPr="00AB77CE">
          <w:rPr>
            <w:rFonts w:ascii="PT Astra Serif" w:hAnsi="PT Astra Serif"/>
            <w:sz w:val="28"/>
            <w:szCs w:val="28"/>
          </w:rPr>
          <w:t>закона</w:t>
        </w:r>
      </w:hyperlink>
      <w:r w:rsidRPr="00AB77CE">
        <w:rPr>
          <w:rFonts w:ascii="PT Astra Serif" w:hAnsi="PT Astra Serif"/>
          <w:sz w:val="28"/>
          <w:szCs w:val="28"/>
        </w:rPr>
        <w:t xml:space="preserve"> от 31.07.2023 N 389-ФЗ)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2) расходов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hyperlink r:id="rId347">
        <w:r w:rsidRPr="00AB77CE">
          <w:rPr>
            <w:rFonts w:ascii="PT Astra Serif" w:hAnsi="PT Astra Serif"/>
            <w:sz w:val="28"/>
            <w:szCs w:val="28"/>
          </w:rPr>
          <w:t>законом</w:t>
        </w:r>
      </w:hyperlink>
      <w:r w:rsidRPr="00AB77CE">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 xml:space="preserve">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w:t>
      </w:r>
      <w:r w:rsidRPr="00AB77CE">
        <w:rPr>
          <w:rFonts w:ascii="PT Astra Serif" w:hAnsi="PT Astra Serif"/>
          <w:sz w:val="28"/>
          <w:szCs w:val="28"/>
        </w:rPr>
        <w:lastRenderedPageBreak/>
        <w:t>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w:t>
      </w:r>
      <w:proofErr w:type="gramEnd"/>
      <w:r w:rsidRPr="00AB77CE">
        <w:rPr>
          <w:rFonts w:ascii="PT Astra Serif" w:hAnsi="PT Astra Serif"/>
          <w:sz w:val="28"/>
          <w:szCs w:val="28"/>
        </w:rPr>
        <w:t xml:space="preserve"> </w:t>
      </w:r>
      <w:hyperlink r:id="rId348">
        <w:r w:rsidRPr="00AB77CE">
          <w:rPr>
            <w:rFonts w:ascii="PT Astra Serif" w:hAnsi="PT Astra Serif"/>
            <w:sz w:val="28"/>
            <w:szCs w:val="28"/>
          </w:rPr>
          <w:t>законом</w:t>
        </w:r>
      </w:hyperlink>
      <w:r w:rsidRPr="00AB77CE">
        <w:rPr>
          <w:rFonts w:ascii="PT Astra Serif" w:hAnsi="PT Astra Serif"/>
          <w:sz w:val="28"/>
          <w:szCs w:val="28"/>
        </w:rP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 xml:space="preserve">3) платежей (взносов)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w:t>
      </w:r>
      <w:hyperlink r:id="rId349">
        <w:r w:rsidRPr="00AB77CE">
          <w:rPr>
            <w:rFonts w:ascii="PT Astra Serif" w:hAnsi="PT Astra Serif"/>
            <w:sz w:val="28"/>
            <w:szCs w:val="28"/>
          </w:rPr>
          <w:t>законом</w:t>
        </w:r>
      </w:hyperlink>
      <w:r w:rsidRPr="00AB77CE">
        <w:rPr>
          <w:rFonts w:ascii="PT Astra Serif" w:hAnsi="PT Astra Serif"/>
          <w:sz w:val="28"/>
          <w:szCs w:val="28"/>
        </w:rPr>
        <w:t xml:space="preserve"> от</w:t>
      </w:r>
      <w:proofErr w:type="gramEnd"/>
      <w:r w:rsidRPr="00AB77CE">
        <w:rPr>
          <w:rFonts w:ascii="PT Astra Serif" w:hAnsi="PT Astra Serif"/>
          <w:sz w:val="28"/>
          <w:szCs w:val="28"/>
        </w:rPr>
        <w:t xml:space="preserve"> 29 декабря 2006 года N 255-ФЗ "Об обязательном социальном страховании на случай временной нетрудоспособности и в связи с материнством". </w:t>
      </w:r>
      <w:proofErr w:type="gramStart"/>
      <w:r w:rsidRPr="00AB77CE">
        <w:rPr>
          <w:rFonts w:ascii="PT Astra Serif" w:hAnsi="PT Astra Serif"/>
          <w:sz w:val="28"/>
          <w:szCs w:val="28"/>
        </w:rPr>
        <w:t xml:space="preserve">Указанные платежи (взносы) уменьшают сумму налога (авансовых платежей по налогу), если сумма страховой выплаты по таким договорам не превышает определяемого в соответствии с </w:t>
      </w:r>
      <w:hyperlink r:id="rId350">
        <w:r w:rsidRPr="00AB77CE">
          <w:rPr>
            <w:rFonts w:ascii="PT Astra Serif" w:hAnsi="PT Astra Serif"/>
            <w:sz w:val="28"/>
            <w:szCs w:val="28"/>
          </w:rPr>
          <w:t>законодательством</w:t>
        </w:r>
      </w:hyperlink>
      <w:r w:rsidRPr="00AB77CE">
        <w:rPr>
          <w:rFonts w:ascii="PT Astra Serif" w:hAnsi="PT Astra Serif"/>
          <w:sz w:val="28"/>
          <w:szCs w:val="28"/>
        </w:rPr>
        <w:t xml:space="preserve"> Российской Федерации размера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средств работодателя и число которых установлено Федеральным </w:t>
      </w:r>
      <w:hyperlink r:id="rId351">
        <w:r w:rsidRPr="00AB77CE">
          <w:rPr>
            <w:rFonts w:ascii="PT Astra Serif" w:hAnsi="PT Astra Serif"/>
            <w:sz w:val="28"/>
            <w:szCs w:val="28"/>
          </w:rPr>
          <w:t>законом</w:t>
        </w:r>
      </w:hyperlink>
      <w:r w:rsidRPr="00AB77CE">
        <w:rPr>
          <w:rFonts w:ascii="PT Astra Serif" w:hAnsi="PT Astra Serif"/>
          <w:sz w:val="28"/>
          <w:szCs w:val="28"/>
        </w:rPr>
        <w:t xml:space="preserve"> от 29 декабря</w:t>
      </w:r>
      <w:proofErr w:type="gramEnd"/>
      <w:r w:rsidRPr="00AB77CE">
        <w:rPr>
          <w:rFonts w:ascii="PT Astra Serif" w:hAnsi="PT Astra Serif"/>
          <w:sz w:val="28"/>
          <w:szCs w:val="28"/>
        </w:rPr>
        <w:t xml:space="preserve"> 2006 года N 255-ФЗ "Об обязательном социальном страховании на случай временной нетрудоспособности и в связи с материнством".</w:t>
      </w:r>
    </w:p>
    <w:p w:rsidR="00E935D4" w:rsidRPr="00AB77CE" w:rsidRDefault="00E935D4" w:rsidP="00E935D4">
      <w:pPr>
        <w:pStyle w:val="ConsPlusNormal"/>
        <w:spacing w:before="220"/>
        <w:ind w:firstLine="540"/>
        <w:jc w:val="both"/>
        <w:rPr>
          <w:rFonts w:ascii="PT Astra Serif" w:hAnsi="PT Astra Serif"/>
          <w:sz w:val="28"/>
          <w:szCs w:val="28"/>
        </w:rPr>
      </w:pPr>
      <w:bookmarkStart w:id="47" w:name="P24484"/>
      <w:bookmarkEnd w:id="47"/>
      <w:r w:rsidRPr="00AB77CE">
        <w:rPr>
          <w:rFonts w:ascii="PT Astra Serif" w:hAnsi="PT Astra Serif"/>
          <w:sz w:val="28"/>
          <w:szCs w:val="28"/>
        </w:rPr>
        <w:t xml:space="preserve">При этом налогоплательщики (за исключением налогоплательщиков, указанных в </w:t>
      </w:r>
      <w:hyperlink w:anchor="P24486">
        <w:r w:rsidRPr="00AB77CE">
          <w:rPr>
            <w:rFonts w:ascii="PT Astra Serif" w:hAnsi="PT Astra Serif"/>
            <w:sz w:val="28"/>
            <w:szCs w:val="28"/>
          </w:rPr>
          <w:t>абзаце шестом</w:t>
        </w:r>
      </w:hyperlink>
      <w:r w:rsidRPr="00AB77CE">
        <w:rPr>
          <w:rFonts w:ascii="PT Astra Serif" w:hAnsi="PT Astra Serif"/>
          <w:sz w:val="28"/>
          <w:szCs w:val="28"/>
        </w:rPr>
        <w:t xml:space="preserve"> настоящего пункта) вправе уменьшить сумму налога (авансовых платежей по налогу) на сумму указанных в настоящем пункте расходов не более чем на 50 процентов.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52">
        <w:r w:rsidRPr="00AB77CE">
          <w:rPr>
            <w:rFonts w:ascii="PT Astra Serif" w:hAnsi="PT Astra Serif"/>
            <w:sz w:val="28"/>
            <w:szCs w:val="28"/>
          </w:rPr>
          <w:t>закона</w:t>
        </w:r>
      </w:hyperlink>
      <w:r w:rsidRPr="00AB77CE">
        <w:rPr>
          <w:rFonts w:ascii="PT Astra Serif" w:hAnsi="PT Astra Serif"/>
          <w:sz w:val="28"/>
          <w:szCs w:val="28"/>
        </w:rPr>
        <w:t xml:space="preserve"> от 27.11.2017 N 335-ФЗ)</w:t>
      </w:r>
    </w:p>
    <w:p w:rsidR="00E935D4" w:rsidRPr="00AB77CE" w:rsidRDefault="00E935D4" w:rsidP="00E935D4">
      <w:pPr>
        <w:pStyle w:val="ConsPlusNormal"/>
        <w:spacing w:before="220"/>
        <w:ind w:firstLine="540"/>
        <w:jc w:val="both"/>
        <w:rPr>
          <w:rFonts w:ascii="PT Astra Serif" w:hAnsi="PT Astra Serif"/>
          <w:sz w:val="28"/>
          <w:szCs w:val="28"/>
        </w:rPr>
      </w:pPr>
      <w:bookmarkStart w:id="48" w:name="P24486"/>
      <w:bookmarkEnd w:id="48"/>
      <w:r w:rsidRPr="00AB77CE">
        <w:rPr>
          <w:rFonts w:ascii="PT Astra Serif" w:hAnsi="PT Astra Serif"/>
          <w:sz w:val="28"/>
          <w:szCs w:val="28"/>
        </w:rPr>
        <w:t xml:space="preserve">Индивидуальные предприниматели, не производящие выплаты и иные вознаграждения физическим лицам, производят указанное уменьшение налога (авансового платежа по налогу) без установленного в </w:t>
      </w:r>
      <w:hyperlink w:anchor="P24484">
        <w:r w:rsidRPr="00AB77CE">
          <w:rPr>
            <w:rFonts w:ascii="PT Astra Serif" w:hAnsi="PT Astra Serif"/>
            <w:sz w:val="28"/>
            <w:szCs w:val="28"/>
          </w:rPr>
          <w:t>абзаце пятом</w:t>
        </w:r>
      </w:hyperlink>
      <w:r w:rsidRPr="00AB77CE">
        <w:rPr>
          <w:rFonts w:ascii="PT Astra Serif" w:hAnsi="PT Astra Serif"/>
          <w:sz w:val="28"/>
          <w:szCs w:val="28"/>
        </w:rPr>
        <w:t xml:space="preserve"> настоящего пункта ограничения.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353">
        <w:r w:rsidRPr="00AB77CE">
          <w:rPr>
            <w:rFonts w:ascii="PT Astra Serif" w:hAnsi="PT Astra Serif"/>
            <w:sz w:val="28"/>
            <w:szCs w:val="28"/>
          </w:rPr>
          <w:t>законом</w:t>
        </w:r>
      </w:hyperlink>
      <w:r w:rsidRPr="00AB77CE">
        <w:rPr>
          <w:rFonts w:ascii="PT Astra Serif" w:hAnsi="PT Astra Serif"/>
          <w:sz w:val="28"/>
          <w:szCs w:val="28"/>
        </w:rPr>
        <w:t xml:space="preserve"> от 31.07.2023 N 389-ФЗ)</w:t>
      </w:r>
    </w:p>
    <w:p w:rsidR="00E935D4" w:rsidRPr="00AB77CE" w:rsidRDefault="00E935D4" w:rsidP="00E935D4">
      <w:pPr>
        <w:pStyle w:val="ConsPlusNormal"/>
        <w:spacing w:before="220"/>
        <w:ind w:firstLine="540"/>
        <w:jc w:val="both"/>
        <w:rPr>
          <w:rFonts w:ascii="PT Astra Serif" w:hAnsi="PT Astra Serif"/>
          <w:sz w:val="28"/>
          <w:szCs w:val="28"/>
        </w:rPr>
      </w:pPr>
      <w:bookmarkStart w:id="49" w:name="P24488"/>
      <w:bookmarkEnd w:id="49"/>
      <w:r w:rsidRPr="00AB77CE">
        <w:rPr>
          <w:rFonts w:ascii="PT Astra Serif" w:hAnsi="PT Astra Serif"/>
          <w:sz w:val="28"/>
          <w:szCs w:val="28"/>
        </w:rPr>
        <w:t xml:space="preserve">Индивидуальные предприниматели, выбравшие в качестве объекта налогообложения доходы, </w:t>
      </w:r>
      <w:hyperlink r:id="rId354">
        <w:r w:rsidRPr="00AB77CE">
          <w:rPr>
            <w:rFonts w:ascii="PT Astra Serif" w:hAnsi="PT Astra Serif"/>
            <w:sz w:val="28"/>
            <w:szCs w:val="28"/>
          </w:rPr>
          <w:t>уменьшают</w:t>
        </w:r>
      </w:hyperlink>
      <w:r w:rsidRPr="00AB77CE">
        <w:rPr>
          <w:rFonts w:ascii="PT Astra Serif" w:hAnsi="PT Astra Serif"/>
          <w:sz w:val="28"/>
          <w:szCs w:val="28"/>
        </w:rPr>
        <w:t xml:space="preserve">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w:t>
      </w:r>
      <w:hyperlink w:anchor="P27906">
        <w:r w:rsidRPr="00AB77CE">
          <w:rPr>
            <w:rFonts w:ascii="PT Astra Serif" w:hAnsi="PT Astra Serif"/>
            <w:sz w:val="28"/>
            <w:szCs w:val="28"/>
          </w:rPr>
          <w:t>статьей 430</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lastRenderedPageBreak/>
        <w:t xml:space="preserve">(в ред. Федерального </w:t>
      </w:r>
      <w:hyperlink r:id="rId355">
        <w:r w:rsidRPr="00AB77CE">
          <w:rPr>
            <w:rFonts w:ascii="PT Astra Serif" w:hAnsi="PT Astra Serif"/>
            <w:sz w:val="28"/>
            <w:szCs w:val="28"/>
          </w:rPr>
          <w:t>закона</w:t>
        </w:r>
      </w:hyperlink>
      <w:r w:rsidRPr="00AB77CE">
        <w:rPr>
          <w:rFonts w:ascii="PT Astra Serif" w:hAnsi="PT Astra Serif"/>
          <w:sz w:val="28"/>
          <w:szCs w:val="28"/>
        </w:rPr>
        <w:t xml:space="preserve"> от 31.07.2023 N 389-ФЗ)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Страховые взносы, указанные в </w:t>
      </w:r>
      <w:hyperlink w:anchor="P24488">
        <w:r w:rsidRPr="00AB77CE">
          <w:rPr>
            <w:rFonts w:ascii="PT Astra Serif" w:hAnsi="PT Astra Serif"/>
            <w:sz w:val="28"/>
            <w:szCs w:val="28"/>
          </w:rPr>
          <w:t>абзаце седьмом</w:t>
        </w:r>
      </w:hyperlink>
      <w:r w:rsidRPr="00AB77CE">
        <w:rPr>
          <w:rFonts w:ascii="PT Astra Serif" w:hAnsi="PT Astra Serif"/>
          <w:sz w:val="28"/>
          <w:szCs w:val="28"/>
        </w:rPr>
        <w:t xml:space="preserve"> настоящего пункта, считаются подлежащими уплате в данном налоговом </w:t>
      </w:r>
      <w:proofErr w:type="gramStart"/>
      <w:r w:rsidRPr="00AB77CE">
        <w:rPr>
          <w:rFonts w:ascii="PT Astra Serif" w:hAnsi="PT Astra Serif"/>
          <w:sz w:val="28"/>
          <w:szCs w:val="28"/>
        </w:rPr>
        <w:t>периоде</w:t>
      </w:r>
      <w:proofErr w:type="gramEnd"/>
      <w:r w:rsidRPr="00AB77CE">
        <w:rPr>
          <w:rFonts w:ascii="PT Astra Serif" w:hAnsi="PT Astra Serif"/>
          <w:sz w:val="28"/>
          <w:szCs w:val="28"/>
        </w:rPr>
        <w:t xml:space="preserve"> в том числе в случае, если срок уплаты таких страховых взносов приходится в соответствии с </w:t>
      </w:r>
      <w:hyperlink r:id="rId356">
        <w:r w:rsidRPr="00AB77CE">
          <w:rPr>
            <w:rFonts w:ascii="PT Astra Serif" w:hAnsi="PT Astra Serif"/>
            <w:sz w:val="28"/>
            <w:szCs w:val="28"/>
          </w:rPr>
          <w:t>пунктом 7 статьи 6.1</w:t>
        </w:r>
      </w:hyperlink>
      <w:r w:rsidRPr="00AB77CE">
        <w:rPr>
          <w:rFonts w:ascii="PT Astra Serif" w:hAnsi="PT Astra Serif"/>
          <w:sz w:val="28"/>
          <w:szCs w:val="28"/>
        </w:rPr>
        <w:t xml:space="preserve"> настоящего Кодекса на первый рабочий день следующего года.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357">
        <w:r w:rsidRPr="00AB77CE">
          <w:rPr>
            <w:rFonts w:ascii="PT Astra Serif" w:hAnsi="PT Astra Serif"/>
            <w:sz w:val="28"/>
            <w:szCs w:val="28"/>
          </w:rPr>
          <w:t>законом</w:t>
        </w:r>
      </w:hyperlink>
      <w:r w:rsidRPr="00AB77CE">
        <w:rPr>
          <w:rFonts w:ascii="PT Astra Serif" w:hAnsi="PT Astra Serif"/>
          <w:sz w:val="28"/>
          <w:szCs w:val="28"/>
        </w:rPr>
        <w:t xml:space="preserve"> от 31.07.2023 N 389-ФЗ)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Суммы страховых взносов, определяемые в соответствии со </w:t>
      </w:r>
      <w:hyperlink w:anchor="P27906">
        <w:r w:rsidRPr="00AB77CE">
          <w:rPr>
            <w:rFonts w:ascii="PT Astra Serif" w:hAnsi="PT Astra Serif"/>
            <w:sz w:val="28"/>
            <w:szCs w:val="28"/>
          </w:rPr>
          <w:t>статьей 430</w:t>
        </w:r>
      </w:hyperlink>
      <w:r w:rsidRPr="00AB77CE">
        <w:rPr>
          <w:rFonts w:ascii="PT Astra Serif" w:hAnsi="PT Astra Serif"/>
          <w:sz w:val="28"/>
          <w:szCs w:val="28"/>
        </w:rPr>
        <w:t xml:space="preserve"> настоящего Кодекса, уплаченные после 31 декабря 2022 года за расчетные периоды, предшествующие 2023 году, уменьшают исчисленную за налоговые (отчетные) периоды 2023 - 2025 годов сумму налога (авансовых платежей по налогу).</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(абзац введен Федеральным </w:t>
      </w:r>
      <w:hyperlink r:id="rId358">
        <w:r w:rsidRPr="00AB77CE">
          <w:rPr>
            <w:rFonts w:ascii="PT Astra Serif" w:hAnsi="PT Astra Serif"/>
            <w:sz w:val="28"/>
            <w:szCs w:val="28"/>
          </w:rPr>
          <w:t>законом</w:t>
        </w:r>
      </w:hyperlink>
      <w:r w:rsidRPr="00AB77CE">
        <w:rPr>
          <w:rFonts w:ascii="PT Astra Serif" w:hAnsi="PT Astra Serif"/>
          <w:sz w:val="28"/>
          <w:szCs w:val="28"/>
        </w:rPr>
        <w:t xml:space="preserve"> от 31.07.2023 N 389-ФЗ)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3.1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59">
        <w:r w:rsidRPr="00AB77CE">
          <w:rPr>
            <w:rFonts w:ascii="PT Astra Serif" w:hAnsi="PT Astra Serif"/>
            <w:sz w:val="28"/>
            <w:szCs w:val="28"/>
          </w:rPr>
          <w:t>законом</w:t>
        </w:r>
      </w:hyperlink>
      <w:r w:rsidRPr="00AB77CE">
        <w:rPr>
          <w:rFonts w:ascii="PT Astra Serif" w:hAnsi="PT Astra Serif"/>
          <w:sz w:val="28"/>
          <w:szCs w:val="28"/>
        </w:rPr>
        <w:t xml:space="preserve"> от 25.06.2012 N 94-ФЗ (ред. 03.12.2012))</w:t>
      </w:r>
    </w:p>
    <w:p w:rsidR="00E935D4" w:rsidRPr="00AB77CE" w:rsidRDefault="00E935D4" w:rsidP="00E935D4">
      <w:pPr>
        <w:pStyle w:val="ConsPlusNormal"/>
        <w:spacing w:before="220"/>
        <w:ind w:firstLine="540"/>
        <w:jc w:val="both"/>
        <w:rPr>
          <w:rFonts w:ascii="PT Astra Serif" w:hAnsi="PT Astra Serif"/>
          <w:sz w:val="28"/>
          <w:szCs w:val="28"/>
        </w:rPr>
      </w:pPr>
      <w:bookmarkStart w:id="50" w:name="P24495"/>
      <w:bookmarkEnd w:id="50"/>
      <w:r w:rsidRPr="00AB77CE">
        <w:rPr>
          <w:rFonts w:ascii="PT Astra Serif" w:hAnsi="PT Astra Serif"/>
          <w:sz w:val="28"/>
          <w:szCs w:val="28"/>
        </w:rPr>
        <w:t xml:space="preserve">3.2. </w:t>
      </w:r>
      <w:proofErr w:type="gramStart"/>
      <w:r w:rsidRPr="00AB77CE">
        <w:rPr>
          <w:rFonts w:ascii="PT Astra Serif" w:hAnsi="PT Astra Serif"/>
          <w:sz w:val="28"/>
          <w:szCs w:val="28"/>
        </w:rPr>
        <w:t>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размере</w:t>
      </w:r>
      <w:proofErr w:type="gramEnd"/>
      <w:r w:rsidRPr="00AB77CE">
        <w:rPr>
          <w:rFonts w:ascii="PT Astra Serif" w:hAnsi="PT Astra Serif"/>
          <w:sz w:val="28"/>
          <w:szCs w:val="28"/>
        </w:rPr>
        <w:t xml:space="preserve">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Налогоплательщики, указанные в </w:t>
      </w:r>
      <w:hyperlink w:anchor="P24495">
        <w:r w:rsidRPr="00AB77CE">
          <w:rPr>
            <w:rFonts w:ascii="PT Astra Serif" w:hAnsi="PT Astra Serif"/>
            <w:sz w:val="28"/>
            <w:szCs w:val="28"/>
          </w:rPr>
          <w:t>абзаце первом</w:t>
        </w:r>
      </w:hyperlink>
      <w:r w:rsidRPr="00AB77CE">
        <w:rPr>
          <w:rFonts w:ascii="PT Astra Serif" w:hAnsi="PT Astra Serif"/>
          <w:sz w:val="28"/>
          <w:szCs w:val="28"/>
        </w:rPr>
        <w:t xml:space="preserve"> настоящего пункта, которые выбрали в качестве объекта налогообложения доходы, производят данное уменьшение налога (авансового платежа по налогу) в дополнение к суммам уменьшения, установленным </w:t>
      </w:r>
      <w:hyperlink w:anchor="P24479">
        <w:r w:rsidRPr="00AB77CE">
          <w:rPr>
            <w:rFonts w:ascii="PT Astra Serif" w:hAnsi="PT Astra Serif"/>
            <w:sz w:val="28"/>
            <w:szCs w:val="28"/>
          </w:rPr>
          <w:t>пунктами 3.1</w:t>
        </w:r>
      </w:hyperlink>
      <w:r w:rsidRPr="00AB77CE">
        <w:rPr>
          <w:rFonts w:ascii="PT Astra Serif" w:hAnsi="PT Astra Serif"/>
          <w:sz w:val="28"/>
          <w:szCs w:val="28"/>
        </w:rPr>
        <w:t xml:space="preserve"> и </w:t>
      </w:r>
      <w:hyperlink w:anchor="P24519">
        <w:r w:rsidRPr="00AB77CE">
          <w:rPr>
            <w:rFonts w:ascii="PT Astra Serif" w:hAnsi="PT Astra Serif"/>
            <w:sz w:val="28"/>
            <w:szCs w:val="28"/>
          </w:rPr>
          <w:t>8</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Уменьшение суммы налога в соответствии с настоящим пунктом производится за налоговый период 2024 или 2025 года по выбору налогоплательщика.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при исчислении суммы налога за налоговый период сумма расходов на приобретение одного экземпляра контрольно-кассовой </w:t>
      </w:r>
      <w:r w:rsidRPr="00AB77CE">
        <w:rPr>
          <w:rFonts w:ascii="PT Astra Serif" w:hAnsi="PT Astra Serif"/>
          <w:sz w:val="28"/>
          <w:szCs w:val="28"/>
        </w:rPr>
        <w:lastRenderedPageBreak/>
        <w:t xml:space="preserve">техники с учетом ограничения, установленного </w:t>
      </w:r>
      <w:hyperlink w:anchor="P24495">
        <w:r w:rsidRPr="00AB77CE">
          <w:rPr>
            <w:rFonts w:ascii="PT Astra Serif" w:hAnsi="PT Astra Serif"/>
            <w:sz w:val="28"/>
            <w:szCs w:val="28"/>
          </w:rPr>
          <w:t>абзацем первым</w:t>
        </w:r>
      </w:hyperlink>
      <w:r w:rsidRPr="00AB77CE">
        <w:rPr>
          <w:rFonts w:ascii="PT Astra Serif" w:hAnsi="PT Astra Serif"/>
          <w:sz w:val="28"/>
          <w:szCs w:val="28"/>
        </w:rPr>
        <w:t xml:space="preserve"> настоящего пункта, превысила сумму этого налога, на сумму указанного превышения может быть уменьшена сумма исчисленного налога за последующий налоговый период.</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Расходы на приобретение контрольно-кассовой техники не учитываются при исчислении налога, если они были учтены налогоплательщиками в составе расходов при применении упрощенной системы налогообложения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3.2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60">
        <w:r w:rsidRPr="00AB77CE">
          <w:rPr>
            <w:rFonts w:ascii="PT Astra Serif" w:hAnsi="PT Astra Serif"/>
            <w:sz w:val="28"/>
            <w:szCs w:val="28"/>
          </w:rPr>
          <w:t>законом</w:t>
        </w:r>
      </w:hyperlink>
      <w:r w:rsidRPr="00AB77CE">
        <w:rPr>
          <w:rFonts w:ascii="PT Astra Serif" w:hAnsi="PT Astra Serif"/>
          <w:sz w:val="28"/>
          <w:szCs w:val="28"/>
        </w:rPr>
        <w:t xml:space="preserve"> от 08.08.2024 N 259-ФЗ)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4. </w:t>
      </w:r>
      <w:proofErr w:type="gramStart"/>
      <w:r w:rsidRPr="00AB77CE">
        <w:rPr>
          <w:rFonts w:ascii="PT Astra Serif" w:hAnsi="PT Astra Serif"/>
          <w:sz w:val="28"/>
          <w:szCs w:val="28"/>
        </w:rPr>
        <w:t>Налогоплательщики, выбравшие в качестве объекта налогообложения доходы, уменьшенные на величину расходов, по итогам каждого отчетного периода исчисляют сумму авансового платежа по налогу исходя из налоговой ставки и фактически полученных доходов, уменьшенных на величину расходов, рассчитанных нарастающим итогом с начала налогового периода до окончания соответственно первого квартала, полугодия, девяти месяцев с учетом ранее исчисленных сумм авансовых платежей по налогу.</w:t>
      </w:r>
      <w:proofErr w:type="gramEnd"/>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61">
        <w:r w:rsidRPr="00AB77CE">
          <w:rPr>
            <w:rFonts w:ascii="PT Astra Serif" w:hAnsi="PT Astra Serif"/>
            <w:sz w:val="28"/>
            <w:szCs w:val="28"/>
          </w:rPr>
          <w:t>закона</w:t>
        </w:r>
      </w:hyperlink>
      <w:r w:rsidRPr="00AB77CE">
        <w:rPr>
          <w:rFonts w:ascii="PT Astra Serif" w:hAnsi="PT Astra Serif"/>
          <w:sz w:val="28"/>
          <w:szCs w:val="28"/>
        </w:rPr>
        <w:t xml:space="preserve"> от 12.07.2024 N 176-ФЗ)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Абзацы второй - четвертый утратили силу с 1 января 2025 года. - Федеральный </w:t>
      </w:r>
      <w:hyperlink r:id="rId362">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4 в ред. Федерального </w:t>
      </w:r>
      <w:hyperlink r:id="rId363">
        <w:r w:rsidRPr="00AB77CE">
          <w:rPr>
            <w:rFonts w:ascii="PT Astra Serif" w:hAnsi="PT Astra Serif"/>
            <w:sz w:val="28"/>
            <w:szCs w:val="28"/>
          </w:rPr>
          <w:t>закона</w:t>
        </w:r>
      </w:hyperlink>
      <w:r w:rsidRPr="00AB77CE">
        <w:rPr>
          <w:rFonts w:ascii="PT Astra Serif" w:hAnsi="PT Astra Serif"/>
          <w:sz w:val="28"/>
          <w:szCs w:val="28"/>
        </w:rPr>
        <w:t xml:space="preserve"> от 31.07.2020 N 266-ФЗ)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5. Ранее исчисленные суммы авансовых платежей по налогу засчитываются при исчислении сумм авансовых платежей по налогу за отчетный период и суммы налога за налоговый период.</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5 в ред. Федерального </w:t>
      </w:r>
      <w:hyperlink r:id="rId364">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6. Уплата налога и авансовых платежей по налогу производится по </w:t>
      </w:r>
      <w:hyperlink r:id="rId365">
        <w:r w:rsidRPr="00AB77CE">
          <w:rPr>
            <w:rFonts w:ascii="PT Astra Serif" w:hAnsi="PT Astra Serif"/>
            <w:sz w:val="28"/>
            <w:szCs w:val="28"/>
          </w:rPr>
          <w:t>месту нахождения</w:t>
        </w:r>
      </w:hyperlink>
      <w:r w:rsidRPr="00AB77CE">
        <w:rPr>
          <w:rFonts w:ascii="PT Astra Serif" w:hAnsi="PT Astra Serif"/>
          <w:sz w:val="28"/>
          <w:szCs w:val="28"/>
        </w:rPr>
        <w:t xml:space="preserve"> организации (месту жительства индивидуального предпринимателя).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в</w:t>
      </w:r>
      <w:proofErr w:type="gramEnd"/>
      <w:r w:rsidRPr="00AB77CE">
        <w:rPr>
          <w:rFonts w:ascii="PT Astra Serif" w:hAnsi="PT Astra Serif"/>
          <w:sz w:val="28"/>
          <w:szCs w:val="28"/>
        </w:rPr>
        <w:t xml:space="preserve"> ред. Федерального </w:t>
      </w:r>
      <w:hyperlink r:id="rId366">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О продлении на 12 месяцев сроков уплаты налога и авансовых платежей по нему, подлежащих уплате в августе 2026 г. - июле 2027 г., лицам, пострадавшим в результате атак с применением БПЛА на объекты группы "РВБ", см. Постановление Правительства РФ от 25.08.2026 N 1074.</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r w:rsidRPr="00AB77CE">
        <w:rPr>
          <w:rFonts w:ascii="PT Astra Serif" w:hAnsi="PT Astra Serif"/>
          <w:sz w:val="28"/>
          <w:szCs w:val="28"/>
        </w:rPr>
        <w:t>7. Налог, подлежащий уплате по истечении налогового периода, уплачивается в следующие сроки: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организациями - не позднее 28 марта года, следующего за истекшим </w:t>
      </w:r>
      <w:r w:rsidRPr="00AB77CE">
        <w:rPr>
          <w:rFonts w:ascii="PT Astra Serif" w:hAnsi="PT Astra Serif"/>
          <w:sz w:val="28"/>
          <w:szCs w:val="28"/>
        </w:rPr>
        <w:lastRenderedPageBreak/>
        <w:t>налоговым периодом;</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индивидуальными предпринимателями - не позднее 28 апреля года, следующего за истекшим налоговым периодом;</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налогоплательщиками, которыми согласно уведомлению, представленному в налоговый орган в соответствии с </w:t>
      </w:r>
      <w:hyperlink w:anchor="P24165">
        <w:r w:rsidRPr="00AB77CE">
          <w:rPr>
            <w:rFonts w:ascii="PT Astra Serif" w:hAnsi="PT Astra Serif"/>
            <w:sz w:val="28"/>
            <w:szCs w:val="28"/>
          </w:rPr>
          <w:t>пунктом 8 статьи 346.13</w:t>
        </w:r>
      </w:hyperlink>
      <w:r w:rsidRPr="00AB77CE">
        <w:rPr>
          <w:rFonts w:ascii="PT Astra Serif" w:hAnsi="PT Astra Serif"/>
          <w:sz w:val="28"/>
          <w:szCs w:val="28"/>
        </w:rPr>
        <w:t xml:space="preserve">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 - не позднее 28-го числа месяца, следующего за месяцем прекращения деятельности;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налогоплательщиками, утратившими право применять упрощенную систему налогообложения на основании </w:t>
      </w:r>
      <w:hyperlink w:anchor="P24150">
        <w:r w:rsidRPr="00AB77CE">
          <w:rPr>
            <w:rFonts w:ascii="PT Astra Serif" w:hAnsi="PT Astra Serif"/>
            <w:sz w:val="28"/>
            <w:szCs w:val="28"/>
          </w:rPr>
          <w:t>пункта 4 статьи 346.13</w:t>
        </w:r>
      </w:hyperlink>
      <w:r w:rsidRPr="00AB77CE">
        <w:rPr>
          <w:rFonts w:ascii="PT Astra Serif" w:hAnsi="PT Astra Serif"/>
          <w:sz w:val="28"/>
          <w:szCs w:val="28"/>
        </w:rPr>
        <w:t xml:space="preserve"> настоящего Кодекса, - не позднее 28-го числа месяца, следующего за кварталом, в котором утрачено данное право.</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Авансовые платежи по налогу уплачиваются не позднее 28-го числа месяца, следующего за истекшим отчетным периодом.</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7 в ред. Федерального </w:t>
      </w:r>
      <w:hyperlink r:id="rId367">
        <w:r w:rsidRPr="00AB77CE">
          <w:rPr>
            <w:rFonts w:ascii="PT Astra Serif" w:hAnsi="PT Astra Serif"/>
            <w:sz w:val="28"/>
            <w:szCs w:val="28"/>
          </w:rPr>
          <w:t>закона</w:t>
        </w:r>
      </w:hyperlink>
      <w:r w:rsidRPr="00AB77CE">
        <w:rPr>
          <w:rFonts w:ascii="PT Astra Serif" w:hAnsi="PT Astra Serif"/>
          <w:sz w:val="28"/>
          <w:szCs w:val="28"/>
        </w:rPr>
        <w:t xml:space="preserve"> от 14.07.2022 N 263-ФЗ)</w:t>
      </w:r>
    </w:p>
    <w:p w:rsidR="00E935D4" w:rsidRPr="00AB77CE" w:rsidRDefault="00E935D4" w:rsidP="00E935D4">
      <w:pPr>
        <w:pStyle w:val="ConsPlusNormal"/>
        <w:spacing w:before="220"/>
        <w:ind w:firstLine="540"/>
        <w:jc w:val="both"/>
        <w:rPr>
          <w:rFonts w:ascii="PT Astra Serif" w:hAnsi="PT Astra Serif"/>
          <w:sz w:val="28"/>
          <w:szCs w:val="28"/>
        </w:rPr>
      </w:pPr>
      <w:bookmarkStart w:id="51" w:name="P24519"/>
      <w:bookmarkEnd w:id="51"/>
      <w:r w:rsidRPr="00AB77CE">
        <w:rPr>
          <w:rFonts w:ascii="PT Astra Serif" w:hAnsi="PT Astra Serif"/>
          <w:sz w:val="28"/>
          <w:szCs w:val="28"/>
        </w:rPr>
        <w:t xml:space="preserve">8. </w:t>
      </w:r>
      <w:proofErr w:type="gramStart"/>
      <w:r w:rsidRPr="00AB77CE">
        <w:rPr>
          <w:rFonts w:ascii="PT Astra Serif" w:hAnsi="PT Astra Serif"/>
          <w:sz w:val="28"/>
          <w:szCs w:val="28"/>
        </w:rPr>
        <w:t xml:space="preserve">В случае осуществления налогоплательщиком вида предпринимательской деятельности, в отношении которого в соответствии с </w:t>
      </w:r>
      <w:hyperlink w:anchor="P26989">
        <w:r w:rsidRPr="00AB77CE">
          <w:rPr>
            <w:rFonts w:ascii="PT Astra Serif" w:hAnsi="PT Astra Serif"/>
            <w:sz w:val="28"/>
            <w:szCs w:val="28"/>
          </w:rPr>
          <w:t>главой 33</w:t>
        </w:r>
      </w:hyperlink>
      <w:r w:rsidRPr="00AB77CE">
        <w:rPr>
          <w:rFonts w:ascii="PT Astra Serif" w:hAnsi="PT Astra Serif"/>
          <w:sz w:val="28"/>
          <w:szCs w:val="28"/>
        </w:rPr>
        <w:t xml:space="preserve"> настоящего Кодекса установлен торговый сбор, налогоплательщик в дополнение к суммам уменьшения, установленным </w:t>
      </w:r>
      <w:hyperlink w:anchor="P24479">
        <w:r w:rsidRPr="00AB77CE">
          <w:rPr>
            <w:rFonts w:ascii="PT Astra Serif" w:hAnsi="PT Astra Serif"/>
            <w:sz w:val="28"/>
            <w:szCs w:val="28"/>
          </w:rPr>
          <w:t>пунктом 3.1</w:t>
        </w:r>
      </w:hyperlink>
      <w:r w:rsidRPr="00AB77CE">
        <w:rPr>
          <w:rFonts w:ascii="PT Astra Serif" w:hAnsi="PT Astra Serif"/>
          <w:sz w:val="28"/>
          <w:szCs w:val="28"/>
        </w:rPr>
        <w:t xml:space="preserve"> настоящей статьи, вправе уменьшить сумму налога (авансового платежа), исчисленного по итогам налогового (отчетного) периода по объекту налогообложения от указанного вида предпринимательской деятельности, зачисляемую в консолидированный бюджет субъекта Российской Федерации, в состав</w:t>
      </w:r>
      <w:proofErr w:type="gramEnd"/>
      <w:r w:rsidRPr="00AB77CE">
        <w:rPr>
          <w:rFonts w:ascii="PT Astra Serif" w:hAnsi="PT Astra Serif"/>
          <w:sz w:val="28"/>
          <w:szCs w:val="28"/>
        </w:rPr>
        <w:t xml:space="preserve"> которого входит муниципальное образование (в бюджет города федерального значения Москвы, Санкт-Петербурга или Севастополя), в котором установлен указанный сбор, на сумму торгового сбора, уплаченного в течение этого налогового (отчетного) периода.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Положения настоящего пункта не применяются в случае непредставления налогоплательщиком в отношении объекта осуществления предпринимательской деятельности, по которому уплачен торговый сбор, уведомления о постановке на учет в качестве плательщика торгового сбора.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8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68">
        <w:r w:rsidRPr="00AB77CE">
          <w:rPr>
            <w:rFonts w:ascii="PT Astra Serif" w:hAnsi="PT Astra Serif"/>
            <w:sz w:val="28"/>
            <w:szCs w:val="28"/>
          </w:rPr>
          <w:t>законом</w:t>
        </w:r>
      </w:hyperlink>
      <w:r w:rsidRPr="00AB77CE">
        <w:rPr>
          <w:rFonts w:ascii="PT Astra Serif" w:hAnsi="PT Astra Serif"/>
          <w:sz w:val="28"/>
          <w:szCs w:val="28"/>
        </w:rPr>
        <w:t xml:space="preserve"> от 29.11.2014 N 382-ФЗ)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 xml:space="preserve">Статья 346.22. Утратила силу с 1 января 2013 года. - Федеральный </w:t>
      </w:r>
      <w:hyperlink r:id="rId369">
        <w:r w:rsidRPr="00AB77CE">
          <w:rPr>
            <w:rFonts w:ascii="PT Astra Serif" w:hAnsi="PT Astra Serif"/>
            <w:sz w:val="28"/>
            <w:szCs w:val="28"/>
          </w:rPr>
          <w:t>закон</w:t>
        </w:r>
      </w:hyperlink>
      <w:r w:rsidRPr="00AB77CE">
        <w:rPr>
          <w:rFonts w:ascii="PT Astra Serif" w:hAnsi="PT Astra Serif"/>
          <w:sz w:val="28"/>
          <w:szCs w:val="28"/>
        </w:rPr>
        <w:t xml:space="preserve"> от 25.06.2012 N 94-ФЗ.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346.23. Налоговая декларация</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0">
        <w:r w:rsidRPr="00AB77CE">
          <w:rPr>
            <w:rFonts w:ascii="PT Astra Serif" w:hAnsi="PT Astra Serif"/>
            <w:sz w:val="28"/>
            <w:szCs w:val="28"/>
          </w:rPr>
          <w:t>закона</w:t>
        </w:r>
      </w:hyperlink>
      <w:r w:rsidRPr="00AB77CE">
        <w:rPr>
          <w:rFonts w:ascii="PT Astra Serif" w:hAnsi="PT Astra Serif"/>
          <w:sz w:val="28"/>
          <w:szCs w:val="28"/>
        </w:rPr>
        <w:t xml:space="preserve"> от 25.06.2012 N 94-ФЗ)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lastRenderedPageBreak/>
        <w:t xml:space="preserve">1. По итогам </w:t>
      </w:r>
      <w:hyperlink w:anchor="P24426">
        <w:r w:rsidRPr="00AB77CE">
          <w:rPr>
            <w:rFonts w:ascii="PT Astra Serif" w:hAnsi="PT Astra Serif"/>
            <w:sz w:val="28"/>
            <w:szCs w:val="28"/>
          </w:rPr>
          <w:t>налогового периода</w:t>
        </w:r>
      </w:hyperlink>
      <w:r w:rsidRPr="00AB77CE">
        <w:rPr>
          <w:rFonts w:ascii="PT Astra Serif" w:hAnsi="PT Astra Serif"/>
          <w:sz w:val="28"/>
          <w:szCs w:val="28"/>
        </w:rPr>
        <w:t xml:space="preserve">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1) организации - не позднее 25 марта года, следующего за истекшим налоговым периодом (за исключением случаев, предусмотренных </w:t>
      </w:r>
      <w:hyperlink w:anchor="P24534">
        <w:r w:rsidRPr="00AB77CE">
          <w:rPr>
            <w:rFonts w:ascii="PT Astra Serif" w:hAnsi="PT Astra Serif"/>
            <w:sz w:val="28"/>
            <w:szCs w:val="28"/>
          </w:rPr>
          <w:t>пунктами 2</w:t>
        </w:r>
      </w:hyperlink>
      <w:r w:rsidRPr="00AB77CE">
        <w:rPr>
          <w:rFonts w:ascii="PT Astra Serif" w:hAnsi="PT Astra Serif"/>
          <w:sz w:val="28"/>
          <w:szCs w:val="28"/>
        </w:rPr>
        <w:t xml:space="preserve"> и </w:t>
      </w:r>
      <w:hyperlink w:anchor="P24535">
        <w:r w:rsidRPr="00AB77CE">
          <w:rPr>
            <w:rFonts w:ascii="PT Astra Serif" w:hAnsi="PT Astra Serif"/>
            <w:sz w:val="28"/>
            <w:szCs w:val="28"/>
          </w:rPr>
          <w:t>3</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1">
        <w:r w:rsidRPr="00AB77CE">
          <w:rPr>
            <w:rFonts w:ascii="PT Astra Serif" w:hAnsi="PT Astra Serif"/>
            <w:sz w:val="28"/>
            <w:szCs w:val="28"/>
          </w:rPr>
          <w:t>закона</w:t>
        </w:r>
      </w:hyperlink>
      <w:r w:rsidRPr="00AB77CE">
        <w:rPr>
          <w:rFonts w:ascii="PT Astra Serif" w:hAnsi="PT Astra Serif"/>
          <w:sz w:val="28"/>
          <w:szCs w:val="28"/>
        </w:rPr>
        <w:t xml:space="preserve"> от 14.07.2022 N 263-ФЗ)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индивидуальные предприниматели - не позднее 25 апреля года, следующего за истекшим налоговым периодом (за исключением случаев, предусмотренных </w:t>
      </w:r>
      <w:hyperlink w:anchor="P24534">
        <w:r w:rsidRPr="00AB77CE">
          <w:rPr>
            <w:rFonts w:ascii="PT Astra Serif" w:hAnsi="PT Astra Serif"/>
            <w:sz w:val="28"/>
            <w:szCs w:val="28"/>
          </w:rPr>
          <w:t>пунктами 2</w:t>
        </w:r>
      </w:hyperlink>
      <w:r w:rsidRPr="00AB77CE">
        <w:rPr>
          <w:rFonts w:ascii="PT Astra Serif" w:hAnsi="PT Astra Serif"/>
          <w:sz w:val="28"/>
          <w:szCs w:val="28"/>
        </w:rPr>
        <w:t xml:space="preserve"> и </w:t>
      </w:r>
      <w:hyperlink w:anchor="P24535">
        <w:r w:rsidRPr="00AB77CE">
          <w:rPr>
            <w:rFonts w:ascii="PT Astra Serif" w:hAnsi="PT Astra Serif"/>
            <w:sz w:val="28"/>
            <w:szCs w:val="28"/>
          </w:rPr>
          <w:t>3</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2">
        <w:r w:rsidRPr="00AB77CE">
          <w:rPr>
            <w:rFonts w:ascii="PT Astra Serif" w:hAnsi="PT Astra Serif"/>
            <w:sz w:val="28"/>
            <w:szCs w:val="28"/>
          </w:rPr>
          <w:t>закона</w:t>
        </w:r>
      </w:hyperlink>
      <w:r w:rsidRPr="00AB77CE">
        <w:rPr>
          <w:rFonts w:ascii="PT Astra Serif" w:hAnsi="PT Astra Serif"/>
          <w:sz w:val="28"/>
          <w:szCs w:val="28"/>
        </w:rPr>
        <w:t xml:space="preserve"> от 14.07.2022 N 263-ФЗ)</w:t>
      </w:r>
    </w:p>
    <w:p w:rsidR="00E935D4" w:rsidRPr="00AB77CE" w:rsidRDefault="00E935D4" w:rsidP="00E935D4">
      <w:pPr>
        <w:pStyle w:val="ConsPlusNormal"/>
        <w:spacing w:before="220"/>
        <w:ind w:firstLine="540"/>
        <w:jc w:val="both"/>
        <w:rPr>
          <w:rFonts w:ascii="PT Astra Serif" w:hAnsi="PT Astra Serif"/>
          <w:sz w:val="28"/>
          <w:szCs w:val="28"/>
        </w:rPr>
      </w:pPr>
      <w:bookmarkStart w:id="52" w:name="P24534"/>
      <w:bookmarkEnd w:id="52"/>
      <w:r w:rsidRPr="00AB77CE">
        <w:rPr>
          <w:rFonts w:ascii="PT Astra Serif" w:hAnsi="PT Astra Serif"/>
          <w:sz w:val="28"/>
          <w:szCs w:val="28"/>
        </w:rPr>
        <w:t xml:space="preserve">2. Налогоплательщик представляет налоговую декларацию не позднее 25-го числа месяца, следующего за месяцем, в котором согласно уведомлению, представленному им в налоговый орган в соответствии с </w:t>
      </w:r>
      <w:hyperlink w:anchor="P24165">
        <w:r w:rsidRPr="00AB77CE">
          <w:rPr>
            <w:rFonts w:ascii="PT Astra Serif" w:hAnsi="PT Astra Serif"/>
            <w:sz w:val="28"/>
            <w:szCs w:val="28"/>
          </w:rPr>
          <w:t>пунктом 8 статьи 346.13</w:t>
        </w:r>
      </w:hyperlink>
      <w:r w:rsidRPr="00AB77CE">
        <w:rPr>
          <w:rFonts w:ascii="PT Astra Serif" w:hAnsi="PT Astra Serif"/>
          <w:sz w:val="28"/>
          <w:szCs w:val="28"/>
        </w:rPr>
        <w:t xml:space="preserve"> настоящего Кодекса, прекращена предпринимательская деятельность, в отношении которой этим налогоплательщиком применялась упрощенная система налогообложения.</w:t>
      </w:r>
    </w:p>
    <w:p w:rsidR="00E935D4" w:rsidRPr="00AB77CE" w:rsidRDefault="00E935D4" w:rsidP="00E935D4">
      <w:pPr>
        <w:pStyle w:val="ConsPlusNormal"/>
        <w:spacing w:before="220"/>
        <w:ind w:firstLine="540"/>
        <w:jc w:val="both"/>
        <w:rPr>
          <w:rFonts w:ascii="PT Astra Serif" w:hAnsi="PT Astra Serif"/>
          <w:sz w:val="28"/>
          <w:szCs w:val="28"/>
        </w:rPr>
      </w:pPr>
      <w:bookmarkStart w:id="53" w:name="P24535"/>
      <w:bookmarkEnd w:id="53"/>
      <w:r w:rsidRPr="00AB77CE">
        <w:rPr>
          <w:rFonts w:ascii="PT Astra Serif" w:hAnsi="PT Astra Serif"/>
          <w:sz w:val="28"/>
          <w:szCs w:val="28"/>
        </w:rPr>
        <w:t xml:space="preserve">3. Налогоплательщик представляет налоговую декларацию не позднее 25-го числа месяца, следующего за кварталом, в котором на основании </w:t>
      </w:r>
      <w:hyperlink w:anchor="P24150">
        <w:r w:rsidRPr="00AB77CE">
          <w:rPr>
            <w:rFonts w:ascii="PT Astra Serif" w:hAnsi="PT Astra Serif"/>
            <w:sz w:val="28"/>
            <w:szCs w:val="28"/>
          </w:rPr>
          <w:t>пункта 4 статьи 346.13</w:t>
        </w:r>
      </w:hyperlink>
      <w:r w:rsidRPr="00AB77CE">
        <w:rPr>
          <w:rFonts w:ascii="PT Astra Serif" w:hAnsi="PT Astra Serif"/>
          <w:sz w:val="28"/>
          <w:szCs w:val="28"/>
        </w:rPr>
        <w:t xml:space="preserve"> настоящего Кодекса он утратил право применять упрощенную систему налогообложения.</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346.24. Налоговый учет</w:t>
      </w:r>
    </w:p>
    <w:p w:rsidR="00E935D4" w:rsidRPr="00AB77CE" w:rsidRDefault="00E935D4" w:rsidP="00E935D4">
      <w:pPr>
        <w:pStyle w:val="ConsPlusNormal"/>
        <w:ind w:firstLine="540"/>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3">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Налогоплательщики обязаны вести учет доходов и расходов для целей исчисления налоговой базы по налогу в книге учета доходов и расходов организаций и индивидуальных предпринимателей, применяющих упрощенную систему налогообложения, </w:t>
      </w:r>
      <w:hyperlink r:id="rId374">
        <w:r w:rsidRPr="00AB77CE">
          <w:rPr>
            <w:rFonts w:ascii="PT Astra Serif" w:hAnsi="PT Astra Serif"/>
            <w:sz w:val="28"/>
            <w:szCs w:val="28"/>
          </w:rPr>
          <w:t>форма</w:t>
        </w:r>
      </w:hyperlink>
      <w:r w:rsidRPr="00AB77CE">
        <w:rPr>
          <w:rFonts w:ascii="PT Astra Serif" w:hAnsi="PT Astra Serif"/>
          <w:sz w:val="28"/>
          <w:szCs w:val="28"/>
        </w:rPr>
        <w:t xml:space="preserve"> и </w:t>
      </w:r>
      <w:hyperlink r:id="rId375">
        <w:r w:rsidRPr="00AB77CE">
          <w:rPr>
            <w:rFonts w:ascii="PT Astra Serif" w:hAnsi="PT Astra Serif"/>
            <w:sz w:val="28"/>
            <w:szCs w:val="28"/>
          </w:rPr>
          <w:t>порядок</w:t>
        </w:r>
      </w:hyperlink>
      <w:r w:rsidRPr="00AB77CE">
        <w:rPr>
          <w:rFonts w:ascii="PT Astra Serif" w:hAnsi="PT Astra Serif"/>
          <w:sz w:val="28"/>
          <w:szCs w:val="28"/>
        </w:rPr>
        <w:t xml:space="preserve"> заполнения которой утверждаются федеральным органом исполнительной власти, уполномоченным по контролю и надзору в области налогов и сборов.</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6">
        <w:r w:rsidRPr="00AB77CE">
          <w:rPr>
            <w:rFonts w:ascii="PT Astra Serif" w:hAnsi="PT Astra Serif"/>
            <w:sz w:val="28"/>
            <w:szCs w:val="28"/>
          </w:rPr>
          <w:t>закона</w:t>
        </w:r>
      </w:hyperlink>
      <w:r w:rsidRPr="00AB77CE">
        <w:rPr>
          <w:rFonts w:ascii="PT Astra Serif" w:hAnsi="PT Astra Serif"/>
          <w:sz w:val="28"/>
          <w:szCs w:val="28"/>
        </w:rPr>
        <w:t xml:space="preserve"> от 31.07.2023 N 389-ФЗ)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Статья 346.25. Особенности исчисления налоговой базы при переходе на упрощенную систему налогообложения с иных режимов налогообложения и при переходе с упрощенной системы налогообложения на иные режимы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7">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Normal"/>
        <w:ind w:firstLine="540"/>
        <w:jc w:val="both"/>
        <w:rPr>
          <w:rFonts w:ascii="PT Astra Serif" w:hAnsi="PT Astra Serif"/>
          <w:sz w:val="28"/>
          <w:szCs w:val="28"/>
        </w:rPr>
      </w:pPr>
      <w:r w:rsidRPr="00AB77CE">
        <w:rPr>
          <w:rFonts w:ascii="PT Astra Serif" w:hAnsi="PT Astra Serif"/>
          <w:sz w:val="28"/>
          <w:szCs w:val="28"/>
        </w:rPr>
        <w:t xml:space="preserve">1. Организации, которые до перехода на упрощенную систему </w:t>
      </w:r>
      <w:r w:rsidRPr="00AB77CE">
        <w:rPr>
          <w:rFonts w:ascii="PT Astra Serif" w:hAnsi="PT Astra Serif"/>
          <w:sz w:val="28"/>
          <w:szCs w:val="28"/>
        </w:rPr>
        <w:lastRenderedPageBreak/>
        <w:t>налогообложения при исчислении налога на прибыль организаций использовали метод начислений, при переходе на упрощенную систему налогообложения выполняют следующие правила: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8">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bookmarkStart w:id="54" w:name="P24549"/>
      <w:bookmarkEnd w:id="54"/>
      <w:r w:rsidRPr="00AB77CE">
        <w:rPr>
          <w:rFonts w:ascii="PT Astra Serif" w:hAnsi="PT Astra Serif"/>
          <w:sz w:val="28"/>
          <w:szCs w:val="28"/>
        </w:rPr>
        <w:t xml:space="preserve">1) на дату </w:t>
      </w:r>
      <w:proofErr w:type="gramStart"/>
      <w:r w:rsidRPr="00AB77CE">
        <w:rPr>
          <w:rFonts w:ascii="PT Astra Serif" w:hAnsi="PT Astra Serif"/>
          <w:sz w:val="28"/>
          <w:szCs w:val="28"/>
        </w:rPr>
        <w:t>перехода</w:t>
      </w:r>
      <w:proofErr w:type="gramEnd"/>
      <w:r w:rsidRPr="00AB77CE">
        <w:rPr>
          <w:rFonts w:ascii="PT Astra Serif" w:hAnsi="PT Astra Serif"/>
          <w:sz w:val="28"/>
          <w:szCs w:val="28"/>
        </w:rPr>
        <w:t xml:space="preserve"> на упрощенную систему налогообложения в налоговую базу включаются суммы денежных средств, полученные до перехода на упрощенную систему налогообложения в оплату по договорам, исполнение которых налогоплательщик осуществляет после перехода на упрощенную систему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79">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2) утратил силу. - Федеральный </w:t>
      </w:r>
      <w:hyperlink r:id="rId380">
        <w:r w:rsidRPr="00AB77CE">
          <w:rPr>
            <w:rFonts w:ascii="PT Astra Serif" w:hAnsi="PT Astra Serif"/>
            <w:sz w:val="28"/>
            <w:szCs w:val="28"/>
          </w:rPr>
          <w:t>закон</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bookmarkStart w:id="55" w:name="P24552"/>
      <w:bookmarkEnd w:id="55"/>
      <w:r w:rsidRPr="00AB77CE">
        <w:rPr>
          <w:rFonts w:ascii="PT Astra Serif" w:hAnsi="PT Astra Serif"/>
          <w:sz w:val="28"/>
          <w:szCs w:val="28"/>
        </w:rPr>
        <w:t>3) не включаются в налоговую базу денежные средства, полученные после перехода на упрощенную систему налогообложения, если по правилам налогового учета по методу начислений указанные суммы были включены в доходы при исчислении налоговой базы по налогу на прибыль организаций;</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1">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4) расходы, осуществленные организацией после перехода на упрощенную систему налогообложения, признаются расходами, вычитаемыми из налоговой базы, на дату их осуществления, если оплата таких расходов была осуществлена до перехода на упрощенную систему налогообложения, либо на дату оплаты, если оплата была осуществлена после перехода организации на упрощенную систему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2">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5) не вычитаются из налоговой базы денежные средства, уплаченные после перехода на упрощенную систему налогообложения в оплату расходов организации, если до перехода на упрощенную систему налогообложения такие расходы были учтены при исчислении налоговой базы по налогу на прибыль организаций в соответствии с </w:t>
      </w:r>
      <w:hyperlink w:anchor="P9723">
        <w:r w:rsidRPr="00AB77CE">
          <w:rPr>
            <w:rFonts w:ascii="PT Astra Serif" w:hAnsi="PT Astra Serif"/>
            <w:sz w:val="28"/>
            <w:szCs w:val="28"/>
          </w:rPr>
          <w:t>главой 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3">
        <w:r w:rsidRPr="00AB77CE">
          <w:rPr>
            <w:rFonts w:ascii="PT Astra Serif" w:hAnsi="PT Astra Serif"/>
            <w:sz w:val="28"/>
            <w:szCs w:val="28"/>
          </w:rPr>
          <w:t>закона</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2. Организации, применявшие упрощенную систему налогообложения, при переходе на исчисление налоговой базы по налогу на прибыль организаций с использованием метода начислений выполняют следующие правила:</w:t>
      </w:r>
    </w:p>
    <w:p w:rsidR="00E935D4" w:rsidRPr="00AB77CE" w:rsidRDefault="00E935D4" w:rsidP="00E935D4">
      <w:pPr>
        <w:pStyle w:val="ConsPlusNormal"/>
        <w:spacing w:before="220"/>
        <w:ind w:firstLine="540"/>
        <w:jc w:val="both"/>
        <w:rPr>
          <w:rFonts w:ascii="PT Astra Serif" w:hAnsi="PT Astra Serif"/>
          <w:sz w:val="28"/>
          <w:szCs w:val="28"/>
        </w:rPr>
      </w:pPr>
      <w:bookmarkStart w:id="56" w:name="P24559"/>
      <w:bookmarkEnd w:id="56"/>
      <w:r w:rsidRPr="00AB77CE">
        <w:rPr>
          <w:rFonts w:ascii="PT Astra Serif" w:hAnsi="PT Astra Serif"/>
          <w:sz w:val="28"/>
          <w:szCs w:val="28"/>
        </w:rPr>
        <w:t>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w:t>
      </w:r>
    </w:p>
    <w:p w:rsidR="00E935D4" w:rsidRPr="00AB77CE" w:rsidRDefault="00E935D4" w:rsidP="00E935D4">
      <w:pPr>
        <w:pStyle w:val="ConsPlusNormal"/>
        <w:spacing w:before="220"/>
        <w:ind w:firstLine="540"/>
        <w:jc w:val="both"/>
        <w:rPr>
          <w:rFonts w:ascii="PT Astra Serif" w:hAnsi="PT Astra Serif"/>
          <w:sz w:val="28"/>
          <w:szCs w:val="28"/>
        </w:rPr>
      </w:pPr>
      <w:bookmarkStart w:id="57" w:name="P24560"/>
      <w:bookmarkEnd w:id="57"/>
      <w:r w:rsidRPr="00AB77CE">
        <w:rPr>
          <w:rFonts w:ascii="PT Astra Serif" w:hAnsi="PT Astra Serif"/>
          <w:sz w:val="28"/>
          <w:szCs w:val="28"/>
        </w:rPr>
        <w:t xml:space="preserve">2) признаются в составе расходов расходы на приобретение в период </w:t>
      </w:r>
      <w:r w:rsidRPr="00AB77CE">
        <w:rPr>
          <w:rFonts w:ascii="PT Astra Serif" w:hAnsi="PT Astra Serif"/>
          <w:sz w:val="28"/>
          <w:szCs w:val="28"/>
        </w:rPr>
        <w:lastRenderedPageBreak/>
        <w:t xml:space="preserve">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w:t>
      </w:r>
      <w:hyperlink w:anchor="P9723">
        <w:r w:rsidRPr="00AB77CE">
          <w:rPr>
            <w:rFonts w:ascii="PT Astra Serif" w:hAnsi="PT Astra Serif"/>
            <w:sz w:val="28"/>
            <w:szCs w:val="28"/>
          </w:rPr>
          <w:t>главой 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bookmarkStart w:id="58" w:name="P24561"/>
      <w:bookmarkEnd w:id="58"/>
      <w:r w:rsidRPr="00AB77CE">
        <w:rPr>
          <w:rFonts w:ascii="PT Astra Serif" w:hAnsi="PT Astra Serif"/>
          <w:sz w:val="28"/>
          <w:szCs w:val="28"/>
        </w:rPr>
        <w:t xml:space="preserve">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w:t>
      </w:r>
      <w:hyperlink w:anchor="P9723">
        <w:r w:rsidRPr="00AB77CE">
          <w:rPr>
            <w:rFonts w:ascii="PT Astra Serif" w:hAnsi="PT Astra Serif"/>
            <w:sz w:val="28"/>
            <w:szCs w:val="28"/>
          </w:rPr>
          <w:t>главы 25</w:t>
        </w:r>
      </w:hyperlink>
      <w:r w:rsidRPr="00AB77CE">
        <w:rPr>
          <w:rFonts w:ascii="PT Astra Serif" w:hAnsi="PT Astra Serif"/>
          <w:sz w:val="28"/>
          <w:szCs w:val="28"/>
        </w:rPr>
        <w:t xml:space="preserve"> настоящего Кодекса. Настоящий порядок применяется к расходам, оплаченным не </w:t>
      </w:r>
      <w:proofErr w:type="gramStart"/>
      <w:r w:rsidRPr="00AB77CE">
        <w:rPr>
          <w:rFonts w:ascii="PT Astra Serif" w:hAnsi="PT Astra Serif"/>
          <w:sz w:val="28"/>
          <w:szCs w:val="28"/>
        </w:rPr>
        <w:t>позднее</w:t>
      </w:r>
      <w:proofErr w:type="gramEnd"/>
      <w:r w:rsidRPr="00AB77CE">
        <w:rPr>
          <w:rFonts w:ascii="PT Astra Serif" w:hAnsi="PT Astra Serif"/>
          <w:sz w:val="28"/>
          <w:szCs w:val="28"/>
        </w:rPr>
        <w:t xml:space="preserve"> чем за три года, предшествующих году перехода на исчисление налоговой базы по налогу на прибыль организаций по методу начисления.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(пп. 3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84">
        <w:r w:rsidRPr="00AB77CE">
          <w:rPr>
            <w:rFonts w:ascii="PT Astra Serif" w:hAnsi="PT Astra Serif"/>
            <w:sz w:val="28"/>
            <w:szCs w:val="28"/>
          </w:rPr>
          <w:t>законом</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Указанные в </w:t>
      </w:r>
      <w:hyperlink w:anchor="P24559">
        <w:r w:rsidRPr="00AB77CE">
          <w:rPr>
            <w:rFonts w:ascii="PT Astra Serif" w:hAnsi="PT Astra Serif"/>
            <w:sz w:val="28"/>
            <w:szCs w:val="28"/>
          </w:rPr>
          <w:t>подпунктах 1</w:t>
        </w:r>
      </w:hyperlink>
      <w:r w:rsidRPr="00AB77CE">
        <w:rPr>
          <w:rFonts w:ascii="PT Astra Serif" w:hAnsi="PT Astra Serif"/>
          <w:sz w:val="28"/>
          <w:szCs w:val="28"/>
        </w:rPr>
        <w:t xml:space="preserve">, </w:t>
      </w:r>
      <w:hyperlink w:anchor="P24560">
        <w:r w:rsidRPr="00AB77CE">
          <w:rPr>
            <w:rFonts w:ascii="PT Astra Serif" w:hAnsi="PT Astra Serif"/>
            <w:sz w:val="28"/>
            <w:szCs w:val="28"/>
          </w:rPr>
          <w:t>2</w:t>
        </w:r>
      </w:hyperlink>
      <w:r w:rsidRPr="00AB77CE">
        <w:rPr>
          <w:rFonts w:ascii="PT Astra Serif" w:hAnsi="PT Astra Serif"/>
          <w:sz w:val="28"/>
          <w:szCs w:val="28"/>
        </w:rPr>
        <w:t xml:space="preserve"> и </w:t>
      </w:r>
      <w:hyperlink w:anchor="P24561">
        <w:r w:rsidRPr="00AB77CE">
          <w:rPr>
            <w:rFonts w:ascii="PT Astra Serif" w:hAnsi="PT Astra Serif"/>
            <w:sz w:val="28"/>
            <w:szCs w:val="28"/>
          </w:rPr>
          <w:t>3</w:t>
        </w:r>
      </w:hyperlink>
      <w:r w:rsidRPr="00AB77CE">
        <w:rPr>
          <w:rFonts w:ascii="PT Astra Serif" w:hAnsi="PT Astra Serif"/>
          <w:sz w:val="28"/>
          <w:szCs w:val="28"/>
        </w:rPr>
        <w:t xml:space="preserve"> настоящего пункта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5">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2 в ред. Федерального </w:t>
      </w:r>
      <w:hyperlink r:id="rId386">
        <w:r w:rsidRPr="00AB77CE">
          <w:rPr>
            <w:rFonts w:ascii="PT Astra Serif" w:hAnsi="PT Astra Serif"/>
            <w:sz w:val="28"/>
            <w:szCs w:val="28"/>
          </w:rPr>
          <w:t>закона</w:t>
        </w:r>
      </w:hyperlink>
      <w:r w:rsidRPr="00AB77CE">
        <w:rPr>
          <w:rFonts w:ascii="PT Astra Serif" w:hAnsi="PT Astra Serif"/>
          <w:sz w:val="28"/>
          <w:szCs w:val="28"/>
        </w:rPr>
        <w:t xml:space="preserve"> от 17.05.2007 N 85-ФЗ)</w:t>
      </w:r>
    </w:p>
    <w:p w:rsidR="00E935D4" w:rsidRPr="00AB77CE" w:rsidRDefault="00E935D4" w:rsidP="00E935D4">
      <w:pPr>
        <w:pStyle w:val="ConsPlusNormal"/>
        <w:spacing w:before="220"/>
        <w:ind w:firstLine="540"/>
        <w:jc w:val="both"/>
        <w:rPr>
          <w:rFonts w:ascii="PT Astra Serif" w:hAnsi="PT Astra Serif"/>
          <w:sz w:val="28"/>
          <w:szCs w:val="28"/>
        </w:rPr>
      </w:pPr>
      <w:bookmarkStart w:id="59" w:name="P24566"/>
      <w:bookmarkEnd w:id="59"/>
      <w:r w:rsidRPr="00AB77CE">
        <w:rPr>
          <w:rFonts w:ascii="PT Astra Serif" w:hAnsi="PT Astra Serif"/>
          <w:sz w:val="28"/>
          <w:szCs w:val="28"/>
        </w:rPr>
        <w:t xml:space="preserve">2.1. </w:t>
      </w:r>
      <w:proofErr w:type="gramStart"/>
      <w:r w:rsidRPr="00AB77CE">
        <w:rPr>
          <w:rFonts w:ascii="PT Astra Serif" w:hAnsi="PT Astra Serif"/>
          <w:sz w:val="28"/>
          <w:szCs w:val="28"/>
        </w:rPr>
        <w:t>При переходе организации на упрощенную систему налогообложения с объектом налогообложения в виде доходов, уменьшенных на величину расходов, в налоговом учете на дату такого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которые оплачены до перехода на упрощенную систему налогообложения, в виде разницы между ценой приобретения (сооружения, изготовления, создания самой организацией) и суммой</w:t>
      </w:r>
      <w:proofErr w:type="gramEnd"/>
      <w:r w:rsidRPr="00AB77CE">
        <w:rPr>
          <w:rFonts w:ascii="PT Astra Serif" w:hAnsi="PT Astra Serif"/>
          <w:sz w:val="28"/>
          <w:szCs w:val="28"/>
        </w:rPr>
        <w:t xml:space="preserve"> начисленной амортизации в соответствии с требованиями </w:t>
      </w:r>
      <w:hyperlink w:anchor="P9723">
        <w:r w:rsidRPr="00AB77CE">
          <w:rPr>
            <w:rFonts w:ascii="PT Astra Serif" w:hAnsi="PT Astra Serif"/>
            <w:sz w:val="28"/>
            <w:szCs w:val="28"/>
          </w:rPr>
          <w:t>главы 25</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7">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proofErr w:type="gramStart"/>
      <w:r w:rsidRPr="00AB77CE">
        <w:rPr>
          <w:rFonts w:ascii="PT Astra Serif" w:hAnsi="PT Astra Serif"/>
          <w:sz w:val="28"/>
          <w:szCs w:val="28"/>
        </w:rPr>
        <w:t>При переходе налогоплательщика с объекта налогообложения в виде доходов на объект налогообложения в виде</w:t>
      </w:r>
      <w:proofErr w:type="gramEnd"/>
      <w:r w:rsidRPr="00AB77CE">
        <w:rPr>
          <w:rFonts w:ascii="PT Astra Serif" w:hAnsi="PT Astra Serif"/>
          <w:sz w:val="28"/>
          <w:szCs w:val="28"/>
        </w:rPr>
        <w:t xml:space="preserve"> доходов, уменьшенных на величину расходов, на дату такого перехода балансовая стоимость основных средств, приобретенных в период применения упрощенной системы налогообложения с объектом налогообложения в виде доходов, не определяется.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8">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При переходе на упрощенную систему налогообложения с объектом налогообложения в виде доходов, уменьшенных на величину расходов, организации, применяющей систему налогообложения для </w:t>
      </w:r>
      <w:r w:rsidRPr="00AB77CE">
        <w:rPr>
          <w:rFonts w:ascii="PT Astra Serif" w:hAnsi="PT Astra Serif"/>
          <w:sz w:val="28"/>
          <w:szCs w:val="28"/>
        </w:rPr>
        <w:lastRenderedPageBreak/>
        <w:t xml:space="preserve">сельскохозяйственных товаропроизводителей (единый сельскохозяйственный налог) в соответствии с </w:t>
      </w:r>
      <w:hyperlink w:anchor="P23590">
        <w:r w:rsidRPr="00AB77CE">
          <w:rPr>
            <w:rFonts w:ascii="PT Astra Serif" w:hAnsi="PT Astra Serif"/>
            <w:sz w:val="28"/>
            <w:szCs w:val="28"/>
          </w:rPr>
          <w:t>главой 26.1</w:t>
        </w:r>
      </w:hyperlink>
      <w:r w:rsidRPr="00AB77CE">
        <w:rPr>
          <w:rFonts w:ascii="PT Astra Serif" w:hAnsi="PT Astra Serif"/>
          <w:sz w:val="28"/>
          <w:szCs w:val="28"/>
        </w:rPr>
        <w:t xml:space="preserve"> настоящего Кодекса, в налоговом учете на дату указанного перехода отражается балансовая стоимость приобретенных (сооруженных, изготовленных) основных средств и приобретенных (созданных самой организацией) нематериальных активов, определяемая исходя </w:t>
      </w:r>
      <w:proofErr w:type="gramStart"/>
      <w:r w:rsidRPr="00AB77CE">
        <w:rPr>
          <w:rFonts w:ascii="PT Astra Serif" w:hAnsi="PT Astra Serif"/>
          <w:sz w:val="28"/>
          <w:szCs w:val="28"/>
        </w:rPr>
        <w:t>из</w:t>
      </w:r>
      <w:proofErr w:type="gramEnd"/>
      <w:r w:rsidRPr="00AB77CE">
        <w:rPr>
          <w:rFonts w:ascii="PT Astra Serif" w:hAnsi="PT Astra Serif"/>
          <w:sz w:val="28"/>
          <w:szCs w:val="28"/>
        </w:rPr>
        <w:t xml:space="preserve"> </w:t>
      </w:r>
      <w:proofErr w:type="gramStart"/>
      <w:r w:rsidRPr="00AB77CE">
        <w:rPr>
          <w:rFonts w:ascii="PT Astra Serif" w:hAnsi="PT Astra Serif"/>
          <w:sz w:val="28"/>
          <w:szCs w:val="28"/>
        </w:rPr>
        <w:t>их</w:t>
      </w:r>
      <w:proofErr w:type="gramEnd"/>
      <w:r w:rsidRPr="00AB77CE">
        <w:rPr>
          <w:rFonts w:ascii="PT Astra Serif" w:hAnsi="PT Astra Serif"/>
          <w:sz w:val="28"/>
          <w:szCs w:val="28"/>
        </w:rPr>
        <w:t xml:space="preserve"> балансовой стоимости на дату перехода на уплату единого сельскохозяйственного налога, уменьшенной на сумму расходов, определяемых в порядке, предусмотренном </w:t>
      </w:r>
      <w:hyperlink w:anchor="P23868">
        <w:r w:rsidRPr="00AB77CE">
          <w:rPr>
            <w:rFonts w:ascii="PT Astra Serif" w:hAnsi="PT Astra Serif"/>
            <w:sz w:val="28"/>
            <w:szCs w:val="28"/>
          </w:rPr>
          <w:t>подпунктом 2 пункта 4 статьи 346.5</w:t>
        </w:r>
      </w:hyperlink>
      <w:r w:rsidRPr="00AB77CE">
        <w:rPr>
          <w:rFonts w:ascii="PT Astra Serif" w:hAnsi="PT Astra Serif"/>
          <w:sz w:val="28"/>
          <w:szCs w:val="28"/>
        </w:rPr>
        <w:t xml:space="preserve"> настоящего Кодекса, за период применения </w:t>
      </w:r>
      <w:hyperlink w:anchor="P23590">
        <w:r w:rsidRPr="00AB77CE">
          <w:rPr>
            <w:rFonts w:ascii="PT Astra Serif" w:hAnsi="PT Astra Serif"/>
            <w:sz w:val="28"/>
            <w:szCs w:val="28"/>
          </w:rPr>
          <w:t>главы 26.1</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(в ред. Федерального </w:t>
      </w:r>
      <w:hyperlink r:id="rId389">
        <w:r w:rsidRPr="00AB77CE">
          <w:rPr>
            <w:rFonts w:ascii="PT Astra Serif" w:hAnsi="PT Astra Serif"/>
            <w:sz w:val="28"/>
            <w:szCs w:val="28"/>
          </w:rPr>
          <w:t>закона</w:t>
        </w:r>
      </w:hyperlink>
      <w:r w:rsidRPr="00AB77CE">
        <w:rPr>
          <w:rFonts w:ascii="PT Astra Serif" w:hAnsi="PT Astra Serif"/>
          <w:sz w:val="28"/>
          <w:szCs w:val="28"/>
        </w:rPr>
        <w:t xml:space="preserve"> от 28.11.2025 N 425-ФЗ)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Абзац утратил силу. - Федеральный </w:t>
      </w:r>
      <w:hyperlink r:id="rId390">
        <w:r w:rsidRPr="00AB77CE">
          <w:rPr>
            <w:rFonts w:ascii="PT Astra Serif" w:hAnsi="PT Astra Serif"/>
            <w:sz w:val="28"/>
            <w:szCs w:val="28"/>
          </w:rPr>
          <w:t>закон</w:t>
        </w:r>
      </w:hyperlink>
      <w:r w:rsidRPr="00AB77CE">
        <w:rPr>
          <w:rFonts w:ascii="PT Astra Serif" w:hAnsi="PT Astra Serif"/>
          <w:sz w:val="28"/>
          <w:szCs w:val="28"/>
        </w:rPr>
        <w:t xml:space="preserve"> от 02.07.2021 N 305-ФЗ.</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2.1 в ред. Федерального </w:t>
      </w:r>
      <w:hyperlink r:id="rId391">
        <w:r w:rsidRPr="00AB77CE">
          <w:rPr>
            <w:rFonts w:ascii="PT Astra Serif" w:hAnsi="PT Astra Serif"/>
            <w:sz w:val="28"/>
            <w:szCs w:val="28"/>
          </w:rPr>
          <w:t>закона</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35D4" w:rsidRPr="00AB77CE" w:rsidTr="005D1FE8">
        <w:tc>
          <w:tcPr>
            <w:tcW w:w="60" w:type="dxa"/>
            <w:tcBorders>
              <w:top w:val="nil"/>
              <w:left w:val="nil"/>
              <w:bottom w:val="nil"/>
              <w:right w:val="nil"/>
            </w:tcBorders>
            <w:shd w:val="clear" w:color="auto" w:fill="CED3F1"/>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КонсультантПлюс: примечание.</w:t>
            </w:r>
          </w:p>
          <w:p w:rsidR="00E935D4" w:rsidRPr="00AB77CE" w:rsidRDefault="00E935D4" w:rsidP="005D1FE8">
            <w:pPr>
              <w:pStyle w:val="ConsPlusNormal"/>
              <w:jc w:val="both"/>
              <w:rPr>
                <w:rFonts w:ascii="PT Astra Serif" w:hAnsi="PT Astra Serif"/>
                <w:sz w:val="28"/>
                <w:szCs w:val="28"/>
              </w:rPr>
            </w:pPr>
            <w:r w:rsidRPr="00AB77CE">
              <w:rPr>
                <w:rFonts w:ascii="PT Astra Serif" w:hAnsi="PT Astra Serif"/>
                <w:sz w:val="28"/>
                <w:szCs w:val="28"/>
              </w:rPr>
              <w:t xml:space="preserve">Стоимость сырья и материалов, оплаченных в период применения ЕНВД, после 01.01.2021 учитывается при расчете УСН в составе расходов по мере их использования (списания в производство) (ФЗ от 23.11.2020 </w:t>
            </w:r>
            <w:hyperlink r:id="rId392">
              <w:r w:rsidRPr="00AB77CE">
                <w:rPr>
                  <w:rFonts w:ascii="PT Astra Serif" w:hAnsi="PT Astra Serif"/>
                  <w:sz w:val="28"/>
                  <w:szCs w:val="28"/>
                </w:rPr>
                <w:t>N 373-ФЗ</w:t>
              </w:r>
            </w:hyperlink>
            <w:r w:rsidRPr="00AB77CE">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35D4" w:rsidRPr="00AB77CE" w:rsidRDefault="00E935D4" w:rsidP="005D1FE8">
            <w:pPr>
              <w:pStyle w:val="ConsPlusNormal"/>
              <w:rPr>
                <w:rFonts w:ascii="PT Astra Serif" w:hAnsi="PT Astra Serif"/>
                <w:sz w:val="28"/>
                <w:szCs w:val="28"/>
              </w:rPr>
            </w:pPr>
          </w:p>
        </w:tc>
      </w:tr>
    </w:tbl>
    <w:p w:rsidR="00E935D4" w:rsidRPr="00AB77CE" w:rsidRDefault="00E935D4" w:rsidP="00E935D4">
      <w:pPr>
        <w:pStyle w:val="ConsPlusNormal"/>
        <w:spacing w:before="280"/>
        <w:ind w:firstLine="540"/>
        <w:jc w:val="both"/>
        <w:rPr>
          <w:rFonts w:ascii="PT Astra Serif" w:hAnsi="PT Astra Serif"/>
          <w:sz w:val="28"/>
          <w:szCs w:val="28"/>
        </w:rPr>
      </w:pPr>
      <w:r w:rsidRPr="00AB77CE">
        <w:rPr>
          <w:rFonts w:ascii="PT Astra Serif" w:hAnsi="PT Astra Serif"/>
          <w:sz w:val="28"/>
          <w:szCs w:val="28"/>
        </w:rPr>
        <w:t xml:space="preserve">2.2. </w:t>
      </w:r>
      <w:proofErr w:type="gramStart"/>
      <w:r w:rsidRPr="00AB77CE">
        <w:rPr>
          <w:rFonts w:ascii="PT Astra Serif" w:hAnsi="PT Astra Serif"/>
          <w:sz w:val="28"/>
          <w:szCs w:val="28"/>
        </w:rPr>
        <w:t>Организации и индивидуальные предприниматели, которые до перехода на упрощенную систему налогообложения с объектом налогообложения в виде доходов, уменьшенных на величину расходов, применяли систему налогообложения в виде единого налога на вмененный доход для отдельных видов деятельности или патентную систему налогообложения, при определении налоговой базы по налогу, уплачиваемому в связи с применением упрощенной системы налогообложения, вправе учесть произведенные до перехода на упрощенную</w:t>
      </w:r>
      <w:proofErr w:type="gramEnd"/>
      <w:r w:rsidRPr="00AB77CE">
        <w:rPr>
          <w:rFonts w:ascii="PT Astra Serif" w:hAnsi="PT Astra Serif"/>
          <w:sz w:val="28"/>
          <w:szCs w:val="28"/>
        </w:rPr>
        <w:t xml:space="preserve"> систему налогообложения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w:t>
      </w:r>
      <w:hyperlink w:anchor="P24363">
        <w:r w:rsidRPr="00AB77CE">
          <w:rPr>
            <w:rFonts w:ascii="PT Astra Serif" w:hAnsi="PT Astra Serif"/>
            <w:sz w:val="28"/>
            <w:szCs w:val="28"/>
          </w:rPr>
          <w:t>подпунктом 2 пункта 2 статьи 346.17</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Расходы, непосредственно связанные с реализацией указанных товаров, в том числе расходы по хранению, обслуживанию и транспортировке, при применении упрощенной системы налогообложения учитываются в том отчетном (налоговом) периоде, в котором была произведена их фактическая оплата после перехода на упрощенную систему налогообложения.</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2.2 </w:t>
      </w:r>
      <w:proofErr w:type="gramStart"/>
      <w:r w:rsidRPr="00AB77CE">
        <w:rPr>
          <w:rFonts w:ascii="PT Astra Serif" w:hAnsi="PT Astra Serif"/>
          <w:sz w:val="28"/>
          <w:szCs w:val="28"/>
        </w:rPr>
        <w:t>введен</w:t>
      </w:r>
      <w:proofErr w:type="gramEnd"/>
      <w:r w:rsidRPr="00AB77CE">
        <w:rPr>
          <w:rFonts w:ascii="PT Astra Serif" w:hAnsi="PT Astra Serif"/>
          <w:sz w:val="28"/>
          <w:szCs w:val="28"/>
        </w:rPr>
        <w:t xml:space="preserve"> Федеральным </w:t>
      </w:r>
      <w:hyperlink r:id="rId393">
        <w:r w:rsidRPr="00AB77CE">
          <w:rPr>
            <w:rFonts w:ascii="PT Astra Serif" w:hAnsi="PT Astra Serif"/>
            <w:sz w:val="28"/>
            <w:szCs w:val="28"/>
          </w:rPr>
          <w:t>законом</w:t>
        </w:r>
      </w:hyperlink>
      <w:r w:rsidRPr="00AB77CE">
        <w:rPr>
          <w:rFonts w:ascii="PT Astra Serif" w:hAnsi="PT Astra Serif"/>
          <w:sz w:val="28"/>
          <w:szCs w:val="28"/>
        </w:rPr>
        <w:t xml:space="preserve"> от 01.04.2020 N 102-ФЗ)</w:t>
      </w:r>
    </w:p>
    <w:p w:rsidR="00E935D4" w:rsidRPr="00AB77CE" w:rsidRDefault="00E935D4" w:rsidP="00E935D4">
      <w:pPr>
        <w:pStyle w:val="ConsPlusNormal"/>
        <w:spacing w:before="220"/>
        <w:ind w:firstLine="540"/>
        <w:jc w:val="both"/>
        <w:rPr>
          <w:rFonts w:ascii="PT Astra Serif" w:hAnsi="PT Astra Serif"/>
          <w:sz w:val="28"/>
          <w:szCs w:val="28"/>
        </w:rPr>
      </w:pPr>
      <w:bookmarkStart w:id="60" w:name="P24579"/>
      <w:bookmarkEnd w:id="60"/>
      <w:r w:rsidRPr="00AB77CE">
        <w:rPr>
          <w:rFonts w:ascii="PT Astra Serif" w:hAnsi="PT Astra Serif"/>
          <w:sz w:val="28"/>
          <w:szCs w:val="28"/>
        </w:rPr>
        <w:t>3. В случае</w:t>
      </w:r>
      <w:proofErr w:type="gramStart"/>
      <w:r w:rsidRPr="00AB77CE">
        <w:rPr>
          <w:rFonts w:ascii="PT Astra Serif" w:hAnsi="PT Astra Serif"/>
          <w:sz w:val="28"/>
          <w:szCs w:val="28"/>
        </w:rPr>
        <w:t>,</w:t>
      </w:r>
      <w:proofErr w:type="gramEnd"/>
      <w:r w:rsidRPr="00AB77CE">
        <w:rPr>
          <w:rFonts w:ascii="PT Astra Serif" w:hAnsi="PT Astra Serif"/>
          <w:sz w:val="28"/>
          <w:szCs w:val="28"/>
        </w:rPr>
        <w:t xml:space="preserve"> если организация переходит с упрощенной системы налогообложения (независимо от объекта налогообложения) на общий режим налогообложения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w:t>
      </w:r>
      <w:r w:rsidRPr="00AB77CE">
        <w:rPr>
          <w:rFonts w:ascii="PT Astra Serif" w:hAnsi="PT Astra Serif"/>
          <w:sz w:val="28"/>
          <w:szCs w:val="28"/>
        </w:rPr>
        <w:lastRenderedPageBreak/>
        <w:t xml:space="preserve">техническое перевооружение) которых, произведенные в период применения общего режима налогообложения до перехода на упрощенную систему налогообложения, не полностью перенесены на расходы за период применения упрощенной системы налогообложения в порядке, предусмотренном </w:t>
      </w:r>
      <w:hyperlink w:anchor="P24308">
        <w:r w:rsidRPr="00AB77CE">
          <w:rPr>
            <w:rFonts w:ascii="PT Astra Serif" w:hAnsi="PT Astra Serif"/>
            <w:sz w:val="28"/>
            <w:szCs w:val="28"/>
          </w:rPr>
          <w:t>пунктом 3 статьи 346.16</w:t>
        </w:r>
      </w:hyperlink>
      <w:r w:rsidRPr="00AB77CE">
        <w:rPr>
          <w:rFonts w:ascii="PT Astra Serif" w:hAnsi="PT Astra Serif"/>
          <w:sz w:val="28"/>
          <w:szCs w:val="28"/>
        </w:rPr>
        <w:t xml:space="preserve"> настоящего Кодекса, на дату перехода на уплату налога на прибыль организаций в налоговом учете остаточная стоимость основных средств и нематериальных активов определяется путем уменьшения остаточной стоимости этих основных средств и нематериальных активов, определенной на дату </w:t>
      </w:r>
      <w:proofErr w:type="gramStart"/>
      <w:r w:rsidRPr="00AB77CE">
        <w:rPr>
          <w:rFonts w:ascii="PT Astra Serif" w:hAnsi="PT Astra Serif"/>
          <w:sz w:val="28"/>
          <w:szCs w:val="28"/>
        </w:rPr>
        <w:t>перехода</w:t>
      </w:r>
      <w:proofErr w:type="gramEnd"/>
      <w:r w:rsidRPr="00AB77CE">
        <w:rPr>
          <w:rFonts w:ascii="PT Astra Serif" w:hAnsi="PT Astra Serif"/>
          <w:sz w:val="28"/>
          <w:szCs w:val="28"/>
        </w:rPr>
        <w:t xml:space="preserve"> на упрощенную систему налогообложения, на сумму расходов, определяемую за период применения упрощенной системы налогообложения в порядке, предусмотренном </w:t>
      </w:r>
      <w:hyperlink w:anchor="P24308">
        <w:r w:rsidRPr="00AB77CE">
          <w:rPr>
            <w:rFonts w:ascii="PT Astra Serif" w:hAnsi="PT Astra Serif"/>
            <w:sz w:val="28"/>
            <w:szCs w:val="28"/>
          </w:rPr>
          <w:t>пунктом 3 статьи 346.16</w:t>
        </w:r>
      </w:hyperlink>
      <w:r w:rsidRPr="00AB77CE">
        <w:rPr>
          <w:rFonts w:ascii="PT Astra Serif" w:hAnsi="PT Astra Serif"/>
          <w:sz w:val="28"/>
          <w:szCs w:val="28"/>
        </w:rPr>
        <w:t xml:space="preserve"> настоящего Кодекса.</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 xml:space="preserve">(п. 3 в ред. Федерального </w:t>
      </w:r>
      <w:hyperlink r:id="rId394">
        <w:r w:rsidRPr="00AB77CE">
          <w:rPr>
            <w:rFonts w:ascii="PT Astra Serif" w:hAnsi="PT Astra Serif"/>
            <w:sz w:val="28"/>
            <w:szCs w:val="28"/>
          </w:rPr>
          <w:t>закона</w:t>
        </w:r>
      </w:hyperlink>
      <w:r w:rsidRPr="00AB77CE">
        <w:rPr>
          <w:rFonts w:ascii="PT Astra Serif" w:hAnsi="PT Astra Serif"/>
          <w:sz w:val="28"/>
          <w:szCs w:val="28"/>
        </w:rPr>
        <w:t xml:space="preserve"> от 22.07.2008 N 155-ФЗ)</w:t>
      </w:r>
    </w:p>
    <w:p w:rsidR="00E935D4" w:rsidRPr="00AB77CE" w:rsidRDefault="00E935D4" w:rsidP="00E935D4">
      <w:pPr>
        <w:pStyle w:val="ConsPlusNormal"/>
        <w:spacing w:before="220"/>
        <w:ind w:firstLine="540"/>
        <w:jc w:val="both"/>
        <w:rPr>
          <w:rFonts w:ascii="PT Astra Serif" w:hAnsi="PT Astra Serif"/>
          <w:sz w:val="28"/>
          <w:szCs w:val="28"/>
        </w:rPr>
      </w:pPr>
      <w:bookmarkStart w:id="61" w:name="P24581"/>
      <w:bookmarkEnd w:id="61"/>
      <w:r w:rsidRPr="00AB77CE">
        <w:rPr>
          <w:rFonts w:ascii="PT Astra Serif" w:hAnsi="PT Astra Serif"/>
          <w:sz w:val="28"/>
          <w:szCs w:val="28"/>
        </w:rPr>
        <w:t xml:space="preserve">4. Индивидуальные предприниматели при переходе с иных режимов налогообложения на упрощенную систему налогообложения и с упрощенной системы налогообложения на иные режимы налогообложения применяют правила, предусмотренные </w:t>
      </w:r>
      <w:hyperlink w:anchor="P24566">
        <w:r w:rsidRPr="00AB77CE">
          <w:rPr>
            <w:rFonts w:ascii="PT Astra Serif" w:hAnsi="PT Astra Serif"/>
            <w:sz w:val="28"/>
            <w:szCs w:val="28"/>
          </w:rPr>
          <w:t>пунктами 2.1</w:t>
        </w:r>
      </w:hyperlink>
      <w:r w:rsidRPr="00AB77CE">
        <w:rPr>
          <w:rFonts w:ascii="PT Astra Serif" w:hAnsi="PT Astra Serif"/>
          <w:sz w:val="28"/>
          <w:szCs w:val="28"/>
        </w:rPr>
        <w:t xml:space="preserve"> и </w:t>
      </w:r>
      <w:hyperlink w:anchor="P24579">
        <w:r w:rsidRPr="00AB77CE">
          <w:rPr>
            <w:rFonts w:ascii="PT Astra Serif" w:hAnsi="PT Astra Serif"/>
            <w:sz w:val="28"/>
            <w:szCs w:val="28"/>
          </w:rPr>
          <w:t>3</w:t>
        </w:r>
      </w:hyperlink>
      <w:r w:rsidRPr="00AB77CE">
        <w:rPr>
          <w:rFonts w:ascii="PT Astra Serif" w:hAnsi="PT Astra Serif"/>
          <w:sz w:val="28"/>
          <w:szCs w:val="28"/>
        </w:rPr>
        <w:t xml:space="preserve"> настоящей статьи.</w:t>
      </w:r>
    </w:p>
    <w:p w:rsidR="00E935D4" w:rsidRPr="00AB77CE" w:rsidRDefault="00E935D4" w:rsidP="00E935D4">
      <w:pPr>
        <w:pStyle w:val="ConsPlusNormal"/>
        <w:jc w:val="both"/>
        <w:rPr>
          <w:rFonts w:ascii="PT Astra Serif" w:hAnsi="PT Astra Serif"/>
          <w:sz w:val="28"/>
          <w:szCs w:val="28"/>
        </w:rPr>
      </w:pPr>
      <w:r w:rsidRPr="00AB77CE">
        <w:rPr>
          <w:rFonts w:ascii="PT Astra Serif" w:hAnsi="PT Astra Serif"/>
          <w:sz w:val="28"/>
          <w:szCs w:val="28"/>
        </w:rPr>
        <w:t>(</w:t>
      </w:r>
      <w:proofErr w:type="gramStart"/>
      <w:r w:rsidRPr="00AB77CE">
        <w:rPr>
          <w:rFonts w:ascii="PT Astra Serif" w:hAnsi="PT Astra Serif"/>
          <w:sz w:val="28"/>
          <w:szCs w:val="28"/>
        </w:rPr>
        <w:t>п</w:t>
      </w:r>
      <w:proofErr w:type="gramEnd"/>
      <w:r w:rsidRPr="00AB77CE">
        <w:rPr>
          <w:rFonts w:ascii="PT Astra Serif" w:hAnsi="PT Astra Serif"/>
          <w:sz w:val="28"/>
          <w:szCs w:val="28"/>
        </w:rPr>
        <w:t xml:space="preserve">. 4 введен Федеральным </w:t>
      </w:r>
      <w:hyperlink r:id="rId395">
        <w:r w:rsidRPr="00AB77CE">
          <w:rPr>
            <w:rFonts w:ascii="PT Astra Serif" w:hAnsi="PT Astra Serif"/>
            <w:sz w:val="28"/>
            <w:szCs w:val="28"/>
          </w:rPr>
          <w:t>законом</w:t>
        </w:r>
      </w:hyperlink>
      <w:r w:rsidRPr="00AB77CE">
        <w:rPr>
          <w:rFonts w:ascii="PT Astra Serif" w:hAnsi="PT Astra Serif"/>
          <w:sz w:val="28"/>
          <w:szCs w:val="28"/>
        </w:rPr>
        <w:t xml:space="preserve"> от 21.07.2005 N 101-ФЗ)</w:t>
      </w:r>
    </w:p>
    <w:p w:rsidR="00E935D4" w:rsidRPr="00AB77CE" w:rsidRDefault="00E935D4" w:rsidP="00E935D4">
      <w:pPr>
        <w:pStyle w:val="ConsPlusNormal"/>
        <w:spacing w:before="220"/>
        <w:ind w:firstLine="540"/>
        <w:jc w:val="both"/>
        <w:rPr>
          <w:rFonts w:ascii="PT Astra Serif" w:hAnsi="PT Astra Serif"/>
          <w:sz w:val="28"/>
          <w:szCs w:val="28"/>
        </w:rPr>
      </w:pPr>
      <w:r w:rsidRPr="00AB77CE">
        <w:rPr>
          <w:rFonts w:ascii="PT Astra Serif" w:hAnsi="PT Astra Serif"/>
          <w:sz w:val="28"/>
          <w:szCs w:val="28"/>
        </w:rPr>
        <w:t xml:space="preserve">5 - 6. Утратили силу с 1 января 2025 года. - Федеральный </w:t>
      </w:r>
      <w:hyperlink r:id="rId396">
        <w:r w:rsidRPr="00AB77CE">
          <w:rPr>
            <w:rFonts w:ascii="PT Astra Serif" w:hAnsi="PT Astra Serif"/>
            <w:sz w:val="28"/>
            <w:szCs w:val="28"/>
          </w:rPr>
          <w:t>закон</w:t>
        </w:r>
      </w:hyperlink>
      <w:r w:rsidRPr="00AB77CE">
        <w:rPr>
          <w:rFonts w:ascii="PT Astra Serif" w:hAnsi="PT Astra Serif"/>
          <w:sz w:val="28"/>
          <w:szCs w:val="28"/>
        </w:rPr>
        <w:t xml:space="preserve"> от 12.07.2024 N 176-ФЗ.</w:t>
      </w:r>
    </w:p>
    <w:p w:rsidR="00E935D4" w:rsidRPr="00AB77CE" w:rsidRDefault="00E935D4" w:rsidP="00E935D4">
      <w:pPr>
        <w:pStyle w:val="ConsPlusNormal"/>
        <w:jc w:val="both"/>
        <w:rPr>
          <w:rFonts w:ascii="PT Astra Serif" w:hAnsi="PT Astra Serif"/>
          <w:sz w:val="28"/>
          <w:szCs w:val="28"/>
        </w:rPr>
      </w:pPr>
    </w:p>
    <w:p w:rsidR="00E935D4" w:rsidRPr="00AB77CE" w:rsidRDefault="00E935D4" w:rsidP="00E935D4">
      <w:pPr>
        <w:pStyle w:val="ConsPlusTitle"/>
        <w:ind w:firstLine="540"/>
        <w:jc w:val="both"/>
        <w:outlineLvl w:val="2"/>
        <w:rPr>
          <w:rFonts w:ascii="PT Astra Serif" w:hAnsi="PT Astra Serif"/>
          <w:sz w:val="28"/>
          <w:szCs w:val="28"/>
        </w:rPr>
      </w:pPr>
      <w:r w:rsidRPr="00AB77CE">
        <w:rPr>
          <w:rFonts w:ascii="PT Astra Serif" w:hAnsi="PT Astra Serif"/>
          <w:sz w:val="28"/>
          <w:szCs w:val="28"/>
        </w:rPr>
        <w:t xml:space="preserve">Статья 346.25.1. Утратила силу с 1 января 2013 года. - Федеральный </w:t>
      </w:r>
      <w:hyperlink r:id="rId397">
        <w:r w:rsidRPr="00AB77CE">
          <w:rPr>
            <w:rFonts w:ascii="PT Astra Serif" w:hAnsi="PT Astra Serif"/>
            <w:sz w:val="28"/>
            <w:szCs w:val="28"/>
          </w:rPr>
          <w:t>закон</w:t>
        </w:r>
      </w:hyperlink>
      <w:r w:rsidRPr="00AB77CE">
        <w:rPr>
          <w:rFonts w:ascii="PT Astra Serif" w:hAnsi="PT Astra Serif"/>
          <w:sz w:val="28"/>
          <w:szCs w:val="28"/>
        </w:rPr>
        <w:t xml:space="preserve"> от 25.06.2012 N 94-ФЗ.</w:t>
      </w:r>
    </w:p>
    <w:p w:rsidR="003370B6" w:rsidRPr="00AB77CE" w:rsidRDefault="003370B6" w:rsidP="00E935D4">
      <w:pPr>
        <w:rPr>
          <w:rFonts w:ascii="PT Astra Serif" w:hAnsi="PT Astra Serif"/>
        </w:rPr>
      </w:pPr>
    </w:p>
    <w:sectPr w:rsidR="003370B6" w:rsidRPr="00AB77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DFD"/>
    <w:rsid w:val="00027A28"/>
    <w:rsid w:val="00062732"/>
    <w:rsid w:val="000B0FD2"/>
    <w:rsid w:val="001177B5"/>
    <w:rsid w:val="00164C96"/>
    <w:rsid w:val="00194C32"/>
    <w:rsid w:val="001B2445"/>
    <w:rsid w:val="001C1FD4"/>
    <w:rsid w:val="00220F30"/>
    <w:rsid w:val="00260C63"/>
    <w:rsid w:val="00280D5A"/>
    <w:rsid w:val="00297473"/>
    <w:rsid w:val="002A019F"/>
    <w:rsid w:val="002A62D9"/>
    <w:rsid w:val="00321990"/>
    <w:rsid w:val="00332CF1"/>
    <w:rsid w:val="003370B6"/>
    <w:rsid w:val="0036488E"/>
    <w:rsid w:val="003F29D8"/>
    <w:rsid w:val="003F52F9"/>
    <w:rsid w:val="004675F7"/>
    <w:rsid w:val="00585CA5"/>
    <w:rsid w:val="005E0EE0"/>
    <w:rsid w:val="00641AD3"/>
    <w:rsid w:val="006E5812"/>
    <w:rsid w:val="007D509D"/>
    <w:rsid w:val="008218B7"/>
    <w:rsid w:val="0082525F"/>
    <w:rsid w:val="00867604"/>
    <w:rsid w:val="009D5612"/>
    <w:rsid w:val="00AB7539"/>
    <w:rsid w:val="00AB77CE"/>
    <w:rsid w:val="00B55082"/>
    <w:rsid w:val="00B7210D"/>
    <w:rsid w:val="00D5215E"/>
    <w:rsid w:val="00D8415E"/>
    <w:rsid w:val="00DE0F6A"/>
    <w:rsid w:val="00E935D4"/>
    <w:rsid w:val="00EA4C39"/>
    <w:rsid w:val="00EF0D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DFD"/>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0B0FD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F0DF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F0D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0DFD"/>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EF0DFD"/>
    <w:rPr>
      <w:rFonts w:ascii="Tahoma" w:hAnsi="Tahoma" w:cs="Tahoma"/>
      <w:sz w:val="16"/>
      <w:szCs w:val="16"/>
    </w:rPr>
  </w:style>
  <w:style w:type="character" w:customStyle="1" w:styleId="a4">
    <w:name w:val="Текст выноски Знак"/>
    <w:basedOn w:val="a0"/>
    <w:link w:val="a3"/>
    <w:uiPriority w:val="99"/>
    <w:semiHidden/>
    <w:rsid w:val="00EF0DFD"/>
    <w:rPr>
      <w:rFonts w:ascii="Tahoma" w:eastAsia="Times New Roman" w:hAnsi="Tahoma" w:cs="Tahoma"/>
      <w:sz w:val="16"/>
      <w:szCs w:val="16"/>
      <w:lang w:eastAsia="ru-RU"/>
    </w:rPr>
  </w:style>
  <w:style w:type="paragraph" w:customStyle="1" w:styleId="ConsPlusNonformat">
    <w:name w:val="ConsPlusNonformat"/>
    <w:rsid w:val="003F52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F52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52F9"/>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3F52F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52F9"/>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D8415E"/>
    <w:rPr>
      <w:color w:val="0000FF"/>
      <w:u w:val="single"/>
    </w:rPr>
  </w:style>
  <w:style w:type="character" w:styleId="a6">
    <w:name w:val="FollowedHyperlink"/>
    <w:basedOn w:val="a0"/>
    <w:uiPriority w:val="99"/>
    <w:semiHidden/>
    <w:unhideWhenUsed/>
    <w:rsid w:val="00D8415E"/>
    <w:rPr>
      <w:color w:val="800080"/>
      <w:u w:val="single"/>
    </w:rPr>
  </w:style>
  <w:style w:type="character" w:customStyle="1" w:styleId="30">
    <w:name w:val="Заголовок 3 Знак"/>
    <w:basedOn w:val="a0"/>
    <w:link w:val="3"/>
    <w:uiPriority w:val="9"/>
    <w:rsid w:val="000B0FD2"/>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DFD"/>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0B0FD2"/>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F0DF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F0D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0DFD"/>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EF0DFD"/>
    <w:rPr>
      <w:rFonts w:ascii="Tahoma" w:hAnsi="Tahoma" w:cs="Tahoma"/>
      <w:sz w:val="16"/>
      <w:szCs w:val="16"/>
    </w:rPr>
  </w:style>
  <w:style w:type="character" w:customStyle="1" w:styleId="a4">
    <w:name w:val="Текст выноски Знак"/>
    <w:basedOn w:val="a0"/>
    <w:link w:val="a3"/>
    <w:uiPriority w:val="99"/>
    <w:semiHidden/>
    <w:rsid w:val="00EF0DFD"/>
    <w:rPr>
      <w:rFonts w:ascii="Tahoma" w:eastAsia="Times New Roman" w:hAnsi="Tahoma" w:cs="Tahoma"/>
      <w:sz w:val="16"/>
      <w:szCs w:val="16"/>
      <w:lang w:eastAsia="ru-RU"/>
    </w:rPr>
  </w:style>
  <w:style w:type="paragraph" w:customStyle="1" w:styleId="ConsPlusNonformat">
    <w:name w:val="ConsPlusNonformat"/>
    <w:rsid w:val="003F52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F52F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52F9"/>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3F52F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52F9"/>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D8415E"/>
    <w:rPr>
      <w:color w:val="0000FF"/>
      <w:u w:val="single"/>
    </w:rPr>
  </w:style>
  <w:style w:type="character" w:styleId="a6">
    <w:name w:val="FollowedHyperlink"/>
    <w:basedOn w:val="a0"/>
    <w:uiPriority w:val="99"/>
    <w:semiHidden/>
    <w:unhideWhenUsed/>
    <w:rsid w:val="00D8415E"/>
    <w:rPr>
      <w:color w:val="800080"/>
      <w:u w:val="single"/>
    </w:rPr>
  </w:style>
  <w:style w:type="character" w:customStyle="1" w:styleId="30">
    <w:name w:val="Заголовок 3 Знак"/>
    <w:basedOn w:val="a0"/>
    <w:link w:val="3"/>
    <w:uiPriority w:val="9"/>
    <w:rsid w:val="000B0FD2"/>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0123&amp;dst=100539" TargetMode="External"/><Relationship Id="rId299" Type="http://schemas.openxmlformats.org/officeDocument/2006/relationships/hyperlink" Target="https://login.consultant.ru/link/?req=doc&amp;base=LAW&amp;n=519035&amp;dst=1540" TargetMode="External"/><Relationship Id="rId21" Type="http://schemas.openxmlformats.org/officeDocument/2006/relationships/hyperlink" Target="https://login.consultant.ru/link/?req=doc&amp;base=LAW&amp;n=464265&amp;dst=100382" TargetMode="External"/><Relationship Id="rId63" Type="http://schemas.openxmlformats.org/officeDocument/2006/relationships/hyperlink" Target="https://login.consultant.ru/link/?req=doc&amp;base=LAW&amp;n=370212&amp;dst=100017" TargetMode="External"/><Relationship Id="rId159" Type="http://schemas.openxmlformats.org/officeDocument/2006/relationships/hyperlink" Target="https://login.consultant.ru/link/?req=doc&amp;base=LAW&amp;n=464869&amp;dst=100092" TargetMode="External"/><Relationship Id="rId324" Type="http://schemas.openxmlformats.org/officeDocument/2006/relationships/hyperlink" Target="https://login.consultant.ru/link/?req=doc&amp;base=LAW&amp;n=358747&amp;dst=100036" TargetMode="External"/><Relationship Id="rId366" Type="http://schemas.openxmlformats.org/officeDocument/2006/relationships/hyperlink" Target="https://login.consultant.ru/link/?req=doc&amp;base=LAW&amp;n=389298&amp;dst=100136" TargetMode="External"/><Relationship Id="rId170" Type="http://schemas.openxmlformats.org/officeDocument/2006/relationships/hyperlink" Target="https://login.consultant.ru/link/?req=doc&amp;base=LAW&amp;n=51890&amp;dst=100027" TargetMode="External"/><Relationship Id="rId226" Type="http://schemas.openxmlformats.org/officeDocument/2006/relationships/hyperlink" Target="https://login.consultant.ru/link/?req=doc&amp;base=LAW&amp;n=538074&amp;dst=100049" TargetMode="External"/><Relationship Id="rId107" Type="http://schemas.openxmlformats.org/officeDocument/2006/relationships/hyperlink" Target="https://login.consultant.ru/link/?req=doc&amp;base=LAW&amp;n=388995&amp;dst=100484" TargetMode="External"/><Relationship Id="rId268" Type="http://schemas.openxmlformats.org/officeDocument/2006/relationships/hyperlink" Target="https://login.consultant.ru/link/?req=doc&amp;base=LAW&amp;n=464355&amp;dst=587" TargetMode="External"/><Relationship Id="rId289" Type="http://schemas.openxmlformats.org/officeDocument/2006/relationships/hyperlink" Target="https://login.consultant.ru/link/?req=doc&amp;base=LAW&amp;n=520123&amp;dst=100546" TargetMode="External"/><Relationship Id="rId11" Type="http://schemas.openxmlformats.org/officeDocument/2006/relationships/hyperlink" Target="https://login.consultant.ru/link/?req=doc&amp;base=LAW&amp;n=389298&amp;dst=100015" TargetMode="External"/><Relationship Id="rId32" Type="http://schemas.openxmlformats.org/officeDocument/2006/relationships/hyperlink" Target="https://login.consultant.ru/link/?req=doc&amp;base=LAW&amp;n=389302&amp;dst=100398" TargetMode="External"/><Relationship Id="rId53" Type="http://schemas.openxmlformats.org/officeDocument/2006/relationships/hyperlink" Target="https://login.consultant.ru/link/?req=doc&amp;base=LAW&amp;n=389290&amp;dst=100077" TargetMode="External"/><Relationship Id="rId74" Type="http://schemas.openxmlformats.org/officeDocument/2006/relationships/hyperlink" Target="https://login.consultant.ru/link/?req=doc&amp;base=LAW&amp;n=527217" TargetMode="External"/><Relationship Id="rId128" Type="http://schemas.openxmlformats.org/officeDocument/2006/relationships/hyperlink" Target="https://login.consultant.ru/link/?req=doc&amp;base=LAW&amp;n=358747&amp;dst=100015" TargetMode="External"/><Relationship Id="rId149" Type="http://schemas.openxmlformats.org/officeDocument/2006/relationships/hyperlink" Target="https://login.consultant.ru/link/?req=doc&amp;base=LAW&amp;n=81837&amp;dst=100009" TargetMode="External"/><Relationship Id="rId314" Type="http://schemas.openxmlformats.org/officeDocument/2006/relationships/hyperlink" Target="https://login.consultant.ru/link/?req=doc&amp;base=LAW&amp;n=435724&amp;dst=100025" TargetMode="External"/><Relationship Id="rId335" Type="http://schemas.openxmlformats.org/officeDocument/2006/relationships/hyperlink" Target="https://login.consultant.ru/link/?req=doc&amp;base=LAW&amp;n=537936&amp;dst=101450" TargetMode="External"/><Relationship Id="rId356" Type="http://schemas.openxmlformats.org/officeDocument/2006/relationships/hyperlink" Target="https://login.consultant.ru/link/?req=doc&amp;base=LAW&amp;n=519035&amp;dst=101574" TargetMode="External"/><Relationship Id="rId377" Type="http://schemas.openxmlformats.org/officeDocument/2006/relationships/hyperlink" Target="https://login.consultant.ru/link/?req=doc&amp;base=LAW&amp;n=389298&amp;dst=100144" TargetMode="External"/><Relationship Id="rId398" Type="http://schemas.openxmlformats.org/officeDocument/2006/relationships/fontTable" Target="fontTable.xml"/><Relationship Id="rId5" Type="http://schemas.openxmlformats.org/officeDocument/2006/relationships/hyperlink" Target="https://login.consultant.ru/link/?req=doc&amp;base=LAW&amp;n=389294&amp;dst=100010" TargetMode="External"/><Relationship Id="rId95" Type="http://schemas.openxmlformats.org/officeDocument/2006/relationships/hyperlink" Target="https://login.consultant.ru/link/?req=doc&amp;base=LAW&amp;n=389298&amp;dst=100033" TargetMode="External"/><Relationship Id="rId160" Type="http://schemas.openxmlformats.org/officeDocument/2006/relationships/hyperlink" Target="https://login.consultant.ru/link/?req=doc&amp;base=LAW&amp;n=422224&amp;dst=100598" TargetMode="External"/><Relationship Id="rId181" Type="http://schemas.openxmlformats.org/officeDocument/2006/relationships/hyperlink" Target="https://login.consultant.ru/link/?req=doc&amp;base=LAW&amp;n=527627&amp;dst=100027" TargetMode="External"/><Relationship Id="rId216" Type="http://schemas.openxmlformats.org/officeDocument/2006/relationships/hyperlink" Target="https://login.consultant.ru/link/?req=doc&amp;base=LAW&amp;n=330139&amp;dst=100125" TargetMode="External"/><Relationship Id="rId237" Type="http://schemas.openxmlformats.org/officeDocument/2006/relationships/hyperlink" Target="https://login.consultant.ru/link/?req=doc&amp;base=LAW&amp;n=482752&amp;dst=100189" TargetMode="External"/><Relationship Id="rId258" Type="http://schemas.openxmlformats.org/officeDocument/2006/relationships/hyperlink" Target="https://login.consultant.ru/link/?req=doc&amp;base=LAW&amp;n=389298&amp;dst=100102" TargetMode="External"/><Relationship Id="rId279" Type="http://schemas.openxmlformats.org/officeDocument/2006/relationships/hyperlink" Target="https://login.consultant.ru/link/?req=doc&amp;base=LAW&amp;n=161938&amp;dst=100060" TargetMode="External"/><Relationship Id="rId22" Type="http://schemas.openxmlformats.org/officeDocument/2006/relationships/hyperlink" Target="https://login.consultant.ru/link/?req=doc&amp;base=LAW&amp;n=389298&amp;dst=100016" TargetMode="External"/><Relationship Id="rId43" Type="http://schemas.openxmlformats.org/officeDocument/2006/relationships/hyperlink" Target="https://login.consultant.ru/link/?req=doc&amp;base=LAW&amp;n=521616&amp;dst=100059" TargetMode="External"/><Relationship Id="rId64" Type="http://schemas.openxmlformats.org/officeDocument/2006/relationships/hyperlink" Target="https://login.consultant.ru/link/?req=doc&amp;base=LAW&amp;n=389298&amp;dst=100028" TargetMode="External"/><Relationship Id="rId118" Type="http://schemas.openxmlformats.org/officeDocument/2006/relationships/hyperlink" Target="https://login.consultant.ru/link/?req=doc&amp;base=LAW&amp;n=541162&amp;dst=2" TargetMode="External"/><Relationship Id="rId139" Type="http://schemas.openxmlformats.org/officeDocument/2006/relationships/hyperlink" Target="https://login.consultant.ru/link/?req=doc&amp;base=LAW&amp;n=501640&amp;dst=100003" TargetMode="External"/><Relationship Id="rId290" Type="http://schemas.openxmlformats.org/officeDocument/2006/relationships/hyperlink" Target="https://login.consultant.ru/link/?req=doc&amp;base=LAW&amp;n=520123&amp;dst=100547" TargetMode="External"/><Relationship Id="rId304" Type="http://schemas.openxmlformats.org/officeDocument/2006/relationships/hyperlink" Target="https://login.consultant.ru/link/?req=doc&amp;base=LAW&amp;n=388995&amp;dst=100493" TargetMode="External"/><Relationship Id="rId325" Type="http://schemas.openxmlformats.org/officeDocument/2006/relationships/hyperlink" Target="https://login.consultant.ru/link/?req=doc&amp;base=LAW&amp;n=520126&amp;dst=100893" TargetMode="External"/><Relationship Id="rId346" Type="http://schemas.openxmlformats.org/officeDocument/2006/relationships/hyperlink" Target="https://login.consultant.ru/link/?req=doc&amp;base=LAW&amp;n=520116&amp;dst=101372" TargetMode="External"/><Relationship Id="rId367" Type="http://schemas.openxmlformats.org/officeDocument/2006/relationships/hyperlink" Target="https://login.consultant.ru/link/?req=doc&amp;base=LAW&amp;n=520281&amp;dst=100885" TargetMode="External"/><Relationship Id="rId388" Type="http://schemas.openxmlformats.org/officeDocument/2006/relationships/hyperlink" Target="https://login.consultant.ru/link/?req=doc&amp;base=LAW&amp;n=537936&amp;dst=101458" TargetMode="External"/><Relationship Id="rId85" Type="http://schemas.openxmlformats.org/officeDocument/2006/relationships/hyperlink" Target="https://login.consultant.ru/link/?req=doc&amp;base=LAW&amp;n=389292&amp;dst=100071" TargetMode="External"/><Relationship Id="rId150" Type="http://schemas.openxmlformats.org/officeDocument/2006/relationships/hyperlink" Target="https://login.consultant.ru/link/?req=doc&amp;base=LAW&amp;n=508506&amp;dst=102506" TargetMode="External"/><Relationship Id="rId171" Type="http://schemas.openxmlformats.org/officeDocument/2006/relationships/hyperlink" Target="https://login.consultant.ru/link/?req=doc&amp;base=LAW&amp;n=51890&amp;dst=100028" TargetMode="External"/><Relationship Id="rId192" Type="http://schemas.openxmlformats.org/officeDocument/2006/relationships/hyperlink" Target="https://login.consultant.ru/link/?req=doc&amp;base=LAW&amp;n=503406&amp;dst=100044" TargetMode="External"/><Relationship Id="rId206" Type="http://schemas.openxmlformats.org/officeDocument/2006/relationships/hyperlink" Target="https://login.consultant.ru/link/?req=doc&amp;base=LAW&amp;n=389298&amp;dst=100075" TargetMode="External"/><Relationship Id="rId227" Type="http://schemas.openxmlformats.org/officeDocument/2006/relationships/hyperlink" Target="https://login.consultant.ru/link/?req=doc&amp;base=LAW&amp;n=283500&amp;dst=100015" TargetMode="External"/><Relationship Id="rId248" Type="http://schemas.openxmlformats.org/officeDocument/2006/relationships/hyperlink" Target="https://login.consultant.ru/link/?req=doc&amp;base=LAW&amp;n=389299&amp;dst=100097" TargetMode="External"/><Relationship Id="rId269" Type="http://schemas.openxmlformats.org/officeDocument/2006/relationships/hyperlink" Target="https://login.consultant.ru/link/?req=doc&amp;base=LAW&amp;n=172863&amp;dst=100040" TargetMode="External"/><Relationship Id="rId12" Type="http://schemas.openxmlformats.org/officeDocument/2006/relationships/hyperlink" Target="https://login.consultant.ru/link/?req=doc&amp;base=LAW&amp;n=389299&amp;dst=100070" TargetMode="External"/><Relationship Id="rId33" Type="http://schemas.openxmlformats.org/officeDocument/2006/relationships/hyperlink" Target="https://login.consultant.ru/link/?req=doc&amp;base=LAW&amp;n=283620&amp;dst=100672" TargetMode="External"/><Relationship Id="rId108" Type="http://schemas.openxmlformats.org/officeDocument/2006/relationships/hyperlink" Target="https://login.consultant.ru/link/?req=doc&amp;base=LAW&amp;n=532884&amp;dst=100076" TargetMode="External"/><Relationship Id="rId129" Type="http://schemas.openxmlformats.org/officeDocument/2006/relationships/hyperlink" Target="https://login.consultant.ru/link/?req=doc&amp;base=LAW&amp;n=389295&amp;dst=100081" TargetMode="External"/><Relationship Id="rId280" Type="http://schemas.openxmlformats.org/officeDocument/2006/relationships/hyperlink" Target="https://login.consultant.ru/link/?req=doc&amp;base=LAW&amp;n=491749&amp;dst=100103" TargetMode="External"/><Relationship Id="rId315" Type="http://schemas.openxmlformats.org/officeDocument/2006/relationships/hyperlink" Target="https://login.consultant.ru/link/?req=doc&amp;base=LAW&amp;n=520126&amp;dst=100891" TargetMode="External"/><Relationship Id="rId336" Type="http://schemas.openxmlformats.org/officeDocument/2006/relationships/hyperlink" Target="https://login.consultant.ru/link/?req=doc&amp;base=LAW&amp;n=482743&amp;dst=100010" TargetMode="External"/><Relationship Id="rId357" Type="http://schemas.openxmlformats.org/officeDocument/2006/relationships/hyperlink" Target="https://login.consultant.ru/link/?req=doc&amp;base=LAW&amp;n=520116&amp;dst=101377" TargetMode="External"/><Relationship Id="rId54" Type="http://schemas.openxmlformats.org/officeDocument/2006/relationships/hyperlink" Target="https://login.consultant.ru/link/?req=doc&amp;base=LAW&amp;n=389292&amp;dst=100068" TargetMode="External"/><Relationship Id="rId75" Type="http://schemas.openxmlformats.org/officeDocument/2006/relationships/hyperlink" Target="https://login.consultant.ru/link/?req=doc&amp;base=LAW&amp;n=520142&amp;dst=100070" TargetMode="External"/><Relationship Id="rId96" Type="http://schemas.openxmlformats.org/officeDocument/2006/relationships/hyperlink" Target="https://login.consultant.ru/link/?req=doc&amp;base=LAW&amp;n=389299&amp;dst=100072" TargetMode="External"/><Relationship Id="rId140" Type="http://schemas.openxmlformats.org/officeDocument/2006/relationships/hyperlink" Target="https://login.consultant.ru/link/?req=doc&amp;base=LAW&amp;n=389298&amp;dst=100048" TargetMode="External"/><Relationship Id="rId161" Type="http://schemas.openxmlformats.org/officeDocument/2006/relationships/hyperlink" Target="https://login.consultant.ru/link/?req=doc&amp;base=LAW&amp;n=520123&amp;dst=100540" TargetMode="External"/><Relationship Id="rId182" Type="http://schemas.openxmlformats.org/officeDocument/2006/relationships/hyperlink" Target="https://login.consultant.ru/link/?req=doc&amp;base=LAW&amp;n=519035&amp;dst=358" TargetMode="External"/><Relationship Id="rId217" Type="http://schemas.openxmlformats.org/officeDocument/2006/relationships/hyperlink" Target="https://login.consultant.ru/link/?req=doc&amp;base=LAW&amp;n=389298&amp;dst=100082" TargetMode="External"/><Relationship Id="rId378" Type="http://schemas.openxmlformats.org/officeDocument/2006/relationships/hyperlink" Target="https://login.consultant.ru/link/?req=doc&amp;base=LAW&amp;n=389298&amp;dst=100147" TargetMode="External"/><Relationship Id="rId399" Type="http://schemas.openxmlformats.org/officeDocument/2006/relationships/theme" Target="theme/theme1.xml"/><Relationship Id="rId6" Type="http://schemas.openxmlformats.org/officeDocument/2006/relationships/hyperlink" Target="https://login.consultant.ru/link/?req=doc&amp;base=LAW&amp;n=519035&amp;dst=100008" TargetMode="External"/><Relationship Id="rId238" Type="http://schemas.openxmlformats.org/officeDocument/2006/relationships/hyperlink" Target="https://login.consultant.ru/link/?req=doc&amp;base=LAW&amp;n=510523&amp;dst=100073" TargetMode="External"/><Relationship Id="rId259" Type="http://schemas.openxmlformats.org/officeDocument/2006/relationships/hyperlink" Target="https://login.consultant.ru/link/?req=doc&amp;base=LAW&amp;n=464347&amp;dst=100154" TargetMode="External"/><Relationship Id="rId23" Type="http://schemas.openxmlformats.org/officeDocument/2006/relationships/hyperlink" Target="https://login.consultant.ru/link/?req=doc&amp;base=LAW&amp;n=389246&amp;dst=100530" TargetMode="External"/><Relationship Id="rId119" Type="http://schemas.openxmlformats.org/officeDocument/2006/relationships/hyperlink" Target="https://login.consultant.ru/link/?req=doc&amp;base=LAW&amp;n=389290&amp;dst=100083" TargetMode="External"/><Relationship Id="rId270" Type="http://schemas.openxmlformats.org/officeDocument/2006/relationships/hyperlink" Target="https://login.consultant.ru/link/?req=doc&amp;base=LAW&amp;n=172863&amp;dst=100042" TargetMode="External"/><Relationship Id="rId291" Type="http://schemas.openxmlformats.org/officeDocument/2006/relationships/hyperlink" Target="https://login.consultant.ru/link/?req=doc&amp;base=LAW&amp;n=389246&amp;dst=100537" TargetMode="External"/><Relationship Id="rId305" Type="http://schemas.openxmlformats.org/officeDocument/2006/relationships/hyperlink" Target="https://login.consultant.ru/link/?req=doc&amp;base=LAW&amp;n=388995&amp;dst=100494" TargetMode="External"/><Relationship Id="rId326" Type="http://schemas.openxmlformats.org/officeDocument/2006/relationships/hyperlink" Target="https://login.consultant.ru/link/?req=doc&amp;base=LAW&amp;n=389290&amp;dst=100090" TargetMode="External"/><Relationship Id="rId347" Type="http://schemas.openxmlformats.org/officeDocument/2006/relationships/hyperlink" Target="https://login.consultant.ru/link/?req=doc&amp;base=LAW&amp;n=527204&amp;dst=509" TargetMode="External"/><Relationship Id="rId44" Type="http://schemas.openxmlformats.org/officeDocument/2006/relationships/hyperlink" Target="https://login.consultant.ru/link/?req=doc&amp;base=LAW&amp;n=310891&amp;dst=100351" TargetMode="External"/><Relationship Id="rId65" Type="http://schemas.openxmlformats.org/officeDocument/2006/relationships/hyperlink" Target="https://login.consultant.ru/link/?req=doc&amp;base=LAW&amp;n=389296&amp;dst=100187" TargetMode="External"/><Relationship Id="rId86" Type="http://schemas.openxmlformats.org/officeDocument/2006/relationships/hyperlink" Target="https://login.consultant.ru/link/?req=doc&amp;base=LAW&amp;n=422222&amp;dst=100441" TargetMode="External"/><Relationship Id="rId130" Type="http://schemas.openxmlformats.org/officeDocument/2006/relationships/hyperlink" Target="https://login.consultant.ru/link/?req=doc&amp;base=LAW&amp;n=389298&amp;dst=100043" TargetMode="External"/><Relationship Id="rId151" Type="http://schemas.openxmlformats.org/officeDocument/2006/relationships/hyperlink" Target="https://login.consultant.ru/link/?req=doc&amp;base=LAW&amp;n=508506&amp;dst=102358" TargetMode="External"/><Relationship Id="rId368" Type="http://schemas.openxmlformats.org/officeDocument/2006/relationships/hyperlink" Target="https://login.consultant.ru/link/?req=doc&amp;base=LAW&amp;n=389253&amp;dst=100131" TargetMode="External"/><Relationship Id="rId389" Type="http://schemas.openxmlformats.org/officeDocument/2006/relationships/hyperlink" Target="https://login.consultant.ru/link/?req=doc&amp;base=LAW&amp;n=537936&amp;dst=101459" TargetMode="External"/><Relationship Id="rId172" Type="http://schemas.openxmlformats.org/officeDocument/2006/relationships/hyperlink" Target="https://login.consultant.ru/link/?req=doc&amp;base=LAW&amp;n=389292&amp;dst=100096" TargetMode="External"/><Relationship Id="rId193" Type="http://schemas.openxmlformats.org/officeDocument/2006/relationships/hyperlink" Target="https://login.consultant.ru/link/?req=doc&amp;base=LAW&amp;n=48857&amp;dst=100087" TargetMode="External"/><Relationship Id="rId207" Type="http://schemas.openxmlformats.org/officeDocument/2006/relationships/hyperlink" Target="https://login.consultant.ru/link/?req=doc&amp;base=LAW&amp;n=540969&amp;dst=100040" TargetMode="External"/><Relationship Id="rId228" Type="http://schemas.openxmlformats.org/officeDocument/2006/relationships/hyperlink" Target="https://login.consultant.ru/link/?req=doc&amp;base=LAW&amp;n=420359&amp;dst=100013" TargetMode="External"/><Relationship Id="rId249" Type="http://schemas.openxmlformats.org/officeDocument/2006/relationships/hyperlink" Target="https://login.consultant.ru/link/?req=doc&amp;base=LAW&amp;n=389299&amp;dst=100098" TargetMode="External"/><Relationship Id="rId13" Type="http://schemas.openxmlformats.org/officeDocument/2006/relationships/hyperlink" Target="https://login.consultant.ru/link/?req=doc&amp;base=LAW&amp;n=389300&amp;dst=100063" TargetMode="External"/><Relationship Id="rId109" Type="http://schemas.openxmlformats.org/officeDocument/2006/relationships/hyperlink" Target="https://login.consultant.ru/link/?req=doc&amp;base=LAW&amp;n=537936&amp;dst=101433" TargetMode="External"/><Relationship Id="rId260" Type="http://schemas.openxmlformats.org/officeDocument/2006/relationships/hyperlink" Target="https://login.consultant.ru/link/?req=doc&amp;base=LAW&amp;n=482753&amp;dst=100168" TargetMode="External"/><Relationship Id="rId281" Type="http://schemas.openxmlformats.org/officeDocument/2006/relationships/hyperlink" Target="https://login.consultant.ru/link/?req=doc&amp;base=LAW&amp;n=491749&amp;dst=100104" TargetMode="External"/><Relationship Id="rId316" Type="http://schemas.openxmlformats.org/officeDocument/2006/relationships/hyperlink" Target="https://login.consultant.ru/link/?req=doc&amp;base=LAW&amp;n=419295&amp;dst=100001" TargetMode="External"/><Relationship Id="rId337" Type="http://schemas.openxmlformats.org/officeDocument/2006/relationships/hyperlink" Target="https://login.consultant.ru/link/?req=doc&amp;base=LAW&amp;n=520126&amp;dst=100898" TargetMode="External"/><Relationship Id="rId34" Type="http://schemas.openxmlformats.org/officeDocument/2006/relationships/hyperlink" Target="https://login.consultant.ru/link/?req=doc&amp;base=LAW&amp;n=389253&amp;dst=100130" TargetMode="External"/><Relationship Id="rId55" Type="http://schemas.openxmlformats.org/officeDocument/2006/relationships/hyperlink" Target="https://login.consultant.ru/link/?req=doc&amp;base=LAW&amp;n=177598&amp;dst=100017" TargetMode="External"/><Relationship Id="rId76" Type="http://schemas.openxmlformats.org/officeDocument/2006/relationships/hyperlink" Target="https://login.consultant.ru/link/?req=doc&amp;base=LAW&amp;n=107180&amp;dst=100009" TargetMode="External"/><Relationship Id="rId97" Type="http://schemas.openxmlformats.org/officeDocument/2006/relationships/hyperlink" Target="https://login.consultant.ru/link/?req=doc&amp;base=LAW&amp;n=389292&amp;dst=100072" TargetMode="External"/><Relationship Id="rId120" Type="http://schemas.openxmlformats.org/officeDocument/2006/relationships/hyperlink" Target="https://login.consultant.ru/link/?req=doc&amp;base=LAW&amp;n=541162&amp;dst=2" TargetMode="External"/><Relationship Id="rId141" Type="http://schemas.openxmlformats.org/officeDocument/2006/relationships/hyperlink" Target="https://login.consultant.ru/link/?req=doc&amp;base=LAW&amp;n=389295&amp;dst=100082" TargetMode="External"/><Relationship Id="rId358" Type="http://schemas.openxmlformats.org/officeDocument/2006/relationships/hyperlink" Target="https://login.consultant.ru/link/?req=doc&amp;base=LAW&amp;n=520116&amp;dst=101379" TargetMode="External"/><Relationship Id="rId379" Type="http://schemas.openxmlformats.org/officeDocument/2006/relationships/hyperlink" Target="https://login.consultant.ru/link/?req=doc&amp;base=LAW&amp;n=389298&amp;dst=100148" TargetMode="External"/><Relationship Id="rId7" Type="http://schemas.openxmlformats.org/officeDocument/2006/relationships/hyperlink" Target="https://login.consultant.ru/link/?req=doc&amp;base=LAW&amp;n=389298&amp;dst=100012" TargetMode="External"/><Relationship Id="rId162" Type="http://schemas.openxmlformats.org/officeDocument/2006/relationships/hyperlink" Target="https://login.consultant.ru/link/?req=doc&amp;base=LAW&amp;n=389300&amp;dst=100068" TargetMode="External"/><Relationship Id="rId183" Type="http://schemas.openxmlformats.org/officeDocument/2006/relationships/hyperlink" Target="https://login.consultant.ru/link/?req=doc&amp;base=LAW&amp;n=520134&amp;dst=101069" TargetMode="External"/><Relationship Id="rId218" Type="http://schemas.openxmlformats.org/officeDocument/2006/relationships/hyperlink" Target="https://login.consultant.ru/link/?req=doc&amp;base=LAW&amp;n=200510&amp;dst=100026" TargetMode="External"/><Relationship Id="rId239" Type="http://schemas.openxmlformats.org/officeDocument/2006/relationships/hyperlink" Target="https://login.consultant.ru/link/?req=doc&amp;base=LAW&amp;n=510523&amp;dst=100065" TargetMode="External"/><Relationship Id="rId390" Type="http://schemas.openxmlformats.org/officeDocument/2006/relationships/hyperlink" Target="https://login.consultant.ru/link/?req=doc&amp;base=LAW&amp;n=388995&amp;dst=100495" TargetMode="External"/><Relationship Id="rId250" Type="http://schemas.openxmlformats.org/officeDocument/2006/relationships/hyperlink" Target="https://login.consultant.ru/link/?req=doc&amp;base=LAW&amp;n=389299&amp;dst=100099" TargetMode="External"/><Relationship Id="rId271" Type="http://schemas.openxmlformats.org/officeDocument/2006/relationships/hyperlink" Target="https://login.consultant.ru/link/?req=doc&amp;base=LAW&amp;n=422224&amp;dst=100602" TargetMode="External"/><Relationship Id="rId292" Type="http://schemas.openxmlformats.org/officeDocument/2006/relationships/hyperlink" Target="https://login.consultant.ru/link/?req=doc&amp;base=LAW&amp;n=389299&amp;dst=100108" TargetMode="External"/><Relationship Id="rId306" Type="http://schemas.openxmlformats.org/officeDocument/2006/relationships/hyperlink" Target="https://login.consultant.ru/link/?req=doc&amp;base=LAW&amp;n=389246&amp;dst=100539" TargetMode="External"/><Relationship Id="rId24" Type="http://schemas.openxmlformats.org/officeDocument/2006/relationships/hyperlink" Target="https://login.consultant.ru/link/?req=doc&amp;base=LAW&amp;n=524913&amp;dst=100003" TargetMode="External"/><Relationship Id="rId45" Type="http://schemas.openxmlformats.org/officeDocument/2006/relationships/hyperlink" Target="https://login.consultant.ru/link/?req=doc&amp;base=LAW&amp;n=540880&amp;dst=100017" TargetMode="External"/><Relationship Id="rId66" Type="http://schemas.openxmlformats.org/officeDocument/2006/relationships/hyperlink" Target="https://login.consultant.ru/link/?req=doc&amp;base=LAW&amp;n=501088&amp;dst=100008" TargetMode="External"/><Relationship Id="rId87" Type="http://schemas.openxmlformats.org/officeDocument/2006/relationships/hyperlink" Target="https://login.consultant.ru/link/?req=doc&amp;base=LAW&amp;n=520126&amp;dst=100880" TargetMode="External"/><Relationship Id="rId110" Type="http://schemas.openxmlformats.org/officeDocument/2006/relationships/hyperlink" Target="https://login.consultant.ru/link/?req=doc&amp;base=LAW&amp;n=541162&amp;dst=2" TargetMode="External"/><Relationship Id="rId131" Type="http://schemas.openxmlformats.org/officeDocument/2006/relationships/hyperlink" Target="https://login.consultant.ru/link/?req=doc&amp;base=LAW&amp;n=358747&amp;dst=100016" TargetMode="External"/><Relationship Id="rId327" Type="http://schemas.openxmlformats.org/officeDocument/2006/relationships/hyperlink" Target="https://login.consultant.ru/link/?req=doc&amp;base=LAW&amp;n=435724&amp;dst=100026" TargetMode="External"/><Relationship Id="rId348" Type="http://schemas.openxmlformats.org/officeDocument/2006/relationships/hyperlink" Target="https://login.consultant.ru/link/?req=doc&amp;base=LAW&amp;n=527204&amp;dst=509" TargetMode="External"/><Relationship Id="rId369" Type="http://schemas.openxmlformats.org/officeDocument/2006/relationships/hyperlink" Target="https://login.consultant.ru/link/?req=doc&amp;base=LAW&amp;n=389292&amp;dst=100116" TargetMode="External"/><Relationship Id="rId152" Type="http://schemas.openxmlformats.org/officeDocument/2006/relationships/hyperlink" Target="https://login.consultant.ru/link/?req=doc&amp;base=LAW&amp;n=389298&amp;dst=100051" TargetMode="External"/><Relationship Id="rId173" Type="http://schemas.openxmlformats.org/officeDocument/2006/relationships/hyperlink" Target="https://login.consultant.ru/link/?req=doc&amp;base=LAW&amp;n=31625&amp;dst=100050" TargetMode="External"/><Relationship Id="rId194" Type="http://schemas.openxmlformats.org/officeDocument/2006/relationships/hyperlink" Target="https://login.consultant.ru/link/?req=doc&amp;base=LAW&amp;n=389300&amp;dst=100076" TargetMode="External"/><Relationship Id="rId208" Type="http://schemas.openxmlformats.org/officeDocument/2006/relationships/hyperlink" Target="https://login.consultant.ru/link/?req=doc&amp;base=LAW&amp;n=389298&amp;dst=100076" TargetMode="External"/><Relationship Id="rId229" Type="http://schemas.openxmlformats.org/officeDocument/2006/relationships/hyperlink" Target="https://login.consultant.ru/link/?req=doc&amp;base=LAW&amp;n=350892&amp;dst=100032" TargetMode="External"/><Relationship Id="rId380" Type="http://schemas.openxmlformats.org/officeDocument/2006/relationships/hyperlink" Target="https://login.consultant.ru/link/?req=doc&amp;base=LAW&amp;n=389298&amp;dst=100149" TargetMode="External"/><Relationship Id="rId240" Type="http://schemas.openxmlformats.org/officeDocument/2006/relationships/hyperlink" Target="https://login.consultant.ru/link/?req=doc&amp;base=LAW&amp;n=537936&amp;dst=101439" TargetMode="External"/><Relationship Id="rId261" Type="http://schemas.openxmlformats.org/officeDocument/2006/relationships/hyperlink" Target="https://login.consultant.ru/link/?req=doc&amp;base=LAW&amp;n=389299&amp;dst=100104" TargetMode="External"/><Relationship Id="rId14" Type="http://schemas.openxmlformats.org/officeDocument/2006/relationships/hyperlink" Target="https://login.consultant.ru/link/?req=doc&amp;base=LAW&amp;n=464265&amp;dst=100381" TargetMode="External"/><Relationship Id="rId35" Type="http://schemas.openxmlformats.org/officeDocument/2006/relationships/hyperlink" Target="https://login.consultant.ru/link/?req=doc&amp;base=LAW&amp;n=389289&amp;dst=100028" TargetMode="External"/><Relationship Id="rId56" Type="http://schemas.openxmlformats.org/officeDocument/2006/relationships/hyperlink" Target="https://login.consultant.ru/link/?req=doc&amp;base=LAW&amp;n=520116&amp;dst=101367" TargetMode="External"/><Relationship Id="rId77" Type="http://schemas.openxmlformats.org/officeDocument/2006/relationships/hyperlink" Target="https://login.consultant.ru/link/?req=doc&amp;base=LAW&amp;n=520136&amp;dst=100719" TargetMode="External"/><Relationship Id="rId100" Type="http://schemas.openxmlformats.org/officeDocument/2006/relationships/hyperlink" Target="https://login.consultant.ru/link/?req=doc&amp;base=LAW&amp;n=479094&amp;dst=100058" TargetMode="External"/><Relationship Id="rId282" Type="http://schemas.openxmlformats.org/officeDocument/2006/relationships/hyperlink" Target="https://login.consultant.ru/link/?req=doc&amp;base=LAW&amp;n=541162&amp;dst=2" TargetMode="External"/><Relationship Id="rId317" Type="http://schemas.openxmlformats.org/officeDocument/2006/relationships/hyperlink" Target="https://login.consultant.ru/link/?req=doc&amp;base=LAW&amp;n=523797&amp;dst=100009" TargetMode="External"/><Relationship Id="rId338" Type="http://schemas.openxmlformats.org/officeDocument/2006/relationships/hyperlink" Target="https://login.consultant.ru/link/?req=doc&amp;base=LAW&amp;n=520126&amp;dst=100899" TargetMode="External"/><Relationship Id="rId359" Type="http://schemas.openxmlformats.org/officeDocument/2006/relationships/hyperlink" Target="https://login.consultant.ru/link/?req=doc&amp;base=LAW&amp;n=389292&amp;dst=100107" TargetMode="External"/><Relationship Id="rId8" Type="http://schemas.openxmlformats.org/officeDocument/2006/relationships/hyperlink" Target="https://login.consultant.ru/link/?req=doc&amp;base=LAW&amp;n=389298&amp;dst=100013" TargetMode="External"/><Relationship Id="rId98" Type="http://schemas.openxmlformats.org/officeDocument/2006/relationships/hyperlink" Target="https://login.consultant.ru/link/?req=doc&amp;base=LAW&amp;n=531401&amp;dst=100014" TargetMode="External"/><Relationship Id="rId121" Type="http://schemas.openxmlformats.org/officeDocument/2006/relationships/hyperlink" Target="https://login.consultant.ru/link/?req=doc&amp;base=LAW&amp;n=492079&amp;dst=100160" TargetMode="External"/><Relationship Id="rId142" Type="http://schemas.openxmlformats.org/officeDocument/2006/relationships/hyperlink" Target="https://login.consultant.ru/link/?req=doc&amp;base=LAW&amp;n=389298&amp;dst=100048" TargetMode="External"/><Relationship Id="rId163" Type="http://schemas.openxmlformats.org/officeDocument/2006/relationships/hyperlink" Target="https://login.consultant.ru/link/?req=doc&amp;base=LAW&amp;n=389298&amp;dst=100061" TargetMode="External"/><Relationship Id="rId184" Type="http://schemas.openxmlformats.org/officeDocument/2006/relationships/hyperlink" Target="https://login.consultant.ru/link/?req=doc&amp;base=LAW&amp;n=520281&amp;dst=100884" TargetMode="External"/><Relationship Id="rId219" Type="http://schemas.openxmlformats.org/officeDocument/2006/relationships/hyperlink" Target="https://login.consultant.ru/link/?req=doc&amp;base=LAW&amp;n=389292&amp;dst=100098" TargetMode="External"/><Relationship Id="rId370" Type="http://schemas.openxmlformats.org/officeDocument/2006/relationships/hyperlink" Target="https://login.consultant.ru/link/?req=doc&amp;base=LAW&amp;n=389292&amp;dst=100117" TargetMode="External"/><Relationship Id="rId391" Type="http://schemas.openxmlformats.org/officeDocument/2006/relationships/hyperlink" Target="https://login.consultant.ru/link/?req=doc&amp;base=LAW&amp;n=389300&amp;dst=100100" TargetMode="External"/><Relationship Id="rId230" Type="http://schemas.openxmlformats.org/officeDocument/2006/relationships/hyperlink" Target="https://login.consultant.ru/link/?req=doc&amp;base=LAW&amp;n=527116&amp;dst=2607" TargetMode="External"/><Relationship Id="rId251" Type="http://schemas.openxmlformats.org/officeDocument/2006/relationships/hyperlink" Target="https://login.consultant.ru/link/?req=doc&amp;base=LAW&amp;n=521621&amp;dst=100034" TargetMode="External"/><Relationship Id="rId25" Type="http://schemas.openxmlformats.org/officeDocument/2006/relationships/hyperlink" Target="https://login.consultant.ru/link/?req=doc&amp;base=LAW&amp;n=498517&amp;dst=100003" TargetMode="External"/><Relationship Id="rId46" Type="http://schemas.openxmlformats.org/officeDocument/2006/relationships/hyperlink" Target="https://login.consultant.ru/link/?req=doc&amp;base=LAW&amp;n=520126&amp;dst=100873" TargetMode="External"/><Relationship Id="rId67" Type="http://schemas.openxmlformats.org/officeDocument/2006/relationships/hyperlink" Target="https://login.consultant.ru/link/?req=doc&amp;base=LAW&amp;n=389300&amp;dst=100065" TargetMode="External"/><Relationship Id="rId272" Type="http://schemas.openxmlformats.org/officeDocument/2006/relationships/hyperlink" Target="https://login.consultant.ru/link/?req=doc&amp;base=LAW&amp;n=529528&amp;dst=100009" TargetMode="External"/><Relationship Id="rId293" Type="http://schemas.openxmlformats.org/officeDocument/2006/relationships/hyperlink" Target="https://login.consultant.ru/link/?req=doc&amp;base=LAW&amp;n=161938&amp;dst=100060" TargetMode="External"/><Relationship Id="rId307" Type="http://schemas.openxmlformats.org/officeDocument/2006/relationships/hyperlink" Target="https://login.consultant.ru/link/?req=doc&amp;base=LAW&amp;n=435724&amp;dst=100024" TargetMode="External"/><Relationship Id="rId328" Type="http://schemas.openxmlformats.org/officeDocument/2006/relationships/hyperlink" Target="https://login.consultant.ru/link/?req=doc&amp;base=LAW&amp;n=520126&amp;dst=100894" TargetMode="External"/><Relationship Id="rId349" Type="http://schemas.openxmlformats.org/officeDocument/2006/relationships/hyperlink" Target="https://login.consultant.ru/link/?req=doc&amp;base=LAW&amp;n=527204&amp;dst=69" TargetMode="External"/><Relationship Id="rId88" Type="http://schemas.openxmlformats.org/officeDocument/2006/relationships/hyperlink" Target="https://login.consultant.ru/link/?req=doc&amp;base=LAW&amp;n=520123&amp;dst=100536" TargetMode="External"/><Relationship Id="rId111" Type="http://schemas.openxmlformats.org/officeDocument/2006/relationships/hyperlink" Target="https://login.consultant.ru/link/?req=doc&amp;base=LAW&amp;n=389290&amp;dst=100080" TargetMode="External"/><Relationship Id="rId132" Type="http://schemas.openxmlformats.org/officeDocument/2006/relationships/hyperlink" Target="https://login.consultant.ru/link/?req=doc&amp;base=LAW&amp;n=520113&amp;dst=100263" TargetMode="External"/><Relationship Id="rId153" Type="http://schemas.openxmlformats.org/officeDocument/2006/relationships/hyperlink" Target="https://login.consultant.ru/link/?req=doc&amp;base=LAW&amp;n=496492&amp;dst=100085" TargetMode="External"/><Relationship Id="rId174" Type="http://schemas.openxmlformats.org/officeDocument/2006/relationships/hyperlink" Target="https://login.consultant.ru/link/?req=doc&amp;base=LAW&amp;n=389295&amp;dst=100087" TargetMode="External"/><Relationship Id="rId195" Type="http://schemas.openxmlformats.org/officeDocument/2006/relationships/hyperlink" Target="https://login.consultant.ru/link/?req=doc&amp;base=LAW&amp;n=389298&amp;dst=100069" TargetMode="External"/><Relationship Id="rId209" Type="http://schemas.openxmlformats.org/officeDocument/2006/relationships/hyperlink" Target="https://login.consultant.ru/link/?req=doc&amp;base=LAW&amp;n=389298&amp;dst=100077" TargetMode="External"/><Relationship Id="rId360" Type="http://schemas.openxmlformats.org/officeDocument/2006/relationships/hyperlink" Target="https://login.consultant.ru/link/?req=doc&amp;base=LAW&amp;n=520123&amp;dst=100548" TargetMode="External"/><Relationship Id="rId381" Type="http://schemas.openxmlformats.org/officeDocument/2006/relationships/hyperlink" Target="https://login.consultant.ru/link/?req=doc&amp;base=LAW&amp;n=389298&amp;dst=100150" TargetMode="External"/><Relationship Id="rId220" Type="http://schemas.openxmlformats.org/officeDocument/2006/relationships/hyperlink" Target="https://login.consultant.ru/link/?req=doc&amp;base=LAW&amp;n=389299&amp;dst=100087" TargetMode="External"/><Relationship Id="rId241" Type="http://schemas.openxmlformats.org/officeDocument/2006/relationships/hyperlink" Target="https://login.consultant.ru/link/?req=doc&amp;base=LAW&amp;n=389295&amp;dst=100094" TargetMode="External"/><Relationship Id="rId15" Type="http://schemas.openxmlformats.org/officeDocument/2006/relationships/hyperlink" Target="https://login.consultant.ru/link/?req=doc&amp;base=LAW&amp;n=389302&amp;dst=100397" TargetMode="External"/><Relationship Id="rId36" Type="http://schemas.openxmlformats.org/officeDocument/2006/relationships/hyperlink" Target="https://login.consultant.ru/link/?req=doc&amp;base=LAW&amp;n=489343&amp;dst=100645" TargetMode="External"/><Relationship Id="rId57" Type="http://schemas.openxmlformats.org/officeDocument/2006/relationships/hyperlink" Target="https://login.consultant.ru/link/?req=doc&amp;base=LAW&amp;n=401510&amp;dst=100395" TargetMode="External"/><Relationship Id="rId262" Type="http://schemas.openxmlformats.org/officeDocument/2006/relationships/hyperlink" Target="https://login.consultant.ru/link/?req=doc&amp;base=LAW&amp;n=393996&amp;dst=100063" TargetMode="External"/><Relationship Id="rId283" Type="http://schemas.openxmlformats.org/officeDocument/2006/relationships/hyperlink" Target="https://login.consultant.ru/link/?req=doc&amp;base=LAW&amp;n=541162" TargetMode="External"/><Relationship Id="rId318" Type="http://schemas.openxmlformats.org/officeDocument/2006/relationships/hyperlink" Target="https://login.consultant.ru/link/?req=doc&amp;base=LAW&amp;n=523797&amp;dst=100005" TargetMode="External"/><Relationship Id="rId339" Type="http://schemas.openxmlformats.org/officeDocument/2006/relationships/hyperlink" Target="https://login.consultant.ru/link/?req=doc&amp;base=LAW&amp;n=358747&amp;dst=100039" TargetMode="External"/><Relationship Id="rId78" Type="http://schemas.openxmlformats.org/officeDocument/2006/relationships/hyperlink" Target="https://login.consultant.ru/link/?req=doc&amp;base=LAW&amp;n=358747&amp;dst=100010" TargetMode="External"/><Relationship Id="rId99" Type="http://schemas.openxmlformats.org/officeDocument/2006/relationships/hyperlink" Target="https://login.consultant.ru/link/?req=doc&amp;base=LAW&amp;n=153915&amp;dst=100046" TargetMode="External"/><Relationship Id="rId101" Type="http://schemas.openxmlformats.org/officeDocument/2006/relationships/hyperlink" Target="https://login.consultant.ru/link/?req=doc&amp;base=LAW&amp;n=472762&amp;dst=100013" TargetMode="External"/><Relationship Id="rId122" Type="http://schemas.openxmlformats.org/officeDocument/2006/relationships/hyperlink" Target="https://login.consultant.ru/link/?req=doc&amp;base=LAW&amp;n=389290&amp;dst=100085" TargetMode="External"/><Relationship Id="rId143" Type="http://schemas.openxmlformats.org/officeDocument/2006/relationships/hyperlink" Target="https://login.consultant.ru/link/?req=doc&amp;base=LAW&amp;n=166804&amp;dst=100014" TargetMode="External"/><Relationship Id="rId164" Type="http://schemas.openxmlformats.org/officeDocument/2006/relationships/hyperlink" Target="https://login.consultant.ru/link/?req=doc&amp;base=LAW&amp;n=389299&amp;dst=100081" TargetMode="External"/><Relationship Id="rId185" Type="http://schemas.openxmlformats.org/officeDocument/2006/relationships/hyperlink" Target="https://login.consultant.ru/link/?req=doc&amp;base=LAW&amp;n=541100&amp;dst=100267" TargetMode="External"/><Relationship Id="rId350" Type="http://schemas.openxmlformats.org/officeDocument/2006/relationships/hyperlink" Target="https://login.consultant.ru/link/?req=doc&amp;base=LAW&amp;n=527204&amp;dst=100053" TargetMode="External"/><Relationship Id="rId371" Type="http://schemas.openxmlformats.org/officeDocument/2006/relationships/hyperlink" Target="https://login.consultant.ru/link/?req=doc&amp;base=LAW&amp;n=520281&amp;dst=100893" TargetMode="External"/><Relationship Id="rId9" Type="http://schemas.openxmlformats.org/officeDocument/2006/relationships/hyperlink" Target="https://login.consultant.ru/link/?req=doc&amp;base=LAW&amp;n=389295&amp;dst=100068" TargetMode="External"/><Relationship Id="rId210" Type="http://schemas.openxmlformats.org/officeDocument/2006/relationships/hyperlink" Target="https://login.consultant.ru/link/?req=doc&amp;base=LAW&amp;n=527765&amp;dst=100217" TargetMode="External"/><Relationship Id="rId392" Type="http://schemas.openxmlformats.org/officeDocument/2006/relationships/hyperlink" Target="https://login.consultant.ru/link/?req=doc&amp;base=LAW&amp;n=368440&amp;dst=100139" TargetMode="External"/><Relationship Id="rId26" Type="http://schemas.openxmlformats.org/officeDocument/2006/relationships/hyperlink" Target="https://login.consultant.ru/link/?req=doc&amp;base=LAW&amp;n=389295&amp;dst=100071" TargetMode="External"/><Relationship Id="rId231" Type="http://schemas.openxmlformats.org/officeDocument/2006/relationships/hyperlink" Target="https://login.consultant.ru/link/?req=doc&amp;base=LAW&amp;n=388995&amp;dst=100489" TargetMode="External"/><Relationship Id="rId252" Type="http://schemas.openxmlformats.org/officeDocument/2006/relationships/hyperlink" Target="https://login.consultant.ru/link/?req=doc&amp;base=LAW&amp;n=431832&amp;dst=100011" TargetMode="External"/><Relationship Id="rId273" Type="http://schemas.openxmlformats.org/officeDocument/2006/relationships/hyperlink" Target="https://login.consultant.ru/link/?req=doc&amp;base=LAW&amp;n=524032&amp;dst=28589" TargetMode="External"/><Relationship Id="rId294" Type="http://schemas.openxmlformats.org/officeDocument/2006/relationships/hyperlink" Target="https://login.consultant.ru/link/?req=doc&amp;base=LAW&amp;n=389299&amp;dst=100110" TargetMode="External"/><Relationship Id="rId308" Type="http://schemas.openxmlformats.org/officeDocument/2006/relationships/hyperlink" Target="https://login.consultant.ru/link/?req=doc&amp;base=LAW&amp;n=520126&amp;dst=100889" TargetMode="External"/><Relationship Id="rId329" Type="http://schemas.openxmlformats.org/officeDocument/2006/relationships/hyperlink" Target="https://login.consultant.ru/link/?req=doc&amp;base=LAW&amp;n=482743&amp;dst=100044" TargetMode="External"/><Relationship Id="rId47" Type="http://schemas.openxmlformats.org/officeDocument/2006/relationships/hyperlink" Target="https://login.consultant.ru/link/?req=doc&amp;base=LAW&amp;n=71761&amp;dst=100017" TargetMode="External"/><Relationship Id="rId68" Type="http://schemas.openxmlformats.org/officeDocument/2006/relationships/hyperlink" Target="https://login.consultant.ru/link/?req=doc&amp;base=LAW&amp;n=476915&amp;dst=100008" TargetMode="External"/><Relationship Id="rId89" Type="http://schemas.openxmlformats.org/officeDocument/2006/relationships/hyperlink" Target="https://login.consultant.ru/link/?req=doc&amp;base=LAW&amp;n=537936&amp;dst=101429" TargetMode="External"/><Relationship Id="rId112" Type="http://schemas.openxmlformats.org/officeDocument/2006/relationships/hyperlink" Target="https://login.consultant.ru/link/?req=doc&amp;base=LAW&amp;n=537936&amp;dst=101434" TargetMode="External"/><Relationship Id="rId133" Type="http://schemas.openxmlformats.org/officeDocument/2006/relationships/hyperlink" Target="https://login.consultant.ru/link/?req=doc&amp;base=LAW&amp;n=520126&amp;dst=100885" TargetMode="External"/><Relationship Id="rId154" Type="http://schemas.openxmlformats.org/officeDocument/2006/relationships/hyperlink" Target="https://login.consultant.ru/link/?req=doc&amp;base=LAW&amp;n=496492&amp;dst=100087" TargetMode="External"/><Relationship Id="rId175" Type="http://schemas.openxmlformats.org/officeDocument/2006/relationships/hyperlink" Target="https://login.consultant.ru/link/?req=doc&amp;base=LAW&amp;n=40267&amp;dst=100032" TargetMode="External"/><Relationship Id="rId340" Type="http://schemas.openxmlformats.org/officeDocument/2006/relationships/hyperlink" Target="https://login.consultant.ru/link/?req=doc&amp;base=LAW&amp;n=500174&amp;dst=100003" TargetMode="External"/><Relationship Id="rId361" Type="http://schemas.openxmlformats.org/officeDocument/2006/relationships/hyperlink" Target="https://login.consultant.ru/link/?req=doc&amp;base=LAW&amp;n=520126&amp;dst=100904" TargetMode="External"/><Relationship Id="rId196" Type="http://schemas.openxmlformats.org/officeDocument/2006/relationships/hyperlink" Target="https://login.consultant.ru/link/?req=doc&amp;base=LAW&amp;n=201384&amp;dst=100173" TargetMode="External"/><Relationship Id="rId200" Type="http://schemas.openxmlformats.org/officeDocument/2006/relationships/hyperlink" Target="https://login.consultant.ru/link/?req=doc&amp;base=LAW&amp;n=389299&amp;dst=100085" TargetMode="External"/><Relationship Id="rId382" Type="http://schemas.openxmlformats.org/officeDocument/2006/relationships/hyperlink" Target="https://login.consultant.ru/link/?req=doc&amp;base=LAW&amp;n=389298&amp;dst=100151" TargetMode="External"/><Relationship Id="rId16" Type="http://schemas.openxmlformats.org/officeDocument/2006/relationships/hyperlink" Target="https://login.consultant.ru/link/?req=doc&amp;base=LAW&amp;n=520142&amp;dst=100067" TargetMode="External"/><Relationship Id="rId221" Type="http://schemas.openxmlformats.org/officeDocument/2006/relationships/hyperlink" Target="https://login.consultant.ru/link/?req=doc&amp;base=LAW&amp;n=389299&amp;dst=100089" TargetMode="External"/><Relationship Id="rId242" Type="http://schemas.openxmlformats.org/officeDocument/2006/relationships/hyperlink" Target="https://login.consultant.ru/link/?req=doc&amp;base=LAW&amp;n=389298&amp;dst=100084" TargetMode="External"/><Relationship Id="rId263" Type="http://schemas.openxmlformats.org/officeDocument/2006/relationships/hyperlink" Target="https://login.consultant.ru/link/?req=doc&amp;base=LAW&amp;n=393996&amp;dst=100065" TargetMode="External"/><Relationship Id="rId284" Type="http://schemas.openxmlformats.org/officeDocument/2006/relationships/hyperlink" Target="https://login.consultant.ru/link/?req=doc&amp;base=LAW&amp;n=482694&amp;dst=100439" TargetMode="External"/><Relationship Id="rId319" Type="http://schemas.openxmlformats.org/officeDocument/2006/relationships/hyperlink" Target="https://login.consultant.ru/link/?req=doc&amp;base=LAW&amp;n=537936&amp;dst=101445" TargetMode="External"/><Relationship Id="rId37" Type="http://schemas.openxmlformats.org/officeDocument/2006/relationships/hyperlink" Target="https://login.consultant.ru/link/?req=doc&amp;base=LAW&amp;n=520126&amp;dst=100870" TargetMode="External"/><Relationship Id="rId58" Type="http://schemas.openxmlformats.org/officeDocument/2006/relationships/hyperlink" Target="https://login.consultant.ru/link/?req=doc&amp;base=LAW&amp;n=482752&amp;dst=100185" TargetMode="External"/><Relationship Id="rId79" Type="http://schemas.openxmlformats.org/officeDocument/2006/relationships/hyperlink" Target="https://login.consultant.ru/link/?req=doc&amp;base=LAW&amp;n=368440&amp;dst=100011" TargetMode="External"/><Relationship Id="rId102" Type="http://schemas.openxmlformats.org/officeDocument/2006/relationships/hyperlink" Target="https://login.consultant.ru/link/?req=doc&amp;base=LAW&amp;n=494634&amp;dst=100009" TargetMode="External"/><Relationship Id="rId123" Type="http://schemas.openxmlformats.org/officeDocument/2006/relationships/hyperlink" Target="https://login.consultant.ru/link/?req=doc&amp;base=LAW&amp;n=388995&amp;dst=100486" TargetMode="External"/><Relationship Id="rId144" Type="http://schemas.openxmlformats.org/officeDocument/2006/relationships/hyperlink" Target="https://login.consultant.ru/link/?req=doc&amp;base=LAW&amp;n=389292&amp;dst=100092" TargetMode="External"/><Relationship Id="rId330" Type="http://schemas.openxmlformats.org/officeDocument/2006/relationships/hyperlink" Target="https://login.consultant.ru/link/?req=doc&amp;base=LAW&amp;n=523797&amp;dst=100009" TargetMode="External"/><Relationship Id="rId90" Type="http://schemas.openxmlformats.org/officeDocument/2006/relationships/hyperlink" Target="https://login.consultant.ru/link/?req=doc&amp;base=LAW&amp;n=520123&amp;dst=100537" TargetMode="External"/><Relationship Id="rId165" Type="http://schemas.openxmlformats.org/officeDocument/2006/relationships/hyperlink" Target="https://login.consultant.ru/link/?req=doc&amp;base=LAW&amp;n=537936&amp;dst=101437" TargetMode="External"/><Relationship Id="rId186" Type="http://schemas.openxmlformats.org/officeDocument/2006/relationships/hyperlink" Target="https://login.consultant.ru/link/?req=doc&amp;base=LAW&amp;n=516869&amp;dst=100023" TargetMode="External"/><Relationship Id="rId351" Type="http://schemas.openxmlformats.org/officeDocument/2006/relationships/hyperlink" Target="https://login.consultant.ru/link/?req=doc&amp;base=LAW&amp;n=527204&amp;dst=69" TargetMode="External"/><Relationship Id="rId372" Type="http://schemas.openxmlformats.org/officeDocument/2006/relationships/hyperlink" Target="https://login.consultant.ru/link/?req=doc&amp;base=LAW&amp;n=520281&amp;dst=100894" TargetMode="External"/><Relationship Id="rId393" Type="http://schemas.openxmlformats.org/officeDocument/2006/relationships/hyperlink" Target="https://login.consultant.ru/link/?req=doc&amp;base=LAW&amp;n=349084&amp;dst=100067" TargetMode="External"/><Relationship Id="rId211" Type="http://schemas.openxmlformats.org/officeDocument/2006/relationships/hyperlink" Target="https://login.consultant.ru/link/?req=doc&amp;base=LAW&amp;n=389298&amp;dst=100078" TargetMode="External"/><Relationship Id="rId232" Type="http://schemas.openxmlformats.org/officeDocument/2006/relationships/hyperlink" Target="https://login.consultant.ru/link/?req=doc&amp;base=LAW&amp;n=353063&amp;dst=100003" TargetMode="External"/><Relationship Id="rId253" Type="http://schemas.openxmlformats.org/officeDocument/2006/relationships/hyperlink" Target="https://login.consultant.ru/link/?req=doc&amp;base=LAW&amp;n=422224&amp;dst=100600" TargetMode="External"/><Relationship Id="rId274" Type="http://schemas.openxmlformats.org/officeDocument/2006/relationships/hyperlink" Target="https://login.consultant.ru/link/?req=doc&amp;base=LAW&amp;n=389299&amp;dst=100107" TargetMode="External"/><Relationship Id="rId295" Type="http://schemas.openxmlformats.org/officeDocument/2006/relationships/hyperlink" Target="https://login.consultant.ru/link/?req=doc&amp;base=LAW&amp;n=389292&amp;dst=100099" TargetMode="External"/><Relationship Id="rId309" Type="http://schemas.openxmlformats.org/officeDocument/2006/relationships/hyperlink" Target="https://login.consultant.ru/link/?req=doc&amp;base=LAW&amp;n=523797&amp;dst=100009" TargetMode="External"/><Relationship Id="rId27" Type="http://schemas.openxmlformats.org/officeDocument/2006/relationships/hyperlink" Target="https://login.consultant.ru/link/?req=doc&amp;base=LAW&amp;n=389296&amp;dst=100147" TargetMode="External"/><Relationship Id="rId48" Type="http://schemas.openxmlformats.org/officeDocument/2006/relationships/hyperlink" Target="https://login.consultant.ru/link/?req=doc&amp;base=LAW&amp;n=389292&amp;dst=100066" TargetMode="External"/><Relationship Id="rId69" Type="http://schemas.openxmlformats.org/officeDocument/2006/relationships/hyperlink" Target="https://login.consultant.ru/link/?req=doc&amp;base=LAW&amp;n=527358&amp;dst=100229" TargetMode="External"/><Relationship Id="rId113" Type="http://schemas.openxmlformats.org/officeDocument/2006/relationships/hyperlink" Target="https://login.consultant.ru/link/?req=doc&amp;base=LAW&amp;n=533307&amp;dst=100008" TargetMode="External"/><Relationship Id="rId134" Type="http://schemas.openxmlformats.org/officeDocument/2006/relationships/hyperlink" Target="https://login.consultant.ru/link/?req=doc&amp;base=LAW&amp;n=520126&amp;dst=100886" TargetMode="External"/><Relationship Id="rId320" Type="http://schemas.openxmlformats.org/officeDocument/2006/relationships/hyperlink" Target="https://login.consultant.ru/link/?req=doc&amp;base=LAW&amp;n=358747&amp;dst=100030" TargetMode="External"/><Relationship Id="rId80" Type="http://schemas.openxmlformats.org/officeDocument/2006/relationships/hyperlink" Target="https://login.consultant.ru/link/?req=doc&amp;base=LAW&amp;n=520126&amp;dst=100879" TargetMode="External"/><Relationship Id="rId155" Type="http://schemas.openxmlformats.org/officeDocument/2006/relationships/hyperlink" Target="https://login.consultant.ru/link/?req=doc&amp;base=LAW&amp;n=532884&amp;dst=100120" TargetMode="External"/><Relationship Id="rId176" Type="http://schemas.openxmlformats.org/officeDocument/2006/relationships/hyperlink" Target="https://login.consultant.ru/link/?req=doc&amp;base=LAW&amp;n=389299&amp;dst=100083" TargetMode="External"/><Relationship Id="rId197" Type="http://schemas.openxmlformats.org/officeDocument/2006/relationships/hyperlink" Target="https://login.consultant.ru/link/?req=doc&amp;base=LAW&amp;n=509417&amp;dst=100083" TargetMode="External"/><Relationship Id="rId341" Type="http://schemas.openxmlformats.org/officeDocument/2006/relationships/hyperlink" Target="https://login.consultant.ru/link/?req=doc&amp;base=LAW&amp;n=520113&amp;dst=100266" TargetMode="External"/><Relationship Id="rId362" Type="http://schemas.openxmlformats.org/officeDocument/2006/relationships/hyperlink" Target="https://login.consultant.ru/link/?req=doc&amp;base=LAW&amp;n=520126&amp;dst=100905" TargetMode="External"/><Relationship Id="rId383" Type="http://schemas.openxmlformats.org/officeDocument/2006/relationships/hyperlink" Target="https://login.consultant.ru/link/?req=doc&amp;base=LAW&amp;n=389298&amp;dst=100152" TargetMode="External"/><Relationship Id="rId201" Type="http://schemas.openxmlformats.org/officeDocument/2006/relationships/hyperlink" Target="https://login.consultant.ru/link/?req=doc&amp;base=LAW&amp;n=372884&amp;dst=100046" TargetMode="External"/><Relationship Id="rId222" Type="http://schemas.openxmlformats.org/officeDocument/2006/relationships/hyperlink" Target="https://login.consultant.ru/link/?req=doc&amp;base=LAW&amp;n=461243&amp;dst=100039" TargetMode="External"/><Relationship Id="rId243" Type="http://schemas.openxmlformats.org/officeDocument/2006/relationships/hyperlink" Target="https://login.consultant.ru/link/?req=doc&amp;base=LAW&amp;n=389299&amp;dst=100090" TargetMode="External"/><Relationship Id="rId264" Type="http://schemas.openxmlformats.org/officeDocument/2006/relationships/hyperlink" Target="https://login.consultant.ru/link/?req=doc&amp;base=LAW&amp;n=535005" TargetMode="External"/><Relationship Id="rId285" Type="http://schemas.openxmlformats.org/officeDocument/2006/relationships/hyperlink" Target="https://login.consultant.ru/link/?req=doc&amp;base=LAW&amp;n=389290&amp;dst=100088" TargetMode="External"/><Relationship Id="rId17" Type="http://schemas.openxmlformats.org/officeDocument/2006/relationships/hyperlink" Target="https://login.consultant.ru/link/?req=doc&amp;base=LAW&amp;n=310891&amp;dst=100350" TargetMode="External"/><Relationship Id="rId38" Type="http://schemas.openxmlformats.org/officeDocument/2006/relationships/hyperlink" Target="https://login.consultant.ru/link/?req=doc&amp;base=LAW&amp;n=537936&amp;dst=101424" TargetMode="External"/><Relationship Id="rId59" Type="http://schemas.openxmlformats.org/officeDocument/2006/relationships/hyperlink" Target="https://login.consultant.ru/link/?req=doc&amp;base=LAW&amp;n=520141&amp;dst=100081" TargetMode="External"/><Relationship Id="rId103" Type="http://schemas.openxmlformats.org/officeDocument/2006/relationships/hyperlink" Target="https://login.consultant.ru/link/?req=doc&amp;base=LAW&amp;n=472762&amp;dst=100014" TargetMode="External"/><Relationship Id="rId124" Type="http://schemas.openxmlformats.org/officeDocument/2006/relationships/hyperlink" Target="https://login.consultant.ru/link/?req=doc&amp;base=LAW&amp;n=389298&amp;dst=100036" TargetMode="External"/><Relationship Id="rId310" Type="http://schemas.openxmlformats.org/officeDocument/2006/relationships/hyperlink" Target="https://login.consultant.ru/link/?req=doc&amp;base=LAW&amp;n=523797&amp;dst=100005" TargetMode="External"/><Relationship Id="rId70" Type="http://schemas.openxmlformats.org/officeDocument/2006/relationships/hyperlink" Target="https://login.consultant.ru/link/?req=doc&amp;base=LAW&amp;n=482651" TargetMode="External"/><Relationship Id="rId91" Type="http://schemas.openxmlformats.org/officeDocument/2006/relationships/hyperlink" Target="https://login.consultant.ru/link/?req=doc&amp;base=LAW&amp;n=389295&amp;dst=100074" TargetMode="External"/><Relationship Id="rId145" Type="http://schemas.openxmlformats.org/officeDocument/2006/relationships/hyperlink" Target="https://login.consultant.ru/link/?req=doc&amp;base=LAW&amp;n=389292&amp;dst=100094" TargetMode="External"/><Relationship Id="rId166" Type="http://schemas.openxmlformats.org/officeDocument/2006/relationships/hyperlink" Target="https://login.consultant.ru/link/?req=doc&amp;base=LAW&amp;n=509417&amp;dst=100041" TargetMode="External"/><Relationship Id="rId187" Type="http://schemas.openxmlformats.org/officeDocument/2006/relationships/hyperlink" Target="https://login.consultant.ru/link/?req=doc&amp;base=LAW&amp;n=380602&amp;dst=100578" TargetMode="External"/><Relationship Id="rId331" Type="http://schemas.openxmlformats.org/officeDocument/2006/relationships/hyperlink" Target="https://login.consultant.ru/link/?req=doc&amp;base=LAW&amp;n=523797&amp;dst=100005" TargetMode="External"/><Relationship Id="rId352" Type="http://schemas.openxmlformats.org/officeDocument/2006/relationships/hyperlink" Target="https://login.consultant.ru/link/?req=doc&amp;base=LAW&amp;n=489343&amp;dst=100649" TargetMode="External"/><Relationship Id="rId373" Type="http://schemas.openxmlformats.org/officeDocument/2006/relationships/hyperlink" Target="https://login.consultant.ru/link/?req=doc&amp;base=LAW&amp;n=389298&amp;dst=100140" TargetMode="External"/><Relationship Id="rId394" Type="http://schemas.openxmlformats.org/officeDocument/2006/relationships/hyperlink" Target="https://login.consultant.ru/link/?req=doc&amp;base=LAW&amp;n=389300&amp;dst=100105" TargetMode="External"/><Relationship Id="rId1" Type="http://schemas.openxmlformats.org/officeDocument/2006/relationships/styles" Target="styles.xml"/><Relationship Id="rId212" Type="http://schemas.openxmlformats.org/officeDocument/2006/relationships/hyperlink" Target="https://login.consultant.ru/link/?req=doc&amp;base=LAW&amp;n=389298&amp;dst=100079" TargetMode="External"/><Relationship Id="rId233" Type="http://schemas.openxmlformats.org/officeDocument/2006/relationships/hyperlink" Target="https://login.consultant.ru/link/?req=doc&amp;base=LAW&amp;n=388995&amp;dst=100491" TargetMode="External"/><Relationship Id="rId254" Type="http://schemas.openxmlformats.org/officeDocument/2006/relationships/hyperlink" Target="https://login.consultant.ru/link/?req=doc&amp;base=LAW&amp;n=389299&amp;dst=100100" TargetMode="External"/><Relationship Id="rId28" Type="http://schemas.openxmlformats.org/officeDocument/2006/relationships/hyperlink" Target="https://login.consultant.ru/link/?req=doc&amp;base=LAW&amp;n=389298&amp;dst=100018" TargetMode="External"/><Relationship Id="rId49" Type="http://schemas.openxmlformats.org/officeDocument/2006/relationships/hyperlink" Target="https://login.consultant.ru/link/?req=doc&amp;base=LAW&amp;n=520126&amp;dst=100875" TargetMode="External"/><Relationship Id="rId114" Type="http://schemas.openxmlformats.org/officeDocument/2006/relationships/hyperlink" Target="https://login.consultant.ru/link/?req=doc&amp;base=LAW&amp;n=532884&amp;dst=100077" TargetMode="External"/><Relationship Id="rId275" Type="http://schemas.openxmlformats.org/officeDocument/2006/relationships/hyperlink" Target="https://login.consultant.ru/link/?req=doc&amp;base=LAW&amp;n=389300&amp;dst=100078" TargetMode="External"/><Relationship Id="rId296" Type="http://schemas.openxmlformats.org/officeDocument/2006/relationships/hyperlink" Target="https://login.consultant.ru/link/?req=doc&amp;base=LAW&amp;n=358747&amp;dst=100021" TargetMode="External"/><Relationship Id="rId300" Type="http://schemas.openxmlformats.org/officeDocument/2006/relationships/hyperlink" Target="https://login.consultant.ru/link/?req=doc&amp;base=LAW&amp;n=389292&amp;dst=100102" TargetMode="External"/><Relationship Id="rId60" Type="http://schemas.openxmlformats.org/officeDocument/2006/relationships/hyperlink" Target="https://login.consultant.ru/link/?req=doc&amp;base=LAW&amp;n=389298&amp;dst=100026" TargetMode="External"/><Relationship Id="rId81" Type="http://schemas.openxmlformats.org/officeDocument/2006/relationships/hyperlink" Target="https://login.consultant.ru/link/?req=doc&amp;base=LAW&amp;n=482651" TargetMode="External"/><Relationship Id="rId135" Type="http://schemas.openxmlformats.org/officeDocument/2006/relationships/hyperlink" Target="https://login.consultant.ru/link/?req=doc&amp;base=LAW&amp;n=389298&amp;dst=100046" TargetMode="External"/><Relationship Id="rId156" Type="http://schemas.openxmlformats.org/officeDocument/2006/relationships/hyperlink" Target="https://login.consultant.ru/link/?req=doc&amp;base=LAW&amp;n=532884&amp;dst=100083" TargetMode="External"/><Relationship Id="rId177" Type="http://schemas.openxmlformats.org/officeDocument/2006/relationships/hyperlink" Target="https://login.consultant.ru/link/?req=doc&amp;base=LAW&amp;n=389300&amp;dst=100075" TargetMode="External"/><Relationship Id="rId198" Type="http://schemas.openxmlformats.org/officeDocument/2006/relationships/hyperlink" Target="https://login.consultant.ru/link/?req=doc&amp;base=LAW&amp;n=532884&amp;dst=100089" TargetMode="External"/><Relationship Id="rId321" Type="http://schemas.openxmlformats.org/officeDocument/2006/relationships/hyperlink" Target="https://login.consultant.ru/link/?req=doc&amp;base=LAW&amp;n=520126&amp;dst=100892" TargetMode="External"/><Relationship Id="rId342" Type="http://schemas.openxmlformats.org/officeDocument/2006/relationships/hyperlink" Target="https://login.consultant.ru/link/?req=doc&amp;base=LAW&amp;n=520113&amp;dst=100268" TargetMode="External"/><Relationship Id="rId363" Type="http://schemas.openxmlformats.org/officeDocument/2006/relationships/hyperlink" Target="https://login.consultant.ru/link/?req=doc&amp;base=LAW&amp;n=358747&amp;dst=100049" TargetMode="External"/><Relationship Id="rId384" Type="http://schemas.openxmlformats.org/officeDocument/2006/relationships/hyperlink" Target="https://login.consultant.ru/link/?req=doc&amp;base=LAW&amp;n=537936&amp;dst=101453" TargetMode="External"/><Relationship Id="rId202" Type="http://schemas.openxmlformats.org/officeDocument/2006/relationships/hyperlink" Target="https://login.consultant.ru/link/?req=doc&amp;base=LAW&amp;n=476248&amp;dst=100013" TargetMode="External"/><Relationship Id="rId223" Type="http://schemas.openxmlformats.org/officeDocument/2006/relationships/hyperlink" Target="https://login.consultant.ru/link/?req=doc&amp;base=LAW&amp;n=520159&amp;dst=100056" TargetMode="External"/><Relationship Id="rId244" Type="http://schemas.openxmlformats.org/officeDocument/2006/relationships/hyperlink" Target="https://login.consultant.ru/link/?req=doc&amp;base=LAW&amp;n=283500&amp;dst=100017" TargetMode="External"/><Relationship Id="rId18" Type="http://schemas.openxmlformats.org/officeDocument/2006/relationships/hyperlink" Target="https://login.consultant.ru/link/?req=doc&amp;base=LAW&amp;n=389289&amp;dst=100027" TargetMode="External"/><Relationship Id="rId39" Type="http://schemas.openxmlformats.org/officeDocument/2006/relationships/hyperlink" Target="https://login.consultant.ru/link/?req=doc&amp;base=LAW&amp;n=464265&amp;dst=100385" TargetMode="External"/><Relationship Id="rId265" Type="http://schemas.openxmlformats.org/officeDocument/2006/relationships/hyperlink" Target="https://login.consultant.ru/link/?req=doc&amp;base=LAW&amp;n=301685&amp;dst=100134" TargetMode="External"/><Relationship Id="rId286" Type="http://schemas.openxmlformats.org/officeDocument/2006/relationships/hyperlink" Target="https://login.consultant.ru/link/?req=doc&amp;base=LAW&amp;n=520123&amp;dst=100543" TargetMode="External"/><Relationship Id="rId50" Type="http://schemas.openxmlformats.org/officeDocument/2006/relationships/hyperlink" Target="https://login.consultant.ru/link/?req=doc&amp;base=LAW&amp;n=520126&amp;dst=100876" TargetMode="External"/><Relationship Id="rId104" Type="http://schemas.openxmlformats.org/officeDocument/2006/relationships/hyperlink" Target="https://login.consultant.ru/link/?req=doc&amp;base=LAW&amp;n=411105&amp;dst=100011" TargetMode="External"/><Relationship Id="rId125" Type="http://schemas.openxmlformats.org/officeDocument/2006/relationships/hyperlink" Target="https://login.consultant.ru/link/?req=doc&amp;base=LAW&amp;n=389298&amp;dst=100039" TargetMode="External"/><Relationship Id="rId146" Type="http://schemas.openxmlformats.org/officeDocument/2006/relationships/hyperlink" Target="https://login.consultant.ru/link/?req=doc&amp;base=LAW&amp;n=532884&amp;dst=100080" TargetMode="External"/><Relationship Id="rId167" Type="http://schemas.openxmlformats.org/officeDocument/2006/relationships/hyperlink" Target="https://login.consultant.ru/link/?req=doc&amp;base=LAW&amp;n=509417&amp;dst=100082" TargetMode="External"/><Relationship Id="rId188" Type="http://schemas.openxmlformats.org/officeDocument/2006/relationships/hyperlink" Target="https://login.consultant.ru/link/?req=doc&amp;base=LAW&amp;n=541169&amp;dst=100352" TargetMode="External"/><Relationship Id="rId311" Type="http://schemas.openxmlformats.org/officeDocument/2006/relationships/hyperlink" Target="https://login.consultant.ru/link/?req=doc&amp;base=LAW&amp;n=537936&amp;dst=101443" TargetMode="External"/><Relationship Id="rId332" Type="http://schemas.openxmlformats.org/officeDocument/2006/relationships/hyperlink" Target="https://login.consultant.ru/link/?req=doc&amp;base=LAW&amp;n=537936&amp;dst=101448" TargetMode="External"/><Relationship Id="rId353" Type="http://schemas.openxmlformats.org/officeDocument/2006/relationships/hyperlink" Target="https://login.consultant.ru/link/?req=doc&amp;base=LAW&amp;n=520116&amp;dst=101373" TargetMode="External"/><Relationship Id="rId374" Type="http://schemas.openxmlformats.org/officeDocument/2006/relationships/hyperlink" Target="https://login.consultant.ru/link/?req=doc&amp;base=LAW&amp;n=463427&amp;dst=100100" TargetMode="External"/><Relationship Id="rId395" Type="http://schemas.openxmlformats.org/officeDocument/2006/relationships/hyperlink" Target="https://login.consultant.ru/link/?req=doc&amp;base=LAW&amp;n=389298&amp;dst=100166" TargetMode="External"/><Relationship Id="rId71" Type="http://schemas.openxmlformats.org/officeDocument/2006/relationships/hyperlink" Target="https://login.consultant.ru/link/?req=doc&amp;base=LAW&amp;n=482651" TargetMode="External"/><Relationship Id="rId92" Type="http://schemas.openxmlformats.org/officeDocument/2006/relationships/hyperlink" Target="https://login.consultant.ru/link/?req=doc&amp;base=LAW&amp;n=531462&amp;dst=218" TargetMode="External"/><Relationship Id="rId213" Type="http://schemas.openxmlformats.org/officeDocument/2006/relationships/hyperlink" Target="https://login.consultant.ru/link/?req=doc&amp;base=LAW&amp;n=389298&amp;dst=100080" TargetMode="External"/><Relationship Id="rId234" Type="http://schemas.openxmlformats.org/officeDocument/2006/relationships/hyperlink" Target="https://login.consultant.ru/link/?req=doc&amp;base=LAW&amp;n=441588&amp;dst=10000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89299&amp;dst=100070" TargetMode="External"/><Relationship Id="rId255" Type="http://schemas.openxmlformats.org/officeDocument/2006/relationships/hyperlink" Target="https://login.consultant.ru/link/?req=doc&amp;base=LAW&amp;n=389298&amp;dst=100085" TargetMode="External"/><Relationship Id="rId276" Type="http://schemas.openxmlformats.org/officeDocument/2006/relationships/hyperlink" Target="https://login.consultant.ru/link/?req=doc&amp;base=LAW&amp;n=422224&amp;dst=100604" TargetMode="External"/><Relationship Id="rId297" Type="http://schemas.openxmlformats.org/officeDocument/2006/relationships/hyperlink" Target="https://login.consultant.ru/link/?req=doc&amp;base=LAW&amp;n=389298&amp;dst=100119" TargetMode="External"/><Relationship Id="rId40" Type="http://schemas.openxmlformats.org/officeDocument/2006/relationships/hyperlink" Target="https://login.consultant.ru/link/?req=doc&amp;base=LAW&amp;n=389298&amp;dst=100019" TargetMode="External"/><Relationship Id="rId115" Type="http://schemas.openxmlformats.org/officeDocument/2006/relationships/hyperlink" Target="https://login.consultant.ru/link/?req=doc&amp;base=LAW&amp;n=389292&amp;dst=100076" TargetMode="External"/><Relationship Id="rId136" Type="http://schemas.openxmlformats.org/officeDocument/2006/relationships/hyperlink" Target="https://login.consultant.ru/link/?req=doc&amp;base=LAW&amp;n=520137&amp;dst=100089" TargetMode="External"/><Relationship Id="rId157" Type="http://schemas.openxmlformats.org/officeDocument/2006/relationships/hyperlink" Target="https://login.consultant.ru/link/?req=doc&amp;base=LAW&amp;n=177598&amp;dst=100018" TargetMode="External"/><Relationship Id="rId178" Type="http://schemas.openxmlformats.org/officeDocument/2006/relationships/hyperlink" Target="https://login.consultant.ru/link/?req=doc&amp;base=LAW&amp;n=464265&amp;dst=100386" TargetMode="External"/><Relationship Id="rId301" Type="http://schemas.openxmlformats.org/officeDocument/2006/relationships/hyperlink" Target="https://login.consultant.ru/link/?req=doc&amp;base=LAW&amp;n=389298&amp;dst=100121" TargetMode="External"/><Relationship Id="rId322" Type="http://schemas.openxmlformats.org/officeDocument/2006/relationships/hyperlink" Target="https://login.consultant.ru/link/?req=doc&amp;base=LAW&amp;n=389252&amp;dst=100021" TargetMode="External"/><Relationship Id="rId343" Type="http://schemas.openxmlformats.org/officeDocument/2006/relationships/hyperlink" Target="https://login.consultant.ru/link/?req=doc&amp;base=LAW&amp;n=520126&amp;dst=100901" TargetMode="External"/><Relationship Id="rId364" Type="http://schemas.openxmlformats.org/officeDocument/2006/relationships/hyperlink" Target="https://login.consultant.ru/link/?req=doc&amp;base=LAW&amp;n=389298&amp;dst=100134" TargetMode="External"/><Relationship Id="rId61" Type="http://schemas.openxmlformats.org/officeDocument/2006/relationships/hyperlink" Target="https://login.consultant.ru/link/?req=doc&amp;base=LAW&amp;n=520134&amp;dst=101068" TargetMode="External"/><Relationship Id="rId82" Type="http://schemas.openxmlformats.org/officeDocument/2006/relationships/hyperlink" Target="https://login.consultant.ru/link/?req=doc&amp;base=LAW&amp;n=482651" TargetMode="External"/><Relationship Id="rId199" Type="http://schemas.openxmlformats.org/officeDocument/2006/relationships/hyperlink" Target="https://login.consultant.ru/link/?req=doc&amp;base=LAW&amp;n=59158&amp;dst=100014" TargetMode="External"/><Relationship Id="rId203" Type="http://schemas.openxmlformats.org/officeDocument/2006/relationships/hyperlink" Target="https://login.consultant.ru/link/?req=doc&amp;base=LAW&amp;n=389298&amp;dst=100072" TargetMode="External"/><Relationship Id="rId385" Type="http://schemas.openxmlformats.org/officeDocument/2006/relationships/hyperlink" Target="https://login.consultant.ru/link/?req=doc&amp;base=LAW&amp;n=537936&amp;dst=101455" TargetMode="External"/><Relationship Id="rId19" Type="http://schemas.openxmlformats.org/officeDocument/2006/relationships/hyperlink" Target="https://login.consultant.ru/link/?req=doc&amp;base=LAW&amp;n=489343&amp;dst=100644" TargetMode="External"/><Relationship Id="rId224" Type="http://schemas.openxmlformats.org/officeDocument/2006/relationships/hyperlink" Target="https://login.consultant.ru/link/?req=doc&amp;base=LAW&amp;n=279107&amp;dst=2" TargetMode="External"/><Relationship Id="rId245" Type="http://schemas.openxmlformats.org/officeDocument/2006/relationships/hyperlink" Target="https://login.consultant.ru/link/?req=doc&amp;base=LAW&amp;n=389299&amp;dst=100092" TargetMode="External"/><Relationship Id="rId266" Type="http://schemas.openxmlformats.org/officeDocument/2006/relationships/hyperlink" Target="https://login.consultant.ru/link/?req=doc&amp;base=LAW&amp;n=172879&amp;dst=100021" TargetMode="External"/><Relationship Id="rId287" Type="http://schemas.openxmlformats.org/officeDocument/2006/relationships/hyperlink" Target="https://login.consultant.ru/link/?req=doc&amp;base=LAW&amp;n=520123&amp;dst=100544" TargetMode="External"/><Relationship Id="rId30" Type="http://schemas.openxmlformats.org/officeDocument/2006/relationships/hyperlink" Target="https://login.consultant.ru/link/?req=doc&amp;base=LAW&amp;n=389300&amp;dst=100064" TargetMode="External"/><Relationship Id="rId105" Type="http://schemas.openxmlformats.org/officeDocument/2006/relationships/hyperlink" Target="https://login.consultant.ru/link/?req=doc&amp;base=LAW&amp;n=491749&amp;dst=100100" TargetMode="External"/><Relationship Id="rId126" Type="http://schemas.openxmlformats.org/officeDocument/2006/relationships/hyperlink" Target="https://login.consultant.ru/link/?req=doc&amp;base=LAW&amp;n=520126&amp;dst=100883" TargetMode="External"/><Relationship Id="rId147" Type="http://schemas.openxmlformats.org/officeDocument/2006/relationships/hyperlink" Target="https://login.consultant.ru/link/?req=doc&amp;base=LAW&amp;n=533307&amp;dst=100009" TargetMode="External"/><Relationship Id="rId168" Type="http://schemas.openxmlformats.org/officeDocument/2006/relationships/hyperlink" Target="https://login.consultant.ru/link/?req=doc&amp;base=LAW&amp;n=51890&amp;dst=100025" TargetMode="External"/><Relationship Id="rId312" Type="http://schemas.openxmlformats.org/officeDocument/2006/relationships/hyperlink" Target="https://login.consultant.ru/link/?req=doc&amp;base=LAW&amp;n=358747&amp;dst=100024" TargetMode="External"/><Relationship Id="rId333" Type="http://schemas.openxmlformats.org/officeDocument/2006/relationships/hyperlink" Target="https://login.consultant.ru/link/?req=doc&amp;base=LAW&amp;n=422222&amp;dst=100447" TargetMode="External"/><Relationship Id="rId354" Type="http://schemas.openxmlformats.org/officeDocument/2006/relationships/hyperlink" Target="https://login.consultant.ru/link/?req=doc&amp;base=LAW&amp;n=528304&amp;dst=100007" TargetMode="External"/><Relationship Id="rId51" Type="http://schemas.openxmlformats.org/officeDocument/2006/relationships/hyperlink" Target="https://login.consultant.ru/link/?req=doc&amp;base=LAW&amp;n=537936&amp;dst=101426" TargetMode="External"/><Relationship Id="rId72" Type="http://schemas.openxmlformats.org/officeDocument/2006/relationships/hyperlink" Target="https://login.consultant.ru/link/?req=doc&amp;base=LAW&amp;n=511667" TargetMode="External"/><Relationship Id="rId93" Type="http://schemas.openxmlformats.org/officeDocument/2006/relationships/hyperlink" Target="https://login.consultant.ru/link/?req=doc&amp;base=LAW&amp;n=520284&amp;dst=100631" TargetMode="External"/><Relationship Id="rId189" Type="http://schemas.openxmlformats.org/officeDocument/2006/relationships/hyperlink" Target="https://login.consultant.ru/link/?req=doc&amp;base=LAW&amp;n=389295&amp;dst=100089" TargetMode="External"/><Relationship Id="rId375" Type="http://schemas.openxmlformats.org/officeDocument/2006/relationships/hyperlink" Target="https://login.consultant.ru/link/?req=doc&amp;base=LAW&amp;n=463427&amp;dst=100404" TargetMode="External"/><Relationship Id="rId396" Type="http://schemas.openxmlformats.org/officeDocument/2006/relationships/hyperlink" Target="https://login.consultant.ru/link/?req=doc&amp;base=LAW&amp;n=520126&amp;dst=100906" TargetMode="External"/><Relationship Id="rId3" Type="http://schemas.openxmlformats.org/officeDocument/2006/relationships/settings" Target="settings.xml"/><Relationship Id="rId214" Type="http://schemas.openxmlformats.org/officeDocument/2006/relationships/hyperlink" Target="https://login.consultant.ru/link/?req=doc&amp;base=LAW&amp;n=189224&amp;dst=100024" TargetMode="External"/><Relationship Id="rId235" Type="http://schemas.openxmlformats.org/officeDocument/2006/relationships/hyperlink" Target="https://login.consultant.ru/link/?req=doc&amp;base=LAW&amp;n=430415&amp;dst=100005" TargetMode="External"/><Relationship Id="rId256" Type="http://schemas.openxmlformats.org/officeDocument/2006/relationships/hyperlink" Target="https://login.consultant.ru/link/?req=doc&amp;base=LAW&amp;n=389299&amp;dst=100101" TargetMode="External"/><Relationship Id="rId277" Type="http://schemas.openxmlformats.org/officeDocument/2006/relationships/hyperlink" Target="https://login.consultant.ru/link/?req=doc&amp;base=LAW&amp;n=482753&amp;dst=100169" TargetMode="External"/><Relationship Id="rId298" Type="http://schemas.openxmlformats.org/officeDocument/2006/relationships/hyperlink" Target="https://login.consultant.ru/link/?req=doc&amp;base=LAW&amp;n=519035&amp;dst=100373" TargetMode="External"/><Relationship Id="rId116" Type="http://schemas.openxmlformats.org/officeDocument/2006/relationships/hyperlink" Target="https://login.consultant.ru/link/?req=doc&amp;base=LAW&amp;n=389292&amp;dst=100080" TargetMode="External"/><Relationship Id="rId137" Type="http://schemas.openxmlformats.org/officeDocument/2006/relationships/hyperlink" Target="https://login.consultant.ru/link/?req=doc&amp;base=LAW&amp;n=131593&amp;dst=100018" TargetMode="External"/><Relationship Id="rId158" Type="http://schemas.openxmlformats.org/officeDocument/2006/relationships/hyperlink" Target="https://login.consultant.ru/link/?req=doc&amp;base=LAW&amp;n=310891&amp;dst=100352" TargetMode="External"/><Relationship Id="rId302" Type="http://schemas.openxmlformats.org/officeDocument/2006/relationships/hyperlink" Target="https://login.consultant.ru/link/?req=doc&amp;base=LAW&amp;n=389298&amp;dst=100122" TargetMode="External"/><Relationship Id="rId323" Type="http://schemas.openxmlformats.org/officeDocument/2006/relationships/hyperlink" Target="https://login.consultant.ru/link/?req=doc&amp;base=LAW&amp;n=389252&amp;dst=100023" TargetMode="External"/><Relationship Id="rId344" Type="http://schemas.openxmlformats.org/officeDocument/2006/relationships/hyperlink" Target="https://login.consultant.ru/link/?req=doc&amp;base=LAW&amp;n=520126&amp;dst=100902" TargetMode="External"/><Relationship Id="rId20" Type="http://schemas.openxmlformats.org/officeDocument/2006/relationships/hyperlink" Target="https://login.consultant.ru/link/?req=doc&amp;base=LAW&amp;n=520126&amp;dst=100869" TargetMode="External"/><Relationship Id="rId41" Type="http://schemas.openxmlformats.org/officeDocument/2006/relationships/hyperlink" Target="https://login.consultant.ru/link/?req=doc&amp;base=LAW&amp;n=389246&amp;dst=100531" TargetMode="External"/><Relationship Id="rId62" Type="http://schemas.openxmlformats.org/officeDocument/2006/relationships/hyperlink" Target="https://login.consultant.ru/link/?req=doc&amp;base=LAW&amp;n=537936&amp;dst=101428" TargetMode="External"/><Relationship Id="rId83" Type="http://schemas.openxmlformats.org/officeDocument/2006/relationships/hyperlink" Target="https://login.consultant.ru/link/?req=doc&amp;base=LAW&amp;n=368440&amp;dst=100012" TargetMode="External"/><Relationship Id="rId179" Type="http://schemas.openxmlformats.org/officeDocument/2006/relationships/hyperlink" Target="https://login.consultant.ru/link/?req=doc&amp;base=LAW&amp;n=538972&amp;dst=100012" TargetMode="External"/><Relationship Id="rId365" Type="http://schemas.openxmlformats.org/officeDocument/2006/relationships/hyperlink" Target="https://login.consultant.ru/link/?req=doc&amp;base=LAW&amp;n=536617&amp;dst=100306" TargetMode="External"/><Relationship Id="rId386" Type="http://schemas.openxmlformats.org/officeDocument/2006/relationships/hyperlink" Target="https://login.consultant.ru/link/?req=doc&amp;base=LAW&amp;n=389299&amp;dst=100113" TargetMode="External"/><Relationship Id="rId190" Type="http://schemas.openxmlformats.org/officeDocument/2006/relationships/hyperlink" Target="https://login.consultant.ru/link/?req=doc&amp;base=LAW&amp;n=389302&amp;dst=100399" TargetMode="External"/><Relationship Id="rId204" Type="http://schemas.openxmlformats.org/officeDocument/2006/relationships/hyperlink" Target="https://login.consultant.ru/link/?req=doc&amp;base=LAW&amp;n=389298&amp;dst=100074" TargetMode="External"/><Relationship Id="rId225" Type="http://schemas.openxmlformats.org/officeDocument/2006/relationships/hyperlink" Target="https://login.consultant.ru/link/?req=doc&amp;base=LAW&amp;n=279107&amp;dst=100016" TargetMode="External"/><Relationship Id="rId246" Type="http://schemas.openxmlformats.org/officeDocument/2006/relationships/hyperlink" Target="https://login.consultant.ru/link/?req=doc&amp;base=LAW&amp;n=389299&amp;dst=100094" TargetMode="External"/><Relationship Id="rId267" Type="http://schemas.openxmlformats.org/officeDocument/2006/relationships/hyperlink" Target="https://login.consultant.ru/link/?req=doc&amp;base=LAW&amp;n=172879&amp;dst=100023" TargetMode="External"/><Relationship Id="rId288" Type="http://schemas.openxmlformats.org/officeDocument/2006/relationships/hyperlink" Target="https://login.consultant.ru/link/?req=doc&amp;base=LAW&amp;n=519035&amp;dst=101574" TargetMode="External"/><Relationship Id="rId106" Type="http://schemas.openxmlformats.org/officeDocument/2006/relationships/hyperlink" Target="https://login.consultant.ru/link/?req=doc&amp;base=LAW&amp;n=537936&amp;dst=101430" TargetMode="External"/><Relationship Id="rId127" Type="http://schemas.openxmlformats.org/officeDocument/2006/relationships/hyperlink" Target="https://login.consultant.ru/link/?req=doc&amp;base=LAW&amp;n=389292&amp;dst=100086" TargetMode="External"/><Relationship Id="rId313" Type="http://schemas.openxmlformats.org/officeDocument/2006/relationships/hyperlink" Target="https://login.consultant.ru/link/?req=doc&amp;base=LAW&amp;n=520126&amp;dst=100890" TargetMode="External"/><Relationship Id="rId10" Type="http://schemas.openxmlformats.org/officeDocument/2006/relationships/hyperlink" Target="https://login.consultant.ru/link/?req=doc&amp;base=LAW&amp;n=389296&amp;dst=100147" TargetMode="External"/><Relationship Id="rId31" Type="http://schemas.openxmlformats.org/officeDocument/2006/relationships/hyperlink" Target="https://login.consultant.ru/link/?req=doc&amp;base=LAW&amp;n=464265&amp;dst=100384" TargetMode="External"/><Relationship Id="rId52" Type="http://schemas.openxmlformats.org/officeDocument/2006/relationships/hyperlink" Target="https://login.consultant.ru/link/?req=doc&amp;base=LAW&amp;n=541162&amp;dst=2" TargetMode="External"/><Relationship Id="rId73" Type="http://schemas.openxmlformats.org/officeDocument/2006/relationships/hyperlink" Target="https://login.consultant.ru/link/?req=doc&amp;base=LAW&amp;n=520142&amp;dst=100068" TargetMode="External"/><Relationship Id="rId94" Type="http://schemas.openxmlformats.org/officeDocument/2006/relationships/hyperlink" Target="https://login.consultant.ru/link/?req=doc&amp;base=LAW&amp;n=519035&amp;dst=216" TargetMode="External"/><Relationship Id="rId148" Type="http://schemas.openxmlformats.org/officeDocument/2006/relationships/hyperlink" Target="https://login.consultant.ru/link/?req=doc&amp;base=LAW&amp;n=532884&amp;dst=100081" TargetMode="External"/><Relationship Id="rId169" Type="http://schemas.openxmlformats.org/officeDocument/2006/relationships/hyperlink" Target="https://login.consultant.ru/link/?req=doc&amp;base=LAW&amp;n=509417&amp;dst=100010" TargetMode="External"/><Relationship Id="rId334" Type="http://schemas.openxmlformats.org/officeDocument/2006/relationships/hyperlink" Target="https://login.consultant.ru/link/?req=doc&amp;base=LAW&amp;n=537936&amp;dst=101450" TargetMode="External"/><Relationship Id="rId355" Type="http://schemas.openxmlformats.org/officeDocument/2006/relationships/hyperlink" Target="https://login.consultant.ru/link/?req=doc&amp;base=LAW&amp;n=520116&amp;dst=101375" TargetMode="External"/><Relationship Id="rId376" Type="http://schemas.openxmlformats.org/officeDocument/2006/relationships/hyperlink" Target="https://login.consultant.ru/link/?req=doc&amp;base=LAW&amp;n=520116&amp;dst=101380" TargetMode="External"/><Relationship Id="rId397" Type="http://schemas.openxmlformats.org/officeDocument/2006/relationships/hyperlink" Target="https://login.consultant.ru/link/?req=doc&amp;base=LAW&amp;n=389292&amp;dst=10012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32884&amp;dst=100086" TargetMode="External"/><Relationship Id="rId215" Type="http://schemas.openxmlformats.org/officeDocument/2006/relationships/hyperlink" Target="https://login.consultant.ru/link/?req=doc&amp;base=LAW&amp;n=511706" TargetMode="External"/><Relationship Id="rId236" Type="http://schemas.openxmlformats.org/officeDocument/2006/relationships/hyperlink" Target="https://login.consultant.ru/link/?req=doc&amp;base=LAW&amp;n=482752&amp;dst=100187" TargetMode="External"/><Relationship Id="rId257" Type="http://schemas.openxmlformats.org/officeDocument/2006/relationships/hyperlink" Target="https://login.consultant.ru/link/?req=doc&amp;base=LAW&amp;n=537936&amp;dst=101441" TargetMode="External"/><Relationship Id="rId278" Type="http://schemas.openxmlformats.org/officeDocument/2006/relationships/hyperlink" Target="https://login.consultant.ru/link/?req=doc&amp;base=LAW&amp;n=422224&amp;dst=100606" TargetMode="External"/><Relationship Id="rId303" Type="http://schemas.openxmlformats.org/officeDocument/2006/relationships/hyperlink" Target="https://login.consultant.ru/link/?req=doc&amp;base=LAW&amp;n=389300&amp;dst=100079" TargetMode="External"/><Relationship Id="rId42" Type="http://schemas.openxmlformats.org/officeDocument/2006/relationships/hyperlink" Target="https://login.consultant.ru/link/?req=doc&amp;base=LAW&amp;n=473304" TargetMode="External"/><Relationship Id="rId84" Type="http://schemas.openxmlformats.org/officeDocument/2006/relationships/hyperlink" Target="https://login.consultant.ru/link/?req=doc&amp;base=LAW&amp;n=389298&amp;dst=100030" TargetMode="External"/><Relationship Id="rId138" Type="http://schemas.openxmlformats.org/officeDocument/2006/relationships/hyperlink" Target="https://login.consultant.ru/link/?req=doc&amp;base=LAW&amp;n=389292&amp;dst=100091" TargetMode="External"/><Relationship Id="rId345" Type="http://schemas.openxmlformats.org/officeDocument/2006/relationships/hyperlink" Target="https://login.consultant.ru/link/?req=doc&amp;base=LAW&amp;n=358747&amp;dst=100044" TargetMode="External"/><Relationship Id="rId387" Type="http://schemas.openxmlformats.org/officeDocument/2006/relationships/hyperlink" Target="https://login.consultant.ru/link/?req=doc&amp;base=LAW&amp;n=537936&amp;dst=101457" TargetMode="External"/><Relationship Id="rId191" Type="http://schemas.openxmlformats.org/officeDocument/2006/relationships/hyperlink" Target="https://login.consultant.ru/link/?req=doc&amp;base=LAW&amp;n=532884&amp;dst=100088" TargetMode="External"/><Relationship Id="rId205" Type="http://schemas.openxmlformats.org/officeDocument/2006/relationships/hyperlink" Target="https://login.consultant.ru/link/?req=doc&amp;base=LAW&amp;n=533479&amp;dst=100232" TargetMode="External"/><Relationship Id="rId247" Type="http://schemas.openxmlformats.org/officeDocument/2006/relationships/hyperlink" Target="https://login.consultant.ru/link/?req=doc&amp;base=LAW&amp;n=389300&amp;dst=100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43</Pages>
  <Words>20768</Words>
  <Characters>118384</Characters>
  <Application>Microsoft Office Word</Application>
  <DocSecurity>0</DocSecurity>
  <Lines>986</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29</cp:revision>
  <dcterms:created xsi:type="dcterms:W3CDTF">2021-12-07T09:41:00Z</dcterms:created>
  <dcterms:modified xsi:type="dcterms:W3CDTF">2026-09-14T05:25:00Z</dcterms:modified>
</cp:coreProperties>
</file>