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F9" w:rsidRPr="008F72FA" w:rsidRDefault="00FC3540">
      <w:pPr>
        <w:jc w:val="center"/>
        <w:rPr>
          <w:rFonts w:ascii="PT Astra Serif" w:hAnsi="PT Astra Serif" w:cs="Arial"/>
          <w:sz w:val="20"/>
        </w:rPr>
      </w:pPr>
      <w:r w:rsidRPr="008F72FA">
        <w:rPr>
          <w:rFonts w:ascii="PT Astra Serif" w:hAnsi="PT Astra Serif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12636778" wp14:editId="0A851414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1.5pt;height:60.0pt;" stroked="f" strokeweight="0.75pt">
                <v:path textboxrect="0,0,0,0"/>
                <v:imagedata r:id="rId10" o:title=""/>
              </v:shape>
            </w:pict>
          </mc:Fallback>
        </mc:AlternateContent>
      </w:r>
    </w:p>
    <w:p w:rsidR="00F831F9" w:rsidRPr="008F72FA" w:rsidRDefault="00F831F9">
      <w:pPr>
        <w:jc w:val="center"/>
        <w:rPr>
          <w:rFonts w:ascii="PT Astra Serif" w:hAnsi="PT Astra Serif" w:cs="Arial"/>
          <w:sz w:val="6"/>
          <w:szCs w:val="6"/>
        </w:rPr>
      </w:pPr>
    </w:p>
    <w:p w:rsidR="00F831F9" w:rsidRPr="008F72FA" w:rsidRDefault="00FC3540">
      <w:pPr>
        <w:jc w:val="center"/>
        <w:rPr>
          <w:rFonts w:ascii="PT Astra Serif" w:hAnsi="PT Astra Serif" w:cs="Arial"/>
          <w:b/>
        </w:rPr>
      </w:pPr>
      <w:r w:rsidRPr="008F72FA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8F72FA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F831F9" w:rsidRPr="008F72FA" w:rsidRDefault="00FC3540">
      <w:pPr>
        <w:pStyle w:val="af4"/>
        <w:spacing w:line="288" w:lineRule="auto"/>
        <w:jc w:val="center"/>
        <w:rPr>
          <w:rFonts w:ascii="PT Astra Serif" w:hAnsi="PT Astra Serif"/>
          <w:b/>
          <w:sz w:val="12"/>
        </w:rPr>
      </w:pPr>
      <w:r w:rsidRPr="008F72FA"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 wp14:anchorId="2E60008F" wp14:editId="340237C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1" o:spid="_x0000_s1" o:spt="20" style="position:absolute;mso-wrap-distance-left:9.0pt;mso-wrap-distance-top:0.0pt;mso-wrap-distance-right:9.0pt;mso-wrap-distance-bottom:0.0pt;z-index:251661312;o:allowoverlap:true;o:allowincell:false;mso-position-horizontal-relative:text;margin-left:0.0pt;mso-position-horizontal:absolute;mso-position-vertical-relative:text;margin-top:7.3pt;mso-position-vertical:absolute;width:465.4pt;height:0.0pt;" coordsize="100000,100000" path="" filled="f" strokecolor="#000000" strokeweight="0.50pt">
                <v:path textboxrect="0,0,0,0"/>
              </v:shape>
            </w:pict>
          </mc:Fallback>
        </mc:AlternateContent>
      </w:r>
      <w:r w:rsidRPr="008F72FA"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421BDBB" wp14:editId="2D7887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2" o:spid="_x0000_s2" o:spt="20" style="position:absolute;mso-wrap-distance-left:9.0pt;mso-wrap-distance-top:0.0pt;mso-wrap-distance-right:9.0pt;mso-wrap-distance-bottom:0.0pt;z-index:251660288;o:allowoverlap:true;o:allowincell:false;mso-position-horizontal-relative:text;margin-left:0.0pt;mso-position-horizontal:absolute;mso-position-vertical-relative:text;margin-top:4.0pt;mso-position-vertical:absolute;width:465.4pt;height:0.2pt;flip:y;" coordsize="100000,100000" path="" filled="f" strokecolor="#000000" strokeweight="2.50pt">
                <v:path textboxrect="0,0,0,0"/>
              </v:shape>
            </w:pict>
          </mc:Fallback>
        </mc:AlternateContent>
      </w:r>
    </w:p>
    <w:p w:rsidR="00F831F9" w:rsidRPr="008F72FA" w:rsidRDefault="00F831F9">
      <w:pPr>
        <w:pStyle w:val="af4"/>
        <w:jc w:val="center"/>
        <w:rPr>
          <w:rFonts w:ascii="PT Astra Serif" w:hAnsi="PT Astra Serif"/>
          <w:b/>
        </w:rPr>
      </w:pPr>
    </w:p>
    <w:p w:rsidR="00F831F9" w:rsidRPr="008F72FA" w:rsidRDefault="00FC3540">
      <w:pPr>
        <w:pStyle w:val="af4"/>
        <w:jc w:val="center"/>
        <w:rPr>
          <w:rFonts w:ascii="PT Astra Serif" w:hAnsi="PT Astra Serif"/>
          <w:b/>
          <w:sz w:val="30"/>
        </w:rPr>
      </w:pPr>
      <w:r w:rsidRPr="008F72FA">
        <w:rPr>
          <w:rFonts w:ascii="PT Astra Serif" w:hAnsi="PT Astra Serif"/>
          <w:b/>
          <w:sz w:val="30"/>
        </w:rPr>
        <w:t>П Р И К А З</w:t>
      </w:r>
    </w:p>
    <w:p w:rsidR="00F831F9" w:rsidRPr="008F72FA" w:rsidRDefault="00F831F9">
      <w:pPr>
        <w:pStyle w:val="af4"/>
        <w:jc w:val="center"/>
        <w:rPr>
          <w:rFonts w:ascii="PT Astra Serif" w:hAnsi="PT Astra Serif"/>
          <w:b/>
        </w:rPr>
      </w:pPr>
    </w:p>
    <w:p w:rsidR="00F831F9" w:rsidRPr="008F72FA" w:rsidRDefault="00FC3540">
      <w:pPr>
        <w:pStyle w:val="af4"/>
        <w:jc w:val="center"/>
        <w:rPr>
          <w:rFonts w:ascii="PT Astra Serif" w:hAnsi="PT Astra Serif"/>
          <w:sz w:val="28"/>
          <w:szCs w:val="28"/>
        </w:rPr>
      </w:pPr>
      <w:r w:rsidRPr="008F72FA">
        <w:rPr>
          <w:rFonts w:ascii="PT Astra Serif" w:hAnsi="PT Astra Serif"/>
          <w:sz w:val="28"/>
          <w:szCs w:val="28"/>
        </w:rPr>
        <w:t xml:space="preserve">                       от ___________ № ________________</w:t>
      </w:r>
      <w:r w:rsidRPr="008F72FA">
        <w:rPr>
          <w:rFonts w:ascii="PT Astra Serif" w:hAnsi="PT Astra Serif"/>
          <w:color w:val="FFFFFF"/>
          <w:sz w:val="28"/>
          <w:szCs w:val="28"/>
        </w:rPr>
        <w:t>________</w:t>
      </w:r>
    </w:p>
    <w:p w:rsidR="00F831F9" w:rsidRPr="008F72FA" w:rsidRDefault="00F831F9">
      <w:pPr>
        <w:pStyle w:val="af4"/>
        <w:jc w:val="center"/>
        <w:rPr>
          <w:rFonts w:ascii="PT Astra Serif" w:hAnsi="PT Astra Serif"/>
        </w:rPr>
      </w:pPr>
    </w:p>
    <w:p w:rsidR="00F831F9" w:rsidRPr="008F72FA" w:rsidRDefault="00FC3540">
      <w:pPr>
        <w:pStyle w:val="af4"/>
        <w:jc w:val="center"/>
        <w:rPr>
          <w:rFonts w:ascii="PT Astra Serif" w:hAnsi="PT Astra Serif"/>
        </w:rPr>
      </w:pPr>
      <w:r w:rsidRPr="008F72FA">
        <w:rPr>
          <w:rFonts w:ascii="PT Astra Serif" w:hAnsi="PT Astra Serif"/>
        </w:rPr>
        <w:t>г. Саратов</w:t>
      </w:r>
    </w:p>
    <w:p w:rsidR="00F831F9" w:rsidRPr="008F72FA" w:rsidRDefault="00F831F9">
      <w:pPr>
        <w:pStyle w:val="af4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F831F9" w:rsidRPr="008F72FA" w:rsidRDefault="00F831F9">
      <w:pPr>
        <w:jc w:val="center"/>
        <w:rPr>
          <w:rFonts w:ascii="PT Astra Serif" w:hAnsi="PT Astra Serif"/>
          <w:color w:val="000000"/>
          <w:spacing w:val="-12"/>
        </w:rPr>
      </w:pPr>
    </w:p>
    <w:p w:rsidR="00F831F9" w:rsidRPr="008F72FA" w:rsidRDefault="00FC3540">
      <w:pPr>
        <w:tabs>
          <w:tab w:val="left" w:pos="4820"/>
        </w:tabs>
        <w:ind w:right="4534"/>
        <w:rPr>
          <w:rFonts w:ascii="PT Astra Serif" w:hAnsi="PT Astra Serif"/>
          <w:b/>
        </w:rPr>
      </w:pPr>
      <w:r w:rsidRPr="008F72FA">
        <w:rPr>
          <w:rFonts w:ascii="PT Astra Serif" w:hAnsi="PT Astra Serif"/>
          <w:b/>
        </w:rPr>
        <w:t xml:space="preserve">О внесении изменений в приказ министерства финансов Саратовской области от </w:t>
      </w:r>
      <w:r w:rsidR="001C0A2A">
        <w:rPr>
          <w:rFonts w:ascii="PT Astra Serif" w:hAnsi="PT Astra Serif"/>
          <w:b/>
        </w:rPr>
        <w:t>9 декабря 2019 года</w:t>
      </w:r>
      <w:r w:rsidRPr="008F72FA">
        <w:rPr>
          <w:rFonts w:ascii="PT Astra Serif" w:hAnsi="PT Astra Serif"/>
          <w:b/>
        </w:rPr>
        <w:t xml:space="preserve"> № </w:t>
      </w:r>
      <w:r w:rsidR="001C0A2A">
        <w:rPr>
          <w:rFonts w:ascii="PT Astra Serif" w:hAnsi="PT Astra Serif"/>
          <w:b/>
        </w:rPr>
        <w:t>654</w:t>
      </w:r>
    </w:p>
    <w:p w:rsidR="00F831F9" w:rsidRPr="008F72FA" w:rsidRDefault="00F831F9">
      <w:pPr>
        <w:ind w:firstLine="709"/>
        <w:rPr>
          <w:rFonts w:ascii="PT Astra Serif" w:hAnsi="PT Astra Serif"/>
          <w:b/>
        </w:rPr>
      </w:pPr>
    </w:p>
    <w:p w:rsidR="00D765E5" w:rsidRDefault="00D765E5">
      <w:pPr>
        <w:ind w:firstLine="709"/>
        <w:rPr>
          <w:rFonts w:ascii="PT Astra Serif" w:hAnsi="PT Astra Serif"/>
          <w:b/>
        </w:rPr>
      </w:pPr>
    </w:p>
    <w:p w:rsidR="00F831F9" w:rsidRPr="008F72FA" w:rsidRDefault="00FC3540">
      <w:pPr>
        <w:ind w:firstLine="709"/>
        <w:rPr>
          <w:rFonts w:ascii="PT Astra Serif" w:hAnsi="PT Astra Serif"/>
          <w:b/>
        </w:rPr>
      </w:pPr>
      <w:r w:rsidRPr="008F72FA">
        <w:rPr>
          <w:rFonts w:ascii="PT Astra Serif" w:hAnsi="PT Astra Serif"/>
          <w:b/>
        </w:rPr>
        <w:t>ПРИКАЗЫВАЮ:</w:t>
      </w:r>
    </w:p>
    <w:p w:rsidR="00F831F9" w:rsidRPr="008F72FA" w:rsidRDefault="00F831F9">
      <w:pPr>
        <w:ind w:firstLine="709"/>
        <w:rPr>
          <w:rFonts w:ascii="PT Astra Serif" w:hAnsi="PT Astra Serif"/>
          <w:b/>
        </w:rPr>
      </w:pPr>
    </w:p>
    <w:p w:rsidR="00A63E64" w:rsidRDefault="00FC3540" w:rsidP="00D765E5">
      <w:pPr>
        <w:shd w:val="clear" w:color="auto" w:fill="FFFFFF"/>
        <w:ind w:firstLine="709"/>
        <w:contextualSpacing/>
        <w:rPr>
          <w:rFonts w:ascii="PT Astra Serif" w:hAnsi="PT Astra Serif"/>
        </w:rPr>
      </w:pPr>
      <w:r w:rsidRPr="008F72FA">
        <w:rPr>
          <w:rFonts w:ascii="PT Astra Serif" w:hAnsi="PT Astra Serif"/>
        </w:rPr>
        <w:t xml:space="preserve">1. Внести в приказ министерства финансов Саратовской области </w:t>
      </w:r>
      <w:r w:rsidR="001C0A2A" w:rsidRPr="001C0A2A">
        <w:rPr>
          <w:rFonts w:ascii="PT Astra Serif" w:hAnsi="PT Astra Serif"/>
        </w:rPr>
        <w:t xml:space="preserve">от 9 </w:t>
      </w:r>
      <w:r w:rsidR="001C0A2A">
        <w:rPr>
          <w:rFonts w:ascii="PT Astra Serif" w:hAnsi="PT Astra Serif"/>
        </w:rPr>
        <w:t xml:space="preserve">декабря </w:t>
      </w:r>
      <w:r w:rsidR="001C0A2A" w:rsidRPr="001C0A2A">
        <w:rPr>
          <w:rFonts w:ascii="PT Astra Serif" w:hAnsi="PT Astra Serif"/>
        </w:rPr>
        <w:t>2019</w:t>
      </w:r>
      <w:r w:rsidR="001C0A2A">
        <w:rPr>
          <w:rFonts w:ascii="PT Astra Serif" w:hAnsi="PT Astra Serif"/>
        </w:rPr>
        <w:t xml:space="preserve"> года</w:t>
      </w:r>
      <w:r w:rsidR="001C0A2A" w:rsidRPr="001C0A2A">
        <w:rPr>
          <w:rFonts w:ascii="PT Astra Serif" w:hAnsi="PT Astra Serif"/>
        </w:rPr>
        <w:t xml:space="preserve"> </w:t>
      </w:r>
      <w:r w:rsidR="001C0A2A">
        <w:rPr>
          <w:rFonts w:ascii="PT Astra Serif" w:hAnsi="PT Astra Serif"/>
        </w:rPr>
        <w:t>№</w:t>
      </w:r>
      <w:r w:rsidR="001C0A2A" w:rsidRPr="001C0A2A">
        <w:rPr>
          <w:rFonts w:ascii="PT Astra Serif" w:hAnsi="PT Astra Serif"/>
        </w:rPr>
        <w:t xml:space="preserve"> 654 </w:t>
      </w:r>
      <w:r w:rsidR="001C0A2A">
        <w:rPr>
          <w:rFonts w:ascii="PT Astra Serif" w:hAnsi="PT Astra Serif"/>
        </w:rPr>
        <w:t>«</w:t>
      </w:r>
      <w:r w:rsidR="001C0A2A" w:rsidRPr="001C0A2A">
        <w:rPr>
          <w:rFonts w:ascii="PT Astra Serif" w:hAnsi="PT Astra Serif"/>
        </w:rPr>
        <w:t>О детализации к</w:t>
      </w:r>
      <w:r w:rsidR="001C0A2A">
        <w:rPr>
          <w:rFonts w:ascii="PT Astra Serif" w:hAnsi="PT Astra Serif"/>
        </w:rPr>
        <w:t>одов доходов областного бюджета»</w:t>
      </w:r>
      <w:r w:rsidR="00742C22">
        <w:rPr>
          <w:rFonts w:ascii="PT Astra Serif" w:hAnsi="PT Astra Serif"/>
        </w:rPr>
        <w:t xml:space="preserve"> (далее – Приказ)</w:t>
      </w:r>
      <w:r w:rsidR="001C0A2A" w:rsidRPr="001C0A2A">
        <w:rPr>
          <w:rFonts w:ascii="PT Astra Serif" w:hAnsi="PT Astra Serif"/>
        </w:rPr>
        <w:t xml:space="preserve"> </w:t>
      </w:r>
      <w:r w:rsidR="00A63E64">
        <w:rPr>
          <w:rFonts w:ascii="PT Astra Serif" w:hAnsi="PT Astra Serif"/>
        </w:rPr>
        <w:t>изменения:</w:t>
      </w:r>
    </w:p>
    <w:p w:rsidR="001C0A2A" w:rsidRDefault="002760C0" w:rsidP="00D765E5">
      <w:pPr>
        <w:shd w:val="clear" w:color="auto" w:fill="FFFFFF"/>
        <w:ind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</w:rPr>
        <w:t xml:space="preserve">в </w:t>
      </w:r>
      <w:r w:rsidR="00742C22">
        <w:rPr>
          <w:rFonts w:ascii="PT Astra Serif" w:hAnsi="PT Astra Serif"/>
        </w:rPr>
        <w:t>приложении № 1 к Приказу:</w:t>
      </w:r>
    </w:p>
    <w:p w:rsidR="00A63E64" w:rsidRDefault="00742C22" w:rsidP="00D765E5">
      <w:pPr>
        <w:shd w:val="clear" w:color="auto" w:fill="FFFFFF"/>
        <w:ind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</w:rPr>
        <w:t>в пункте 26 абзацы второй и третий исключить.</w:t>
      </w:r>
    </w:p>
    <w:p w:rsidR="002760C0" w:rsidRDefault="002760C0" w:rsidP="00D765E5">
      <w:pPr>
        <w:ind w:firstLine="709"/>
        <w:rPr>
          <w:rFonts w:ascii="PT Astra Serif" w:hAnsi="PT Astra Serif"/>
        </w:rPr>
      </w:pPr>
      <w:r w:rsidRPr="00E61E36">
        <w:rPr>
          <w:rFonts w:ascii="PT Astra Serif" w:hAnsi="PT Astra Serif"/>
        </w:rPr>
        <w:t xml:space="preserve">2. Начальнику организационно-хозяйственного отдела управления информатизации министерства финансов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>
        <w:rPr>
          <w:rFonts w:ascii="PT Astra Serif" w:hAnsi="PT Astra Serif"/>
        </w:rPr>
        <w:t xml:space="preserve">массовых коммуникаций </w:t>
      </w:r>
      <w:r w:rsidRPr="00E61E36">
        <w:rPr>
          <w:rFonts w:ascii="PT Astra Serif" w:hAnsi="PT Astra Serif"/>
        </w:rPr>
        <w:t>области для официального опубликования.</w:t>
      </w:r>
    </w:p>
    <w:p w:rsidR="00742C22" w:rsidRPr="00E61E36" w:rsidRDefault="00742C22" w:rsidP="00D765E5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3. Контроль за исполнением настоящего приказа возложить на заместителя министра финансов Петькина Е.А.</w:t>
      </w:r>
    </w:p>
    <w:p w:rsidR="00F831F9" w:rsidRPr="008F72FA" w:rsidRDefault="00112494" w:rsidP="00D765E5">
      <w:pPr>
        <w:ind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FC3540" w:rsidRPr="008F72FA">
        <w:rPr>
          <w:rFonts w:ascii="PT Astra Serif" w:hAnsi="PT Astra Serif"/>
        </w:rPr>
        <w:t xml:space="preserve">. Настоящий приказ вступает в силу со дня его </w:t>
      </w:r>
      <w:r w:rsidR="00742C22">
        <w:rPr>
          <w:rFonts w:ascii="PT Astra Serif" w:hAnsi="PT Astra Serif"/>
        </w:rPr>
        <w:t>опубликования</w:t>
      </w:r>
      <w:r w:rsidR="00FC3540" w:rsidRPr="008F72FA">
        <w:rPr>
          <w:rFonts w:ascii="PT Astra Serif" w:hAnsi="PT Astra Serif"/>
        </w:rPr>
        <w:t>.</w:t>
      </w:r>
    </w:p>
    <w:p w:rsidR="00F831F9" w:rsidRPr="008F72FA" w:rsidRDefault="00F831F9">
      <w:pPr>
        <w:ind w:firstLine="567"/>
        <w:rPr>
          <w:rFonts w:ascii="PT Astra Serif" w:hAnsi="PT Astra Serif"/>
        </w:rPr>
      </w:pPr>
    </w:p>
    <w:p w:rsidR="00F831F9" w:rsidRDefault="00F831F9">
      <w:pPr>
        <w:ind w:firstLine="567"/>
        <w:rPr>
          <w:rFonts w:ascii="PT Astra Serif" w:hAnsi="PT Astra Serif"/>
        </w:rPr>
      </w:pPr>
    </w:p>
    <w:p w:rsidR="0001168B" w:rsidRDefault="0001168B">
      <w:pPr>
        <w:ind w:firstLine="567"/>
        <w:rPr>
          <w:rFonts w:ascii="PT Astra Serif" w:hAnsi="PT Astra Serif"/>
        </w:rPr>
      </w:pPr>
    </w:p>
    <w:p w:rsidR="00F831F9" w:rsidRPr="008F72FA" w:rsidRDefault="00803424" w:rsidP="00D765E5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</w:t>
      </w:r>
      <w:r w:rsidR="00FC3540" w:rsidRPr="008F72FA">
        <w:rPr>
          <w:rFonts w:ascii="PT Astra Serif" w:hAnsi="PT Astra Serif"/>
          <w:b/>
        </w:rPr>
        <w:t xml:space="preserve">инистр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</w:t>
      </w:r>
      <w:r w:rsidR="00FC3540" w:rsidRPr="008F72FA">
        <w:rPr>
          <w:rFonts w:ascii="PT Astra Serif" w:hAnsi="PT Astra Serif"/>
          <w:b/>
        </w:rPr>
        <w:tab/>
      </w:r>
      <w:r w:rsidR="00FC3540" w:rsidRPr="008F72FA">
        <w:rPr>
          <w:rFonts w:ascii="PT Astra Serif" w:hAnsi="PT Astra Serif"/>
          <w:b/>
        </w:rPr>
        <w:tab/>
      </w:r>
      <w:r w:rsidR="00FC3540" w:rsidRPr="008F72FA">
        <w:rPr>
          <w:rFonts w:ascii="PT Astra Serif" w:hAnsi="PT Astra Serif"/>
          <w:b/>
        </w:rPr>
        <w:tab/>
      </w:r>
      <w:r w:rsidR="00FC3540" w:rsidRPr="008F72FA">
        <w:rPr>
          <w:rFonts w:ascii="PT Astra Serif" w:hAnsi="PT Astra Serif"/>
          <w:b/>
        </w:rPr>
        <w:tab/>
        <w:t xml:space="preserve">     И.С. </w:t>
      </w:r>
      <w:proofErr w:type="spellStart"/>
      <w:r w:rsidR="00FC3540" w:rsidRPr="008F72FA">
        <w:rPr>
          <w:rFonts w:ascii="PT Astra Serif" w:hAnsi="PT Astra Serif"/>
          <w:b/>
        </w:rPr>
        <w:t>Бегинина</w:t>
      </w:r>
      <w:proofErr w:type="spellEnd"/>
      <w:r w:rsidR="00FC3540" w:rsidRPr="008F72FA">
        <w:rPr>
          <w:rFonts w:ascii="PT Astra Serif" w:hAnsi="PT Astra Serif"/>
          <w:b/>
        </w:rPr>
        <w:br w:type="page"/>
      </w:r>
    </w:p>
    <w:p w:rsidR="00F831F9" w:rsidRDefault="00F831F9">
      <w:pPr>
        <w:jc w:val="center"/>
        <w:rPr>
          <w:rFonts w:ascii="PT Astra Serif" w:hAnsi="PT Astra Serif"/>
          <w:color w:val="000000"/>
          <w:spacing w:val="-12"/>
        </w:rPr>
      </w:pPr>
      <w:bookmarkStart w:id="0" w:name="_GoBack"/>
      <w:bookmarkEnd w:id="0"/>
    </w:p>
    <w:p w:rsidR="005F13E2" w:rsidRDefault="005F13E2">
      <w:pPr>
        <w:jc w:val="center"/>
        <w:rPr>
          <w:rFonts w:ascii="PT Astra Serif" w:hAnsi="PT Astra Serif"/>
          <w:color w:val="000000"/>
          <w:spacing w:val="-12"/>
        </w:rPr>
      </w:pPr>
    </w:p>
    <w:p w:rsidR="0013378C" w:rsidRPr="00D765E5" w:rsidRDefault="00CE58D3">
      <w:pPr>
        <w:jc w:val="center"/>
        <w:rPr>
          <w:rFonts w:ascii="PT Astra Serif" w:hAnsi="PT Astra Serif"/>
          <w:b/>
          <w:color w:val="000000"/>
        </w:rPr>
      </w:pPr>
      <w:r w:rsidRPr="00D765E5">
        <w:rPr>
          <w:rFonts w:ascii="PT Astra Serif" w:hAnsi="PT Astra Serif"/>
          <w:b/>
          <w:color w:val="000000"/>
        </w:rPr>
        <w:t>Пояснительная записка</w:t>
      </w:r>
      <w:r w:rsidRPr="00D765E5">
        <w:rPr>
          <w:rFonts w:ascii="PT Astra Serif" w:hAnsi="PT Astra Serif"/>
          <w:b/>
          <w:color w:val="000000"/>
        </w:rPr>
        <w:br/>
        <w:t xml:space="preserve">к приказу министерства финансов Саратовской области «О внесении изменений в приказ министерства финансов </w:t>
      </w:r>
      <w:r w:rsidRPr="00D765E5">
        <w:rPr>
          <w:rFonts w:ascii="PT Astra Serif" w:hAnsi="PT Astra Serif"/>
          <w:b/>
          <w:color w:val="000000"/>
        </w:rPr>
        <w:br/>
        <w:t>Саратовской области от 9 декабря 2019 года № 654»</w:t>
      </w:r>
    </w:p>
    <w:p w:rsidR="00CE58D3" w:rsidRDefault="00CE58D3">
      <w:pPr>
        <w:jc w:val="center"/>
        <w:rPr>
          <w:rFonts w:ascii="PT Astra Serif" w:hAnsi="PT Astra Serif"/>
          <w:color w:val="000000"/>
          <w:spacing w:val="-12"/>
        </w:rPr>
      </w:pPr>
    </w:p>
    <w:p w:rsidR="00D765E5" w:rsidRPr="00CE58D3" w:rsidRDefault="00D765E5">
      <w:pPr>
        <w:jc w:val="center"/>
        <w:rPr>
          <w:rFonts w:ascii="PT Astra Serif" w:hAnsi="PT Astra Serif"/>
          <w:color w:val="000000"/>
          <w:spacing w:val="-12"/>
        </w:rPr>
      </w:pPr>
    </w:p>
    <w:p w:rsidR="00CE58D3" w:rsidRPr="00D765E5" w:rsidRDefault="00CE58D3" w:rsidP="00D765E5">
      <w:pPr>
        <w:spacing w:line="228" w:lineRule="auto"/>
        <w:ind w:firstLine="709"/>
        <w:contextualSpacing/>
        <w:rPr>
          <w:rFonts w:ascii="PT Astra Serif" w:hAnsi="PT Astra Serif"/>
          <w:color w:val="000000"/>
        </w:rPr>
      </w:pPr>
      <w:r w:rsidRPr="00D765E5">
        <w:rPr>
          <w:rFonts w:ascii="PT Astra Serif" w:hAnsi="PT Astra Serif"/>
          <w:color w:val="000000"/>
        </w:rPr>
        <w:t>В целях обеспечения зачисления в 2025 году доходов федерального бюджета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и бюджета субъекта Российской Федерации от административных штрафов за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нарушение ПДД, предусмотренных КоАП РФ, издан приказ Министерства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финансов Российской Федерации от 18</w:t>
      </w:r>
      <w:r w:rsidR="002E08EB" w:rsidRPr="00D765E5">
        <w:rPr>
          <w:rFonts w:ascii="PT Astra Serif" w:hAnsi="PT Astra Serif"/>
          <w:color w:val="000000"/>
        </w:rPr>
        <w:t xml:space="preserve"> февраля </w:t>
      </w:r>
      <w:r w:rsidRPr="00D765E5">
        <w:rPr>
          <w:rFonts w:ascii="PT Astra Serif" w:hAnsi="PT Astra Serif"/>
          <w:color w:val="000000"/>
        </w:rPr>
        <w:t>2025</w:t>
      </w:r>
      <w:r w:rsidR="002E08EB" w:rsidRPr="00D765E5">
        <w:rPr>
          <w:rFonts w:ascii="PT Astra Serif" w:hAnsi="PT Astra Serif"/>
          <w:color w:val="000000"/>
        </w:rPr>
        <w:t xml:space="preserve"> года</w:t>
      </w:r>
      <w:r w:rsidRPr="00D765E5">
        <w:rPr>
          <w:rFonts w:ascii="PT Astra Serif" w:hAnsi="PT Astra Serif"/>
          <w:color w:val="000000"/>
        </w:rPr>
        <w:t xml:space="preserve"> </w:t>
      </w:r>
      <w:r w:rsidR="00630612" w:rsidRPr="00D765E5">
        <w:rPr>
          <w:rFonts w:ascii="PT Astra Serif" w:hAnsi="PT Astra Serif"/>
          <w:color w:val="000000"/>
        </w:rPr>
        <w:t>№</w:t>
      </w:r>
      <w:r w:rsidRPr="00D765E5">
        <w:rPr>
          <w:rFonts w:ascii="PT Astra Serif" w:hAnsi="PT Astra Serif"/>
          <w:color w:val="000000"/>
        </w:rPr>
        <w:t xml:space="preserve"> 18н «О внесении изменений в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коды (перечни кодов) бюджетной классификации Российской Федерации на 2025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год (на 2025 год и на плановый период 2026 и 2027 годов), утвержденные приказом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Министерства финансов Российс</w:t>
      </w:r>
      <w:r w:rsidR="002E08EB" w:rsidRPr="00D765E5">
        <w:rPr>
          <w:rFonts w:ascii="PT Astra Serif" w:hAnsi="PT Astra Serif"/>
          <w:color w:val="000000"/>
        </w:rPr>
        <w:t>кой Федерации от 10 июня 2024 года</w:t>
      </w:r>
      <w:r w:rsidRPr="00D765E5">
        <w:rPr>
          <w:rFonts w:ascii="PT Astra Serif" w:hAnsi="PT Astra Serif"/>
          <w:color w:val="000000"/>
        </w:rPr>
        <w:t xml:space="preserve"> </w:t>
      </w:r>
      <w:r w:rsidR="002E08EB" w:rsidRPr="00D765E5">
        <w:rPr>
          <w:rFonts w:ascii="PT Astra Serif" w:hAnsi="PT Astra Serif"/>
          <w:color w:val="000000"/>
        </w:rPr>
        <w:br/>
        <w:t>№</w:t>
      </w:r>
      <w:r w:rsidRPr="00D765E5">
        <w:rPr>
          <w:rFonts w:ascii="PT Astra Serif" w:hAnsi="PT Astra Serif"/>
          <w:color w:val="000000"/>
        </w:rPr>
        <w:t xml:space="preserve"> 85н»,</w:t>
      </w:r>
      <w:r w:rsidR="002E08EB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предусматривающий следующие коды подвидов доходов бюджетов:</w:t>
      </w:r>
    </w:p>
    <w:p w:rsidR="00CE58D3" w:rsidRPr="00D765E5" w:rsidRDefault="00CE58D3" w:rsidP="00D765E5">
      <w:pPr>
        <w:spacing w:line="228" w:lineRule="auto"/>
        <w:ind w:firstLine="709"/>
        <w:contextualSpacing/>
        <w:rPr>
          <w:rFonts w:ascii="PT Astra Serif" w:hAnsi="PT Astra Serif"/>
          <w:color w:val="000000"/>
        </w:rPr>
      </w:pPr>
      <w:r w:rsidRPr="00D765E5">
        <w:rPr>
          <w:rFonts w:ascii="PT Astra Serif" w:hAnsi="PT Astra Serif"/>
          <w:color w:val="000000"/>
        </w:rPr>
        <w:t>000 1 16 01122 01 0001 140 «Административные штрафы, установленные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главой 12 Кодекса Российской Федерации об административных правонарушениях,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за административные правонарушения в области дорожного движения, налагаемые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должностными лицами органов исполнительной власти субъектов Российской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Федерации, учреждениями субъектов Российской Федерации (штрафы за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нарушение Правил дорожного движения, правил эксплуатации транспортного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средства, налагаемые должностными лицами органов исполнительной власти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субъектов Российской Федерации при осуществлении полномочий в рамках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соглашения с федеральным органом исполнительной власти о передаче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осуществления части полномочий, заключенного в соответствии со статьей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23.79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Кодекса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Российской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 xml:space="preserve"> Федерации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об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 xml:space="preserve"> административных</w:t>
      </w:r>
      <w:r w:rsidR="00630612" w:rsidRPr="00D765E5">
        <w:rPr>
          <w:rFonts w:ascii="PT Astra Serif" w:hAnsi="PT Astra Serif"/>
          <w:color w:val="000000"/>
        </w:rPr>
        <w:t xml:space="preserve"> </w:t>
      </w:r>
      <w:r w:rsidR="002E08EB" w:rsidRPr="00D765E5">
        <w:rPr>
          <w:rFonts w:ascii="PT Astra Serif" w:hAnsi="PT Astra Serif"/>
          <w:color w:val="000000"/>
        </w:rPr>
        <w:t>правонарушениях)».</w:t>
      </w:r>
    </w:p>
    <w:p w:rsidR="00CE58D3" w:rsidRPr="00D765E5" w:rsidRDefault="00CE58D3" w:rsidP="00D765E5">
      <w:pPr>
        <w:spacing w:line="228" w:lineRule="auto"/>
        <w:ind w:firstLine="709"/>
        <w:contextualSpacing/>
        <w:rPr>
          <w:rFonts w:ascii="PT Astra Serif" w:hAnsi="PT Astra Serif"/>
          <w:color w:val="000000"/>
        </w:rPr>
      </w:pPr>
      <w:r w:rsidRPr="00D765E5">
        <w:rPr>
          <w:rFonts w:ascii="PT Astra Serif" w:hAnsi="PT Astra Serif"/>
          <w:color w:val="000000"/>
        </w:rPr>
        <w:t>Указанны</w:t>
      </w:r>
      <w:r w:rsidR="001701A8" w:rsidRPr="00D765E5">
        <w:rPr>
          <w:rFonts w:ascii="PT Astra Serif" w:hAnsi="PT Astra Serif"/>
          <w:color w:val="000000"/>
        </w:rPr>
        <w:t>й</w:t>
      </w:r>
      <w:r w:rsidRPr="00D765E5">
        <w:rPr>
          <w:rFonts w:ascii="PT Astra Serif" w:hAnsi="PT Astra Serif"/>
          <w:color w:val="000000"/>
        </w:rPr>
        <w:t xml:space="preserve"> КБК закреплен за федеральными органами исполнительной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власти</w:t>
      </w:r>
      <w:r w:rsidR="001701A8" w:rsidRPr="00D765E5">
        <w:rPr>
          <w:rFonts w:ascii="PT Astra Serif" w:hAnsi="PT Astra Serif"/>
          <w:color w:val="000000"/>
        </w:rPr>
        <w:t>.</w:t>
      </w:r>
      <w:r w:rsidRPr="00D765E5">
        <w:rPr>
          <w:rFonts w:ascii="PT Astra Serif" w:hAnsi="PT Astra Serif"/>
          <w:color w:val="000000"/>
        </w:rPr>
        <w:t xml:space="preserve"> </w:t>
      </w:r>
    </w:p>
    <w:p w:rsidR="00CE58D3" w:rsidRPr="00D765E5" w:rsidRDefault="00CE58D3" w:rsidP="00D765E5">
      <w:pPr>
        <w:spacing w:line="228" w:lineRule="auto"/>
        <w:ind w:firstLine="709"/>
        <w:contextualSpacing/>
        <w:rPr>
          <w:rFonts w:ascii="PT Astra Serif" w:hAnsi="PT Astra Serif"/>
          <w:color w:val="000000"/>
        </w:rPr>
      </w:pPr>
      <w:r w:rsidRPr="00D765E5">
        <w:rPr>
          <w:rFonts w:ascii="PT Astra Serif" w:hAnsi="PT Astra Serif"/>
          <w:color w:val="000000"/>
        </w:rPr>
        <w:t>Учитывая нормативы распределения доходов от штрафов за нарушение ПДД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между бюджетами бюджетной системы Российской Федерации, предусмотренные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 xml:space="preserve">бюджетным законодательством Российской Федерацией, а также положения </w:t>
      </w:r>
      <w:r w:rsidR="001701A8" w:rsidRPr="00D765E5">
        <w:rPr>
          <w:rFonts w:ascii="PT Astra Serif" w:hAnsi="PT Astra Serif"/>
          <w:color w:val="000000"/>
        </w:rPr>
        <w:t>п</w:t>
      </w:r>
      <w:r w:rsidRPr="00D765E5">
        <w:rPr>
          <w:rFonts w:ascii="PT Astra Serif" w:hAnsi="PT Astra Serif"/>
          <w:color w:val="000000"/>
        </w:rPr>
        <w:t>о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администрированию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указанных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 xml:space="preserve"> доходов,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предусмотренные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проектом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постановления Правительства Российской Федерации «О внесении изменений в</w:t>
      </w:r>
      <w:r w:rsidR="002E08EB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некоторые акты Правительства Российской Федерации», в целях корректного и</w:t>
      </w:r>
      <w:r w:rsidR="002E08EB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своевременного зачисления доходов в бюджет субъекта Российской Федерации</w:t>
      </w:r>
      <w:r w:rsidR="002E08EB" w:rsidRPr="00D765E5">
        <w:rPr>
          <w:rFonts w:ascii="PT Astra Serif" w:hAnsi="PT Astra Serif"/>
          <w:color w:val="000000"/>
        </w:rPr>
        <w:t xml:space="preserve"> Министерство финансов Российской Федерации в письме от 28 апреля 2025 года №</w:t>
      </w:r>
      <w:r w:rsidR="009B2D31" w:rsidRPr="00D765E5">
        <w:rPr>
          <w:rFonts w:ascii="PT Astra Serif" w:hAnsi="PT Astra Serif"/>
          <w:color w:val="000000"/>
        </w:rPr>
        <w:t xml:space="preserve"> 23-01-12/42457 обязало </w:t>
      </w:r>
      <w:r w:rsidRPr="00D765E5">
        <w:rPr>
          <w:rFonts w:ascii="PT Astra Serif" w:hAnsi="PT Astra Serif"/>
          <w:color w:val="000000"/>
        </w:rPr>
        <w:t>финансовы</w:t>
      </w:r>
      <w:r w:rsidR="009B2D31" w:rsidRPr="00D765E5">
        <w:rPr>
          <w:rFonts w:ascii="PT Astra Serif" w:hAnsi="PT Astra Serif"/>
          <w:color w:val="000000"/>
        </w:rPr>
        <w:t>е</w:t>
      </w:r>
      <w:r w:rsidRPr="00D765E5">
        <w:rPr>
          <w:rFonts w:ascii="PT Astra Serif" w:hAnsi="PT Astra Serif"/>
          <w:color w:val="000000"/>
        </w:rPr>
        <w:t xml:space="preserve"> орган</w:t>
      </w:r>
      <w:r w:rsidR="009B2D31" w:rsidRPr="00D765E5">
        <w:rPr>
          <w:rFonts w:ascii="PT Astra Serif" w:hAnsi="PT Astra Serif"/>
          <w:color w:val="000000"/>
        </w:rPr>
        <w:t>ы</w:t>
      </w:r>
      <w:r w:rsidRPr="00D765E5">
        <w:rPr>
          <w:rFonts w:ascii="PT Astra Serif" w:hAnsi="PT Astra Serif"/>
          <w:color w:val="000000"/>
        </w:rPr>
        <w:t xml:space="preserve"> субъектов </w:t>
      </w:r>
      <w:r w:rsidR="002E08EB" w:rsidRPr="00D765E5">
        <w:rPr>
          <w:rFonts w:ascii="PT Astra Serif" w:hAnsi="PT Astra Serif"/>
          <w:color w:val="000000"/>
        </w:rPr>
        <w:t xml:space="preserve">Российской Федерации </w:t>
      </w:r>
      <w:r w:rsidRPr="00D765E5">
        <w:rPr>
          <w:rFonts w:ascii="PT Astra Serif" w:hAnsi="PT Astra Serif"/>
          <w:color w:val="000000"/>
        </w:rPr>
        <w:t>утвердить коды группы подвида доходов бюджета</w:t>
      </w:r>
      <w:r w:rsidR="002E08EB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субъекта Российской Федерации отличные от кодов группы подвида доходов</w:t>
      </w:r>
      <w:r w:rsidR="002E08EB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федерального бюджета, указанных приказ</w:t>
      </w:r>
      <w:r w:rsidR="009B2D31" w:rsidRPr="00D765E5">
        <w:rPr>
          <w:rFonts w:ascii="PT Astra Serif" w:hAnsi="PT Astra Serif"/>
          <w:color w:val="000000"/>
        </w:rPr>
        <w:t>е</w:t>
      </w:r>
      <w:r w:rsidRPr="00D765E5">
        <w:rPr>
          <w:rFonts w:ascii="PT Astra Serif" w:hAnsi="PT Astra Serif"/>
          <w:color w:val="000000"/>
        </w:rPr>
        <w:t xml:space="preserve"> Минфина России от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="009B2D31" w:rsidRPr="00D765E5">
        <w:rPr>
          <w:rFonts w:ascii="PT Astra Serif" w:hAnsi="PT Astra Serif"/>
          <w:color w:val="000000"/>
        </w:rPr>
        <w:t>10 июня 2024 года</w:t>
      </w:r>
      <w:r w:rsidRPr="00D765E5">
        <w:rPr>
          <w:rFonts w:ascii="PT Astra Serif" w:hAnsi="PT Astra Serif"/>
          <w:color w:val="000000"/>
        </w:rPr>
        <w:t xml:space="preserve"> </w:t>
      </w:r>
      <w:r w:rsidR="009B2D31" w:rsidRPr="00D765E5">
        <w:rPr>
          <w:rFonts w:ascii="PT Astra Serif" w:hAnsi="PT Astra Serif"/>
          <w:color w:val="000000"/>
        </w:rPr>
        <w:t>№</w:t>
      </w:r>
      <w:r w:rsidRPr="00D765E5">
        <w:rPr>
          <w:rFonts w:ascii="PT Astra Serif" w:hAnsi="PT Astra Serif"/>
          <w:color w:val="000000"/>
        </w:rPr>
        <w:t xml:space="preserve"> 85н «Об утверждении кодов (перечней кодов) бюджетной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>классификации Российской Федерации на 2025 год (на 2025 год и на плановый</w:t>
      </w:r>
      <w:r w:rsidR="001701A8" w:rsidRPr="00D765E5">
        <w:rPr>
          <w:rFonts w:ascii="PT Astra Serif" w:hAnsi="PT Astra Serif"/>
          <w:color w:val="000000"/>
        </w:rPr>
        <w:t xml:space="preserve"> </w:t>
      </w:r>
      <w:r w:rsidRPr="00D765E5">
        <w:rPr>
          <w:rFonts w:ascii="PT Astra Serif" w:hAnsi="PT Astra Serif"/>
          <w:color w:val="000000"/>
        </w:rPr>
        <w:t xml:space="preserve">период 2026 и 2027 годов)» </w:t>
      </w:r>
      <w:r w:rsidR="009B2D31" w:rsidRPr="00D765E5">
        <w:rPr>
          <w:rFonts w:ascii="PT Astra Serif" w:hAnsi="PT Astra Serif"/>
          <w:color w:val="000000"/>
        </w:rPr>
        <w:t>со значениями</w:t>
      </w:r>
      <w:r w:rsidR="002E08EB" w:rsidRPr="00D765E5">
        <w:rPr>
          <w:rFonts w:ascii="PT Astra Serif" w:hAnsi="PT Astra Serif"/>
          <w:color w:val="000000"/>
        </w:rPr>
        <w:t xml:space="preserve"> </w:t>
      </w:r>
      <w:r w:rsidR="009B2D31" w:rsidRPr="00D765E5">
        <w:rPr>
          <w:rFonts w:ascii="PT Astra Serif" w:hAnsi="PT Astra Serif"/>
          <w:color w:val="000000"/>
        </w:rPr>
        <w:t>«0001», «0002».</w:t>
      </w:r>
    </w:p>
    <w:p w:rsidR="009B2D31" w:rsidRDefault="009B2D31" w:rsidP="009B2D31">
      <w:pPr>
        <w:contextualSpacing/>
        <w:rPr>
          <w:rFonts w:ascii="PT Astra Serif" w:hAnsi="PT Astra Serif"/>
          <w:color w:val="000000"/>
          <w:spacing w:val="-12"/>
        </w:rPr>
      </w:pPr>
    </w:p>
    <w:p w:rsidR="009B2D31" w:rsidRDefault="009B2D31" w:rsidP="009B2D31">
      <w:pPr>
        <w:contextualSpacing/>
        <w:rPr>
          <w:rFonts w:ascii="PT Astra Serif" w:hAnsi="PT Astra Serif"/>
          <w:color w:val="000000"/>
          <w:spacing w:val="-12"/>
        </w:rPr>
      </w:pPr>
    </w:p>
    <w:p w:rsidR="009B2D31" w:rsidRPr="009B2D31" w:rsidRDefault="009B2D31" w:rsidP="009B2D31">
      <w:pPr>
        <w:contextualSpacing/>
        <w:rPr>
          <w:rFonts w:ascii="PT Astra Serif" w:hAnsi="PT Astra Serif"/>
          <w:b/>
          <w:color w:val="000000"/>
          <w:spacing w:val="-12"/>
        </w:rPr>
      </w:pPr>
      <w:r>
        <w:rPr>
          <w:rFonts w:ascii="PT Astra Serif" w:hAnsi="PT Astra Serif"/>
          <w:b/>
          <w:color w:val="000000"/>
          <w:spacing w:val="-12"/>
        </w:rPr>
        <w:t>Заместитель министра</w:t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proofErr w:type="spellStart"/>
      <w:r>
        <w:rPr>
          <w:rFonts w:ascii="PT Astra Serif" w:hAnsi="PT Astra Serif"/>
          <w:b/>
          <w:color w:val="000000"/>
          <w:spacing w:val="-12"/>
        </w:rPr>
        <w:t>Е.А.Петькин</w:t>
      </w:r>
      <w:proofErr w:type="spellEnd"/>
    </w:p>
    <w:sectPr w:rsidR="009B2D31" w:rsidRPr="009B2D31" w:rsidSect="00D765E5">
      <w:headerReference w:type="default" r:id="rId11"/>
      <w:pgSz w:w="11906" w:h="16838"/>
      <w:pgMar w:top="397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540" w:rsidRDefault="00FC3540">
      <w:r>
        <w:separator/>
      </w:r>
    </w:p>
  </w:endnote>
  <w:endnote w:type="continuationSeparator" w:id="0">
    <w:p w:rsidR="00FC3540" w:rsidRDefault="00FC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540" w:rsidRDefault="00FC3540">
      <w:r>
        <w:separator/>
      </w:r>
    </w:p>
  </w:footnote>
  <w:footnote w:type="continuationSeparator" w:id="0">
    <w:p w:rsidR="00FC3540" w:rsidRDefault="00FC3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540" w:rsidRDefault="00FC3540">
    <w:pPr>
      <w:pStyle w:val="af4"/>
      <w:jc w:val="center"/>
    </w:pPr>
  </w:p>
  <w:p w:rsidR="00FC3540" w:rsidRDefault="00FC3540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1F9"/>
    <w:rsid w:val="0001168B"/>
    <w:rsid w:val="00014E5D"/>
    <w:rsid w:val="00112494"/>
    <w:rsid w:val="0013378C"/>
    <w:rsid w:val="001701A8"/>
    <w:rsid w:val="001C0A2A"/>
    <w:rsid w:val="002760C0"/>
    <w:rsid w:val="002E08EB"/>
    <w:rsid w:val="00393A1A"/>
    <w:rsid w:val="00420BD9"/>
    <w:rsid w:val="00442690"/>
    <w:rsid w:val="005F13E2"/>
    <w:rsid w:val="00630612"/>
    <w:rsid w:val="006511FB"/>
    <w:rsid w:val="00734CF0"/>
    <w:rsid w:val="00742C22"/>
    <w:rsid w:val="00803424"/>
    <w:rsid w:val="008F72FA"/>
    <w:rsid w:val="009B2D31"/>
    <w:rsid w:val="00A63E64"/>
    <w:rsid w:val="00AD2645"/>
    <w:rsid w:val="00CE58D3"/>
    <w:rsid w:val="00D10BF3"/>
    <w:rsid w:val="00D258BA"/>
    <w:rsid w:val="00D765E5"/>
    <w:rsid w:val="00DB3030"/>
    <w:rsid w:val="00E04386"/>
    <w:rsid w:val="00F831F9"/>
    <w:rsid w:val="00FC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character" w:styleId="af8">
    <w:name w:val="Hyperlink"/>
    <w:basedOn w:val="a0"/>
    <w:unhideWhenUsed/>
    <w:rPr>
      <w:color w:val="0000FF"/>
      <w:u w:val="single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Calibri" w:hAnsi="Times New Roman" w:cs="Times New Roman"/>
      <w:sz w:val="28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character" w:styleId="af8">
    <w:name w:val="Hyperlink"/>
    <w:basedOn w:val="a0"/>
    <w:unhideWhenUsed/>
    <w:rPr>
      <w:color w:val="0000FF"/>
      <w:u w:val="single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Calibri" w:hAnsi="Times New Roman" w:cs="Times New Roman"/>
      <w:sz w:val="28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Исайчева Светлана Павловна</cp:lastModifiedBy>
  <cp:revision>2</cp:revision>
  <cp:lastPrinted>2024-03-05T06:49:00Z</cp:lastPrinted>
  <dcterms:created xsi:type="dcterms:W3CDTF">2025-05-20T06:07:00Z</dcterms:created>
  <dcterms:modified xsi:type="dcterms:W3CDTF">2025-05-20T06:07:00Z</dcterms:modified>
</cp:coreProperties>
</file>