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5D3ECF" w:rsidP="005D3ECF">
      <w:pPr>
        <w:pStyle w:val="a6"/>
        <w:rPr>
          <w:rFonts w:ascii="PT Astra Serif" w:hAnsi="PT Astra Serif"/>
          <w:sz w:val="28"/>
        </w:rPr>
      </w:pPr>
      <w:bookmarkStart w:id="0" w:name="_GoBack"/>
      <w:bookmarkEnd w:id="0"/>
      <w:r w:rsidRPr="0094757B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5D3ECF" w:rsidRPr="0094757B" w:rsidRDefault="00057E3E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>«Об исполнении областного бюджета</w:t>
      </w:r>
      <w:r w:rsidR="00A970C7" w:rsidRPr="0094757B">
        <w:rPr>
          <w:rFonts w:ascii="PT Astra Serif" w:hAnsi="PT Astra Serif"/>
          <w:b/>
          <w:bCs/>
        </w:rPr>
        <w:t xml:space="preserve"> за 20</w:t>
      </w:r>
      <w:r w:rsidR="00B04F30" w:rsidRPr="0094757B">
        <w:rPr>
          <w:rFonts w:ascii="PT Astra Serif" w:hAnsi="PT Astra Serif"/>
          <w:b/>
          <w:bCs/>
        </w:rPr>
        <w:t>2</w:t>
      </w:r>
      <w:r w:rsidR="002043F1">
        <w:rPr>
          <w:rFonts w:ascii="PT Astra Serif" w:hAnsi="PT Astra Serif"/>
          <w:b/>
          <w:bCs/>
        </w:rPr>
        <w:t>4</w:t>
      </w:r>
      <w:r w:rsidRPr="0094757B">
        <w:rPr>
          <w:rFonts w:ascii="PT Astra Serif" w:hAnsi="PT Astra Serif"/>
          <w:b/>
          <w:bCs/>
        </w:rPr>
        <w:t xml:space="preserve"> год»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ind w:firstLine="700"/>
        <w:jc w:val="both"/>
        <w:rPr>
          <w:rFonts w:ascii="PT Astra Serif" w:hAnsi="PT Astra Serif"/>
        </w:rPr>
      </w:pPr>
      <w:r w:rsidRPr="0094757B">
        <w:rPr>
          <w:rFonts w:ascii="PT Astra Serif" w:hAnsi="PT Astra Serif"/>
        </w:rPr>
        <w:t xml:space="preserve">Принятие данного законопроекта не потребует </w:t>
      </w:r>
      <w:r w:rsidR="00656F0E" w:rsidRPr="0094757B">
        <w:rPr>
          <w:rFonts w:ascii="PT Astra Serif" w:hAnsi="PT Astra Serif"/>
        </w:rPr>
        <w:t>дополнительных средств</w:t>
      </w:r>
      <w:r w:rsidRPr="0094757B">
        <w:rPr>
          <w:rFonts w:ascii="PT Astra Serif" w:hAnsi="PT Astra Serif"/>
        </w:rPr>
        <w:t xml:space="preserve"> областного бюджета на его реализацию.</w:t>
      </w:r>
    </w:p>
    <w:p w:rsidR="00A4433A" w:rsidRPr="0094757B" w:rsidRDefault="00A4433A">
      <w:pPr>
        <w:jc w:val="both"/>
        <w:rPr>
          <w:rFonts w:ascii="PT Astra Serif" w:hAnsi="PT Astra Serif"/>
        </w:rPr>
      </w:pPr>
    </w:p>
    <w:p w:rsidR="00A4433A" w:rsidRPr="0094757B" w:rsidRDefault="00A4433A">
      <w:pPr>
        <w:jc w:val="both"/>
        <w:rPr>
          <w:rFonts w:ascii="PT Astra Serif" w:hAnsi="PT Astra Serif"/>
        </w:rPr>
      </w:pPr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742DE"/>
    <w:rsid w:val="001F218F"/>
    <w:rsid w:val="001F3279"/>
    <w:rsid w:val="002043F1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286C8-349A-4123-B0A9-CC559144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6</cp:revision>
  <cp:lastPrinted>2019-04-30T05:22:00Z</cp:lastPrinted>
  <dcterms:created xsi:type="dcterms:W3CDTF">2023-04-21T06:14:00Z</dcterms:created>
  <dcterms:modified xsi:type="dcterms:W3CDTF">2025-05-14T06:03:00Z</dcterms:modified>
</cp:coreProperties>
</file>