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612" w:rsidRPr="00030830" w:rsidRDefault="00286612" w:rsidP="00286612">
      <w:pPr>
        <w:pStyle w:val="ConsPlusTitlePage"/>
        <w:jc w:val="center"/>
        <w:rPr>
          <w:rFonts w:ascii="PT Astra Serif" w:hAnsi="PT Astra Serif" w:cs="Times New Roman"/>
          <w:b/>
          <w:sz w:val="28"/>
          <w:szCs w:val="24"/>
        </w:rPr>
      </w:pPr>
      <w:r w:rsidRPr="00030830">
        <w:rPr>
          <w:rFonts w:ascii="PT Astra Serif" w:hAnsi="PT Astra Serif" w:cs="Times New Roman"/>
          <w:b/>
          <w:sz w:val="28"/>
          <w:szCs w:val="24"/>
        </w:rPr>
        <w:t>Налог на имущество организаций</w:t>
      </w:r>
    </w:p>
    <w:p w:rsidR="00286612" w:rsidRPr="00030830" w:rsidRDefault="00286612" w:rsidP="00286612">
      <w:pPr>
        <w:pStyle w:val="ConsPlusTitlePage"/>
        <w:jc w:val="center"/>
        <w:rPr>
          <w:rFonts w:ascii="PT Astra Serif" w:hAnsi="PT Astra Serif" w:cs="Times New Roman"/>
          <w:b/>
          <w:sz w:val="28"/>
          <w:szCs w:val="24"/>
        </w:rPr>
      </w:pPr>
    </w:p>
    <w:p w:rsidR="00286612" w:rsidRPr="00D26E25" w:rsidRDefault="00286612" w:rsidP="00286612">
      <w:pPr>
        <w:pStyle w:val="ConsPlusNormal"/>
        <w:jc w:val="center"/>
        <w:rPr>
          <w:rFonts w:ascii="PT Astra Serif" w:hAnsi="PT Astra Serif" w:cs="Times New Roman"/>
          <w:b/>
          <w:sz w:val="28"/>
          <w:szCs w:val="24"/>
        </w:rPr>
      </w:pPr>
      <w:r w:rsidRPr="00D26E25">
        <w:rPr>
          <w:rFonts w:ascii="PT Astra Serif" w:hAnsi="PT Astra Serif" w:cs="Times New Roman"/>
          <w:b/>
          <w:sz w:val="28"/>
          <w:szCs w:val="24"/>
        </w:rPr>
        <w:t>Федеральный закон от  5 августа 2000 года № 117-ФЗ</w:t>
      </w:r>
    </w:p>
    <w:p w:rsidR="00286612" w:rsidRPr="00D26E25" w:rsidRDefault="00286612" w:rsidP="00286612">
      <w:pPr>
        <w:pStyle w:val="ConsPlusNormal"/>
        <w:jc w:val="center"/>
        <w:rPr>
          <w:rFonts w:ascii="PT Astra Serif" w:hAnsi="PT Astra Serif" w:cs="Times New Roman"/>
          <w:b/>
          <w:sz w:val="28"/>
          <w:szCs w:val="24"/>
        </w:rPr>
      </w:pPr>
      <w:r w:rsidRPr="00D26E25">
        <w:rPr>
          <w:rFonts w:ascii="PT Astra Serif" w:hAnsi="PT Astra Serif" w:cs="Times New Roman"/>
          <w:b/>
          <w:sz w:val="28"/>
          <w:szCs w:val="24"/>
        </w:rPr>
        <w:t>«Налоговый кодекс Российской Федерации»</w:t>
      </w:r>
    </w:p>
    <w:p w:rsidR="00286612" w:rsidRDefault="00286612" w:rsidP="00286612">
      <w:pPr>
        <w:jc w:val="center"/>
        <w:rPr>
          <w:rFonts w:ascii="PT Astra Serif" w:hAnsi="PT Astra Serif"/>
          <w:b/>
          <w:sz w:val="28"/>
        </w:rPr>
      </w:pPr>
      <w:r w:rsidRPr="00AF35C1">
        <w:rPr>
          <w:rFonts w:ascii="PT Astra Serif" w:hAnsi="PT Astra Serif"/>
          <w:b/>
          <w:sz w:val="28"/>
        </w:rPr>
        <w:t xml:space="preserve">(ред. от </w:t>
      </w:r>
      <w:r>
        <w:rPr>
          <w:rFonts w:ascii="PT Astra Serif" w:hAnsi="PT Astra Serif"/>
          <w:b/>
          <w:sz w:val="28"/>
        </w:rPr>
        <w:t xml:space="preserve">4 </w:t>
      </w:r>
      <w:r>
        <w:rPr>
          <w:rFonts w:ascii="PT Astra Serif" w:hAnsi="PT Astra Serif"/>
          <w:b/>
          <w:sz w:val="28"/>
        </w:rPr>
        <w:t>августа</w:t>
      </w:r>
      <w:r>
        <w:rPr>
          <w:rFonts w:ascii="PT Astra Serif" w:hAnsi="PT Astra Serif"/>
          <w:b/>
          <w:sz w:val="28"/>
        </w:rPr>
        <w:t xml:space="preserve"> 2026</w:t>
      </w:r>
      <w:r w:rsidRPr="00AF35C1">
        <w:rPr>
          <w:rFonts w:ascii="PT Astra Serif" w:hAnsi="PT Astra Serif"/>
          <w:b/>
          <w:sz w:val="28"/>
        </w:rPr>
        <w:t xml:space="preserve"> года)</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jc w:val="center"/>
        <w:outlineLvl w:val="1"/>
        <w:rPr>
          <w:rFonts w:ascii="PT Astra Serif" w:hAnsi="PT Astra Serif"/>
          <w:sz w:val="28"/>
          <w:szCs w:val="28"/>
        </w:rPr>
      </w:pPr>
      <w:r w:rsidRPr="00553282">
        <w:rPr>
          <w:rFonts w:ascii="PT Astra Serif" w:hAnsi="PT Astra Serif"/>
          <w:sz w:val="28"/>
          <w:szCs w:val="28"/>
        </w:rPr>
        <w:t>Глава 30. НАЛОГ НА ИМУЩЕСТВО ОРГАНИЗАЦИЙ</w:t>
      </w:r>
    </w:p>
    <w:p w:rsidR="00286612" w:rsidRPr="00553282" w:rsidRDefault="00286612" w:rsidP="00286612">
      <w:pPr>
        <w:pStyle w:val="ConsPlusNormal"/>
        <w:jc w:val="center"/>
        <w:rPr>
          <w:rFonts w:ascii="PT Astra Serif" w:hAnsi="PT Astra Serif"/>
          <w:sz w:val="28"/>
          <w:szCs w:val="28"/>
        </w:rPr>
      </w:pPr>
    </w:p>
    <w:p w:rsidR="00286612" w:rsidRPr="00553282" w:rsidRDefault="00286612" w:rsidP="00286612">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11.11.2003 N 139-ФЗ)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372. Общие положения</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 на имущество организаций (далее в настоящей главе - налог) устанавливается настоящим Кодексом и законами субъектов Российской Федерации, вводится в действие в соответствии с настоящим Кодексом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 если иное не предусмотрено </w:t>
      </w:r>
      <w:hyperlink w:anchor="P25733">
        <w:r w:rsidRPr="00553282">
          <w:rPr>
            <w:rFonts w:ascii="PT Astra Serif" w:hAnsi="PT Astra Serif"/>
            <w:sz w:val="28"/>
            <w:szCs w:val="28"/>
          </w:rPr>
          <w:t>статьей 372.1</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Устанавливая налог, законодательные органы субъектов Российской Федерации определяют налоговую </w:t>
      </w:r>
      <w:hyperlink r:id="rId7">
        <w:r w:rsidRPr="00553282">
          <w:rPr>
            <w:rFonts w:ascii="PT Astra Serif" w:hAnsi="PT Astra Serif"/>
            <w:sz w:val="28"/>
            <w:szCs w:val="28"/>
          </w:rPr>
          <w:t>ставку</w:t>
        </w:r>
      </w:hyperlink>
      <w:r w:rsidRPr="00553282">
        <w:rPr>
          <w:rFonts w:ascii="PT Astra Serif" w:hAnsi="PT Astra Serif"/>
          <w:sz w:val="28"/>
          <w:szCs w:val="28"/>
        </w:rPr>
        <w:t xml:space="preserve"> в пределах, установленных настоящей главой, и порядок уплаты налога.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16.05.2007 </w:t>
      </w:r>
      <w:hyperlink r:id="rId8">
        <w:r w:rsidRPr="00553282">
          <w:rPr>
            <w:rFonts w:ascii="PT Astra Serif" w:hAnsi="PT Astra Serif"/>
            <w:sz w:val="28"/>
            <w:szCs w:val="28"/>
          </w:rPr>
          <w:t>N 77-ФЗ</w:t>
        </w:r>
      </w:hyperlink>
      <w:r w:rsidRPr="00553282">
        <w:rPr>
          <w:rFonts w:ascii="PT Astra Serif" w:hAnsi="PT Astra Serif"/>
          <w:sz w:val="28"/>
          <w:szCs w:val="28"/>
        </w:rPr>
        <w:t xml:space="preserve">, от 02.07.2021 </w:t>
      </w:r>
      <w:hyperlink r:id="rId9">
        <w:r w:rsidRPr="00553282">
          <w:rPr>
            <w:rFonts w:ascii="PT Astra Serif" w:hAnsi="PT Astra Serif"/>
            <w:sz w:val="28"/>
            <w:szCs w:val="28"/>
          </w:rPr>
          <w:t>N 305-ФЗ</w:t>
        </w:r>
      </w:hyperlink>
      <w:r w:rsidRPr="00553282">
        <w:rPr>
          <w:rFonts w:ascii="PT Astra Serif" w:hAnsi="PT Astra Serif"/>
          <w:sz w:val="28"/>
          <w:szCs w:val="28"/>
        </w:rPr>
        <w:t xml:space="preserve">, от 31.07.2023 </w:t>
      </w:r>
      <w:hyperlink r:id="rId10">
        <w:r w:rsidRPr="00553282">
          <w:rPr>
            <w:rFonts w:ascii="PT Astra Serif" w:hAnsi="PT Astra Serif"/>
            <w:sz w:val="28"/>
            <w:szCs w:val="28"/>
          </w:rPr>
          <w:t>N 389-ФЗ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установлении налога законами субъектов Российской Федерации могут также определяться особенности определения налоговой базы отдельных объектов недвижимого имущества в соответствии с настоящей главой, предусматриваться </w:t>
      </w:r>
      <w:hyperlink r:id="rId11">
        <w:r w:rsidRPr="00553282">
          <w:rPr>
            <w:rFonts w:ascii="PT Astra Serif" w:hAnsi="PT Astra Serif"/>
            <w:sz w:val="28"/>
            <w:szCs w:val="28"/>
          </w:rPr>
          <w:t>налоговые льготы</w:t>
        </w:r>
      </w:hyperlink>
      <w:r w:rsidRPr="00553282">
        <w:rPr>
          <w:rFonts w:ascii="PT Astra Serif" w:hAnsi="PT Astra Serif"/>
          <w:sz w:val="28"/>
          <w:szCs w:val="28"/>
        </w:rPr>
        <w:t>, основания и порядок их применения налогоплательщиками.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12">
        <w:r w:rsidRPr="00553282">
          <w:rPr>
            <w:rFonts w:ascii="PT Astra Serif" w:hAnsi="PT Astra Serif"/>
            <w:sz w:val="28"/>
            <w:szCs w:val="28"/>
          </w:rPr>
          <w:t>N 307-ФЗ</w:t>
        </w:r>
      </w:hyperlink>
      <w:r w:rsidRPr="00553282">
        <w:rPr>
          <w:rFonts w:ascii="PT Astra Serif" w:hAnsi="PT Astra Serif"/>
          <w:sz w:val="28"/>
          <w:szCs w:val="28"/>
        </w:rPr>
        <w:t xml:space="preserve">, от 02.07.2021 </w:t>
      </w:r>
      <w:hyperlink r:id="rId13">
        <w:r w:rsidRPr="00553282">
          <w:rPr>
            <w:rFonts w:ascii="PT Astra Serif" w:hAnsi="PT Astra Serif"/>
            <w:sz w:val="28"/>
            <w:szCs w:val="28"/>
          </w:rPr>
          <w:t>N 305-ФЗ</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0" w:name="P25733"/>
      <w:bookmarkEnd w:id="0"/>
      <w:r w:rsidRPr="00553282">
        <w:rPr>
          <w:rFonts w:ascii="PT Astra Serif" w:hAnsi="PT Astra Serif"/>
          <w:sz w:val="28"/>
          <w:szCs w:val="28"/>
        </w:rPr>
        <w:t>Статья 372.1. Особенности установления налога и налогообложения в федеральной территории "Сириус"</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1. Налог, обязательный к уплате в федеральной территории "Сириус", устанавливается настоящей главой.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Налогообложение в федеральной территории "Сириус" производится исходя из налоговой базы, определенной в соответствии с </w:t>
      </w:r>
      <w:hyperlink w:anchor="P25803">
        <w:r w:rsidRPr="00553282">
          <w:rPr>
            <w:rFonts w:ascii="PT Astra Serif" w:hAnsi="PT Astra Serif"/>
            <w:sz w:val="28"/>
            <w:szCs w:val="28"/>
          </w:rPr>
          <w:t>пунктом 1 статьи 375</w:t>
        </w:r>
      </w:hyperlink>
      <w:r w:rsidRPr="00553282">
        <w:rPr>
          <w:rFonts w:ascii="PT Astra Serif" w:hAnsi="PT Astra Serif"/>
          <w:sz w:val="28"/>
          <w:szCs w:val="28"/>
        </w:rPr>
        <w:t xml:space="preserve"> настоящего Кодекса, по налоговой ставке в размере 2,2 процента, если иное не предусмотрено настоящим пунктом.</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5">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объектов недвижимого имущества (за исключением объектов недвижимого имущества, используемых в деятельности по организации и проведению азартных игр),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 налоговые ставки для организаций, обладавших правом на проведение чемпионата мира FIA "Формула-1", в том числе правом на популяризацию мероприятия и правом называть мероприятие российского этапа указанного чемпионата "Чемпионат мира FIA "Формула-1", устанавливаются в 2022 году в размере 0,7 процента, в 2023 году - 1,5 процента, в 2024 году - 2 процентов.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 Федеральный </w:t>
      </w:r>
      <w:hyperlink r:id="rId17">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От уплаты налога в федеральной территории "Сириус" освобождаются: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некоммерческие образовательные организации - в отношении объектов недвижимого имущества, находящихся в собственности указанных организаций и построенных в соответствии с Программой строительства олимпийских объектов и развития города Сочи как горноклиматического курорта, утвержденной Правительством Российской Федерации;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2026 года. - Федеральный </w:t>
      </w:r>
      <w:hyperlink r:id="rId18">
        <w:r w:rsidRPr="00553282">
          <w:rPr>
            <w:rFonts w:ascii="PT Astra Serif" w:hAnsi="PT Astra Serif"/>
            <w:sz w:val="28"/>
            <w:szCs w:val="28"/>
          </w:rPr>
          <w:t>закон</w:t>
        </w:r>
      </w:hyperlink>
      <w:r w:rsidRPr="00553282">
        <w:rPr>
          <w:rFonts w:ascii="PT Astra Serif" w:hAnsi="PT Astra Serif"/>
          <w:sz w:val="28"/>
          <w:szCs w:val="28"/>
        </w:rPr>
        <w:t xml:space="preserve"> от 29.11.2021 N 382-ФЗ;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органы публичной власти федеральной территории "Сириус", унитарные предприятия, казенные, бюджетные и автономные учреждения, иные организации, созданные органами публичной власти федеральной территории "Сириус" в целях обеспечения реализации их полномочий;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образовательные организации и организации, основным видом экономической деятельности которых в течение всего налогового периода является деятельность спортивных объектов, - в отношении объектов недвижимого имущества, введенных в эксплуатацию начиная с 1 января 2022 года, площадью свыше 15 000 квадратных метров. Основной вид экономической деятельности определяется по содержащемуся в едином государственном реестре юридических лиц коду основного вида экономической деятельности, соответствующему классу </w:t>
      </w:r>
      <w:hyperlink r:id="rId19">
        <w:r w:rsidRPr="00553282">
          <w:rPr>
            <w:rFonts w:ascii="PT Astra Serif" w:hAnsi="PT Astra Serif"/>
            <w:sz w:val="28"/>
            <w:szCs w:val="28"/>
          </w:rPr>
          <w:t>93.11</w:t>
        </w:r>
      </w:hyperlink>
      <w:r w:rsidRPr="00553282">
        <w:rPr>
          <w:rFonts w:ascii="PT Astra Serif" w:hAnsi="PT Astra Serif"/>
          <w:sz w:val="28"/>
          <w:szCs w:val="28"/>
        </w:rPr>
        <w:t xml:space="preserve"> "Деятельность спортивных объектов" Общероссийского классификатора видов экономической деятельности. Освобождение в соответствии с настоящим подпунктом не применяется в отношении объектов недвижимого имущества, используемых в деятельности по организации и проведению азартных игр.</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0">
        <w:r w:rsidRPr="00553282">
          <w:rPr>
            <w:rFonts w:ascii="PT Astra Serif" w:hAnsi="PT Astra Serif"/>
            <w:sz w:val="28"/>
            <w:szCs w:val="28"/>
          </w:rPr>
          <w:t>законом</w:t>
        </w:r>
      </w:hyperlink>
      <w:r w:rsidRPr="00553282">
        <w:rPr>
          <w:rFonts w:ascii="PT Astra Serif" w:hAnsi="PT Astra Serif"/>
          <w:sz w:val="28"/>
          <w:szCs w:val="28"/>
        </w:rPr>
        <w:t xml:space="preserve"> от 29.05.2023 N 200-ФЗ)</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4 введен Федеральным </w:t>
      </w:r>
      <w:hyperlink r:id="rId21">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2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373. Налогоплательщики</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Налогоплательщиками налога (далее в настоящей главе - налогоплательщики) признаются организации, имеющие имущество, признаваемое объектом налогообложения в соответствии со </w:t>
      </w:r>
      <w:hyperlink w:anchor="P25767">
        <w:r w:rsidRPr="00553282">
          <w:rPr>
            <w:rFonts w:ascii="PT Astra Serif" w:hAnsi="PT Astra Serif"/>
            <w:sz w:val="28"/>
            <w:szCs w:val="28"/>
          </w:rPr>
          <w:t>статьей 374</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23">
        <w:r w:rsidRPr="00553282">
          <w:rPr>
            <w:rFonts w:ascii="PT Astra Serif" w:hAnsi="PT Astra Serif"/>
            <w:sz w:val="28"/>
            <w:szCs w:val="28"/>
          </w:rPr>
          <w:t>закона</w:t>
        </w:r>
      </w:hyperlink>
      <w:r w:rsidRPr="00553282">
        <w:rPr>
          <w:rFonts w:ascii="PT Astra Serif" w:hAnsi="PT Astra Serif"/>
          <w:sz w:val="28"/>
          <w:szCs w:val="28"/>
        </w:rPr>
        <w:t xml:space="preserve"> от 30.10.2009 N 242-ФЗ)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Утратил силу с 1 января 2017 года. - Федеральные законы от 01.12.2007 </w:t>
      </w:r>
      <w:hyperlink r:id="rId24">
        <w:r w:rsidRPr="00553282">
          <w:rPr>
            <w:rFonts w:ascii="PT Astra Serif" w:hAnsi="PT Astra Serif"/>
            <w:sz w:val="28"/>
            <w:szCs w:val="28"/>
          </w:rPr>
          <w:t>N 310-ФЗ</w:t>
        </w:r>
      </w:hyperlink>
      <w:r w:rsidRPr="00553282">
        <w:rPr>
          <w:rFonts w:ascii="PT Astra Serif" w:hAnsi="PT Astra Serif"/>
          <w:sz w:val="28"/>
          <w:szCs w:val="28"/>
        </w:rPr>
        <w:t xml:space="preserve">, от 30.07.2010 </w:t>
      </w:r>
      <w:hyperlink r:id="rId25">
        <w:r w:rsidRPr="00553282">
          <w:rPr>
            <w:rFonts w:ascii="PT Astra Serif" w:hAnsi="PT Astra Serif"/>
            <w:sz w:val="28"/>
            <w:szCs w:val="28"/>
          </w:rPr>
          <w:t>N 242-ФЗ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w:t>
      </w:r>
      <w:hyperlink r:id="rId27">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имущества, используемого ими только в целях осуществления мероприятий, предусмотренных указанным Федеральным </w:t>
      </w:r>
      <w:hyperlink r:id="rId28">
        <w:r w:rsidRPr="00553282">
          <w:rPr>
            <w:rFonts w:ascii="PT Astra Serif" w:hAnsi="PT Astra Serif"/>
            <w:sz w:val="28"/>
            <w:szCs w:val="28"/>
          </w:rPr>
          <w:t>законом</w:t>
        </w:r>
      </w:hyperlink>
      <w:r w:rsidRPr="00553282">
        <w:rPr>
          <w:rFonts w:ascii="PT Astra Serif" w:hAnsi="PT Astra Serif"/>
          <w:sz w:val="28"/>
          <w:szCs w:val="28"/>
        </w:rPr>
        <w:t xml:space="preserve">,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в отношении имущества, используемого ими только в целях осуществления мероприятий по подготовке и проведению в Российской Федерации чемпионата Европы по футболу UEFA 2020 года, предусмотренных указанным Федеральным </w:t>
      </w:r>
      <w:hyperlink r:id="rId29">
        <w:r w:rsidRPr="00553282">
          <w:rPr>
            <w:rFonts w:ascii="PT Astra Serif" w:hAnsi="PT Astra Serif"/>
            <w:sz w:val="28"/>
            <w:szCs w:val="28"/>
          </w:rPr>
          <w:t>законом</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20.04.2021 N 101-ФЗ)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w:t>
      </w:r>
      <w:hyperlink w:anchor="P9873">
        <w:r w:rsidRPr="00553282">
          <w:rPr>
            <w:rFonts w:ascii="PT Astra Serif" w:hAnsi="PT Astra Serif"/>
            <w:sz w:val="28"/>
            <w:szCs w:val="28"/>
          </w:rPr>
          <w:t>статьей 246.3</w:t>
        </w:r>
      </w:hyperlink>
      <w:r w:rsidRPr="00553282">
        <w:rPr>
          <w:rFonts w:ascii="PT Astra Serif" w:hAnsi="PT Astra Serif"/>
          <w:sz w:val="28"/>
          <w:szCs w:val="28"/>
        </w:rPr>
        <w:t xml:space="preserve"> настоящего Кодекса. В случае утраты организацией в соответствии с </w:t>
      </w:r>
      <w:hyperlink w:anchor="P9890">
        <w:r w:rsidRPr="00553282">
          <w:rPr>
            <w:rFonts w:ascii="PT Astra Serif" w:hAnsi="PT Astra Serif"/>
            <w:sz w:val="28"/>
            <w:szCs w:val="28"/>
          </w:rPr>
          <w:t>пунктом 3 статьи 246.3</w:t>
        </w:r>
      </w:hyperlink>
      <w:r w:rsidRPr="00553282">
        <w:rPr>
          <w:rFonts w:ascii="PT Astra Serif" w:hAnsi="PT Astra Serif"/>
          <w:sz w:val="28"/>
          <w:szCs w:val="28"/>
        </w:rPr>
        <w:t xml:space="preserve">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26112">
        <w:r w:rsidRPr="00553282">
          <w:rPr>
            <w:rFonts w:ascii="PT Astra Serif" w:hAnsi="PT Astra Serif"/>
            <w:sz w:val="28"/>
            <w:szCs w:val="28"/>
          </w:rPr>
          <w:t>статьей 383</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1">
        <w:r w:rsidRPr="00553282">
          <w:rPr>
            <w:rFonts w:ascii="PT Astra Serif" w:hAnsi="PT Astra Serif"/>
            <w:sz w:val="28"/>
            <w:szCs w:val="28"/>
          </w:rPr>
          <w:t>законом</w:t>
        </w:r>
      </w:hyperlink>
      <w:r w:rsidRPr="00553282">
        <w:rPr>
          <w:rFonts w:ascii="PT Astra Serif" w:hAnsi="PT Astra Serif"/>
          <w:sz w:val="28"/>
          <w:szCs w:val="28"/>
        </w:rPr>
        <w:t xml:space="preserve"> от 09.03.2022 N 50-ФЗ)</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1.2 в ред. Федерального </w:t>
      </w:r>
      <w:hyperlink r:id="rId32">
        <w:r w:rsidRPr="00553282">
          <w:rPr>
            <w:rFonts w:ascii="PT Astra Serif" w:hAnsi="PT Astra Serif"/>
            <w:sz w:val="28"/>
            <w:szCs w:val="28"/>
          </w:rPr>
          <w:t>закона</w:t>
        </w:r>
      </w:hyperlink>
      <w:r w:rsidRPr="00553282">
        <w:rPr>
          <w:rFonts w:ascii="PT Astra Serif" w:hAnsi="PT Astra Serif"/>
          <w:sz w:val="28"/>
          <w:szCs w:val="28"/>
        </w:rPr>
        <w:t xml:space="preserve"> от 01.05.2019 N 101-ФЗ)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Деятельность иностранной организации признается приводящей к образованию постоянного представительства в Российской Федерации в соответствии со </w:t>
      </w:r>
      <w:hyperlink w:anchor="P14953">
        <w:r w:rsidRPr="00553282">
          <w:rPr>
            <w:rFonts w:ascii="PT Astra Serif" w:hAnsi="PT Astra Serif"/>
            <w:sz w:val="28"/>
            <w:szCs w:val="28"/>
          </w:rPr>
          <w:t>статьей 306</w:t>
        </w:r>
      </w:hyperlink>
      <w:r w:rsidRPr="00553282">
        <w:rPr>
          <w:rFonts w:ascii="PT Astra Serif" w:hAnsi="PT Astra Serif"/>
          <w:sz w:val="28"/>
          <w:szCs w:val="28"/>
        </w:rPr>
        <w:t xml:space="preserve"> настоящего Кодекса, если иное не предусмотрено международными договорами Российской Федерации.</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1" w:name="P25767"/>
      <w:bookmarkEnd w:id="1"/>
      <w:r w:rsidRPr="00553282">
        <w:rPr>
          <w:rFonts w:ascii="PT Astra Serif" w:hAnsi="PT Astra Serif"/>
          <w:sz w:val="28"/>
          <w:szCs w:val="28"/>
        </w:rPr>
        <w:t>Статья 374. Объект налогообложения</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1. Объектами налогообложения признаются: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недвижимое имущество (в том числе имущество, переданное во временное владение, в пользование, распоряжение, доверительное управление, внесенное в совместную деятельность или полученное по концессионному соглашению), учитываемое на балансе организации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 в соответствии с </w:t>
      </w:r>
      <w:hyperlink w:anchor="P25803">
        <w:r w:rsidRPr="00553282">
          <w:rPr>
            <w:rFonts w:ascii="PT Astra Serif" w:hAnsi="PT Astra Serif"/>
            <w:sz w:val="28"/>
            <w:szCs w:val="28"/>
          </w:rPr>
          <w:t>пунктом 1 статьи 375</w:t>
        </w:r>
      </w:hyperlink>
      <w:r w:rsidRPr="00553282">
        <w:rPr>
          <w:rFonts w:ascii="PT Astra Serif" w:hAnsi="PT Astra Serif"/>
          <w:sz w:val="28"/>
          <w:szCs w:val="28"/>
        </w:rPr>
        <w:t xml:space="preserve"> настоящего Кодекса, если иное не предусмотрено </w:t>
      </w:r>
      <w:hyperlink w:anchor="P25840">
        <w:r w:rsidRPr="00553282">
          <w:rPr>
            <w:rFonts w:ascii="PT Astra Serif" w:hAnsi="PT Astra Serif"/>
            <w:sz w:val="28"/>
            <w:szCs w:val="28"/>
          </w:rPr>
          <w:t>статьями 378</w:t>
        </w:r>
      </w:hyperlink>
      <w:r w:rsidRPr="00553282">
        <w:rPr>
          <w:rFonts w:ascii="PT Astra Serif" w:hAnsi="PT Astra Serif"/>
          <w:sz w:val="28"/>
          <w:szCs w:val="28"/>
        </w:rPr>
        <w:t xml:space="preserve"> и </w:t>
      </w:r>
      <w:hyperlink w:anchor="P25852">
        <w:r w:rsidRPr="00553282">
          <w:rPr>
            <w:rFonts w:ascii="PT Astra Serif" w:hAnsi="PT Astra Serif"/>
            <w:sz w:val="28"/>
            <w:szCs w:val="28"/>
          </w:rPr>
          <w:t>378.1</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иностранные организации, осуществляющие деятельность в Российской Федерации через постоянные представительства, ведут учет объектов налогообложения в порядке, установленном в Российской Федерации для ведения бухгалтерского учета;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недвижимое имущество, находящееся на территории Российской Федерации и принадлежащее организациям на праве собственности или праве хозяйственного ведения, а также полученное по концессионному соглашению, в случае, если налоговая база в отношении такого имущества </w:t>
      </w:r>
      <w:r w:rsidRPr="00553282">
        <w:rPr>
          <w:rFonts w:ascii="PT Astra Serif" w:hAnsi="PT Astra Serif"/>
          <w:sz w:val="28"/>
          <w:szCs w:val="28"/>
        </w:rPr>
        <w:lastRenderedPageBreak/>
        <w:t xml:space="preserve">определяется в соответствии с </w:t>
      </w:r>
      <w:hyperlink w:anchor="P25804">
        <w:r w:rsidRPr="00553282">
          <w:rPr>
            <w:rFonts w:ascii="PT Astra Serif" w:hAnsi="PT Astra Serif"/>
            <w:sz w:val="28"/>
            <w:szCs w:val="28"/>
          </w:rPr>
          <w:t>пунктом 2 статьи 375</w:t>
        </w:r>
      </w:hyperlink>
      <w:r w:rsidRPr="00553282">
        <w:rPr>
          <w:rFonts w:ascii="PT Astra Serif" w:hAnsi="PT Astra Serif"/>
          <w:sz w:val="28"/>
          <w:szCs w:val="28"/>
        </w:rPr>
        <w:t xml:space="preserve"> настоящего Кодекса, если иное не предусмотрено </w:t>
      </w:r>
      <w:hyperlink w:anchor="P25840">
        <w:r w:rsidRPr="00553282">
          <w:rPr>
            <w:rFonts w:ascii="PT Astra Serif" w:hAnsi="PT Astra Serif"/>
            <w:sz w:val="28"/>
            <w:szCs w:val="28"/>
          </w:rPr>
          <w:t>статьями 378</w:t>
        </w:r>
      </w:hyperlink>
      <w:r w:rsidRPr="00553282">
        <w:rPr>
          <w:rFonts w:ascii="PT Astra Serif" w:hAnsi="PT Astra Serif"/>
          <w:sz w:val="28"/>
          <w:szCs w:val="28"/>
        </w:rPr>
        <w:t xml:space="preserve"> и </w:t>
      </w:r>
      <w:hyperlink w:anchor="P25852">
        <w:r w:rsidRPr="00553282">
          <w:rPr>
            <w:rFonts w:ascii="PT Astra Serif" w:hAnsi="PT Astra Serif"/>
            <w:sz w:val="28"/>
            <w:szCs w:val="28"/>
          </w:rPr>
          <w:t>378.1</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33">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2 - 3. Утратили силу с 1 января 2020 года. - Федеральный </w:t>
      </w:r>
      <w:hyperlink r:id="rId34">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Не признаются объектами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земельные участки и иные объекты природопользования (водные объекты и другие </w:t>
      </w:r>
      <w:hyperlink r:id="rId35">
        <w:r w:rsidRPr="00553282">
          <w:rPr>
            <w:rFonts w:ascii="PT Astra Serif" w:hAnsi="PT Astra Serif"/>
            <w:sz w:val="28"/>
            <w:szCs w:val="28"/>
          </w:rPr>
          <w:t>природные ресурсы</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имущество, принадлежащее на </w:t>
      </w:r>
      <w:hyperlink r:id="rId36">
        <w:r w:rsidRPr="00553282">
          <w:rPr>
            <w:rFonts w:ascii="PT Astra Serif" w:hAnsi="PT Astra Serif"/>
            <w:sz w:val="28"/>
            <w:szCs w:val="28"/>
          </w:rPr>
          <w:t>праве</w:t>
        </w:r>
      </w:hyperlink>
      <w:r w:rsidRPr="00553282">
        <w:rPr>
          <w:rFonts w:ascii="PT Astra Serif" w:hAnsi="PT Astra Serif"/>
          <w:sz w:val="28"/>
          <w:szCs w:val="28"/>
        </w:rPr>
        <w:t xml:space="preserve"> оперативного управления федеральным органам исполнительной власти и федеральным государственным органам, в которых </w:t>
      </w:r>
      <w:hyperlink r:id="rId3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предусмотрена военная и (или) приравненная к ней служба, используемое этими органами для нужд обороны, гражданской обороны, обеспечения безопасности и охраны правопорядка в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38">
        <w:r w:rsidRPr="00553282">
          <w:rPr>
            <w:rFonts w:ascii="PT Astra Serif" w:hAnsi="PT Astra Serif"/>
            <w:sz w:val="28"/>
            <w:szCs w:val="28"/>
          </w:rPr>
          <w:t>N 283-ФЗ</w:t>
        </w:r>
      </w:hyperlink>
      <w:r w:rsidRPr="00553282">
        <w:rPr>
          <w:rFonts w:ascii="PT Astra Serif" w:hAnsi="PT Astra Serif"/>
          <w:sz w:val="28"/>
          <w:szCs w:val="28"/>
        </w:rPr>
        <w:t xml:space="preserve">, от 04.06.2014 </w:t>
      </w:r>
      <w:hyperlink r:id="rId39">
        <w:r w:rsidRPr="00553282">
          <w:rPr>
            <w:rFonts w:ascii="PT Astra Serif" w:hAnsi="PT Astra Serif"/>
            <w:sz w:val="28"/>
            <w:szCs w:val="28"/>
          </w:rPr>
          <w:t>N 145-ФЗ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объекты, признаваемые объектами культурного наследия (памятниками истории и культуры) народов Российской Федерации федерального значения в установленном законодательством Российской Федерации </w:t>
      </w:r>
      <w:hyperlink r:id="rId40">
        <w:r w:rsidRPr="00553282">
          <w:rPr>
            <w:rFonts w:ascii="PT Astra Serif" w:hAnsi="PT Astra Serif"/>
            <w:sz w:val="28"/>
            <w:szCs w:val="28"/>
          </w:rPr>
          <w:t>порядке</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41">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ядерные установки, используемые для научных целей, пункты хранения ядерных материалов и радиоактивных веществ и хранилища радиоактивных отходов;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ледоколы, суда с ядерными энергетическими установками и суда атомно-технологического обслуживания;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43">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w:t>
      </w:r>
      <w:hyperlink r:id="rId44">
        <w:r w:rsidRPr="00553282">
          <w:rPr>
            <w:rFonts w:ascii="PT Astra Serif" w:hAnsi="PT Astra Serif"/>
            <w:sz w:val="28"/>
            <w:szCs w:val="28"/>
          </w:rPr>
          <w:t>космические объекты</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45">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суда, зарегистрированные в Российском международном </w:t>
      </w:r>
      <w:hyperlink r:id="rId46">
        <w:r w:rsidRPr="00553282">
          <w:rPr>
            <w:rFonts w:ascii="PT Astra Serif" w:hAnsi="PT Astra Serif"/>
            <w:sz w:val="28"/>
            <w:szCs w:val="28"/>
          </w:rPr>
          <w:t>реестре судов</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47">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48">
        <w:r w:rsidRPr="00553282">
          <w:rPr>
            <w:rFonts w:ascii="PT Astra Serif" w:hAnsi="PT Astra Serif"/>
            <w:sz w:val="28"/>
            <w:szCs w:val="28"/>
          </w:rPr>
          <w:t>закон</w:t>
        </w:r>
      </w:hyperlink>
      <w:r w:rsidRPr="00553282">
        <w:rPr>
          <w:rFonts w:ascii="PT Astra Serif" w:hAnsi="PT Astra Serif"/>
          <w:sz w:val="28"/>
          <w:szCs w:val="28"/>
        </w:rPr>
        <w:t xml:space="preserve"> от 03.08.2018 N 302-ФЗ;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w:t>
      </w:r>
      <w:hyperlink r:id="rId49">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w:t>
      </w:r>
      <w:r w:rsidRPr="00553282">
        <w:rPr>
          <w:rFonts w:ascii="PT Astra Serif" w:hAnsi="PT Astra Serif"/>
          <w:sz w:val="28"/>
          <w:szCs w:val="28"/>
        </w:rPr>
        <w:lastRenderedPageBreak/>
        <w:t>ФЗ "О специальных административных районах на территориях Калининградской области и Приморского края";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50">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52">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имущество международной холдинговой компании, расположенное за пределами территории Российской Федерации и используемое в связи с ее участием в реализации проектов по геологическому изучению, разведке, добыче полезных ископаемых и выполнением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53">
        <w:r w:rsidRPr="00553282">
          <w:rPr>
            <w:rFonts w:ascii="PT Astra Serif" w:hAnsi="PT Astra Serif"/>
            <w:sz w:val="28"/>
            <w:szCs w:val="28"/>
          </w:rPr>
          <w:t>законом</w:t>
        </w:r>
      </w:hyperlink>
      <w:r w:rsidRPr="00553282">
        <w:rPr>
          <w:rFonts w:ascii="PT Astra Serif" w:hAnsi="PT Astra Serif"/>
          <w:sz w:val="28"/>
          <w:szCs w:val="28"/>
        </w:rPr>
        <w:t xml:space="preserve"> от 26.03.2022 N 66-ФЗ; в ред. Федерального </w:t>
      </w:r>
      <w:hyperlink r:id="rId54">
        <w:r w:rsidRPr="00553282">
          <w:rPr>
            <w:rFonts w:ascii="PT Astra Serif" w:hAnsi="PT Astra Serif"/>
            <w:sz w:val="28"/>
            <w:szCs w:val="28"/>
          </w:rPr>
          <w:t>закона</w:t>
        </w:r>
      </w:hyperlink>
      <w:r w:rsidRPr="00553282">
        <w:rPr>
          <w:rFonts w:ascii="PT Astra Serif" w:hAnsi="PT Astra Serif"/>
          <w:sz w:val="28"/>
          <w:szCs w:val="28"/>
        </w:rPr>
        <w:t xml:space="preserve"> от 19.12.2023 N 595-ФЗ)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12) имущество, закрепленное на праве оперативного управления за учреждениями, находящимися в ведении федерального органа исполнительной власти, основными задачами которого являются материально-техническое обеспечение деятельности и социально-бытовое обслуживание Президента Российской Федерации, оказывающими государственные услуги и выполняющими работы по санаторно-курортному лечению и организованному отдыху.</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55">
        <w:r w:rsidRPr="00553282">
          <w:rPr>
            <w:rFonts w:ascii="PT Astra Serif" w:hAnsi="PT Astra Serif"/>
            <w:sz w:val="28"/>
            <w:szCs w:val="28"/>
          </w:rPr>
          <w:t>законом</w:t>
        </w:r>
      </w:hyperlink>
      <w:r w:rsidRPr="00553282">
        <w:rPr>
          <w:rFonts w:ascii="PT Astra Serif" w:hAnsi="PT Astra Serif"/>
          <w:sz w:val="28"/>
          <w:szCs w:val="28"/>
        </w:rPr>
        <w:t xml:space="preserve"> от 21.11.2022 N 443-ФЗ)</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2" w:name="P25799"/>
      <w:bookmarkEnd w:id="2"/>
      <w:r w:rsidRPr="00553282">
        <w:rPr>
          <w:rFonts w:ascii="PT Astra Serif" w:hAnsi="PT Astra Serif"/>
          <w:sz w:val="28"/>
          <w:szCs w:val="28"/>
        </w:rPr>
        <w:t>Статья 375. Налоговая база</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02.11.2013 N 307-ФЗ)</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bookmarkStart w:id="3" w:name="P25803"/>
      <w:bookmarkEnd w:id="3"/>
      <w:r w:rsidRPr="00553282">
        <w:rPr>
          <w:rFonts w:ascii="PT Astra Serif" w:hAnsi="PT Astra Serif"/>
          <w:sz w:val="28"/>
          <w:szCs w:val="28"/>
        </w:rPr>
        <w:t xml:space="preserve">1. Налоговая база определяется как </w:t>
      </w:r>
      <w:hyperlink w:anchor="P25822">
        <w:r w:rsidRPr="00553282">
          <w:rPr>
            <w:rFonts w:ascii="PT Astra Serif" w:hAnsi="PT Astra Serif"/>
            <w:sz w:val="28"/>
            <w:szCs w:val="28"/>
          </w:rPr>
          <w:t>среднегодовая стоимость</w:t>
        </w:r>
      </w:hyperlink>
      <w:r w:rsidRPr="00553282">
        <w:rPr>
          <w:rFonts w:ascii="PT Astra Serif" w:hAnsi="PT Astra Serif"/>
          <w:sz w:val="28"/>
          <w:szCs w:val="28"/>
        </w:rPr>
        <w:t xml:space="preserve"> имущества, признаваемого объектом налогообложения, если иное не предусмотрено настоящей статьей.</w:t>
      </w:r>
    </w:p>
    <w:p w:rsidR="00286612" w:rsidRPr="00553282" w:rsidRDefault="00286612" w:rsidP="00286612">
      <w:pPr>
        <w:pStyle w:val="ConsPlusNormal"/>
        <w:spacing w:before="220"/>
        <w:ind w:firstLine="540"/>
        <w:jc w:val="both"/>
        <w:rPr>
          <w:rFonts w:ascii="PT Astra Serif" w:hAnsi="PT Astra Serif"/>
          <w:sz w:val="28"/>
          <w:szCs w:val="28"/>
        </w:rPr>
      </w:pPr>
      <w:bookmarkStart w:id="4" w:name="P25804"/>
      <w:bookmarkEnd w:id="4"/>
      <w:r w:rsidRPr="00553282">
        <w:rPr>
          <w:rFonts w:ascii="PT Astra Serif" w:hAnsi="PT Astra Serif"/>
          <w:sz w:val="28"/>
          <w:szCs w:val="28"/>
        </w:rPr>
        <w:t xml:space="preserve">2. Если иное не установлено настоящим пунктом, налоговая база в отношении отдельных объектов недвижимого имущества определяется как их кадастровая стоимость, внесенная в Единый государственный реестр недвижимости и подлежащая применению с 1 января года налогового периода, с учетом особенностей, предусмотренных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57">
        <w:r w:rsidRPr="00553282">
          <w:rPr>
            <w:rFonts w:ascii="PT Astra Serif" w:hAnsi="PT Astra Serif"/>
            <w:sz w:val="28"/>
            <w:szCs w:val="28"/>
          </w:rPr>
          <w:t>N 334-ФЗ</w:t>
        </w:r>
      </w:hyperlink>
      <w:r w:rsidRPr="00553282">
        <w:rPr>
          <w:rFonts w:ascii="PT Astra Serif" w:hAnsi="PT Astra Serif"/>
          <w:sz w:val="28"/>
          <w:szCs w:val="28"/>
        </w:rPr>
        <w:t xml:space="preserve">, от 15.04.2019 </w:t>
      </w:r>
      <w:hyperlink r:id="rId58">
        <w:r w:rsidRPr="00553282">
          <w:rPr>
            <w:rFonts w:ascii="PT Astra Serif" w:hAnsi="PT Astra Serif"/>
            <w:sz w:val="28"/>
            <w:szCs w:val="28"/>
          </w:rPr>
          <w:t>N 63-ФЗ</w:t>
        </w:r>
      </w:hyperlink>
      <w:r w:rsidRPr="00553282">
        <w:rPr>
          <w:rFonts w:ascii="PT Astra Serif" w:hAnsi="PT Astra Serif"/>
          <w:sz w:val="28"/>
          <w:szCs w:val="28"/>
        </w:rPr>
        <w:t xml:space="preserve">, </w:t>
      </w:r>
      <w:r w:rsidRPr="00553282">
        <w:rPr>
          <w:rFonts w:ascii="PT Astra Serif" w:hAnsi="PT Astra Serif"/>
          <w:sz w:val="28"/>
          <w:szCs w:val="28"/>
        </w:rPr>
        <w:lastRenderedPageBreak/>
        <w:t xml:space="preserve">от 26.03.2022 </w:t>
      </w:r>
      <w:hyperlink r:id="rId59">
        <w:r w:rsidRPr="00553282">
          <w:rPr>
            <w:rFonts w:ascii="PT Astra Serif" w:hAnsi="PT Astra Serif"/>
            <w:sz w:val="28"/>
            <w:szCs w:val="28"/>
          </w:rPr>
          <w:t>N 67-ФЗ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база в отношении отдельных объектов недвижимого имущества, указанных в </w:t>
      </w:r>
      <w:hyperlink w:anchor="P2580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за налоговый период 2023 года определяется как их кадастровая стоимость, внесенная в Единый государственный реестр недвижимости и подлежащая применению с 1 января 2022 года с учетом особенностей, предусмотренных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 в случае, если кадастровая стоимость таких объектов недвижимого имущества, внесенная в Единый государственный реестр недвижимости и подлежащая применению с 1 января 2023 года, превышает кадастровую стоимость таких объектов недвижимого имущества, внесенную в Единый государственный реестр недвижимости и подлежащую применению с 1 января 2022 года, за исключением случаев, если кадастровая стоимость соответствующих объектов недвижимого имущества увеличилась вследствие изменения их характеристик.</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0">
        <w:r w:rsidRPr="00553282">
          <w:rPr>
            <w:rFonts w:ascii="PT Astra Serif" w:hAnsi="PT Astra Serif"/>
            <w:sz w:val="28"/>
            <w:szCs w:val="28"/>
          </w:rPr>
          <w:t>законом</w:t>
        </w:r>
      </w:hyperlink>
      <w:r w:rsidRPr="00553282">
        <w:rPr>
          <w:rFonts w:ascii="PT Astra Serif" w:hAnsi="PT Astra Serif"/>
          <w:sz w:val="28"/>
          <w:szCs w:val="28"/>
        </w:rPr>
        <w:t xml:space="preserve"> от 26.03.2022 N 67-ФЗ)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определении налоговой базы как среднегодовой стоимости имущества, признаваемого объектом налогообложения, такое имущество учитывается по его остаточной стоимости, сформированной в соответствии с установленным порядком ведения бухгалтерского учета, утвержденным в учетной политике организации. В случае, если остаточная стоимость имущества включает в себя денежную оценку предстоящих в будущем затрат, связанных с данным имуществом, остаточная стоимость указанного имущества для целей настоящей главы определяется без учета таких затрат.</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1">
        <w:r w:rsidRPr="00553282">
          <w:rPr>
            <w:rFonts w:ascii="PT Astra Serif" w:hAnsi="PT Astra Serif"/>
            <w:sz w:val="28"/>
            <w:szCs w:val="28"/>
          </w:rPr>
          <w:t>закона</w:t>
        </w:r>
      </w:hyperlink>
      <w:r w:rsidRPr="00553282">
        <w:rPr>
          <w:rFonts w:ascii="PT Astra Serif" w:hAnsi="PT Astra Serif"/>
          <w:sz w:val="28"/>
          <w:szCs w:val="28"/>
        </w:rPr>
        <w:t xml:space="preserve"> от 02.04.2014 N 52-ФЗ)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для </w:t>
      </w:r>
      <w:hyperlink w:anchor="P10648">
        <w:r w:rsidRPr="00553282">
          <w:rPr>
            <w:rFonts w:ascii="PT Astra Serif" w:hAnsi="PT Astra Serif"/>
            <w:sz w:val="28"/>
            <w:szCs w:val="28"/>
          </w:rPr>
          <w:t>отдельных объектов</w:t>
        </w:r>
      </w:hyperlink>
      <w:r w:rsidRPr="00553282">
        <w:rPr>
          <w:rFonts w:ascii="PT Astra Serif" w:hAnsi="PT Astra Serif"/>
          <w:sz w:val="28"/>
          <w:szCs w:val="28"/>
        </w:rPr>
        <w:t xml:space="preserve"> основных средств начисление амортизации не предусмотрено, стоимость указанных объектов для целей налогообложения определяется как разница между их </w:t>
      </w:r>
      <w:hyperlink w:anchor="P10698">
        <w:r w:rsidRPr="00553282">
          <w:rPr>
            <w:rFonts w:ascii="PT Astra Serif" w:hAnsi="PT Astra Serif"/>
            <w:sz w:val="28"/>
            <w:szCs w:val="28"/>
          </w:rPr>
          <w:t>первоначальной стоимостью</w:t>
        </w:r>
      </w:hyperlink>
      <w:r w:rsidRPr="00553282">
        <w:rPr>
          <w:rFonts w:ascii="PT Astra Serif" w:hAnsi="PT Astra Serif"/>
          <w:sz w:val="28"/>
          <w:szCs w:val="28"/>
        </w:rPr>
        <w:t xml:space="preserve"> и величиной износа, исчисляемой по установленным нормам амортизационных отчислений для целей бухгалтерского учета в конце каждого налогового (отчетного) периода.</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5" w:name="P25812"/>
      <w:bookmarkEnd w:id="5"/>
      <w:r w:rsidRPr="00553282">
        <w:rPr>
          <w:rFonts w:ascii="PT Astra Serif" w:hAnsi="PT Astra Serif"/>
          <w:sz w:val="28"/>
          <w:szCs w:val="28"/>
        </w:rPr>
        <w:t>Статья 376. Порядок определения налоговой базы</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определяется отдельно в отношении каждого объекта недвижимого имущества, а также в отношении имущества, входящего в состав Единой системы газоснабжения в соответствии с Федеральным </w:t>
      </w:r>
      <w:hyperlink r:id="rId62">
        <w:r w:rsidRPr="00553282">
          <w:rPr>
            <w:rFonts w:ascii="PT Astra Serif" w:hAnsi="PT Astra Serif"/>
            <w:sz w:val="28"/>
            <w:szCs w:val="28"/>
          </w:rPr>
          <w:t>законом</w:t>
        </w:r>
      </w:hyperlink>
      <w:r w:rsidRPr="00553282">
        <w:rPr>
          <w:rFonts w:ascii="PT Astra Serif" w:hAnsi="PT Astra Serif"/>
          <w:sz w:val="28"/>
          <w:szCs w:val="28"/>
        </w:rPr>
        <w:t xml:space="preserve"> от 31 марта 1999 года N 69-ФЗ "О газоснабжении в Российской Федерации" (далее в настоящей главе - имущество, входящее в состав Единой системы газоснабжения).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63">
        <w:r w:rsidRPr="00553282">
          <w:rPr>
            <w:rFonts w:ascii="PT Astra Serif" w:hAnsi="PT Astra Serif"/>
            <w:sz w:val="28"/>
            <w:szCs w:val="28"/>
          </w:rPr>
          <w:t>закона</w:t>
        </w:r>
      </w:hyperlink>
      <w:r w:rsidRPr="00553282">
        <w:rPr>
          <w:rFonts w:ascii="PT Astra Serif" w:hAnsi="PT Astra Serif"/>
          <w:sz w:val="28"/>
          <w:szCs w:val="28"/>
        </w:rPr>
        <w:t xml:space="preserve"> от 03.08.2018 N 302-ФЗ)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объект недвижимого имущества, подлежащий налогообложению, имеет фактическое местонахождение на территориях </w:t>
      </w:r>
      <w:r w:rsidRPr="00553282">
        <w:rPr>
          <w:rFonts w:ascii="PT Astra Serif" w:hAnsi="PT Astra Serif"/>
          <w:sz w:val="28"/>
          <w:szCs w:val="28"/>
        </w:rPr>
        <w:lastRenderedPageBreak/>
        <w:t xml:space="preserve">разных субъектов Российской Федерации, либо на территории субъекта Российской Федерации и в федеральной территории "Сириус", либо на территории субъекта Российской Федерации и в территориальном море Российской Федерации (на континентальном шельфе Российской Федерации или в </w:t>
      </w:r>
      <w:hyperlink r:id="rId64">
        <w:r w:rsidRPr="00553282">
          <w:rPr>
            <w:rFonts w:ascii="PT Astra Serif" w:hAnsi="PT Astra Serif"/>
            <w:sz w:val="28"/>
            <w:szCs w:val="28"/>
          </w:rPr>
          <w:t>исключительной экономической зоне</w:t>
        </w:r>
      </w:hyperlink>
      <w:r w:rsidRPr="00553282">
        <w:rPr>
          <w:rFonts w:ascii="PT Astra Serif" w:hAnsi="PT Astra Serif"/>
          <w:sz w:val="28"/>
          <w:szCs w:val="28"/>
        </w:rPr>
        <w:t xml:space="preserve"> Российской Федерации), в отношении указанного объекта недвижимого имущества налоговая база определяется отдельно и принимается при исчислении налога в соответствующем субъекте Российской Федерации, федеральной территории "Сириус" в части, пропорциональной доле балансовой стоимости объекта недвижимого имущества на территории соответствующего субъекта Российской Федерации, федеральной территории "Сириус".</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04.10.2014 </w:t>
      </w:r>
      <w:hyperlink r:id="rId65">
        <w:r w:rsidRPr="00553282">
          <w:rPr>
            <w:rFonts w:ascii="PT Astra Serif" w:hAnsi="PT Astra Serif"/>
            <w:sz w:val="28"/>
            <w:szCs w:val="28"/>
          </w:rPr>
          <w:t>N 284-ФЗ</w:t>
        </w:r>
      </w:hyperlink>
      <w:r w:rsidRPr="00553282">
        <w:rPr>
          <w:rFonts w:ascii="PT Astra Serif" w:hAnsi="PT Astra Serif"/>
          <w:sz w:val="28"/>
          <w:szCs w:val="28"/>
        </w:rPr>
        <w:t xml:space="preserve">, от 11.06.2021 </w:t>
      </w:r>
      <w:hyperlink r:id="rId66">
        <w:r w:rsidRPr="00553282">
          <w:rPr>
            <w:rFonts w:ascii="PT Astra Serif" w:hAnsi="PT Astra Serif"/>
            <w:sz w:val="28"/>
            <w:szCs w:val="28"/>
          </w:rPr>
          <w:t>N 199-ФЗ</w:t>
        </w:r>
      </w:hyperlink>
      <w:r w:rsidRPr="00553282">
        <w:rPr>
          <w:rFonts w:ascii="PT Astra Serif" w:hAnsi="PT Astra Serif"/>
          <w:sz w:val="28"/>
          <w:szCs w:val="28"/>
        </w:rPr>
        <w:t>)</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3 ст. 376 вносятся изменения (ФЗ от 28.11.2025 N 425-ФЗ). См. будущую </w:t>
            </w:r>
            <w:hyperlink r:id="rId6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bookmarkStart w:id="6" w:name="P25820"/>
      <w:bookmarkEnd w:id="6"/>
      <w:r w:rsidRPr="00553282">
        <w:rPr>
          <w:rFonts w:ascii="PT Astra Serif" w:hAnsi="PT Astra Serif"/>
          <w:sz w:val="28"/>
          <w:szCs w:val="28"/>
        </w:rPr>
        <w:t>3. Налоговая база определяется налогоплательщиками самостоятельно в соответствии с настоящей главой.</w:t>
      </w:r>
    </w:p>
    <w:p w:rsidR="00286612" w:rsidRPr="00553282" w:rsidRDefault="00286612" w:rsidP="00286612">
      <w:pPr>
        <w:pStyle w:val="ConsPlusNormal"/>
        <w:spacing w:before="220"/>
        <w:ind w:firstLine="540"/>
        <w:jc w:val="both"/>
        <w:rPr>
          <w:rFonts w:ascii="PT Astra Serif" w:hAnsi="PT Astra Serif"/>
          <w:sz w:val="28"/>
          <w:szCs w:val="28"/>
        </w:rPr>
      </w:pPr>
      <w:bookmarkStart w:id="7" w:name="P25821"/>
      <w:bookmarkEnd w:id="7"/>
      <w:r w:rsidRPr="00553282">
        <w:rPr>
          <w:rFonts w:ascii="PT Astra Serif" w:hAnsi="PT Astra Serif"/>
          <w:sz w:val="28"/>
          <w:szCs w:val="28"/>
        </w:rPr>
        <w:t>4. Средняя стоимость имущества, признаваемого объектом налогообложения, за отчетный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отчетного периода и 1-е число месяца, следующего за отчетным периодом, на количество месяцев в отчетном периоде, увеличенное на единицу.</w:t>
      </w:r>
    </w:p>
    <w:p w:rsidR="00286612" w:rsidRPr="00553282" w:rsidRDefault="00286612" w:rsidP="00286612">
      <w:pPr>
        <w:pStyle w:val="ConsPlusNormal"/>
        <w:spacing w:before="220"/>
        <w:ind w:firstLine="540"/>
        <w:jc w:val="both"/>
        <w:rPr>
          <w:rFonts w:ascii="PT Astra Serif" w:hAnsi="PT Astra Serif"/>
          <w:sz w:val="28"/>
          <w:szCs w:val="28"/>
        </w:rPr>
      </w:pPr>
      <w:bookmarkStart w:id="8" w:name="P25822"/>
      <w:bookmarkEnd w:id="8"/>
      <w:r w:rsidRPr="00553282">
        <w:rPr>
          <w:rFonts w:ascii="PT Astra Serif" w:hAnsi="PT Astra Serif"/>
          <w:sz w:val="28"/>
          <w:szCs w:val="28"/>
        </w:rPr>
        <w:t>Среднегодовая стоимость имущества, признаваемого объектом налогообложения, за налоговый период определяется как частное от деления суммы, полученной в результате сложения величин остаточной стоимости имущества (без учета имущества, налоговая база в отношении которого определяется как его кадастровая стоимость) на 1-е число каждого месяца налогового периода и последнее число налогового периода, на количество месяцев в налоговом периоде, увеличенное на единицу.</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 в ред. Федерального </w:t>
      </w:r>
      <w:hyperlink r:id="rId68">
        <w:r w:rsidRPr="00553282">
          <w:rPr>
            <w:rFonts w:ascii="PT Astra Serif" w:hAnsi="PT Astra Serif"/>
            <w:sz w:val="28"/>
            <w:szCs w:val="28"/>
          </w:rPr>
          <w:t>закона</w:t>
        </w:r>
      </w:hyperlink>
      <w:r w:rsidRPr="00553282">
        <w:rPr>
          <w:rFonts w:ascii="PT Astra Serif" w:hAnsi="PT Astra Serif"/>
          <w:sz w:val="28"/>
          <w:szCs w:val="28"/>
        </w:rPr>
        <w:t xml:space="preserve"> от 02.11.2013 N 307-ФЗ)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69">
        <w:r w:rsidRPr="00553282">
          <w:rPr>
            <w:rFonts w:ascii="PT Astra Serif" w:hAnsi="PT Astra Serif"/>
            <w:sz w:val="28"/>
            <w:szCs w:val="28"/>
          </w:rPr>
          <w:t>закон</w:t>
        </w:r>
      </w:hyperlink>
      <w:r w:rsidRPr="00553282">
        <w:rPr>
          <w:rFonts w:ascii="PT Astra Serif" w:hAnsi="PT Astra Serif"/>
          <w:sz w:val="28"/>
          <w:szCs w:val="28"/>
        </w:rPr>
        <w:t xml:space="preserve"> от 02.11.2013 N 307-ФЗ.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01.01.2030 п. 6 ст. 376 утрачивает силу (ФЗ от 27.11.2010 </w:t>
            </w:r>
            <w:hyperlink r:id="rId70">
              <w:r w:rsidRPr="00553282">
                <w:rPr>
                  <w:rFonts w:ascii="PT Astra Serif" w:hAnsi="PT Astra Serif"/>
                  <w:sz w:val="28"/>
                  <w:szCs w:val="28"/>
                </w:rPr>
                <w:t>N 308-ФЗ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6. Налоговая база, определяемая как среднегодовая стоимость имущества, уменьшается на сумму законченных капитальных вложений на </w:t>
      </w:r>
      <w:r w:rsidRPr="00553282">
        <w:rPr>
          <w:rFonts w:ascii="PT Astra Serif" w:hAnsi="PT Astra Serif"/>
          <w:sz w:val="28"/>
          <w:szCs w:val="28"/>
        </w:rPr>
        <w:lastRenderedPageBreak/>
        <w:t>строительство, реконструкцию и (или) модернизацию вводимых, реконструируемых и (или) модернизируемых судоходных гидротехнических сооружений, расположенных на внутренних водных путях Российской Федерации, портовых гидротехнических сооружений, сооружений инфраструктуры воздушного транспорта (за исключением системы централизованной заправки самолетов, космодрома), учтенных в балансовой стоимости данных объектов.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1">
        <w:r w:rsidRPr="00553282">
          <w:rPr>
            <w:rFonts w:ascii="PT Astra Serif" w:hAnsi="PT Astra Serif"/>
            <w:sz w:val="28"/>
            <w:szCs w:val="28"/>
          </w:rPr>
          <w:t>закона</w:t>
        </w:r>
      </w:hyperlink>
      <w:r w:rsidRPr="00553282">
        <w:rPr>
          <w:rFonts w:ascii="PT Astra Serif" w:hAnsi="PT Astra Serif"/>
          <w:sz w:val="28"/>
          <w:szCs w:val="28"/>
        </w:rPr>
        <w:t xml:space="preserve"> от 02.11.2013 N 307-ФЗ)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Положение настоящего пункта не применяется в отношении законченных капитальных вложений, учтенных в балансовой стоимости указанных объектов до 1 января 2010 года.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72">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308-ФЗ)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9" w:name="P25832"/>
      <w:bookmarkEnd w:id="9"/>
      <w:r w:rsidRPr="00553282">
        <w:rPr>
          <w:rFonts w:ascii="PT Astra Serif" w:hAnsi="PT Astra Serif"/>
          <w:sz w:val="28"/>
          <w:szCs w:val="28"/>
        </w:rPr>
        <w:t>Статья 377. Особенности определения налоговой базы в рамках договора простого товарищества (договора о совместной деятельности), договора инвестиционного товарищества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73">
        <w:r w:rsidRPr="00553282">
          <w:rPr>
            <w:rFonts w:ascii="PT Astra Serif" w:hAnsi="PT Astra Serif"/>
            <w:sz w:val="28"/>
            <w:szCs w:val="28"/>
          </w:rPr>
          <w:t>закона</w:t>
        </w:r>
      </w:hyperlink>
      <w:r w:rsidRPr="00553282">
        <w:rPr>
          <w:rFonts w:ascii="PT Astra Serif" w:hAnsi="PT Astra Serif"/>
          <w:sz w:val="28"/>
          <w:szCs w:val="28"/>
        </w:rPr>
        <w:t xml:space="preserve"> от 28.11.2011 N 336-ФЗ)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Налоговая база в рамках договора простого товарищества (договора о совместной деятельности), договора </w:t>
      </w:r>
      <w:hyperlink r:id="rId74">
        <w:r w:rsidRPr="00553282">
          <w:rPr>
            <w:rFonts w:ascii="PT Astra Serif" w:hAnsi="PT Astra Serif"/>
            <w:sz w:val="28"/>
            <w:szCs w:val="28"/>
          </w:rPr>
          <w:t>инвестиционного товарищества</w:t>
        </w:r>
      </w:hyperlink>
      <w:r w:rsidRPr="00553282">
        <w:rPr>
          <w:rFonts w:ascii="PT Astra Serif" w:hAnsi="PT Astra Serif"/>
          <w:sz w:val="28"/>
          <w:szCs w:val="28"/>
        </w:rPr>
        <w:t xml:space="preserve"> определяется исходя из остаточной стоимости признаваемого объектом налогообложения имущества, внесенного налогоплательщиком по договору простого товарищества (договору о совместной деятельности), договору инвестиционного товарищества, а также исходя из остаточной стоимости иного признаваемого объектом налогообложения, имущества, приобретенного и (или) созданного в процессе совместной деятельности, составляющего общее имущество товарищей, учитываемого на </w:t>
      </w:r>
      <w:hyperlink r:id="rId75">
        <w:r w:rsidRPr="00553282">
          <w:rPr>
            <w:rFonts w:ascii="PT Astra Serif" w:hAnsi="PT Astra Serif"/>
            <w:sz w:val="28"/>
            <w:szCs w:val="28"/>
          </w:rPr>
          <w:t>отдельном балансе</w:t>
        </w:r>
      </w:hyperlink>
      <w:r w:rsidRPr="00553282">
        <w:rPr>
          <w:rFonts w:ascii="PT Astra Serif" w:hAnsi="PT Astra Serif"/>
          <w:sz w:val="28"/>
          <w:szCs w:val="28"/>
        </w:rPr>
        <w:t xml:space="preserve"> товарищества участником договора товарищества, ведущим общие дела, если иное не установлено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 Каждый участник договора простого товарищества, договора инвестиционного товарищества производит исчисление и уплату налога в отношении признаваемого объектом налогообложения имущества, переданного им в совместную деятельность. В отношении имущества, приобретенного и (или) созданного в процессе совместной деятельности, исчисление и уплата налога производятся участниками договора товарищества пропорционально стоимости их вклада в общее дело.</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76">
        <w:r w:rsidRPr="00553282">
          <w:rPr>
            <w:rFonts w:ascii="PT Astra Serif" w:hAnsi="PT Astra Serif"/>
            <w:sz w:val="28"/>
            <w:szCs w:val="28"/>
          </w:rPr>
          <w:t>N 336-ФЗ</w:t>
        </w:r>
      </w:hyperlink>
      <w:r w:rsidRPr="00553282">
        <w:rPr>
          <w:rFonts w:ascii="PT Astra Serif" w:hAnsi="PT Astra Serif"/>
          <w:sz w:val="28"/>
          <w:szCs w:val="28"/>
        </w:rPr>
        <w:t xml:space="preserve">, от 02.11.2013 </w:t>
      </w:r>
      <w:hyperlink r:id="rId77">
        <w:r w:rsidRPr="00553282">
          <w:rPr>
            <w:rFonts w:ascii="PT Astra Serif" w:hAnsi="PT Astra Serif"/>
            <w:sz w:val="28"/>
            <w:szCs w:val="28"/>
          </w:rPr>
          <w:t>N 307-ФЗ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налогоплательщику - участнику договора простого товарищества (договора о совместной деятельности), договора инвестиционного товарищества сведения об остаточной стоимости </w:t>
      </w:r>
      <w:r w:rsidRPr="00553282">
        <w:rPr>
          <w:rFonts w:ascii="PT Astra Serif" w:hAnsi="PT Astra Serif"/>
          <w:sz w:val="28"/>
          <w:szCs w:val="28"/>
        </w:rPr>
        <w:lastRenderedPageBreak/>
        <w:t xml:space="preserve">имущества, составляющего общее имущество товарищей, на 1-е число каждого месяца соответствующего отчетного периода и о доле каждого участника в общем имуществе товарищей, а также иные сведения, сообщение которых предусмотрено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 При этом лицо, ведущее учет общего имущества товарищей, сообщает сведения, необходимые для определения налоговой базы.</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28.11.2011 </w:t>
      </w:r>
      <w:hyperlink r:id="rId78">
        <w:r w:rsidRPr="00553282">
          <w:rPr>
            <w:rFonts w:ascii="PT Astra Serif" w:hAnsi="PT Astra Serif"/>
            <w:sz w:val="28"/>
            <w:szCs w:val="28"/>
          </w:rPr>
          <w:t>N 336-ФЗ</w:t>
        </w:r>
      </w:hyperlink>
      <w:r w:rsidRPr="00553282">
        <w:rPr>
          <w:rFonts w:ascii="PT Astra Serif" w:hAnsi="PT Astra Serif"/>
          <w:sz w:val="28"/>
          <w:szCs w:val="28"/>
        </w:rPr>
        <w:t xml:space="preserve">, от 02.11.2013 </w:t>
      </w:r>
      <w:hyperlink r:id="rId79">
        <w:r w:rsidRPr="00553282">
          <w:rPr>
            <w:rFonts w:ascii="PT Astra Serif" w:hAnsi="PT Astra Serif"/>
            <w:sz w:val="28"/>
            <w:szCs w:val="28"/>
          </w:rPr>
          <w:t>N 307-ФЗ</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10" w:name="P25840"/>
      <w:bookmarkEnd w:id="10"/>
      <w:r w:rsidRPr="00553282">
        <w:rPr>
          <w:rFonts w:ascii="PT Astra Serif" w:hAnsi="PT Astra Serif"/>
          <w:sz w:val="28"/>
          <w:szCs w:val="28"/>
        </w:rPr>
        <w:t>Статья 378. Особенности налогообложения имущества, переданного в доверительное управление, а также имущества, переданного в аренду</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hyperlink r:id="rId81">
        <w:r w:rsidRPr="00553282">
          <w:rPr>
            <w:rFonts w:ascii="PT Astra Serif" w:hAnsi="PT Astra Serif"/>
            <w:sz w:val="28"/>
            <w:szCs w:val="28"/>
          </w:rPr>
          <w:t>1</w:t>
        </w:r>
      </w:hyperlink>
      <w:r w:rsidRPr="00553282">
        <w:rPr>
          <w:rFonts w:ascii="PT Astra Serif" w:hAnsi="PT Astra Serif"/>
          <w:sz w:val="28"/>
          <w:szCs w:val="28"/>
        </w:rPr>
        <w:t xml:space="preserve">. Имущество, переданное в </w:t>
      </w:r>
      <w:hyperlink r:id="rId82">
        <w:r w:rsidRPr="00553282">
          <w:rPr>
            <w:rFonts w:ascii="PT Astra Serif" w:hAnsi="PT Astra Serif"/>
            <w:sz w:val="28"/>
            <w:szCs w:val="28"/>
          </w:rPr>
          <w:t>доверительное управление</w:t>
        </w:r>
      </w:hyperlink>
      <w:r w:rsidRPr="00553282">
        <w:rPr>
          <w:rFonts w:ascii="PT Astra Serif" w:hAnsi="PT Astra Serif"/>
          <w:sz w:val="28"/>
          <w:szCs w:val="28"/>
        </w:rPr>
        <w:t xml:space="preserve">, а также имущество, приобретенное в рамках договора доверительного управления, подлежит налогообложению (за исключением </w:t>
      </w:r>
      <w:hyperlink r:id="rId83">
        <w:r w:rsidRPr="00553282">
          <w:rPr>
            <w:rFonts w:ascii="PT Astra Serif" w:hAnsi="PT Astra Serif"/>
            <w:sz w:val="28"/>
            <w:szCs w:val="28"/>
          </w:rPr>
          <w:t>имущества</w:t>
        </w:r>
      </w:hyperlink>
      <w:r w:rsidRPr="00553282">
        <w:rPr>
          <w:rFonts w:ascii="PT Astra Serif" w:hAnsi="PT Astra Serif"/>
          <w:sz w:val="28"/>
          <w:szCs w:val="28"/>
        </w:rPr>
        <w:t xml:space="preserve">, составляющего паевой инвестиционный фонд) у </w:t>
      </w:r>
      <w:hyperlink r:id="rId84">
        <w:r w:rsidRPr="00553282">
          <w:rPr>
            <w:rFonts w:ascii="PT Astra Serif" w:hAnsi="PT Astra Serif"/>
            <w:sz w:val="28"/>
            <w:szCs w:val="28"/>
          </w:rPr>
          <w:t>учредителя</w:t>
        </w:r>
      </w:hyperlink>
      <w:r w:rsidRPr="00553282">
        <w:rPr>
          <w:rFonts w:ascii="PT Astra Serif" w:hAnsi="PT Astra Serif"/>
          <w:sz w:val="28"/>
          <w:szCs w:val="28"/>
        </w:rPr>
        <w:t xml:space="preserve"> доверительного управления.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5">
        <w:r w:rsidRPr="00553282">
          <w:rPr>
            <w:rFonts w:ascii="PT Astra Serif" w:hAnsi="PT Astra Serif"/>
            <w:sz w:val="28"/>
            <w:szCs w:val="28"/>
          </w:rPr>
          <w:t>закона</w:t>
        </w:r>
      </w:hyperlink>
      <w:r w:rsidRPr="00553282">
        <w:rPr>
          <w:rFonts w:ascii="PT Astra Serif" w:hAnsi="PT Astra Serif"/>
          <w:sz w:val="28"/>
          <w:szCs w:val="28"/>
        </w:rPr>
        <w:t xml:space="preserve"> от 24.07.2007 N 216-ФЗ)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Имущество, составляющее паевой инвестиционный фонд, подлежит налогообложению у управляющей компании. При этом налог уплачивается за счет имущества, составляющего этот паевой инвестиционный фонд.</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 введен Федеральным </w:t>
      </w:r>
      <w:hyperlink r:id="rId86">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308-ФЗ)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Предмет лизинга по договорам, действующим на 01.01.2022, до окончания срока действия договоров учитывается по </w:t>
            </w:r>
            <w:hyperlink r:id="rId87">
              <w:r w:rsidRPr="00553282">
                <w:rPr>
                  <w:rFonts w:ascii="PT Astra Serif" w:hAnsi="PT Astra Serif"/>
                  <w:sz w:val="28"/>
                  <w:szCs w:val="28"/>
                </w:rPr>
                <w:t>правилам</w:t>
              </w:r>
            </w:hyperlink>
            <w:r w:rsidRPr="00553282">
              <w:rPr>
                <w:rFonts w:ascii="PT Astra Serif" w:hAnsi="PT Astra Serif"/>
                <w:sz w:val="28"/>
                <w:szCs w:val="28"/>
              </w:rPr>
              <w:t xml:space="preserve"> ведения налогового и бухгалтерского учета, действовавшим до указанной даты (ФЗ от 29.11.2021 </w:t>
            </w:r>
            <w:hyperlink r:id="rId88">
              <w:r w:rsidRPr="00553282">
                <w:rPr>
                  <w:rFonts w:ascii="PT Astra Serif" w:hAnsi="PT Astra Serif"/>
                  <w:sz w:val="28"/>
                  <w:szCs w:val="28"/>
                </w:rPr>
                <w:t>N 382-ФЗ</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3. Имущество, переданное в аренду, в том числе по договору финансовой аренды (лизинга), подлежит налогообложению у арендодателя (лизингодателя).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89">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11" w:name="P25852"/>
      <w:bookmarkEnd w:id="11"/>
      <w:r w:rsidRPr="00553282">
        <w:rPr>
          <w:rFonts w:ascii="PT Astra Serif" w:hAnsi="PT Astra Serif"/>
          <w:sz w:val="28"/>
          <w:szCs w:val="28"/>
        </w:rPr>
        <w:t>Статья 378.1. Особенности налогообложения имущества при исполнении концессионных соглашений</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90">
        <w:r w:rsidRPr="00553282">
          <w:rPr>
            <w:rFonts w:ascii="PT Astra Serif" w:hAnsi="PT Astra Serif"/>
            <w:sz w:val="28"/>
            <w:szCs w:val="28"/>
          </w:rPr>
          <w:t>законом</w:t>
        </w:r>
      </w:hyperlink>
      <w:r w:rsidRPr="00553282">
        <w:rPr>
          <w:rFonts w:ascii="PT Astra Serif" w:hAnsi="PT Astra Serif"/>
          <w:sz w:val="28"/>
          <w:szCs w:val="28"/>
        </w:rPr>
        <w:t xml:space="preserve"> от 30.06.2008 N 108-ФЗ)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Имущество, переданное концессионеру и (или) созданное им в соответствии с </w:t>
      </w:r>
      <w:hyperlink r:id="rId91">
        <w:r w:rsidRPr="00553282">
          <w:rPr>
            <w:rFonts w:ascii="PT Astra Serif" w:hAnsi="PT Astra Serif"/>
            <w:sz w:val="28"/>
            <w:szCs w:val="28"/>
          </w:rPr>
          <w:t>концессионным соглашением</w:t>
        </w:r>
      </w:hyperlink>
      <w:r w:rsidRPr="00553282">
        <w:rPr>
          <w:rFonts w:ascii="PT Astra Serif" w:hAnsi="PT Astra Serif"/>
          <w:sz w:val="28"/>
          <w:szCs w:val="28"/>
        </w:rPr>
        <w:t>, подлежит налогообложению у концессионера.</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12" w:name="P25858"/>
      <w:bookmarkEnd w:id="12"/>
      <w:r w:rsidRPr="00553282">
        <w:rPr>
          <w:rFonts w:ascii="PT Astra Serif" w:hAnsi="PT Astra Serif"/>
          <w:sz w:val="28"/>
          <w:szCs w:val="28"/>
        </w:rPr>
        <w:lastRenderedPageBreak/>
        <w:t>Статья 378.2. Особенности определения налоговой базы, исчисления и уплаты налога в отношении отдельных объектов недвижимого имущества</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92">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307-ФЗ)</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bookmarkStart w:id="13" w:name="P25862"/>
      <w:bookmarkEnd w:id="13"/>
      <w:r w:rsidRPr="00553282">
        <w:rPr>
          <w:rFonts w:ascii="PT Astra Serif" w:hAnsi="PT Astra Serif"/>
          <w:sz w:val="28"/>
          <w:szCs w:val="28"/>
        </w:rPr>
        <w:t>1. Налоговая база определяется с учетом особенностей, установленных настоящей статьей, как кадастровая стоимость имущества в отношении следующих видов недвижимого имущества, признаваемого объектом налогообложения: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3">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86612" w:rsidRPr="00553282" w:rsidRDefault="00286612" w:rsidP="00286612">
      <w:pPr>
        <w:pStyle w:val="ConsPlusNormal"/>
        <w:spacing w:before="220"/>
        <w:ind w:firstLine="540"/>
        <w:jc w:val="both"/>
        <w:rPr>
          <w:rFonts w:ascii="PT Astra Serif" w:hAnsi="PT Astra Serif"/>
          <w:sz w:val="28"/>
          <w:szCs w:val="28"/>
        </w:rPr>
      </w:pPr>
      <w:bookmarkStart w:id="14" w:name="P25864"/>
      <w:bookmarkEnd w:id="14"/>
      <w:r w:rsidRPr="00553282">
        <w:rPr>
          <w:rFonts w:ascii="PT Astra Serif" w:hAnsi="PT Astra Serif"/>
          <w:sz w:val="28"/>
          <w:szCs w:val="28"/>
        </w:rPr>
        <w:t>1) административно-деловые центры и торговые центры (комплексы) и помещения в них;</w:t>
      </w:r>
    </w:p>
    <w:p w:rsidR="00286612" w:rsidRPr="00553282" w:rsidRDefault="00286612" w:rsidP="00286612">
      <w:pPr>
        <w:pStyle w:val="ConsPlusNormal"/>
        <w:spacing w:before="220"/>
        <w:ind w:firstLine="540"/>
        <w:jc w:val="both"/>
        <w:rPr>
          <w:rFonts w:ascii="PT Astra Serif" w:hAnsi="PT Astra Serif"/>
          <w:sz w:val="28"/>
          <w:szCs w:val="28"/>
        </w:rPr>
      </w:pPr>
      <w:bookmarkStart w:id="15" w:name="P25865"/>
      <w:bookmarkEnd w:id="15"/>
      <w:r w:rsidRPr="00553282">
        <w:rPr>
          <w:rFonts w:ascii="PT Astra Serif" w:hAnsi="PT Astra Serif"/>
          <w:sz w:val="28"/>
          <w:szCs w:val="28"/>
        </w:rPr>
        <w:t xml:space="preserve">2) нежилые помещения, назначение, разрешенное использование или наименование которых в соответствии со сведениями, содержащимися в Едином государственном реестре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w:t>
      </w:r>
      <w:hyperlink r:id="rId94">
        <w:r w:rsidRPr="00553282">
          <w:rPr>
            <w:rFonts w:ascii="PT Astra Serif" w:hAnsi="PT Astra Serif"/>
            <w:sz w:val="28"/>
            <w:szCs w:val="28"/>
          </w:rPr>
          <w:t>бытового обслуживания</w:t>
        </w:r>
      </w:hyperlink>
      <w:r w:rsidRPr="00553282">
        <w:rPr>
          <w:rFonts w:ascii="PT Astra Serif" w:hAnsi="PT Astra Serif"/>
          <w:sz w:val="28"/>
          <w:szCs w:val="28"/>
        </w:rPr>
        <w:t xml:space="preserve"> либо которые фактически используются для размещения офисов, торговых объектов, объектов общественного питания и бытового обслуживания;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5">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86612" w:rsidRPr="00553282" w:rsidRDefault="00286612" w:rsidP="00286612">
      <w:pPr>
        <w:pStyle w:val="ConsPlusNormal"/>
        <w:spacing w:before="220"/>
        <w:ind w:firstLine="540"/>
        <w:jc w:val="both"/>
        <w:rPr>
          <w:rFonts w:ascii="PT Astra Serif" w:hAnsi="PT Astra Serif"/>
          <w:sz w:val="28"/>
          <w:szCs w:val="28"/>
        </w:rPr>
      </w:pPr>
      <w:bookmarkStart w:id="16" w:name="P25867"/>
      <w:bookmarkEnd w:id="16"/>
      <w:r w:rsidRPr="00553282">
        <w:rPr>
          <w:rFonts w:ascii="PT Astra Serif" w:hAnsi="PT Astra Serif"/>
          <w:sz w:val="28"/>
          <w:szCs w:val="28"/>
        </w:rPr>
        <w:t xml:space="preserve">3) объекты недвижимого имущества иностранных организаций, не осуществляющих деятельности в Российской Федерации через </w:t>
      </w:r>
      <w:hyperlink w:anchor="P14956">
        <w:r w:rsidRPr="00553282">
          <w:rPr>
            <w:rFonts w:ascii="PT Astra Serif" w:hAnsi="PT Astra Serif"/>
            <w:sz w:val="28"/>
            <w:szCs w:val="28"/>
          </w:rPr>
          <w:t>постоянные представительства</w:t>
        </w:r>
      </w:hyperlink>
      <w:r w:rsidRPr="00553282">
        <w:rPr>
          <w:rFonts w:ascii="PT Astra Serif" w:hAnsi="PT Astra Serif"/>
          <w:sz w:val="28"/>
          <w:szCs w:val="28"/>
        </w:rPr>
        <w:t>, а также объекты недвижимого имущества иностранных организаций, не относящиеся к деятельности данных организаций в Российской Федерации через постоянные представительства;</w:t>
      </w:r>
    </w:p>
    <w:p w:rsidR="00286612" w:rsidRPr="00553282" w:rsidRDefault="00286612" w:rsidP="00286612">
      <w:pPr>
        <w:pStyle w:val="ConsPlusNormal"/>
        <w:spacing w:before="220"/>
        <w:ind w:firstLine="540"/>
        <w:jc w:val="both"/>
        <w:rPr>
          <w:rFonts w:ascii="PT Astra Serif" w:hAnsi="PT Astra Serif"/>
          <w:sz w:val="28"/>
          <w:szCs w:val="28"/>
        </w:rPr>
      </w:pPr>
      <w:bookmarkStart w:id="17" w:name="P25868"/>
      <w:bookmarkEnd w:id="17"/>
      <w:r w:rsidRPr="00553282">
        <w:rPr>
          <w:rFonts w:ascii="PT Astra Serif" w:hAnsi="PT Astra Serif"/>
          <w:sz w:val="28"/>
          <w:szCs w:val="28"/>
        </w:rPr>
        <w:t xml:space="preserve">4) жилые помещения, жилые строения, многоквартирные дома, наемные дома, садовые дома, </w:t>
      </w:r>
      <w:hyperlink r:id="rId96">
        <w:r w:rsidRPr="00553282">
          <w:rPr>
            <w:rFonts w:ascii="PT Astra Serif" w:hAnsi="PT Astra Serif"/>
            <w:sz w:val="28"/>
            <w:szCs w:val="28"/>
          </w:rPr>
          <w:t>гаражи</w:t>
        </w:r>
      </w:hyperlink>
      <w:r w:rsidRPr="00553282">
        <w:rPr>
          <w:rFonts w:ascii="PT Astra Serif" w:hAnsi="PT Astra Serif"/>
          <w:sz w:val="28"/>
          <w:szCs w:val="28"/>
        </w:rPr>
        <w:t xml:space="preserve">, машино-места, </w:t>
      </w:r>
      <w:hyperlink r:id="rId97">
        <w:r w:rsidRPr="00553282">
          <w:rPr>
            <w:rFonts w:ascii="PT Astra Serif" w:hAnsi="PT Astra Serif"/>
            <w:sz w:val="28"/>
            <w:szCs w:val="28"/>
          </w:rPr>
          <w:t>объекты</w:t>
        </w:r>
      </w:hyperlink>
      <w:r w:rsidRPr="00553282">
        <w:rPr>
          <w:rFonts w:ascii="PT Astra Serif" w:hAnsi="PT Astra Serif"/>
          <w:sz w:val="28"/>
          <w:szCs w:val="28"/>
        </w:rPr>
        <w:t xml:space="preserve"> незавершенного строительства, а также хозяйственные строения или сооружения, расположенные на </w:t>
      </w:r>
      <w:hyperlink r:id="rId98">
        <w:r w:rsidRPr="00553282">
          <w:rPr>
            <w:rFonts w:ascii="PT Astra Serif" w:hAnsi="PT Astra Serif"/>
            <w:sz w:val="28"/>
            <w:szCs w:val="28"/>
          </w:rPr>
          <w:t>земельных участках</w:t>
        </w:r>
      </w:hyperlink>
      <w:r w:rsidRPr="00553282">
        <w:rPr>
          <w:rFonts w:ascii="PT Astra Serif" w:hAnsi="PT Astra Serif"/>
          <w:sz w:val="28"/>
          <w:szCs w:val="28"/>
        </w:rPr>
        <w:t>, предоставленных для ведения личного подсобного хозяйства, огородничества, садоводства или индивидуального жилищного строительства.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28.11.2019 </w:t>
      </w:r>
      <w:hyperlink r:id="rId99">
        <w:r w:rsidRPr="00553282">
          <w:rPr>
            <w:rFonts w:ascii="PT Astra Serif" w:hAnsi="PT Astra Serif"/>
            <w:sz w:val="28"/>
            <w:szCs w:val="28"/>
          </w:rPr>
          <w:t>N 379-ФЗ</w:t>
        </w:r>
      </w:hyperlink>
      <w:r w:rsidRPr="00553282">
        <w:rPr>
          <w:rFonts w:ascii="PT Astra Serif" w:hAnsi="PT Astra Serif"/>
          <w:sz w:val="28"/>
          <w:szCs w:val="28"/>
        </w:rPr>
        <w:t xml:space="preserve">, от 31.07.2023 </w:t>
      </w:r>
      <w:hyperlink r:id="rId100">
        <w:r w:rsidRPr="00553282">
          <w:rPr>
            <w:rFonts w:ascii="PT Astra Serif" w:hAnsi="PT Astra Serif"/>
            <w:sz w:val="28"/>
            <w:szCs w:val="28"/>
          </w:rPr>
          <w:t>N 389-ФЗ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Закон субъекта Российской Федерации, устанавливающий особенности определения налоговой базы исходя из кадастровой стоимости объектов недвижимого имущества, указанных в </w:t>
      </w:r>
      <w:hyperlink w:anchor="P2586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25865">
        <w:r w:rsidRPr="00553282">
          <w:rPr>
            <w:rFonts w:ascii="PT Astra Serif" w:hAnsi="PT Astra Serif"/>
            <w:sz w:val="28"/>
            <w:szCs w:val="28"/>
          </w:rPr>
          <w:t>2</w:t>
        </w:r>
      </w:hyperlink>
      <w:r w:rsidRPr="00553282">
        <w:rPr>
          <w:rFonts w:ascii="PT Astra Serif" w:hAnsi="PT Astra Serif"/>
          <w:sz w:val="28"/>
          <w:szCs w:val="28"/>
        </w:rPr>
        <w:t xml:space="preserve"> и </w:t>
      </w:r>
      <w:hyperlink w:anchor="P258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может быть принят только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01">
        <w:r w:rsidRPr="00553282">
          <w:rPr>
            <w:rFonts w:ascii="PT Astra Serif" w:hAnsi="PT Astra Serif"/>
            <w:sz w:val="28"/>
            <w:szCs w:val="28"/>
          </w:rPr>
          <w:t>закона</w:t>
        </w:r>
      </w:hyperlink>
      <w:r w:rsidRPr="00553282">
        <w:rPr>
          <w:rFonts w:ascii="PT Astra Serif" w:hAnsi="PT Astra Serif"/>
          <w:sz w:val="28"/>
          <w:szCs w:val="28"/>
        </w:rPr>
        <w:t xml:space="preserve"> от 04.10.2014 N 284-ФЗ)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 принятия закона, указанного в настоящем пункте, переход к определению налоговой базы в отношении объектов недвижимого имущества, указанных в </w:t>
      </w:r>
      <w:hyperlink w:anchor="P2586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25865">
        <w:r w:rsidRPr="00553282">
          <w:rPr>
            <w:rFonts w:ascii="PT Astra Serif" w:hAnsi="PT Astra Serif"/>
            <w:sz w:val="28"/>
            <w:szCs w:val="28"/>
          </w:rPr>
          <w:t>2</w:t>
        </w:r>
      </w:hyperlink>
      <w:r w:rsidRPr="00553282">
        <w:rPr>
          <w:rFonts w:ascii="PT Astra Serif" w:hAnsi="PT Astra Serif"/>
          <w:sz w:val="28"/>
          <w:szCs w:val="28"/>
        </w:rPr>
        <w:t xml:space="preserve"> и </w:t>
      </w:r>
      <w:hyperlink w:anchor="P258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как их среднегодовой стоимости не допускается, за исключением случаев, предусмотренных </w:t>
      </w:r>
      <w:hyperlink w:anchor="P25925">
        <w:r w:rsidRPr="00553282">
          <w:rPr>
            <w:rFonts w:ascii="PT Astra Serif" w:hAnsi="PT Astra Serif"/>
            <w:sz w:val="28"/>
            <w:szCs w:val="28"/>
          </w:rPr>
          <w:t>подпунктами 2</w:t>
        </w:r>
      </w:hyperlink>
      <w:r w:rsidRPr="00553282">
        <w:rPr>
          <w:rFonts w:ascii="PT Astra Serif" w:hAnsi="PT Astra Serif"/>
          <w:sz w:val="28"/>
          <w:szCs w:val="28"/>
        </w:rPr>
        <w:t xml:space="preserve"> и </w:t>
      </w:r>
      <w:hyperlink w:anchor="P25929">
        <w:r w:rsidRPr="00553282">
          <w:rPr>
            <w:rFonts w:ascii="PT Astra Serif" w:hAnsi="PT Astra Serif"/>
            <w:sz w:val="28"/>
            <w:szCs w:val="28"/>
          </w:rPr>
          <w:t>2.2 пункта 12</w:t>
        </w:r>
      </w:hyperlink>
      <w:r w:rsidRPr="00553282">
        <w:rPr>
          <w:rFonts w:ascii="PT Astra Serif" w:hAnsi="PT Astra Serif"/>
          <w:sz w:val="28"/>
          <w:szCs w:val="28"/>
        </w:rPr>
        <w:t xml:space="preserve"> настоящей статьи.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04.10.2014 </w:t>
      </w:r>
      <w:hyperlink r:id="rId102">
        <w:r w:rsidRPr="00553282">
          <w:rPr>
            <w:rFonts w:ascii="PT Astra Serif" w:hAnsi="PT Astra Serif"/>
            <w:sz w:val="28"/>
            <w:szCs w:val="28"/>
          </w:rPr>
          <w:t>N 284-ФЗ</w:t>
        </w:r>
      </w:hyperlink>
      <w:r w:rsidRPr="00553282">
        <w:rPr>
          <w:rFonts w:ascii="PT Astra Serif" w:hAnsi="PT Astra Serif"/>
          <w:sz w:val="28"/>
          <w:szCs w:val="28"/>
        </w:rPr>
        <w:t xml:space="preserve">, от 23.11.2020 </w:t>
      </w:r>
      <w:hyperlink r:id="rId103">
        <w:r w:rsidRPr="00553282">
          <w:rPr>
            <w:rFonts w:ascii="PT Astra Serif" w:hAnsi="PT Astra Serif"/>
            <w:sz w:val="28"/>
            <w:szCs w:val="28"/>
          </w:rPr>
          <w:t>N 374-ФЗ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bookmarkStart w:id="18" w:name="P25874"/>
      <w:bookmarkEnd w:id="18"/>
      <w:r w:rsidRPr="00553282">
        <w:rPr>
          <w:rFonts w:ascii="PT Astra Serif" w:hAnsi="PT Astra Serif"/>
          <w:sz w:val="28"/>
          <w:szCs w:val="28"/>
        </w:rPr>
        <w:t>3. В целях настоящей статьи административно-деловым центром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условий: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здание (строение, сооружение) расположено на земельном участке, один из видов разрешенного использования которого предусматривает размещение офисных зданий делового, административного и коммерческого назначения;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здание (строение, сооружение) предназначено для использования или фактически используется в целях делового, административного или коммерческого назначения. При этом:</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здание (строение, сооружение) признается предназначенным для использования в целях делового, административного или коммерческого назначения,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4">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фактическим использованием здания (строения, сооружения) в целях делового,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административно-деловым центром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0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bookmarkStart w:id="19" w:name="P25882"/>
      <w:bookmarkEnd w:id="19"/>
      <w:r w:rsidRPr="00553282">
        <w:rPr>
          <w:rFonts w:ascii="PT Astra Serif" w:hAnsi="PT Astra Serif"/>
          <w:sz w:val="28"/>
          <w:szCs w:val="28"/>
        </w:rPr>
        <w:t xml:space="preserve">4. В целях настоящей статьи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отвечает хотя бы одному из следующих </w:t>
      </w:r>
      <w:hyperlink r:id="rId106">
        <w:r w:rsidRPr="00553282">
          <w:rPr>
            <w:rFonts w:ascii="PT Astra Serif" w:hAnsi="PT Astra Serif"/>
            <w:sz w:val="28"/>
            <w:szCs w:val="28"/>
          </w:rPr>
          <w:t>условий</w:t>
        </w:r>
      </w:hyperlink>
      <w:r w:rsidRPr="00553282">
        <w:rPr>
          <w:rFonts w:ascii="PT Astra Serif" w:hAnsi="PT Astra Serif"/>
          <w:sz w:val="28"/>
          <w:szCs w:val="28"/>
        </w:rPr>
        <w:t>:</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О выявлении конституционно-правового смысла пп. 1 п. 4 ст. 378.2 см. </w:t>
            </w:r>
            <w:hyperlink r:id="rId107">
              <w:r w:rsidRPr="00553282">
                <w:rPr>
                  <w:rFonts w:ascii="PT Astra Serif" w:hAnsi="PT Astra Serif"/>
                  <w:sz w:val="28"/>
                  <w:szCs w:val="28"/>
                </w:rPr>
                <w:t>Постановление</w:t>
              </w:r>
            </w:hyperlink>
            <w:r w:rsidRPr="00553282">
              <w:rPr>
                <w:rFonts w:ascii="PT Astra Serif" w:hAnsi="PT Astra Serif"/>
                <w:sz w:val="28"/>
                <w:szCs w:val="28"/>
              </w:rPr>
              <w:t xml:space="preserve"> КС РФ от 12.11.2020 N 46-П.</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здание (строение, сооружение) расположено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здание (строение, сооружение) предназначено для использования или фактически используется в целях размещения торговых объектов, объектов общественного питания и (или) объектов бытового обслуживания. При этом:</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здание (строение, сооружение) признается предназначенным для использования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торговых объектов, объектов общественного питания и (или) объектов бытового обслуживания;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8">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фактическим использованием здания (строения, сооружения)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торговых объектов, объектов общественного питания и (или) объектов бытового обслуживания.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9">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В целях настоящей статьи отдельно стоящее нежилое здание (строение, сооружение), помещения в котором принадлежат одному или </w:t>
      </w:r>
      <w:r w:rsidRPr="00553282">
        <w:rPr>
          <w:rFonts w:ascii="PT Astra Serif" w:hAnsi="PT Astra Serif"/>
          <w:sz w:val="28"/>
          <w:szCs w:val="28"/>
        </w:rPr>
        <w:lastRenderedPageBreak/>
        <w:t>нескольким собственникам, признается одновременно как административно-деловой центр, так и торговый центр (комплекс), если такое здание (строение, сооружение) предназначено для использования или фактически используется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настоящего пункта: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здание (строение, сооружение) признается предназначенным для использования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если назначение, разрешенное использование или наименование помещений общей площадью не менее 20 процентов общей площади этого здания (строения, сооружения) в соответствии со сведениями, содержащимися в Едином государственном реестре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0">
        <w:r w:rsidRPr="00553282">
          <w:rPr>
            <w:rFonts w:ascii="PT Astra Serif" w:hAnsi="PT Astra Serif"/>
            <w:sz w:val="28"/>
            <w:szCs w:val="28"/>
          </w:rPr>
          <w:t>закона</w:t>
        </w:r>
      </w:hyperlink>
      <w:r w:rsidRPr="00553282">
        <w:rPr>
          <w:rFonts w:ascii="PT Astra Serif" w:hAnsi="PT Astra Serif"/>
          <w:sz w:val="28"/>
          <w:szCs w:val="28"/>
        </w:rPr>
        <w:t xml:space="preserve"> от 30.11.2016 N 401-ФЗ)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фактическим использованием здания (строения, сооружения)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общей площади этого здания (строения, сооружения)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статьи одновременно административно-деловым центром и торговым центром (комплексом) признается также единый недвижимый комплекс, в состав которого входит хотя бы одно нежилое здание (строение, сооружение), соответствующее хотя бы одному из условий, указанных в настоящем пункте.</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112">
        <w:r w:rsidRPr="00553282">
          <w:rPr>
            <w:rFonts w:ascii="PT Astra Serif" w:hAnsi="PT Astra Serif"/>
            <w:sz w:val="28"/>
            <w:szCs w:val="28"/>
          </w:rPr>
          <w:t>законом</w:t>
        </w:r>
      </w:hyperlink>
      <w:r w:rsidRPr="00553282">
        <w:rPr>
          <w:rFonts w:ascii="PT Astra Serif" w:hAnsi="PT Astra Serif"/>
          <w:sz w:val="28"/>
          <w:szCs w:val="28"/>
        </w:rPr>
        <w:t xml:space="preserve"> от 04.11.2014 N 347-ФЗ)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4.2. В целях настоящей статьи объектом бытового обслуживания признается здание (строение, сооружение, помещение), которое используется </w:t>
      </w:r>
      <w:r w:rsidRPr="00553282">
        <w:rPr>
          <w:rFonts w:ascii="PT Astra Serif" w:hAnsi="PT Astra Serif"/>
          <w:sz w:val="28"/>
          <w:szCs w:val="28"/>
        </w:rPr>
        <w:lastRenderedPageBreak/>
        <w:t xml:space="preserve">для оказания бытовых услуг физическим лицам и (или) организациям по перечню кодов видов деятельности в соответствии с Общероссийским </w:t>
      </w:r>
      <w:hyperlink r:id="rId113">
        <w:r w:rsidRPr="00553282">
          <w:rPr>
            <w:rFonts w:ascii="PT Astra Serif" w:hAnsi="PT Astra Serif"/>
            <w:sz w:val="28"/>
            <w:szCs w:val="28"/>
          </w:rPr>
          <w:t>классификатором</w:t>
        </w:r>
      </w:hyperlink>
      <w:r w:rsidRPr="00553282">
        <w:rPr>
          <w:rFonts w:ascii="PT Astra Serif" w:hAnsi="PT Astra Serif"/>
          <w:sz w:val="28"/>
          <w:szCs w:val="28"/>
        </w:rPr>
        <w:t xml:space="preserve"> видов экономической деятельности и (или) кодов услуг в соответствии с Общероссийским </w:t>
      </w:r>
      <w:hyperlink r:id="rId114">
        <w:r w:rsidRPr="00553282">
          <w:rPr>
            <w:rFonts w:ascii="PT Astra Serif" w:hAnsi="PT Astra Serif"/>
            <w:sz w:val="28"/>
            <w:szCs w:val="28"/>
          </w:rPr>
          <w:t>классификатором</w:t>
        </w:r>
      </w:hyperlink>
      <w:r w:rsidRPr="00553282">
        <w:rPr>
          <w:rFonts w:ascii="PT Astra Serif" w:hAnsi="PT Astra Serif"/>
          <w:sz w:val="28"/>
          <w:szCs w:val="28"/>
        </w:rPr>
        <w:t xml:space="preserve"> продукции по видам экономической деятельности, относящихся к бытовым услугам, определяемых Министерством финансов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4.2 введен Федеральным </w:t>
      </w:r>
      <w:hyperlink r:id="rId11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 в ред. Федерального </w:t>
      </w:r>
      <w:hyperlink r:id="rId116">
        <w:r w:rsidRPr="00553282">
          <w:rPr>
            <w:rFonts w:ascii="PT Astra Serif" w:hAnsi="PT Astra Serif"/>
            <w:sz w:val="28"/>
            <w:szCs w:val="28"/>
          </w:rPr>
          <w:t>закона</w:t>
        </w:r>
      </w:hyperlink>
      <w:r w:rsidRPr="00553282">
        <w:rPr>
          <w:rFonts w:ascii="PT Astra Serif" w:hAnsi="PT Astra Serif"/>
          <w:sz w:val="28"/>
          <w:szCs w:val="28"/>
        </w:rPr>
        <w:t xml:space="preserve"> от 25.04.2026 N 104-ФЗ)</w:t>
      </w:r>
    </w:p>
    <w:p w:rsidR="00286612" w:rsidRPr="00553282" w:rsidRDefault="00286612" w:rsidP="00286612">
      <w:pPr>
        <w:pStyle w:val="ConsPlusNormal"/>
        <w:spacing w:before="220"/>
        <w:ind w:firstLine="540"/>
        <w:jc w:val="both"/>
        <w:rPr>
          <w:rFonts w:ascii="PT Astra Serif" w:hAnsi="PT Astra Serif"/>
          <w:sz w:val="28"/>
          <w:szCs w:val="28"/>
        </w:rPr>
      </w:pPr>
      <w:bookmarkStart w:id="20" w:name="P25902"/>
      <w:bookmarkEnd w:id="20"/>
      <w:r w:rsidRPr="00553282">
        <w:rPr>
          <w:rFonts w:ascii="PT Astra Serif" w:hAnsi="PT Astra Serif"/>
          <w:sz w:val="28"/>
          <w:szCs w:val="28"/>
        </w:rPr>
        <w:t>5. В целях настоящей статьи фактическим использованием нежилого помещения для размещения офисов,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офисов, торговых объектов, объектов общественного питания и (или) объектов бытового обслуживания.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если в соответствии с законодательством Российской Федерации определена кадастровая стоимость здания, в котором расположено помещение, являющееся объектом налогообложения, но при этом кадастровая стоимость такого помещения не определена, налоговая база в отношении этого помещения определяется как доля кадастровой стоимости здания, в котором находится помещение, соответствующая доле, которую составляет площадь помещения в общей площади здания.</w:t>
      </w:r>
    </w:p>
    <w:p w:rsidR="00286612" w:rsidRPr="00553282" w:rsidRDefault="00286612" w:rsidP="00286612">
      <w:pPr>
        <w:pStyle w:val="ConsPlusNormal"/>
        <w:spacing w:before="220"/>
        <w:ind w:firstLine="540"/>
        <w:jc w:val="both"/>
        <w:rPr>
          <w:rFonts w:ascii="PT Astra Serif" w:hAnsi="PT Astra Serif"/>
          <w:sz w:val="28"/>
          <w:szCs w:val="28"/>
        </w:rPr>
      </w:pPr>
      <w:bookmarkStart w:id="21" w:name="P25904"/>
      <w:bookmarkEnd w:id="21"/>
      <w:r w:rsidRPr="00553282">
        <w:rPr>
          <w:rFonts w:ascii="PT Astra Serif" w:hAnsi="PT Astra Serif"/>
          <w:sz w:val="28"/>
          <w:szCs w:val="28"/>
        </w:rPr>
        <w:t>7. Уполномоченный орган исполнительной власти субъекта Российской Федерации не позднее 1 марта текущего налогового периода по налогу:</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определяет на этот налоговый период перечень объектов недвижимого имущества, указанных в </w:t>
      </w:r>
      <w:hyperlink w:anchor="P25864">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5865">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 в отношении которых налоговая база определяется как кадастровая стоимость (далее в настоящей статье - перечень);</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направляет перечень в электронной форме в налоговый орган по субъекту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2 в ред. Федерального </w:t>
      </w:r>
      <w:hyperlink r:id="rId118">
        <w:r w:rsidRPr="00553282">
          <w:rPr>
            <w:rFonts w:ascii="PT Astra Serif" w:hAnsi="PT Astra Serif"/>
            <w:sz w:val="28"/>
            <w:szCs w:val="28"/>
          </w:rPr>
          <w:t>закона</w:t>
        </w:r>
      </w:hyperlink>
      <w:r w:rsidRPr="00553282">
        <w:rPr>
          <w:rFonts w:ascii="PT Astra Serif" w:hAnsi="PT Astra Serif"/>
          <w:sz w:val="28"/>
          <w:szCs w:val="28"/>
        </w:rPr>
        <w:t xml:space="preserve"> от 04.11.2014 N 347-ФЗ)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размещает перечень на своем официальном сайте или на официальном сайте субъекта Российской Федерации в информационно-телекоммуникационной сети "Интернет".</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7.1. Уполномоченный орган исполнительной власти субъекта Российской Федерации в течение пяти дней со дня внесения изменений в перечень направляет указанные изменения в электронной форме в налоговый орган по субъекту Российской Федерации и размещает их на своем официальном сайте или на официальном сайте субъекта Российской Федерации в информационно-телекоммуникационной сети "Интернет".</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7.1 введен Федеральным </w:t>
      </w:r>
      <w:hyperlink r:id="rId119">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w:t>
      </w:r>
      <w:hyperlink r:id="rId120">
        <w:r w:rsidRPr="00553282">
          <w:rPr>
            <w:rFonts w:ascii="PT Astra Serif" w:hAnsi="PT Astra Serif"/>
            <w:sz w:val="28"/>
            <w:szCs w:val="28"/>
          </w:rPr>
          <w:t>Состав сведений</w:t>
        </w:r>
      </w:hyperlink>
      <w:r w:rsidRPr="00553282">
        <w:rPr>
          <w:rFonts w:ascii="PT Astra Serif" w:hAnsi="PT Astra Serif"/>
          <w:sz w:val="28"/>
          <w:szCs w:val="28"/>
        </w:rPr>
        <w:t xml:space="preserve">, подлежащих включению в перечень, </w:t>
      </w:r>
      <w:hyperlink r:id="rId121">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122">
        <w:r w:rsidRPr="00553282">
          <w:rPr>
            <w:rFonts w:ascii="PT Astra Serif" w:hAnsi="PT Astra Serif"/>
            <w:sz w:val="28"/>
            <w:szCs w:val="28"/>
          </w:rPr>
          <w:t>порядок</w:t>
        </w:r>
      </w:hyperlink>
      <w:r w:rsidRPr="00553282">
        <w:rPr>
          <w:rFonts w:ascii="PT Astra Serif" w:hAnsi="PT Astra Serif"/>
          <w:sz w:val="28"/>
          <w:szCs w:val="28"/>
        </w:rPr>
        <w:t xml:space="preserve"> их направления в электронной форме в налоговый орган по субъекту Российской Федерации определяются федеральным органом исполнительной власти, уполномоченным по контролю и надзору в сфере налогов и сборов.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3">
        <w:r w:rsidRPr="00553282">
          <w:rPr>
            <w:rFonts w:ascii="PT Astra Serif" w:hAnsi="PT Astra Serif"/>
            <w:sz w:val="28"/>
            <w:szCs w:val="28"/>
          </w:rPr>
          <w:t>закона</w:t>
        </w:r>
      </w:hyperlink>
      <w:r w:rsidRPr="00553282">
        <w:rPr>
          <w:rFonts w:ascii="PT Astra Serif" w:hAnsi="PT Astra Serif"/>
          <w:sz w:val="28"/>
          <w:szCs w:val="28"/>
        </w:rPr>
        <w:t xml:space="preserve"> от 04.11.2014 N 347-ФЗ)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Вид фактического использования зданий (строений, сооружений) и помещений определяется уполномоченным органом исполнительной власти субъекта Российской Федерации в соответствии с порядком определения вида фактического использования зданий (строений, сооружений) и помещений, устанавливаемым с учетом положений </w:t>
      </w:r>
      <w:hyperlink w:anchor="P25874">
        <w:r w:rsidRPr="00553282">
          <w:rPr>
            <w:rFonts w:ascii="PT Astra Serif" w:hAnsi="PT Astra Serif"/>
            <w:sz w:val="28"/>
            <w:szCs w:val="28"/>
          </w:rPr>
          <w:t>пунктов 3</w:t>
        </w:r>
      </w:hyperlink>
      <w:r w:rsidRPr="00553282">
        <w:rPr>
          <w:rFonts w:ascii="PT Astra Serif" w:hAnsi="PT Astra Serif"/>
          <w:sz w:val="28"/>
          <w:szCs w:val="28"/>
        </w:rPr>
        <w:t xml:space="preserve">, </w:t>
      </w:r>
      <w:hyperlink w:anchor="P25882">
        <w:r w:rsidRPr="00553282">
          <w:rPr>
            <w:rFonts w:ascii="PT Astra Serif" w:hAnsi="PT Astra Serif"/>
            <w:sz w:val="28"/>
            <w:szCs w:val="28"/>
          </w:rPr>
          <w:t>4</w:t>
        </w:r>
      </w:hyperlink>
      <w:r w:rsidRPr="00553282">
        <w:rPr>
          <w:rFonts w:ascii="PT Astra Serif" w:hAnsi="PT Astra Serif"/>
          <w:sz w:val="28"/>
          <w:szCs w:val="28"/>
        </w:rPr>
        <w:t xml:space="preserve">, </w:t>
      </w:r>
      <w:hyperlink w:anchor="P25902">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высшим исполнительным органом субъекта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03.07.2016 </w:t>
      </w:r>
      <w:hyperlink r:id="rId124">
        <w:r w:rsidRPr="00553282">
          <w:rPr>
            <w:rFonts w:ascii="PT Astra Serif" w:hAnsi="PT Astra Serif"/>
            <w:sz w:val="28"/>
            <w:szCs w:val="28"/>
          </w:rPr>
          <w:t>N 242-ФЗ</w:t>
        </w:r>
      </w:hyperlink>
      <w:r w:rsidRPr="00553282">
        <w:rPr>
          <w:rFonts w:ascii="PT Astra Serif" w:hAnsi="PT Astra Serif"/>
          <w:sz w:val="28"/>
          <w:szCs w:val="28"/>
        </w:rPr>
        <w:t xml:space="preserve">, от 19.12.2023 </w:t>
      </w:r>
      <w:hyperlink r:id="rId125">
        <w:r w:rsidRPr="00553282">
          <w:rPr>
            <w:rFonts w:ascii="PT Astra Serif" w:hAnsi="PT Astra Serif"/>
            <w:sz w:val="28"/>
            <w:szCs w:val="28"/>
          </w:rPr>
          <w:t>N 595-ФЗ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Выявленные в течение налогового периода объекты недвижимого имущества, указанные в </w:t>
      </w:r>
      <w:hyperlink w:anchor="P25864">
        <w:r w:rsidRPr="00553282">
          <w:rPr>
            <w:rFonts w:ascii="PT Astra Serif" w:hAnsi="PT Astra Serif"/>
            <w:sz w:val="28"/>
            <w:szCs w:val="28"/>
          </w:rPr>
          <w:t>подпунктах 1</w:t>
        </w:r>
      </w:hyperlink>
      <w:r w:rsidRPr="00553282">
        <w:rPr>
          <w:rFonts w:ascii="PT Astra Serif" w:hAnsi="PT Astra Serif"/>
          <w:sz w:val="28"/>
          <w:szCs w:val="28"/>
        </w:rPr>
        <w:t xml:space="preserve"> и </w:t>
      </w:r>
      <w:hyperlink w:anchor="P25865">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 не включенные в перечень на текущий налоговый период, подлежат включению в перечень, определяемый уполномоченным органом исполнительной власти субъекта Российской Федерации на очередной налоговый период, если иное не установлено настоящим пунктом.</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02.04.2014 </w:t>
      </w:r>
      <w:hyperlink r:id="rId126">
        <w:r w:rsidRPr="00553282">
          <w:rPr>
            <w:rFonts w:ascii="PT Astra Serif" w:hAnsi="PT Astra Serif"/>
            <w:sz w:val="28"/>
            <w:szCs w:val="28"/>
          </w:rPr>
          <w:t>N 52-ФЗ</w:t>
        </w:r>
      </w:hyperlink>
      <w:r w:rsidRPr="00553282">
        <w:rPr>
          <w:rFonts w:ascii="PT Astra Serif" w:hAnsi="PT Astra Serif"/>
          <w:sz w:val="28"/>
          <w:szCs w:val="28"/>
        </w:rPr>
        <w:t xml:space="preserve">, от 28.11.2025 </w:t>
      </w:r>
      <w:hyperlink r:id="rId127">
        <w:r w:rsidRPr="00553282">
          <w:rPr>
            <w:rFonts w:ascii="PT Astra Serif" w:hAnsi="PT Astra Serif"/>
            <w:sz w:val="28"/>
            <w:szCs w:val="28"/>
          </w:rPr>
          <w:t>N 425-ФЗ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bookmarkStart w:id="22" w:name="P25918"/>
      <w:bookmarkEnd w:id="22"/>
      <w:r w:rsidRPr="00553282">
        <w:rPr>
          <w:rFonts w:ascii="PT Astra Serif" w:hAnsi="PT Astra Serif"/>
          <w:sz w:val="28"/>
          <w:szCs w:val="28"/>
        </w:rPr>
        <w:t xml:space="preserve">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на текущий налоговый период, указанный вновь образованный </w:t>
      </w:r>
      <w:hyperlink r:id="rId128">
        <w:r w:rsidRPr="00553282">
          <w:rPr>
            <w:rFonts w:ascii="PT Astra Serif" w:hAnsi="PT Astra Serif"/>
            <w:sz w:val="28"/>
            <w:szCs w:val="28"/>
          </w:rPr>
          <w:t>объект</w:t>
        </w:r>
      </w:hyperlink>
      <w:r w:rsidRPr="00553282">
        <w:rPr>
          <w:rFonts w:ascii="PT Astra Serif" w:hAnsi="PT Astra Serif"/>
          <w:sz w:val="28"/>
          <w:szCs w:val="28"/>
        </w:rPr>
        <w:t xml:space="preserve">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9">
        <w:r w:rsidRPr="00553282">
          <w:rPr>
            <w:rFonts w:ascii="PT Astra Serif" w:hAnsi="PT Astra Serif"/>
            <w:sz w:val="28"/>
            <w:szCs w:val="28"/>
          </w:rPr>
          <w:t>законом</w:t>
        </w:r>
      </w:hyperlink>
      <w:r w:rsidRPr="00553282">
        <w:rPr>
          <w:rFonts w:ascii="PT Astra Serif" w:hAnsi="PT Astra Serif"/>
          <w:sz w:val="28"/>
          <w:szCs w:val="28"/>
        </w:rPr>
        <w:t xml:space="preserve"> от 02.04.2014 N 52-ФЗ (ред. 24.11.2014); в ред. Федеральных законов от 30.11.2016 </w:t>
      </w:r>
      <w:hyperlink r:id="rId130">
        <w:r w:rsidRPr="00553282">
          <w:rPr>
            <w:rFonts w:ascii="PT Astra Serif" w:hAnsi="PT Astra Serif"/>
            <w:sz w:val="28"/>
            <w:szCs w:val="28"/>
          </w:rPr>
          <w:t>N 401-ФЗ</w:t>
        </w:r>
      </w:hyperlink>
      <w:r w:rsidRPr="00553282">
        <w:rPr>
          <w:rFonts w:ascii="PT Astra Serif" w:hAnsi="PT Astra Serif"/>
          <w:sz w:val="28"/>
          <w:szCs w:val="28"/>
        </w:rPr>
        <w:t xml:space="preserve">, от 28.11.2025 </w:t>
      </w:r>
      <w:hyperlink r:id="rId131">
        <w:r w:rsidRPr="00553282">
          <w:rPr>
            <w:rFonts w:ascii="PT Astra Serif" w:hAnsi="PT Astra Serif"/>
            <w:sz w:val="28"/>
            <w:szCs w:val="28"/>
          </w:rPr>
          <w:t>N 425-ФЗ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Лицо, ведущее учет общего имущества товарищей, обязано для целей налогообложения сообщать не позднее 20-го числа месяца, следующего за отчетным периодом, каждому участнику договора простого товарищества (договора о совместной деятельности), договора инвестиционного товарищества помимо сведений, предусмотренных </w:t>
      </w:r>
      <w:hyperlink w:anchor="P25832">
        <w:r w:rsidRPr="00553282">
          <w:rPr>
            <w:rFonts w:ascii="PT Astra Serif" w:hAnsi="PT Astra Serif"/>
            <w:sz w:val="28"/>
            <w:szCs w:val="28"/>
          </w:rPr>
          <w:t>статьей 377</w:t>
        </w:r>
      </w:hyperlink>
      <w:r w:rsidRPr="00553282">
        <w:rPr>
          <w:rFonts w:ascii="PT Astra Serif" w:hAnsi="PT Astra Serif"/>
          <w:sz w:val="28"/>
          <w:szCs w:val="28"/>
        </w:rPr>
        <w:t xml:space="preserve"> настоящего Кодекса, сведения о кадастровой стоимости недвижимого имущества, составляющего общее имущество товарищей.</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2">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12. Исчисление суммы налога и сумм авансовых платежей по налогу в отношении имущества, в отношении которого налоговая база определяется как его кадастровая стоимость, осуществляется в порядке, предусмотренном </w:t>
      </w:r>
      <w:hyperlink w:anchor="P26051">
        <w:r w:rsidRPr="00553282">
          <w:rPr>
            <w:rFonts w:ascii="PT Astra Serif" w:hAnsi="PT Astra Serif"/>
            <w:sz w:val="28"/>
            <w:szCs w:val="28"/>
          </w:rPr>
          <w:t>статьей 382</w:t>
        </w:r>
      </w:hyperlink>
      <w:r w:rsidRPr="00553282">
        <w:rPr>
          <w:rFonts w:ascii="PT Astra Serif" w:hAnsi="PT Astra Serif"/>
          <w:sz w:val="28"/>
          <w:szCs w:val="28"/>
        </w:rPr>
        <w:t xml:space="preserve"> настоящего Кодекса, с учетом следующих особенностей: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сумма авансового платежа по налогу исчисляется по истечении отчетного периода как одна четвертая кадастровой стоимости объекта недвижимого имущества, умноженная на соответствующую налоговую ставку;</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286612" w:rsidRPr="00553282" w:rsidRDefault="00286612" w:rsidP="00286612">
      <w:pPr>
        <w:pStyle w:val="ConsPlusNormal"/>
        <w:spacing w:before="220"/>
        <w:ind w:firstLine="540"/>
        <w:jc w:val="both"/>
        <w:rPr>
          <w:rFonts w:ascii="PT Astra Serif" w:hAnsi="PT Astra Serif"/>
          <w:sz w:val="28"/>
          <w:szCs w:val="28"/>
        </w:rPr>
      </w:pPr>
      <w:bookmarkStart w:id="23" w:name="P25925"/>
      <w:bookmarkEnd w:id="23"/>
      <w:r w:rsidRPr="00553282">
        <w:rPr>
          <w:rFonts w:ascii="PT Astra Serif" w:hAnsi="PT Astra Serif"/>
          <w:sz w:val="28"/>
          <w:szCs w:val="28"/>
        </w:rPr>
        <w:t xml:space="preserve">2) в случае, если кадастровая стоимость объекта недвижимого имущества, указанного в </w:t>
      </w:r>
      <w:hyperlink w:anchor="P25864">
        <w:r w:rsidRPr="00553282">
          <w:rPr>
            <w:rFonts w:ascii="PT Astra Serif" w:hAnsi="PT Astra Serif"/>
            <w:sz w:val="28"/>
            <w:szCs w:val="28"/>
          </w:rPr>
          <w:t>подпункте 1</w:t>
        </w:r>
      </w:hyperlink>
      <w:r w:rsidRPr="00553282">
        <w:rPr>
          <w:rFonts w:ascii="PT Astra Serif" w:hAnsi="PT Astra Serif"/>
          <w:sz w:val="28"/>
          <w:szCs w:val="28"/>
        </w:rPr>
        <w:t xml:space="preserve"> или </w:t>
      </w:r>
      <w:hyperlink w:anchor="P25865">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 была определена в соответствии с законодательством Российской Федерации в течение налогового (отчетного) периода и (или) указанный объект недвижимого имущества не включен в перечень на текущий налоговый период,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в порядке, предусмотренном настоящей главой, без учета положений настоящей статьи;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30.11.2016 </w:t>
      </w:r>
      <w:hyperlink r:id="rId134">
        <w:r w:rsidRPr="00553282">
          <w:rPr>
            <w:rFonts w:ascii="PT Astra Serif" w:hAnsi="PT Astra Serif"/>
            <w:sz w:val="28"/>
            <w:szCs w:val="28"/>
          </w:rPr>
          <w:t>N 401-ФЗ</w:t>
        </w:r>
      </w:hyperlink>
      <w:r w:rsidRPr="00553282">
        <w:rPr>
          <w:rFonts w:ascii="PT Astra Serif" w:hAnsi="PT Astra Serif"/>
          <w:sz w:val="28"/>
          <w:szCs w:val="28"/>
        </w:rPr>
        <w:t xml:space="preserve">, от 28.11.2025 </w:t>
      </w:r>
      <w:hyperlink r:id="rId135">
        <w:r w:rsidRPr="00553282">
          <w:rPr>
            <w:rFonts w:ascii="PT Astra Serif" w:hAnsi="PT Astra Serif"/>
            <w:sz w:val="28"/>
            <w:szCs w:val="28"/>
          </w:rPr>
          <w:t>N 425-ФЗ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 в случае, если кадастровая стоимость объекта недвижимого имущества, указанного в </w:t>
      </w:r>
      <w:hyperlink w:anchor="P25867">
        <w:r w:rsidRPr="00553282">
          <w:rPr>
            <w:rFonts w:ascii="PT Astra Serif" w:hAnsi="PT Astra Serif"/>
            <w:sz w:val="28"/>
            <w:szCs w:val="28"/>
          </w:rPr>
          <w:t>подпункте 3</w:t>
        </w:r>
      </w:hyperlink>
      <w:r w:rsidRPr="00553282">
        <w:rPr>
          <w:rFonts w:ascii="PT Astra Serif" w:hAnsi="PT Astra Serif"/>
          <w:sz w:val="28"/>
          <w:szCs w:val="28"/>
        </w:rPr>
        <w:t xml:space="preserve"> или </w:t>
      </w:r>
      <w:hyperlink w:anchor="P258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была определена в соответствии с законодательством Российской Федерации в течение налогового (отчетного) периода,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исходя из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2.1 введен Федеральным </w:t>
      </w:r>
      <w:hyperlink r:id="rId136">
        <w:r w:rsidRPr="00553282">
          <w:rPr>
            <w:rFonts w:ascii="PT Astra Serif" w:hAnsi="PT Astra Serif"/>
            <w:sz w:val="28"/>
            <w:szCs w:val="28"/>
          </w:rPr>
          <w:t>законом</w:t>
        </w:r>
      </w:hyperlink>
      <w:r w:rsidRPr="00553282">
        <w:rPr>
          <w:rFonts w:ascii="PT Astra Serif" w:hAnsi="PT Astra Serif"/>
          <w:sz w:val="28"/>
          <w:szCs w:val="28"/>
        </w:rPr>
        <w:t xml:space="preserve"> от 30.09.2017 N 286-ФЗ)</w:t>
      </w:r>
    </w:p>
    <w:p w:rsidR="00286612" w:rsidRPr="00553282" w:rsidRDefault="00286612" w:rsidP="00286612">
      <w:pPr>
        <w:pStyle w:val="ConsPlusNormal"/>
        <w:spacing w:before="220"/>
        <w:ind w:firstLine="540"/>
        <w:jc w:val="both"/>
        <w:rPr>
          <w:rFonts w:ascii="PT Astra Serif" w:hAnsi="PT Astra Serif"/>
          <w:sz w:val="28"/>
          <w:szCs w:val="28"/>
        </w:rPr>
      </w:pPr>
      <w:bookmarkStart w:id="24" w:name="P25929"/>
      <w:bookmarkEnd w:id="24"/>
      <w:r w:rsidRPr="00553282">
        <w:rPr>
          <w:rFonts w:ascii="PT Astra Serif" w:hAnsi="PT Astra Serif"/>
          <w:sz w:val="28"/>
          <w:szCs w:val="28"/>
        </w:rPr>
        <w:t xml:space="preserve">2.2) в случае, если кадастровая стоимость объектов недвижимого имущества, указанных в </w:t>
      </w:r>
      <w:hyperlink w:anchor="P25864">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25865">
        <w:r w:rsidRPr="00553282">
          <w:rPr>
            <w:rFonts w:ascii="PT Astra Serif" w:hAnsi="PT Astra Serif"/>
            <w:sz w:val="28"/>
            <w:szCs w:val="28"/>
          </w:rPr>
          <w:t>2</w:t>
        </w:r>
      </w:hyperlink>
      <w:r w:rsidRPr="00553282">
        <w:rPr>
          <w:rFonts w:ascii="PT Astra Serif" w:hAnsi="PT Astra Serif"/>
          <w:sz w:val="28"/>
          <w:szCs w:val="28"/>
        </w:rPr>
        <w:t xml:space="preserve"> и </w:t>
      </w:r>
      <w:hyperlink w:anchor="P25868">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не определена, определение налоговой базы и исчисление суммы налога (суммы авансового платежа по налогу) по текущему налоговому периоду в отношении данных объектов недвижимого имущества осуществляются в </w:t>
      </w:r>
      <w:hyperlink w:anchor="P25820">
        <w:r w:rsidRPr="00553282">
          <w:rPr>
            <w:rFonts w:ascii="PT Astra Serif" w:hAnsi="PT Astra Serif"/>
            <w:sz w:val="28"/>
            <w:szCs w:val="28"/>
          </w:rPr>
          <w:t>порядке</w:t>
        </w:r>
      </w:hyperlink>
      <w:r w:rsidRPr="00553282">
        <w:rPr>
          <w:rFonts w:ascii="PT Astra Serif" w:hAnsi="PT Astra Serif"/>
          <w:sz w:val="28"/>
          <w:szCs w:val="28"/>
        </w:rPr>
        <w:t>, предусмотренном настоящей главой без учета положений настоящей статьи;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2.2 введен Федеральным </w:t>
      </w:r>
      <w:hyperlink r:id="rId13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Федерального </w:t>
      </w:r>
      <w:hyperlink r:id="rId138">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 утратил силу с 1 января 2020 года. - Федеральный </w:t>
      </w:r>
      <w:hyperlink r:id="rId139">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отношении объекта недвижимого имущества, находящегося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общей собственности на такой объект недвижимого имущества. В случае изменения в течение налогового периода доли налогоплательщика в праве общей собственности на объект недвижимого имущества сумма налога (сумма авансового платежа по налогу) исчисляется с учетом коэффициента, определяемого в соответствии с </w:t>
      </w:r>
      <w:hyperlink w:anchor="P26070">
        <w:r w:rsidRPr="00553282">
          <w:rPr>
            <w:rFonts w:ascii="PT Astra Serif" w:hAnsi="PT Astra Serif"/>
            <w:sz w:val="28"/>
            <w:szCs w:val="28"/>
          </w:rPr>
          <w:t>пунктом 5 статьи 382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14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Организация в отношении объектов недвижимого имущества, налоговая база в отношении которых определяется как кадастровая стоимость, уплачивает налог (авансовые платежи по налогу) в бюджет по месту нахождения каждого из указанных объектов недвижимого имущества в сумме, определяемой как произведение налоговой </w:t>
      </w:r>
      <w:hyperlink r:id="rId141">
        <w:r w:rsidRPr="00553282">
          <w:rPr>
            <w:rFonts w:ascii="PT Astra Serif" w:hAnsi="PT Astra Serif"/>
            <w:sz w:val="28"/>
            <w:szCs w:val="28"/>
          </w:rPr>
          <w:t>ставки</w:t>
        </w:r>
      </w:hyperlink>
      <w:r w:rsidRPr="00553282">
        <w:rPr>
          <w:rFonts w:ascii="PT Astra Serif" w:hAnsi="PT Astra Serif"/>
          <w:sz w:val="28"/>
          <w:szCs w:val="28"/>
        </w:rPr>
        <w:t>, действующей на территории соответствующего субъекта Российской Федерации, на которой расположены эти объекты недвижимого имущества, и кадастровой стоимости (одной четвертой кадастровой стоимости) этого имущества.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2">
        <w:r w:rsidRPr="00553282">
          <w:rPr>
            <w:rFonts w:ascii="PT Astra Serif" w:hAnsi="PT Astra Serif"/>
            <w:sz w:val="28"/>
            <w:szCs w:val="28"/>
          </w:rPr>
          <w:t>закона</w:t>
        </w:r>
      </w:hyperlink>
      <w:r w:rsidRPr="00553282">
        <w:rPr>
          <w:rFonts w:ascii="PT Astra Serif" w:hAnsi="PT Astra Serif"/>
          <w:sz w:val="28"/>
          <w:szCs w:val="28"/>
        </w:rPr>
        <w:t xml:space="preserve"> от 02.04.2014 N 52-ФЗ)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14. В случае, если в отношении объектов недвижимого имущества, указанных в </w:t>
      </w:r>
      <w:hyperlink w:anchor="P25867">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кадастровая стоимость не определена, в отношении указанных объектов недвижимого имущества налоговая база принимается равной нулю.</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15. 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 внесенные в Единый государственный реестр недвижимости, учитываются при определении налоговой базы начиная с даты начала применения для целей налогообложения сведений об изменяемой кадастровой стоимости.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15 в ред. Федерального </w:t>
      </w:r>
      <w:hyperlink r:id="rId143">
        <w:r w:rsidRPr="00553282">
          <w:rPr>
            <w:rFonts w:ascii="PT Astra Serif" w:hAnsi="PT Astra Serif"/>
            <w:sz w:val="28"/>
            <w:szCs w:val="28"/>
          </w:rPr>
          <w:t>закона</w:t>
        </w:r>
      </w:hyperlink>
      <w:r w:rsidRPr="00553282">
        <w:rPr>
          <w:rFonts w:ascii="PT Astra Serif" w:hAnsi="PT Astra Serif"/>
          <w:sz w:val="28"/>
          <w:szCs w:val="28"/>
        </w:rPr>
        <w:t xml:space="preserve"> от 23.11.2020 N 374-ФЗ)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379. Налоговый период. Отчетный период</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bookmarkStart w:id="25" w:name="P25943"/>
      <w:bookmarkEnd w:id="25"/>
      <w:r w:rsidRPr="00553282">
        <w:rPr>
          <w:rFonts w:ascii="PT Astra Serif" w:hAnsi="PT Astra Serif"/>
          <w:sz w:val="28"/>
          <w:szCs w:val="28"/>
        </w:rPr>
        <w:t>1. Налоговым периодом признается календарный год.</w:t>
      </w:r>
    </w:p>
    <w:p w:rsidR="00286612" w:rsidRPr="00553282" w:rsidRDefault="00286612" w:rsidP="00286612">
      <w:pPr>
        <w:pStyle w:val="ConsPlusNormal"/>
        <w:spacing w:before="220"/>
        <w:ind w:firstLine="540"/>
        <w:jc w:val="both"/>
        <w:rPr>
          <w:rFonts w:ascii="PT Astra Serif" w:hAnsi="PT Astra Serif"/>
          <w:sz w:val="28"/>
          <w:szCs w:val="28"/>
        </w:rPr>
      </w:pPr>
      <w:bookmarkStart w:id="26" w:name="P25944"/>
      <w:bookmarkEnd w:id="26"/>
      <w:r w:rsidRPr="00553282">
        <w:rPr>
          <w:rFonts w:ascii="PT Astra Serif" w:hAnsi="PT Astra Serif"/>
          <w:sz w:val="28"/>
          <w:szCs w:val="28"/>
        </w:rPr>
        <w:lastRenderedPageBreak/>
        <w:t>2. Отчетными периодами признаются первый квартал, полугодие и девять месяцев календарного года, если иное не предусмотрено настоящим пунктом.</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4">
        <w:r w:rsidRPr="00553282">
          <w:rPr>
            <w:rFonts w:ascii="PT Astra Serif" w:hAnsi="PT Astra Serif"/>
            <w:sz w:val="28"/>
            <w:szCs w:val="28"/>
          </w:rPr>
          <w:t>закона</w:t>
        </w:r>
      </w:hyperlink>
      <w:r w:rsidRPr="00553282">
        <w:rPr>
          <w:rFonts w:ascii="PT Astra Serif" w:hAnsi="PT Astra Serif"/>
          <w:sz w:val="28"/>
          <w:szCs w:val="28"/>
        </w:rPr>
        <w:t xml:space="preserve"> от 28.11.2015 N 327-ФЗ)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Отчетными периодами для налогоплательщиков, исчисляющих налог исходя из кадастровой стоимости, признаются первый квартал, второй квартал и третий квартал календарного года.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5">
        <w:r w:rsidRPr="00553282">
          <w:rPr>
            <w:rFonts w:ascii="PT Astra Serif" w:hAnsi="PT Astra Serif"/>
            <w:sz w:val="28"/>
            <w:szCs w:val="28"/>
          </w:rPr>
          <w:t>законом</w:t>
        </w:r>
      </w:hyperlink>
      <w:r w:rsidRPr="00553282">
        <w:rPr>
          <w:rFonts w:ascii="PT Astra Serif" w:hAnsi="PT Astra Serif"/>
          <w:sz w:val="28"/>
          <w:szCs w:val="28"/>
        </w:rPr>
        <w:t xml:space="preserve"> от 28.11.2015 N 327-ФЗ)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Законодательный орган субъекта Российской Федерации при установлении налога вправе не устанавливать отчетные периоды.</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27" w:name="P25951"/>
      <w:bookmarkEnd w:id="27"/>
      <w:r w:rsidRPr="00553282">
        <w:rPr>
          <w:rFonts w:ascii="PT Astra Serif" w:hAnsi="PT Astra Serif"/>
          <w:sz w:val="28"/>
          <w:szCs w:val="28"/>
        </w:rPr>
        <w:t>Статья 380. Налоговая ставка</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bookmarkStart w:id="28" w:name="P25953"/>
      <w:bookmarkEnd w:id="28"/>
      <w:r w:rsidRPr="00553282">
        <w:rPr>
          <w:rFonts w:ascii="PT Astra Serif" w:hAnsi="PT Astra Serif"/>
          <w:sz w:val="28"/>
          <w:szCs w:val="28"/>
        </w:rPr>
        <w:t xml:space="preserve">1. Налоговые </w:t>
      </w:r>
      <w:hyperlink r:id="rId147">
        <w:r w:rsidRPr="00553282">
          <w:rPr>
            <w:rFonts w:ascii="PT Astra Serif" w:hAnsi="PT Astra Serif"/>
            <w:sz w:val="28"/>
            <w:szCs w:val="28"/>
          </w:rPr>
          <w:t>ставки</w:t>
        </w:r>
      </w:hyperlink>
      <w:r w:rsidRPr="00553282">
        <w:rPr>
          <w:rFonts w:ascii="PT Astra Serif" w:hAnsi="PT Astra Serif"/>
          <w:sz w:val="28"/>
          <w:szCs w:val="28"/>
        </w:rPr>
        <w:t xml:space="preserve"> устанавливаются законами субъектов Российской Федерации и не могут превышать 2,2 процента, если иное не предусмотрено настоящей статьей.</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8">
        <w:r w:rsidRPr="00553282">
          <w:rPr>
            <w:rFonts w:ascii="PT Astra Serif" w:hAnsi="PT Astra Serif"/>
            <w:sz w:val="28"/>
            <w:szCs w:val="28"/>
          </w:rPr>
          <w:t>закона</w:t>
        </w:r>
      </w:hyperlink>
      <w:r w:rsidRPr="00553282">
        <w:rPr>
          <w:rFonts w:ascii="PT Astra Serif" w:hAnsi="PT Astra Serif"/>
          <w:sz w:val="28"/>
          <w:szCs w:val="28"/>
        </w:rPr>
        <w:t xml:space="preserve"> от 02.11.2013 N 307-ФЗ)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В отношении объектов недвижимого имущества, налоговая база в отношении которых определяется как кадастровая стоимость, за исключением объектов, указанных в </w:t>
      </w:r>
      <w:hyperlink w:anchor="P25957">
        <w:r w:rsidRPr="00553282">
          <w:rPr>
            <w:rFonts w:ascii="PT Astra Serif" w:hAnsi="PT Astra Serif"/>
            <w:sz w:val="28"/>
            <w:szCs w:val="28"/>
          </w:rPr>
          <w:t>пунктах 1.2</w:t>
        </w:r>
      </w:hyperlink>
      <w:r w:rsidRPr="00553282">
        <w:rPr>
          <w:rFonts w:ascii="PT Astra Serif" w:hAnsi="PT Astra Serif"/>
          <w:sz w:val="28"/>
          <w:szCs w:val="28"/>
        </w:rPr>
        <w:t xml:space="preserve">, </w:t>
      </w:r>
      <w:hyperlink w:anchor="P25959">
        <w:r w:rsidRPr="00553282">
          <w:rPr>
            <w:rFonts w:ascii="PT Astra Serif" w:hAnsi="PT Astra Serif"/>
            <w:sz w:val="28"/>
            <w:szCs w:val="28"/>
          </w:rPr>
          <w:t>1.3</w:t>
        </w:r>
      </w:hyperlink>
      <w:r w:rsidRPr="00553282">
        <w:rPr>
          <w:rFonts w:ascii="PT Astra Serif" w:hAnsi="PT Astra Serif"/>
          <w:sz w:val="28"/>
          <w:szCs w:val="28"/>
        </w:rPr>
        <w:t xml:space="preserve">, </w:t>
      </w:r>
      <w:hyperlink w:anchor="P25966">
        <w:r w:rsidRPr="00553282">
          <w:rPr>
            <w:rFonts w:ascii="PT Astra Serif" w:hAnsi="PT Astra Serif"/>
            <w:sz w:val="28"/>
            <w:szCs w:val="28"/>
          </w:rPr>
          <w:t>3.1</w:t>
        </w:r>
      </w:hyperlink>
      <w:r w:rsidRPr="00553282">
        <w:rPr>
          <w:rFonts w:ascii="PT Astra Serif" w:hAnsi="PT Astra Serif"/>
          <w:sz w:val="28"/>
          <w:szCs w:val="28"/>
        </w:rPr>
        <w:t xml:space="preserve"> и </w:t>
      </w:r>
      <w:hyperlink w:anchor="P25976">
        <w:r w:rsidRPr="00553282">
          <w:rPr>
            <w:rFonts w:ascii="PT Astra Serif" w:hAnsi="PT Astra Serif"/>
            <w:sz w:val="28"/>
            <w:szCs w:val="28"/>
          </w:rPr>
          <w:t>3.2</w:t>
        </w:r>
      </w:hyperlink>
      <w:r w:rsidRPr="00553282">
        <w:rPr>
          <w:rFonts w:ascii="PT Astra Serif" w:hAnsi="PT Astra Serif"/>
          <w:sz w:val="28"/>
          <w:szCs w:val="28"/>
        </w:rPr>
        <w:t xml:space="preserve"> настоящей статьи, налоговые ставки устанавливаются законами субъектов Российской Федерации и не могут превышать 2 процента.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49">
        <w:r w:rsidRPr="00553282">
          <w:rPr>
            <w:rFonts w:ascii="PT Astra Serif" w:hAnsi="PT Astra Serif"/>
            <w:sz w:val="28"/>
            <w:szCs w:val="28"/>
          </w:rPr>
          <w:t>N 325-ФЗ</w:t>
        </w:r>
      </w:hyperlink>
      <w:r w:rsidRPr="00553282">
        <w:rPr>
          <w:rFonts w:ascii="PT Astra Serif" w:hAnsi="PT Astra Serif"/>
          <w:sz w:val="28"/>
          <w:szCs w:val="28"/>
        </w:rPr>
        <w:t xml:space="preserve">, от 31.07.2023 </w:t>
      </w:r>
      <w:hyperlink r:id="rId150">
        <w:r w:rsidRPr="00553282">
          <w:rPr>
            <w:rFonts w:ascii="PT Astra Serif" w:hAnsi="PT Astra Serif"/>
            <w:sz w:val="28"/>
            <w:szCs w:val="28"/>
          </w:rPr>
          <w:t>N 389-ФЗ</w:t>
        </w:r>
      </w:hyperlink>
      <w:r w:rsidRPr="00553282">
        <w:rPr>
          <w:rFonts w:ascii="PT Astra Serif" w:hAnsi="PT Astra Serif"/>
          <w:sz w:val="28"/>
          <w:szCs w:val="28"/>
        </w:rPr>
        <w:t xml:space="preserve">, от 12.07.2024 </w:t>
      </w:r>
      <w:hyperlink r:id="rId151">
        <w:r w:rsidRPr="00553282">
          <w:rPr>
            <w:rFonts w:ascii="PT Astra Serif" w:hAnsi="PT Astra Serif"/>
            <w:sz w:val="28"/>
            <w:szCs w:val="28"/>
          </w:rPr>
          <w:t>N 176-ФЗ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bookmarkStart w:id="29" w:name="P25957"/>
      <w:bookmarkEnd w:id="29"/>
      <w:r w:rsidRPr="00553282">
        <w:rPr>
          <w:rFonts w:ascii="PT Astra Serif" w:hAnsi="PT Astra Serif"/>
          <w:sz w:val="28"/>
          <w:szCs w:val="28"/>
        </w:rPr>
        <w:t>1.2. В отношении жилых помещений, гаражей, машино-мест,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0,3 процента.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1.2 введен Федеральным </w:t>
      </w:r>
      <w:hyperlink r:id="rId152">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286612" w:rsidRPr="00553282" w:rsidRDefault="00286612" w:rsidP="00286612">
      <w:pPr>
        <w:pStyle w:val="ConsPlusNormal"/>
        <w:spacing w:before="220"/>
        <w:ind w:firstLine="540"/>
        <w:jc w:val="both"/>
        <w:rPr>
          <w:rFonts w:ascii="PT Astra Serif" w:hAnsi="PT Astra Serif"/>
          <w:sz w:val="28"/>
          <w:szCs w:val="28"/>
        </w:rPr>
      </w:pPr>
      <w:bookmarkStart w:id="30" w:name="P25959"/>
      <w:bookmarkEnd w:id="30"/>
      <w:r w:rsidRPr="00553282">
        <w:rPr>
          <w:rFonts w:ascii="PT Astra Serif" w:hAnsi="PT Astra Serif"/>
          <w:sz w:val="28"/>
          <w:szCs w:val="28"/>
        </w:rPr>
        <w:t xml:space="preserve">1.3. В отношении </w:t>
      </w:r>
      <w:hyperlink r:id="rId153">
        <w:r w:rsidRPr="00553282">
          <w:rPr>
            <w:rFonts w:ascii="PT Astra Serif" w:hAnsi="PT Astra Serif"/>
            <w:sz w:val="28"/>
            <w:szCs w:val="28"/>
          </w:rPr>
          <w:t>объектов</w:t>
        </w:r>
      </w:hyperlink>
      <w:r w:rsidRPr="00553282">
        <w:rPr>
          <w:rFonts w:ascii="PT Astra Serif" w:hAnsi="PT Astra Serif"/>
          <w:sz w:val="28"/>
          <w:szCs w:val="28"/>
        </w:rPr>
        <w:t xml:space="preserve"> недвижимого имущества, налоговая база в отношении которых определяется как кадастровая стоимость и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2,5 процента.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1.3 введен Федеральным </w:t>
      </w:r>
      <w:hyperlink r:id="rId154">
        <w:r w:rsidRPr="00553282">
          <w:rPr>
            <w:rFonts w:ascii="PT Astra Serif" w:hAnsi="PT Astra Serif"/>
            <w:sz w:val="28"/>
            <w:szCs w:val="28"/>
          </w:rPr>
          <w:t>законом</w:t>
        </w:r>
      </w:hyperlink>
      <w:r w:rsidRPr="00553282">
        <w:rPr>
          <w:rFonts w:ascii="PT Astra Serif" w:hAnsi="PT Astra Serif"/>
          <w:sz w:val="28"/>
          <w:szCs w:val="28"/>
        </w:rPr>
        <w:t xml:space="preserve"> от 12.07.2024 N 176-ФЗ)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Допускается установление дифференцированных налоговых ставок в зависимости от </w:t>
      </w:r>
      <w:hyperlink r:id="rId155">
        <w:r w:rsidRPr="00553282">
          <w:rPr>
            <w:rFonts w:ascii="PT Astra Serif" w:hAnsi="PT Astra Serif"/>
            <w:sz w:val="28"/>
            <w:szCs w:val="28"/>
          </w:rPr>
          <w:t>вида</w:t>
        </w:r>
      </w:hyperlink>
      <w:r w:rsidRPr="00553282">
        <w:rPr>
          <w:rFonts w:ascii="PT Astra Serif" w:hAnsi="PT Astra Serif"/>
          <w:sz w:val="28"/>
          <w:szCs w:val="28"/>
        </w:rPr>
        <w:t xml:space="preserve"> недвижимого имущества, признаваемого объектом </w:t>
      </w:r>
      <w:r w:rsidRPr="00553282">
        <w:rPr>
          <w:rFonts w:ascii="PT Astra Serif" w:hAnsi="PT Astra Serif"/>
          <w:sz w:val="28"/>
          <w:szCs w:val="28"/>
        </w:rPr>
        <w:lastRenderedPageBreak/>
        <w:t>налогообложения, и (или) его кадастровой стоимости.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6">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Утратил силу с 1 января 2020 года. - Федеральный </w:t>
      </w:r>
      <w:hyperlink r:id="rId157">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1 января 2035 года Федеральным </w:t>
            </w:r>
            <w:hyperlink r:id="rId158">
              <w:r w:rsidRPr="00553282">
                <w:rPr>
                  <w:rFonts w:ascii="PT Astra Serif" w:hAnsi="PT Astra Serif"/>
                  <w:sz w:val="28"/>
                  <w:szCs w:val="28"/>
                </w:rPr>
                <w:t>законом</w:t>
              </w:r>
            </w:hyperlink>
            <w:r w:rsidRPr="00553282">
              <w:rPr>
                <w:rFonts w:ascii="PT Astra Serif" w:hAnsi="PT Astra Serif"/>
                <w:sz w:val="28"/>
                <w:szCs w:val="28"/>
              </w:rPr>
              <w:t xml:space="preserve"> от 24.11.2014 N 366-ФЗ пункт 3.1 статьи 380 признается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bookmarkStart w:id="31" w:name="P25966"/>
      <w:bookmarkEnd w:id="31"/>
      <w:r w:rsidRPr="00553282">
        <w:rPr>
          <w:rFonts w:ascii="PT Astra Serif" w:hAnsi="PT Astra Serif"/>
          <w:sz w:val="28"/>
          <w:szCs w:val="28"/>
        </w:rPr>
        <w:t xml:space="preserve">3.1. Налоговая ставка устанавливается в размере 0 процентов в отношении следующих видов недвижимого </w:t>
      </w:r>
      <w:hyperlink r:id="rId159">
        <w:r w:rsidRPr="00553282">
          <w:rPr>
            <w:rFonts w:ascii="PT Astra Serif" w:hAnsi="PT Astra Serif"/>
            <w:sz w:val="28"/>
            <w:szCs w:val="28"/>
          </w:rPr>
          <w:t>имущества</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bookmarkStart w:id="32" w:name="P25967"/>
      <w:bookmarkEnd w:id="32"/>
      <w:r w:rsidRPr="00553282">
        <w:rPr>
          <w:rFonts w:ascii="PT Astra Serif" w:hAnsi="PT Astra Serif"/>
          <w:sz w:val="28"/>
          <w:szCs w:val="28"/>
        </w:rPr>
        <w:t>объектов магистральных газопроводов, объектов газодобычи, объектов производства и хранения гелия;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объектов,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участками недр, или проектной документацией объектов капитального строительства, и необходимых для обеспечения функционирования объектов недвижимого имущества, указанных в </w:t>
      </w:r>
      <w:hyperlink w:anchor="P2596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Налоговая ставка в размере 0 процентов применяется в отношении объектов недвижимого имущества, указанных в настоящем пункте, при условии одновременного выполнения для таких объектов следующих требований: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объекты впервые введены в эксплуатацию в налоговые периоды начиная с 1 января 2015 года;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объекты расположены полностью или частично в границах Республики Саха (Якутия), Иркутской или Амурской области;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объекты учитываются на балансе организаций, указанных в </w:t>
      </w:r>
      <w:hyperlink w:anchor="P22425">
        <w:r w:rsidRPr="00553282">
          <w:rPr>
            <w:rFonts w:ascii="PT Astra Serif" w:hAnsi="PT Astra Serif"/>
            <w:sz w:val="28"/>
            <w:szCs w:val="28"/>
          </w:rPr>
          <w:t>подпункте 1 пункта 5 статьи 342.4</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0">
        <w:r w:rsidRPr="00553282">
          <w:rPr>
            <w:rFonts w:ascii="PT Astra Serif" w:hAnsi="PT Astra Serif"/>
            <w:sz w:val="28"/>
            <w:szCs w:val="28"/>
          </w:rPr>
          <w:t>закона</w:t>
        </w:r>
      </w:hyperlink>
      <w:r w:rsidRPr="00553282">
        <w:rPr>
          <w:rFonts w:ascii="PT Astra Serif" w:hAnsi="PT Astra Serif"/>
          <w:sz w:val="28"/>
          <w:szCs w:val="28"/>
        </w:rPr>
        <w:t xml:space="preserve"> от 29.11.2021 N 382-ФЗ)</w:t>
      </w:r>
    </w:p>
    <w:p w:rsidR="00286612" w:rsidRPr="00553282" w:rsidRDefault="00286612" w:rsidP="00286612">
      <w:pPr>
        <w:pStyle w:val="ConsPlusNormal"/>
        <w:spacing w:before="220"/>
        <w:ind w:firstLine="540"/>
        <w:jc w:val="both"/>
        <w:rPr>
          <w:rFonts w:ascii="PT Astra Serif" w:hAnsi="PT Astra Serif"/>
          <w:sz w:val="28"/>
          <w:szCs w:val="28"/>
        </w:rPr>
      </w:pPr>
      <w:hyperlink r:id="rId161">
        <w:r w:rsidRPr="00553282">
          <w:rPr>
            <w:rFonts w:ascii="PT Astra Serif" w:hAnsi="PT Astra Serif"/>
            <w:sz w:val="28"/>
            <w:szCs w:val="28"/>
          </w:rPr>
          <w:t>Перечень</w:t>
        </w:r>
      </w:hyperlink>
      <w:r w:rsidRPr="00553282">
        <w:rPr>
          <w:rFonts w:ascii="PT Astra Serif" w:hAnsi="PT Astra Serif"/>
          <w:sz w:val="28"/>
          <w:szCs w:val="28"/>
        </w:rPr>
        <w:t xml:space="preserve"> имущества, относящегося к объектам недвижимого имущества, указанным в настоящем пункте, утверждается Правительством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3.1 в ред. Федерального </w:t>
      </w:r>
      <w:hyperlink r:id="rId162">
        <w:r w:rsidRPr="00553282">
          <w:rPr>
            <w:rFonts w:ascii="PT Astra Serif" w:hAnsi="PT Astra Serif"/>
            <w:sz w:val="28"/>
            <w:szCs w:val="28"/>
          </w:rPr>
          <w:t>закона</w:t>
        </w:r>
      </w:hyperlink>
      <w:r w:rsidRPr="00553282">
        <w:rPr>
          <w:rFonts w:ascii="PT Astra Serif" w:hAnsi="PT Astra Serif"/>
          <w:sz w:val="28"/>
          <w:szCs w:val="28"/>
        </w:rPr>
        <w:t xml:space="preserve"> от 03.07.2016 N 242-ФЗ)</w:t>
      </w:r>
    </w:p>
    <w:p w:rsidR="00286612" w:rsidRPr="00553282" w:rsidRDefault="00286612" w:rsidP="00286612">
      <w:pPr>
        <w:pStyle w:val="ConsPlusNormal"/>
        <w:spacing w:before="220"/>
        <w:ind w:firstLine="540"/>
        <w:jc w:val="both"/>
        <w:rPr>
          <w:rFonts w:ascii="PT Astra Serif" w:hAnsi="PT Astra Serif"/>
          <w:sz w:val="28"/>
          <w:szCs w:val="28"/>
        </w:rPr>
      </w:pPr>
      <w:bookmarkStart w:id="33" w:name="P25976"/>
      <w:bookmarkEnd w:id="33"/>
      <w:r w:rsidRPr="00553282">
        <w:rPr>
          <w:rFonts w:ascii="PT Astra Serif" w:hAnsi="PT Astra Serif"/>
          <w:sz w:val="28"/>
          <w:szCs w:val="28"/>
        </w:rPr>
        <w:t xml:space="preserve">3.2. Налоговые ставки, определяемые законами субъектов Российской Федерации в отношении железнодорожных путей общего пользования и сооружений, являющихся их неотъемлемой технологической частью, не могут превышать в 2017 году 1 процент, в 2018 году - 1,3 процента, в 2019 </w:t>
      </w:r>
      <w:r w:rsidRPr="00553282">
        <w:rPr>
          <w:rFonts w:ascii="PT Astra Serif" w:hAnsi="PT Astra Serif"/>
          <w:sz w:val="28"/>
          <w:szCs w:val="28"/>
        </w:rPr>
        <w:lastRenderedPageBreak/>
        <w:t xml:space="preserve">году - 1,3 процента, с 2020 года - 1,6 процента. </w:t>
      </w:r>
      <w:hyperlink r:id="rId163">
        <w:r w:rsidRPr="00553282">
          <w:rPr>
            <w:rFonts w:ascii="PT Astra Serif" w:hAnsi="PT Astra Serif"/>
            <w:sz w:val="28"/>
            <w:szCs w:val="28"/>
          </w:rPr>
          <w:t>Перечень</w:t>
        </w:r>
      </w:hyperlink>
      <w:r w:rsidRPr="00553282">
        <w:rPr>
          <w:rFonts w:ascii="PT Astra Serif" w:hAnsi="PT Astra Serif"/>
          <w:sz w:val="28"/>
          <w:szCs w:val="28"/>
        </w:rPr>
        <w:t xml:space="preserve"> имущества, относящегося к указанным объектам, утверждается Правительством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64">
        <w:r w:rsidRPr="00553282">
          <w:rPr>
            <w:rFonts w:ascii="PT Astra Serif" w:hAnsi="PT Astra Serif"/>
            <w:sz w:val="28"/>
            <w:szCs w:val="28"/>
          </w:rPr>
          <w:t>законом</w:t>
        </w:r>
      </w:hyperlink>
      <w:r w:rsidRPr="00553282">
        <w:rPr>
          <w:rFonts w:ascii="PT Astra Serif" w:hAnsi="PT Astra Serif"/>
          <w:sz w:val="28"/>
          <w:szCs w:val="28"/>
        </w:rPr>
        <w:t xml:space="preserve"> от 28.12.2016 N 464-ФЗ; в ред. Федеральных законов от 23.11.2020 </w:t>
      </w:r>
      <w:hyperlink r:id="rId165">
        <w:r w:rsidRPr="00553282">
          <w:rPr>
            <w:rFonts w:ascii="PT Astra Serif" w:hAnsi="PT Astra Serif"/>
            <w:sz w:val="28"/>
            <w:szCs w:val="28"/>
          </w:rPr>
          <w:t>N 374-ФЗ</w:t>
        </w:r>
      </w:hyperlink>
      <w:r w:rsidRPr="00553282">
        <w:rPr>
          <w:rFonts w:ascii="PT Astra Serif" w:hAnsi="PT Astra Serif"/>
          <w:sz w:val="28"/>
          <w:szCs w:val="28"/>
        </w:rPr>
        <w:t xml:space="preserve">, от 02.07.2021 </w:t>
      </w:r>
      <w:hyperlink r:id="rId166">
        <w:r w:rsidRPr="00553282">
          <w:rPr>
            <w:rFonts w:ascii="PT Astra Serif" w:hAnsi="PT Astra Serif"/>
            <w:sz w:val="28"/>
            <w:szCs w:val="28"/>
          </w:rPr>
          <w:t>N 305-ФЗ</w:t>
        </w:r>
      </w:hyperlink>
      <w:r w:rsidRPr="00553282">
        <w:rPr>
          <w:rFonts w:ascii="PT Astra Serif" w:hAnsi="PT Astra Serif"/>
          <w:sz w:val="28"/>
          <w:szCs w:val="28"/>
        </w:rPr>
        <w:t xml:space="preserve">, от 31.07.2023 </w:t>
      </w:r>
      <w:hyperlink r:id="rId167">
        <w:r w:rsidRPr="00553282">
          <w:rPr>
            <w:rFonts w:ascii="PT Astra Serif" w:hAnsi="PT Astra Serif"/>
            <w:sz w:val="28"/>
            <w:szCs w:val="28"/>
          </w:rPr>
          <w:t>N 389-ФЗ</w:t>
        </w:r>
      </w:hyperlink>
      <w:r w:rsidRPr="00553282">
        <w:rPr>
          <w:rFonts w:ascii="PT Astra Serif" w:hAnsi="PT Astra Serif"/>
          <w:sz w:val="28"/>
          <w:szCs w:val="28"/>
        </w:rPr>
        <w:t xml:space="preserve">, от 08.08.2024 </w:t>
      </w:r>
      <w:hyperlink r:id="rId168">
        <w:r w:rsidRPr="00553282">
          <w:rPr>
            <w:rFonts w:ascii="PT Astra Serif" w:hAnsi="PT Astra Serif"/>
            <w:sz w:val="28"/>
            <w:szCs w:val="28"/>
          </w:rPr>
          <w:t>N 259-ФЗ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Утратил силу. - Федеральный </w:t>
      </w:r>
      <w:hyperlink r:id="rId169">
        <w:r w:rsidRPr="00553282">
          <w:rPr>
            <w:rFonts w:ascii="PT Astra Serif" w:hAnsi="PT Astra Serif"/>
            <w:sz w:val="28"/>
            <w:szCs w:val="28"/>
          </w:rPr>
          <w:t>закон</w:t>
        </w:r>
      </w:hyperlink>
      <w:r w:rsidRPr="00553282">
        <w:rPr>
          <w:rFonts w:ascii="PT Astra Serif" w:hAnsi="PT Astra Serif"/>
          <w:sz w:val="28"/>
          <w:szCs w:val="28"/>
        </w:rPr>
        <w:t xml:space="preserve"> от 03.08.2018 N 302-ФЗ.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если налоговые ставки не определены законами субъектов Российской Федерации, налогообложение производится по налоговым ставкам, указанным в настоящей статье.</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70">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 в ред. Федерального </w:t>
      </w:r>
      <w:hyperlink r:id="rId171">
        <w:r w:rsidRPr="00553282">
          <w:rPr>
            <w:rFonts w:ascii="PT Astra Serif" w:hAnsi="PT Astra Serif"/>
            <w:sz w:val="28"/>
            <w:szCs w:val="28"/>
          </w:rPr>
          <w:t>закона</w:t>
        </w:r>
      </w:hyperlink>
      <w:r w:rsidRPr="00553282">
        <w:rPr>
          <w:rFonts w:ascii="PT Astra Serif" w:hAnsi="PT Astra Serif"/>
          <w:sz w:val="28"/>
          <w:szCs w:val="28"/>
        </w:rPr>
        <w:t xml:space="preserve"> от 02.04.2014 N 52-ФЗ)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2020 года. - Федеральный </w:t>
      </w:r>
      <w:hyperlink r:id="rId172">
        <w:r w:rsidRPr="00553282">
          <w:rPr>
            <w:rFonts w:ascii="PT Astra Serif" w:hAnsi="PT Astra Serif"/>
            <w:sz w:val="28"/>
            <w:szCs w:val="28"/>
          </w:rPr>
          <w:t>закон</w:t>
        </w:r>
      </w:hyperlink>
      <w:r w:rsidRPr="00553282">
        <w:rPr>
          <w:rFonts w:ascii="PT Astra Serif" w:hAnsi="PT Astra Serif"/>
          <w:sz w:val="28"/>
          <w:szCs w:val="28"/>
        </w:rPr>
        <w:t xml:space="preserve"> от 29.09.2019 N 325-ФЗ.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381. Налоговые льготы</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Освобождаются от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организации и учреждения </w:t>
      </w:r>
      <w:hyperlink r:id="rId173">
        <w:r w:rsidRPr="00553282">
          <w:rPr>
            <w:rFonts w:ascii="PT Astra Serif" w:hAnsi="PT Astra Serif"/>
            <w:sz w:val="28"/>
            <w:szCs w:val="28"/>
          </w:rPr>
          <w:t>уголовно-исполнительной системы</w:t>
        </w:r>
      </w:hyperlink>
      <w:r w:rsidRPr="00553282">
        <w:rPr>
          <w:rFonts w:ascii="PT Astra Serif" w:hAnsi="PT Astra Serif"/>
          <w:sz w:val="28"/>
          <w:szCs w:val="28"/>
        </w:rPr>
        <w:t xml:space="preserve"> - в отношении имущества, используемого для осуществления возложенных на них функций;</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4">
        <w:r w:rsidRPr="00553282">
          <w:rPr>
            <w:rFonts w:ascii="PT Astra Serif" w:hAnsi="PT Astra Serif"/>
            <w:sz w:val="28"/>
            <w:szCs w:val="28"/>
          </w:rPr>
          <w:t>закона</w:t>
        </w:r>
      </w:hyperlink>
      <w:r w:rsidRPr="00553282">
        <w:rPr>
          <w:rFonts w:ascii="PT Astra Serif" w:hAnsi="PT Astra Serif"/>
          <w:sz w:val="28"/>
          <w:szCs w:val="28"/>
        </w:rPr>
        <w:t xml:space="preserve"> от 29.06.2004 N 58-ФЗ)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 организации - в отношении имущества, предоставленного в безвозмездное пользование для размещения участков исправительных центров уголовно-исполнительной системы;</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7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176">
        <w:r w:rsidRPr="00553282">
          <w:rPr>
            <w:rFonts w:ascii="PT Astra Serif" w:hAnsi="PT Astra Serif"/>
            <w:sz w:val="28"/>
            <w:szCs w:val="28"/>
          </w:rPr>
          <w:t>религиозные организации</w:t>
        </w:r>
      </w:hyperlink>
      <w:r w:rsidRPr="00553282">
        <w:rPr>
          <w:rFonts w:ascii="PT Astra Serif" w:hAnsi="PT Astra Serif"/>
          <w:sz w:val="28"/>
          <w:szCs w:val="28"/>
        </w:rPr>
        <w:t xml:space="preserve"> - в отношении имущества, используемого ими для осуществления религиозной деятельности;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имущества, используемого ими для осуществления их уставной деятельности;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организации, уставный капитал которых полностью состоит из вкладов указанных общероссийских общественных организаций инвалидов, если среднесписочная численность инвалидов среди их работников составляет не менее 50 процентов, а их доля в фонде оплаты труда - не менее 25 процентов, - в отношении имущества, используемого ими для производства и (или) реализации товаров (за исключением </w:t>
      </w:r>
      <w:hyperlink w:anchor="P4054">
        <w:r w:rsidRPr="00553282">
          <w:rPr>
            <w:rFonts w:ascii="PT Astra Serif" w:hAnsi="PT Astra Serif"/>
            <w:sz w:val="28"/>
            <w:szCs w:val="28"/>
          </w:rPr>
          <w:t>подакцизных товаров</w:t>
        </w:r>
      </w:hyperlink>
      <w:r w:rsidRPr="00553282">
        <w:rPr>
          <w:rFonts w:ascii="PT Astra Serif" w:hAnsi="PT Astra Serif"/>
          <w:sz w:val="28"/>
          <w:szCs w:val="28"/>
        </w:rPr>
        <w:t xml:space="preserve"> (кроме </w:t>
      </w:r>
      <w:r w:rsidRPr="00553282">
        <w:rPr>
          <w:rFonts w:ascii="PT Astra Serif" w:hAnsi="PT Astra Serif"/>
          <w:sz w:val="28"/>
          <w:szCs w:val="28"/>
        </w:rPr>
        <w:lastRenderedPageBreak/>
        <w:t xml:space="preserve">сахаросодержащих напитков), минерального сырья и иных полезных ископаемых, а также иных товаров по </w:t>
      </w:r>
      <w:hyperlink r:id="rId177">
        <w:r w:rsidRPr="00553282">
          <w:rPr>
            <w:rFonts w:ascii="PT Astra Serif" w:hAnsi="PT Astra Serif"/>
            <w:sz w:val="28"/>
            <w:szCs w:val="28"/>
          </w:rPr>
          <w:t>перечню</w:t>
        </w:r>
      </w:hyperlink>
      <w:r w:rsidRPr="00553282">
        <w:rPr>
          <w:rFonts w:ascii="PT Astra Serif" w:hAnsi="PT Astra Serif"/>
          <w:sz w:val="28"/>
          <w:szCs w:val="28"/>
        </w:rPr>
        <w:t>, утверждаемому Правительством Российской Федерации по согласованию с общероссийскими общественными организациями инвалидов), работ и услуг (за исключением брокерских и иных посреднических услуг);</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8">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учреждения, единственными собственниками имущества которых являются указанные общероссийские общественные организации инвалидов, - в отношении имущества, используемого ими для достижения образовательных, культурных, лечебно-оздоровительных, физкультурно-спортивных, научных, информационных и иных целей социальной защиты и реабилитации инвалидов, а также для оказания правовой и иной помощи инвалидам, детям-инвалидам и их родителям;</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организации, основным видом деятельности которых является производство фармацевтической продукции, - в отношении имущества, используемого ими для производства ветеринарных иммунобиологических препаратов, предназначенных для борьбы с эпидемиями и эпизоотиями;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2013 года. - Федеральный </w:t>
      </w:r>
      <w:hyperlink r:id="rId179">
        <w:r w:rsidRPr="00553282">
          <w:rPr>
            <w:rFonts w:ascii="PT Astra Serif" w:hAnsi="PT Astra Serif"/>
            <w:sz w:val="28"/>
            <w:szCs w:val="28"/>
          </w:rPr>
          <w:t>закон</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утратил силу. - Федеральный </w:t>
      </w:r>
      <w:hyperlink r:id="rId180">
        <w:r w:rsidRPr="00553282">
          <w:rPr>
            <w:rFonts w:ascii="PT Astra Serif" w:hAnsi="PT Astra Serif"/>
            <w:sz w:val="28"/>
            <w:szCs w:val="28"/>
          </w:rPr>
          <w:t>закон</w:t>
        </w:r>
      </w:hyperlink>
      <w:r w:rsidRPr="00553282">
        <w:rPr>
          <w:rFonts w:ascii="PT Astra Serif" w:hAnsi="PT Astra Serif"/>
          <w:sz w:val="28"/>
          <w:szCs w:val="28"/>
        </w:rPr>
        <w:t xml:space="preserve"> от 11.11.2003 N 139-ФЗ;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181">
        <w:r w:rsidRPr="00553282">
          <w:rPr>
            <w:rFonts w:ascii="PT Astra Serif" w:hAnsi="PT Astra Serif"/>
            <w:sz w:val="28"/>
            <w:szCs w:val="28"/>
          </w:rPr>
          <w:t>закон</w:t>
        </w:r>
      </w:hyperlink>
      <w:r w:rsidRPr="00553282">
        <w:rPr>
          <w:rFonts w:ascii="PT Astra Serif" w:hAnsi="PT Astra Serif"/>
          <w:sz w:val="28"/>
          <w:szCs w:val="28"/>
        </w:rPr>
        <w:t xml:space="preserve"> от 11.11.2003 N 139-ФЗ;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утратил силу. - Федеральный </w:t>
      </w:r>
      <w:hyperlink r:id="rId182">
        <w:r w:rsidRPr="00553282">
          <w:rPr>
            <w:rFonts w:ascii="PT Astra Serif" w:hAnsi="PT Astra Serif"/>
            <w:sz w:val="28"/>
            <w:szCs w:val="28"/>
          </w:rPr>
          <w:t>закон</w:t>
        </w:r>
      </w:hyperlink>
      <w:r w:rsidRPr="00553282">
        <w:rPr>
          <w:rFonts w:ascii="PT Astra Serif" w:hAnsi="PT Astra Serif"/>
          <w:sz w:val="28"/>
          <w:szCs w:val="28"/>
        </w:rPr>
        <w:t xml:space="preserve"> от 11.11.2003 N 139-ФЗ;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9) - 10) утратили силу с 1 января 2013 года. - Федеральный </w:t>
      </w:r>
      <w:hyperlink r:id="rId183">
        <w:r w:rsidRPr="00553282">
          <w:rPr>
            <w:rFonts w:ascii="PT Astra Serif" w:hAnsi="PT Astra Serif"/>
            <w:sz w:val="28"/>
            <w:szCs w:val="28"/>
          </w:rPr>
          <w:t>закон</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организации - в отношении федеральных автомобильных дорог общего пользования и </w:t>
      </w:r>
      <w:hyperlink r:id="rId184">
        <w:r w:rsidRPr="00553282">
          <w:rPr>
            <w:rFonts w:ascii="PT Astra Serif" w:hAnsi="PT Astra Serif"/>
            <w:sz w:val="28"/>
            <w:szCs w:val="28"/>
          </w:rPr>
          <w:t>сооружений</w:t>
        </w:r>
      </w:hyperlink>
      <w:r w:rsidRPr="00553282">
        <w:rPr>
          <w:rFonts w:ascii="PT Astra Serif" w:hAnsi="PT Astra Serif"/>
          <w:sz w:val="28"/>
          <w:szCs w:val="28"/>
        </w:rPr>
        <w:t xml:space="preserve">, являющихся их неотъемлемой технологической частью. </w:t>
      </w:r>
      <w:hyperlink r:id="rId185">
        <w:r w:rsidRPr="00553282">
          <w:rPr>
            <w:rFonts w:ascii="PT Astra Serif" w:hAnsi="PT Astra Serif"/>
            <w:sz w:val="28"/>
            <w:szCs w:val="28"/>
          </w:rPr>
          <w:t>Перечень</w:t>
        </w:r>
      </w:hyperlink>
      <w:r w:rsidRPr="00553282">
        <w:rPr>
          <w:rFonts w:ascii="PT Astra Serif" w:hAnsi="PT Astra Serif"/>
          <w:sz w:val="28"/>
          <w:szCs w:val="28"/>
        </w:rPr>
        <w:t xml:space="preserve"> имущества, относящегося к указанным объектам, утверждается Правительством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11 в ред. Федерального </w:t>
      </w:r>
      <w:hyperlink r:id="rId186">
        <w:r w:rsidRPr="00553282">
          <w:rPr>
            <w:rFonts w:ascii="PT Astra Serif" w:hAnsi="PT Astra Serif"/>
            <w:sz w:val="28"/>
            <w:szCs w:val="28"/>
          </w:rPr>
          <w:t>закона</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утратил силу с 1 января 2013 года. - Федеральный </w:t>
      </w:r>
      <w:hyperlink r:id="rId187">
        <w:r w:rsidRPr="00553282">
          <w:rPr>
            <w:rFonts w:ascii="PT Astra Serif" w:hAnsi="PT Astra Serif"/>
            <w:sz w:val="28"/>
            <w:szCs w:val="28"/>
          </w:rPr>
          <w:t>закон</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13) имущество специализированных протезно-ортопедических предприятий;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14) имущество коллегий адвокатов, адвокатских бюро и юридических консультаций;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15) имущество организаций, которым присвоен </w:t>
      </w:r>
      <w:hyperlink r:id="rId188">
        <w:r w:rsidRPr="00553282">
          <w:rPr>
            <w:rFonts w:ascii="PT Astra Serif" w:hAnsi="PT Astra Serif"/>
            <w:sz w:val="28"/>
            <w:szCs w:val="28"/>
          </w:rPr>
          <w:t>статус</w:t>
        </w:r>
      </w:hyperlink>
      <w:r w:rsidRPr="00553282">
        <w:rPr>
          <w:rFonts w:ascii="PT Astra Serif" w:hAnsi="PT Astra Serif"/>
          <w:sz w:val="28"/>
          <w:szCs w:val="28"/>
        </w:rPr>
        <w:t xml:space="preserve"> государственных научных центров;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(п. 15 в ред. Федерального </w:t>
      </w:r>
      <w:hyperlink r:id="rId189">
        <w:r w:rsidRPr="00553282">
          <w:rPr>
            <w:rFonts w:ascii="PT Astra Serif" w:hAnsi="PT Astra Serif"/>
            <w:sz w:val="28"/>
            <w:szCs w:val="28"/>
          </w:rPr>
          <w:t>закона</w:t>
        </w:r>
      </w:hyperlink>
      <w:r w:rsidRPr="00553282">
        <w:rPr>
          <w:rFonts w:ascii="PT Astra Serif" w:hAnsi="PT Astra Serif"/>
          <w:sz w:val="28"/>
          <w:szCs w:val="28"/>
        </w:rPr>
        <w:t xml:space="preserve"> от 04.11.2014 N 347-ФЗ)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16) утратил силу. - Федеральный </w:t>
      </w:r>
      <w:hyperlink r:id="rId190">
        <w:r w:rsidRPr="00553282">
          <w:rPr>
            <w:rFonts w:ascii="PT Astra Serif" w:hAnsi="PT Astra Serif"/>
            <w:sz w:val="28"/>
            <w:szCs w:val="28"/>
          </w:rPr>
          <w:t>закон</w:t>
        </w:r>
      </w:hyperlink>
      <w:r w:rsidRPr="00553282">
        <w:rPr>
          <w:rFonts w:ascii="PT Astra Serif" w:hAnsi="PT Astra Serif"/>
          <w:sz w:val="28"/>
          <w:szCs w:val="28"/>
        </w:rPr>
        <w:t xml:space="preserve"> от 11.11.2003 N 139-ФЗ;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17) организации, за исключением организаций, указанных в </w:t>
      </w:r>
      <w:hyperlink w:anchor="P26022">
        <w:r w:rsidRPr="00553282">
          <w:rPr>
            <w:rFonts w:ascii="PT Astra Serif" w:hAnsi="PT Astra Serif"/>
            <w:sz w:val="28"/>
            <w:szCs w:val="28"/>
          </w:rPr>
          <w:t>пункте 22</w:t>
        </w:r>
      </w:hyperlink>
      <w:r w:rsidRPr="00553282">
        <w:rPr>
          <w:rFonts w:ascii="PT Astra Serif" w:hAnsi="PT Astra Serif"/>
          <w:sz w:val="28"/>
          <w:szCs w:val="28"/>
        </w:rPr>
        <w:t xml:space="preserve"> настоящей статьи, - в отношении </w:t>
      </w:r>
      <w:hyperlink r:id="rId191">
        <w:r w:rsidRPr="00553282">
          <w:rPr>
            <w:rFonts w:ascii="PT Astra Serif" w:hAnsi="PT Astra Serif"/>
            <w:sz w:val="28"/>
            <w:szCs w:val="28"/>
          </w:rPr>
          <w:t>имущества</w:t>
        </w:r>
      </w:hyperlink>
      <w:r w:rsidRPr="00553282">
        <w:rPr>
          <w:rFonts w:ascii="PT Astra Serif" w:hAnsi="PT Astra Serif"/>
          <w:sz w:val="28"/>
          <w:szCs w:val="28"/>
        </w:rPr>
        <w:t xml:space="preserve">, учитываемого на балансе организации - </w:t>
      </w:r>
      <w:hyperlink r:id="rId192">
        <w:r w:rsidRPr="00553282">
          <w:rPr>
            <w:rFonts w:ascii="PT Astra Serif" w:hAnsi="PT Astra Serif"/>
            <w:sz w:val="28"/>
            <w:szCs w:val="28"/>
          </w:rPr>
          <w:t>резидента</w:t>
        </w:r>
      </w:hyperlink>
      <w:r w:rsidRPr="00553282">
        <w:rPr>
          <w:rFonts w:ascii="PT Astra Serif" w:hAnsi="PT Astra Serif"/>
          <w:sz w:val="28"/>
          <w:szCs w:val="28"/>
        </w:rPr>
        <w:t xml:space="preserve"> особой экономической зоны, созданного или приобретенного в целях ведения деятельности на территории </w:t>
      </w:r>
      <w:hyperlink r:id="rId193">
        <w:r w:rsidRPr="00553282">
          <w:rPr>
            <w:rFonts w:ascii="PT Astra Serif" w:hAnsi="PT Astra Serif"/>
            <w:sz w:val="28"/>
            <w:szCs w:val="28"/>
          </w:rPr>
          <w:t>особой экономической зоны</w:t>
        </w:r>
      </w:hyperlink>
      <w:r w:rsidRPr="00553282">
        <w:rPr>
          <w:rFonts w:ascii="PT Astra Serif" w:hAnsi="PT Astra Serif"/>
          <w:sz w:val="28"/>
          <w:szCs w:val="28"/>
        </w:rPr>
        <w:t>, используемого на территории особой экономической зоны в рамках соглашения о создании особой экономической зоны и расположенного на территории данной особой экономической зоны, в течение десяти лет с месяца, следующего за месяцем постановки на учет указанного имущества;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03.06.2006 </w:t>
      </w:r>
      <w:hyperlink r:id="rId194">
        <w:r w:rsidRPr="00553282">
          <w:rPr>
            <w:rFonts w:ascii="PT Astra Serif" w:hAnsi="PT Astra Serif"/>
            <w:sz w:val="28"/>
            <w:szCs w:val="28"/>
          </w:rPr>
          <w:t>N 75-ФЗ</w:t>
        </w:r>
      </w:hyperlink>
      <w:r w:rsidRPr="00553282">
        <w:rPr>
          <w:rFonts w:ascii="PT Astra Serif" w:hAnsi="PT Astra Serif"/>
          <w:sz w:val="28"/>
          <w:szCs w:val="28"/>
        </w:rPr>
        <w:t xml:space="preserve">, от 24.07.2007 </w:t>
      </w:r>
      <w:hyperlink r:id="rId195">
        <w:r w:rsidRPr="00553282">
          <w:rPr>
            <w:rFonts w:ascii="PT Astra Serif" w:hAnsi="PT Astra Serif"/>
            <w:sz w:val="28"/>
            <w:szCs w:val="28"/>
          </w:rPr>
          <w:t>N 216-ФЗ</w:t>
        </w:r>
      </w:hyperlink>
      <w:r w:rsidRPr="00553282">
        <w:rPr>
          <w:rFonts w:ascii="PT Astra Serif" w:hAnsi="PT Astra Serif"/>
          <w:sz w:val="28"/>
          <w:szCs w:val="28"/>
        </w:rPr>
        <w:t xml:space="preserve">, от 07.11.2011 </w:t>
      </w:r>
      <w:hyperlink r:id="rId196">
        <w:r w:rsidRPr="00553282">
          <w:rPr>
            <w:rFonts w:ascii="PT Astra Serif" w:hAnsi="PT Astra Serif"/>
            <w:sz w:val="28"/>
            <w:szCs w:val="28"/>
          </w:rPr>
          <w:t>N 305-ФЗ</w:t>
        </w:r>
      </w:hyperlink>
      <w:r w:rsidRPr="00553282">
        <w:rPr>
          <w:rFonts w:ascii="PT Astra Serif" w:hAnsi="PT Astra Serif"/>
          <w:sz w:val="28"/>
          <w:szCs w:val="28"/>
        </w:rPr>
        <w:t xml:space="preserve">, от 30.11.2011 </w:t>
      </w:r>
      <w:hyperlink r:id="rId197">
        <w:r w:rsidRPr="00553282">
          <w:rPr>
            <w:rFonts w:ascii="PT Astra Serif" w:hAnsi="PT Astra Serif"/>
            <w:sz w:val="28"/>
            <w:szCs w:val="28"/>
          </w:rPr>
          <w:t>N 365-ФЗ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18) утратил силу с 1 января 2013 года. - Федеральный </w:t>
      </w:r>
      <w:hyperlink r:id="rId198">
        <w:r w:rsidRPr="00553282">
          <w:rPr>
            <w:rFonts w:ascii="PT Astra Serif" w:hAnsi="PT Astra Serif"/>
            <w:sz w:val="28"/>
            <w:szCs w:val="28"/>
          </w:rPr>
          <w:t>закон</w:t>
        </w:r>
      </w:hyperlink>
      <w:r w:rsidRPr="00553282">
        <w:rPr>
          <w:rFonts w:ascii="PT Astra Serif" w:hAnsi="PT Astra Serif"/>
          <w:sz w:val="28"/>
          <w:szCs w:val="28"/>
        </w:rPr>
        <w:t xml:space="preserve"> от 29.11.2012 N 202-ФЗ;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19) организации, признаваемые управляющими компаниями в соответствии с Федеральным </w:t>
      </w:r>
      <w:hyperlink r:id="rId199">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19 введен Федеральным </w:t>
      </w:r>
      <w:hyperlink r:id="rId200">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20)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 Указанные организации утрачивают право на освобождение от налогообложения в случаях, предусмотренных </w:t>
      </w:r>
      <w:hyperlink w:anchor="P414">
        <w:r w:rsidRPr="00553282">
          <w:rPr>
            <w:rFonts w:ascii="PT Astra Serif" w:hAnsi="PT Astra Serif"/>
            <w:sz w:val="28"/>
            <w:szCs w:val="28"/>
          </w:rPr>
          <w:t>пунктом 2 статьи 145.1</w:t>
        </w:r>
      </w:hyperlink>
      <w:r w:rsidRPr="00553282">
        <w:rPr>
          <w:rFonts w:ascii="PT Astra Serif" w:hAnsi="PT Astra Serif"/>
          <w:sz w:val="28"/>
          <w:szCs w:val="28"/>
        </w:rPr>
        <w:t xml:space="preserve"> настоящего Кодекса (для указанных в настоящем пункте организаций, являющихся исследовательскими корпоративными центрами, - </w:t>
      </w:r>
      <w:hyperlink w:anchor="P419">
        <w:r w:rsidRPr="00553282">
          <w:rPr>
            <w:rFonts w:ascii="PT Astra Serif" w:hAnsi="PT Astra Serif"/>
            <w:sz w:val="28"/>
            <w:szCs w:val="28"/>
          </w:rPr>
          <w:t>пунктом 2.1 статьи 145.1</w:t>
        </w:r>
      </w:hyperlink>
      <w:r w:rsidRPr="00553282">
        <w:rPr>
          <w:rFonts w:ascii="PT Astra Serif" w:hAnsi="PT Astra Serif"/>
          <w:sz w:val="28"/>
          <w:szCs w:val="28"/>
        </w:rPr>
        <w:t xml:space="preserve"> настоящего Кодекса). Для подтверждения права на освобождение от налогообложения указанные организации обязаны представить в налоговый орган по месту учета документы, подтверждающие наличие у них статуса участников проекта и предусмотренные Федеральным </w:t>
      </w:r>
      <w:hyperlink r:id="rId201">
        <w:r w:rsidRPr="00553282">
          <w:rPr>
            <w:rFonts w:ascii="PT Astra Serif" w:hAnsi="PT Astra Serif"/>
            <w:sz w:val="28"/>
            <w:szCs w:val="28"/>
          </w:rPr>
          <w:t>законом</w:t>
        </w:r>
      </w:hyperlink>
      <w:r w:rsidRPr="00553282">
        <w:rPr>
          <w:rFonts w:ascii="PT Astra Serif" w:hAnsi="PT Astra Serif"/>
          <w:sz w:val="28"/>
          <w:szCs w:val="28"/>
        </w:rPr>
        <w:t xml:space="preserve"> "Об инновационном центре "Сколково", а также данные учета доходов (расходов);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20 введен Федеральным </w:t>
      </w:r>
      <w:hyperlink r:id="rId202">
        <w:r w:rsidRPr="00553282">
          <w:rPr>
            <w:rFonts w:ascii="PT Astra Serif" w:hAnsi="PT Astra Serif"/>
            <w:sz w:val="28"/>
            <w:szCs w:val="28"/>
          </w:rPr>
          <w:t>законом</w:t>
        </w:r>
      </w:hyperlink>
      <w:r w:rsidRPr="00553282">
        <w:rPr>
          <w:rFonts w:ascii="PT Astra Serif" w:hAnsi="PT Astra Serif"/>
          <w:sz w:val="28"/>
          <w:szCs w:val="28"/>
        </w:rPr>
        <w:t xml:space="preserve"> от 28.09.2010 N 243-ФЗ; в ред. Федерального </w:t>
      </w:r>
      <w:hyperlink r:id="rId203">
        <w:r w:rsidRPr="00553282">
          <w:rPr>
            <w:rFonts w:ascii="PT Astra Serif" w:hAnsi="PT Astra Serif"/>
            <w:sz w:val="28"/>
            <w:szCs w:val="28"/>
          </w:rPr>
          <w:t>закона</w:t>
        </w:r>
      </w:hyperlink>
      <w:r w:rsidRPr="00553282">
        <w:rPr>
          <w:rFonts w:ascii="PT Astra Serif" w:hAnsi="PT Astra Serif"/>
          <w:sz w:val="28"/>
          <w:szCs w:val="28"/>
        </w:rPr>
        <w:t xml:space="preserve"> от 28.12.2016 N 475-ФЗ)</w:t>
      </w:r>
    </w:p>
    <w:p w:rsidR="00286612" w:rsidRPr="00553282" w:rsidRDefault="00286612" w:rsidP="00286612">
      <w:pPr>
        <w:pStyle w:val="ConsPlusNormal"/>
        <w:spacing w:before="220"/>
        <w:ind w:firstLine="540"/>
        <w:jc w:val="both"/>
        <w:rPr>
          <w:rFonts w:ascii="PT Astra Serif" w:hAnsi="PT Astra Serif"/>
          <w:sz w:val="28"/>
          <w:szCs w:val="28"/>
        </w:rPr>
      </w:pPr>
      <w:bookmarkStart w:id="34" w:name="P26016"/>
      <w:bookmarkEnd w:id="34"/>
      <w:r w:rsidRPr="00553282">
        <w:rPr>
          <w:rFonts w:ascii="PT Astra Serif" w:hAnsi="PT Astra Serif"/>
          <w:sz w:val="28"/>
          <w:szCs w:val="28"/>
        </w:rPr>
        <w:t xml:space="preserve">21) организации - в отношении вновь вводимых объектов, имеющих высокую энергетическую эффективность, в соответствии с </w:t>
      </w:r>
      <w:hyperlink r:id="rId204">
        <w:r w:rsidRPr="00553282">
          <w:rPr>
            <w:rFonts w:ascii="PT Astra Serif" w:hAnsi="PT Astra Serif"/>
            <w:sz w:val="28"/>
            <w:szCs w:val="28"/>
          </w:rPr>
          <w:t>перечнем</w:t>
        </w:r>
      </w:hyperlink>
      <w:r w:rsidRPr="00553282">
        <w:rPr>
          <w:rFonts w:ascii="PT Astra Serif" w:hAnsi="PT Astra Serif"/>
          <w:sz w:val="28"/>
          <w:szCs w:val="28"/>
        </w:rPr>
        <w:t xml:space="preserve"> таких объектов, установленным Правительством Российской Федерации, или в отношении вновь вводимых объектов, имеющих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 - в течение трех лет </w:t>
      </w:r>
      <w:r w:rsidRPr="00553282">
        <w:rPr>
          <w:rFonts w:ascii="PT Astra Serif" w:hAnsi="PT Astra Serif"/>
          <w:sz w:val="28"/>
          <w:szCs w:val="28"/>
        </w:rPr>
        <w:lastRenderedPageBreak/>
        <w:t>со дня постановки на учет указанного имущества;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205">
        <w:r w:rsidRPr="00553282">
          <w:rPr>
            <w:rFonts w:ascii="PT Astra Serif" w:hAnsi="PT Astra Serif"/>
            <w:sz w:val="28"/>
            <w:szCs w:val="28"/>
          </w:rPr>
          <w:t>законом</w:t>
        </w:r>
      </w:hyperlink>
      <w:r w:rsidRPr="00553282">
        <w:rPr>
          <w:rFonts w:ascii="PT Astra Serif" w:hAnsi="PT Astra Serif"/>
          <w:sz w:val="28"/>
          <w:szCs w:val="28"/>
        </w:rPr>
        <w:t xml:space="preserve"> от 07.06.2011 N 132-ФЗ)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21.1) организация по управлению единой национальной (общероссийской) электрической сетью, системообразующие территориальные сетевые организации, территориальные сетевые организации, а также иные собственники объектов электросетевого хозяйства, переданных во владение и в пользование системообразующим территориальным сетевым организациям в соответствии с </w:t>
      </w:r>
      <w:hyperlink r:id="rId206">
        <w:r w:rsidRPr="00553282">
          <w:rPr>
            <w:rFonts w:ascii="PT Astra Serif" w:hAnsi="PT Astra Serif"/>
            <w:sz w:val="28"/>
            <w:szCs w:val="28"/>
          </w:rPr>
          <w:t>пунктами 1</w:t>
        </w:r>
      </w:hyperlink>
      <w:r w:rsidRPr="00553282">
        <w:rPr>
          <w:rFonts w:ascii="PT Astra Serif" w:hAnsi="PT Astra Serif"/>
          <w:sz w:val="28"/>
          <w:szCs w:val="28"/>
        </w:rPr>
        <w:t xml:space="preserve"> и </w:t>
      </w:r>
      <w:hyperlink r:id="rId207">
        <w:r w:rsidRPr="00553282">
          <w:rPr>
            <w:rFonts w:ascii="PT Astra Serif" w:hAnsi="PT Astra Serif"/>
            <w:sz w:val="28"/>
            <w:szCs w:val="28"/>
          </w:rPr>
          <w:t>2 статьи 46.4</w:t>
        </w:r>
      </w:hyperlink>
      <w:r w:rsidRPr="00553282">
        <w:rPr>
          <w:rFonts w:ascii="PT Astra Serif" w:hAnsi="PT Astra Serif"/>
          <w:sz w:val="28"/>
          <w:szCs w:val="28"/>
        </w:rPr>
        <w:t xml:space="preserve"> Федерального закона от 26 марта 2003 года N 35-ФЗ "Об электроэнергетике", - в отношении линий электропередачи, трансформаторных и иных подстанций, распределительных пунктов классом напряжения до 35 киловольт включительно, а также кабельных линий электропередачи и оборудования, предназначенного для обеспечения электрических связей и осуществления передачи электрической энергии, вне зависимости от класса их напряжения;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21.1 в ред. Федерального </w:t>
      </w:r>
      <w:hyperlink r:id="rId208">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21.2) организации, основным видом деятельности которых является производство электроэнергии, получаемой из возобновляемых источников энергии, - в отношении имущества, входящего в состав солнечных электростанций;</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21.2 введен Федеральным </w:t>
      </w:r>
      <w:hyperlink r:id="rId209">
        <w:r w:rsidRPr="00553282">
          <w:rPr>
            <w:rFonts w:ascii="PT Astra Serif" w:hAnsi="PT Astra Serif"/>
            <w:sz w:val="28"/>
            <w:szCs w:val="28"/>
          </w:rPr>
          <w:t>законом</w:t>
        </w:r>
      </w:hyperlink>
      <w:r w:rsidRPr="00553282">
        <w:rPr>
          <w:rFonts w:ascii="PT Astra Serif" w:hAnsi="PT Astra Serif"/>
          <w:sz w:val="28"/>
          <w:szCs w:val="28"/>
        </w:rPr>
        <w:t xml:space="preserve"> от 29.10.2024 N 362-ФЗ)</w:t>
      </w:r>
    </w:p>
    <w:p w:rsidR="00286612" w:rsidRPr="00553282" w:rsidRDefault="00286612" w:rsidP="00286612">
      <w:pPr>
        <w:pStyle w:val="ConsPlusNormal"/>
        <w:spacing w:before="220"/>
        <w:ind w:firstLine="540"/>
        <w:jc w:val="both"/>
        <w:rPr>
          <w:rFonts w:ascii="PT Astra Serif" w:hAnsi="PT Astra Serif"/>
          <w:sz w:val="28"/>
          <w:szCs w:val="28"/>
        </w:rPr>
      </w:pPr>
      <w:bookmarkStart w:id="35" w:name="P26022"/>
      <w:bookmarkEnd w:id="35"/>
      <w:r w:rsidRPr="00553282">
        <w:rPr>
          <w:rFonts w:ascii="PT Astra Serif" w:hAnsi="PT Astra Serif"/>
          <w:sz w:val="28"/>
          <w:szCs w:val="28"/>
        </w:rPr>
        <w:t>22) судостроительные организации, имеющие статус резидента промышленно-производственной особой экономической зоны, - в отношении имущества, учитываемого на их балансе и используемого в целях строительства и ремонта судов, в течение десяти лет с даты регистрации таких организаций в качестве резидента особой экономической зоны, а также в отношении имущества, созданного или приобретенного в целях строительства и ремонта судов, в течение десяти лет с даты постановки на учет указанного имущества, но не более чем в течение срока существования промышленно-производственной особой экономической зоны;</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210">
        <w:r w:rsidRPr="00553282">
          <w:rPr>
            <w:rFonts w:ascii="PT Astra Serif" w:hAnsi="PT Astra Serif"/>
            <w:sz w:val="28"/>
            <w:szCs w:val="28"/>
          </w:rPr>
          <w:t>законом</w:t>
        </w:r>
      </w:hyperlink>
      <w:r w:rsidRPr="00553282">
        <w:rPr>
          <w:rFonts w:ascii="PT Astra Serif" w:hAnsi="PT Astra Serif"/>
          <w:sz w:val="28"/>
          <w:szCs w:val="28"/>
        </w:rPr>
        <w:t xml:space="preserve"> от 07.11.2011 N 305-ФЗ)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организации, признаваемые </w:t>
      </w:r>
      <w:hyperlink r:id="rId211">
        <w:r w:rsidRPr="00553282">
          <w:rPr>
            <w:rFonts w:ascii="PT Astra Serif" w:hAnsi="PT Astra Serif"/>
            <w:sz w:val="28"/>
            <w:szCs w:val="28"/>
          </w:rPr>
          <w:t>управляющими компаниями</w:t>
        </w:r>
      </w:hyperlink>
      <w:r w:rsidRPr="00553282">
        <w:rPr>
          <w:rFonts w:ascii="PT Astra Serif" w:hAnsi="PT Astra Serif"/>
          <w:sz w:val="28"/>
          <w:szCs w:val="28"/>
        </w:rPr>
        <w:t xml:space="preserve"> особых экономических зон и учитывающие на балансе в качестве объектов основных средств недвижимое имущество, созданное в целях реализации соглашений о создании особых экономических зон, в течение десяти лет с месяца, следующего за месяцем постановки на учет указанного имущества;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212">
        <w:r w:rsidRPr="00553282">
          <w:rPr>
            <w:rFonts w:ascii="PT Astra Serif" w:hAnsi="PT Astra Serif"/>
            <w:sz w:val="28"/>
            <w:szCs w:val="28"/>
          </w:rPr>
          <w:t>законом</w:t>
        </w:r>
      </w:hyperlink>
      <w:r w:rsidRPr="00553282">
        <w:rPr>
          <w:rFonts w:ascii="PT Astra Serif" w:hAnsi="PT Astra Serif"/>
          <w:sz w:val="28"/>
          <w:szCs w:val="28"/>
        </w:rPr>
        <w:t xml:space="preserve"> от 30.11.2011 N 365-ФЗ)</w:t>
      </w:r>
    </w:p>
    <w:p w:rsidR="00286612" w:rsidRPr="00553282" w:rsidRDefault="00286612" w:rsidP="00286612">
      <w:pPr>
        <w:pStyle w:val="ConsPlusNormal"/>
        <w:spacing w:before="220"/>
        <w:ind w:firstLine="540"/>
        <w:jc w:val="both"/>
        <w:rPr>
          <w:rFonts w:ascii="PT Astra Serif" w:hAnsi="PT Astra Serif"/>
          <w:sz w:val="28"/>
          <w:szCs w:val="28"/>
        </w:rPr>
      </w:pPr>
      <w:bookmarkStart w:id="36" w:name="P26026"/>
      <w:bookmarkEnd w:id="36"/>
      <w:r w:rsidRPr="00553282">
        <w:rPr>
          <w:rFonts w:ascii="PT Astra Serif" w:hAnsi="PT Astra Serif"/>
          <w:sz w:val="28"/>
          <w:szCs w:val="28"/>
        </w:rPr>
        <w:t>24) организации - в отношении имущества (включая имущество, переданное по договорам аренды), удовлетворяющего в течение налогового периода одновременно следующим условиям:</w:t>
      </w:r>
    </w:p>
    <w:p w:rsidR="00286612" w:rsidRPr="00553282" w:rsidRDefault="00286612" w:rsidP="00286612">
      <w:pPr>
        <w:pStyle w:val="ConsPlusNormal"/>
        <w:spacing w:before="220"/>
        <w:ind w:firstLine="540"/>
        <w:jc w:val="both"/>
        <w:rPr>
          <w:rFonts w:ascii="PT Astra Serif" w:hAnsi="PT Astra Serif"/>
          <w:sz w:val="28"/>
          <w:szCs w:val="28"/>
        </w:rPr>
      </w:pPr>
      <w:bookmarkStart w:id="37" w:name="P26027"/>
      <w:bookmarkEnd w:id="37"/>
      <w:r w:rsidRPr="00553282">
        <w:rPr>
          <w:rFonts w:ascii="PT Astra Serif" w:hAnsi="PT Astra Serif"/>
          <w:sz w:val="28"/>
          <w:szCs w:val="28"/>
        </w:rPr>
        <w:t xml:space="preserve">имущество расположено во внутренних морских водах Российской </w:t>
      </w:r>
      <w:r w:rsidRPr="00553282">
        <w:rPr>
          <w:rFonts w:ascii="PT Astra Serif" w:hAnsi="PT Astra Serif"/>
          <w:sz w:val="28"/>
          <w:szCs w:val="28"/>
        </w:rPr>
        <w:lastRenderedPageBreak/>
        <w:t>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w:t>
      </w:r>
    </w:p>
    <w:p w:rsidR="00286612" w:rsidRPr="00553282" w:rsidRDefault="00286612" w:rsidP="00286612">
      <w:pPr>
        <w:pStyle w:val="ConsPlusNormal"/>
        <w:spacing w:before="220"/>
        <w:ind w:firstLine="540"/>
        <w:jc w:val="both"/>
        <w:rPr>
          <w:rFonts w:ascii="PT Astra Serif" w:hAnsi="PT Astra Serif"/>
          <w:sz w:val="28"/>
          <w:szCs w:val="28"/>
        </w:rPr>
      </w:pPr>
      <w:bookmarkStart w:id="38" w:name="P26028"/>
      <w:bookmarkEnd w:id="38"/>
      <w:r w:rsidRPr="00553282">
        <w:rPr>
          <w:rFonts w:ascii="PT Astra Serif" w:hAnsi="PT Astra Serif"/>
          <w:sz w:val="28"/>
          <w:szCs w:val="28"/>
        </w:rPr>
        <w:t xml:space="preserve">имущество используется при осуществлении деятельности по разработке морских месторождений углеводородного сырья, включая геологическое изучение, разведку, проведение </w:t>
      </w:r>
      <w:hyperlink r:id="rId213">
        <w:r w:rsidRPr="00553282">
          <w:rPr>
            <w:rFonts w:ascii="PT Astra Serif" w:hAnsi="PT Astra Serif"/>
            <w:sz w:val="28"/>
            <w:szCs w:val="28"/>
          </w:rPr>
          <w:t>подготовительных работ</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имущество в течение налогового периода расположено как в границах территорий (акваторий), указанных в </w:t>
      </w:r>
      <w:hyperlink w:anchor="P26027">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 так и на иных территориях, освобождение от налогообложения действует при условии, что указанное имущество удовлетворяет требованиям </w:t>
      </w:r>
      <w:hyperlink w:anchor="P26026">
        <w:r w:rsidRPr="00553282">
          <w:rPr>
            <w:rFonts w:ascii="PT Astra Serif" w:hAnsi="PT Astra Serif"/>
            <w:sz w:val="28"/>
            <w:szCs w:val="28"/>
          </w:rPr>
          <w:t>абзацев первого</w:t>
        </w:r>
      </w:hyperlink>
      <w:r w:rsidRPr="00553282">
        <w:rPr>
          <w:rFonts w:ascii="PT Astra Serif" w:hAnsi="PT Astra Serif"/>
          <w:sz w:val="28"/>
          <w:szCs w:val="28"/>
        </w:rPr>
        <w:t xml:space="preserve"> - </w:t>
      </w:r>
      <w:hyperlink w:anchor="P26028">
        <w:r w:rsidRPr="00553282">
          <w:rPr>
            <w:rFonts w:ascii="PT Astra Serif" w:hAnsi="PT Astra Serif"/>
            <w:sz w:val="28"/>
            <w:szCs w:val="28"/>
          </w:rPr>
          <w:t>третьего</w:t>
        </w:r>
      </w:hyperlink>
      <w:r w:rsidRPr="00553282">
        <w:rPr>
          <w:rFonts w:ascii="PT Astra Serif" w:hAnsi="PT Astra Serif"/>
          <w:sz w:val="28"/>
          <w:szCs w:val="28"/>
        </w:rPr>
        <w:t xml:space="preserve"> настоящего пункта в течение не менее 90 календарных дней в течение одного календарного года;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24 введен Федеральным </w:t>
      </w:r>
      <w:hyperlink r:id="rId214">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25) утратил силу. - Федеральный </w:t>
      </w:r>
      <w:hyperlink r:id="rId215">
        <w:r w:rsidRPr="00553282">
          <w:rPr>
            <w:rFonts w:ascii="PT Astra Serif" w:hAnsi="PT Astra Serif"/>
            <w:sz w:val="28"/>
            <w:szCs w:val="28"/>
          </w:rPr>
          <w:t>закон</w:t>
        </w:r>
      </w:hyperlink>
      <w:r w:rsidRPr="00553282">
        <w:rPr>
          <w:rFonts w:ascii="PT Astra Serif" w:hAnsi="PT Astra Serif"/>
          <w:sz w:val="28"/>
          <w:szCs w:val="28"/>
        </w:rPr>
        <w:t xml:space="preserve"> от 03.08.2018 N 302-ФЗ;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26) организации - в отношении имущества, учитываемого на балансе организации - участника свободной экономической зоны на территориях Республики Крым и города федерального значения Севастополя, созданного или приобретенного в целях выполнения договора об условиях деятельности в свободной экономической зоне и расположенного на территории данной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Исчисленная сумма налога подлежит уплате по истечении отчетного или налогового периода, в котором был расторгнут договор об условиях деятельности в свободной экономической зоне, не позднее сроков, установленных для уплаты авансовых платежей по налогу за отчетный период или налога за налоговый период;</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26 введен Федеральным </w:t>
      </w:r>
      <w:hyperlink r:id="rId216">
        <w:r w:rsidRPr="00553282">
          <w:rPr>
            <w:rFonts w:ascii="PT Astra Serif" w:hAnsi="PT Astra Serif"/>
            <w:sz w:val="28"/>
            <w:szCs w:val="28"/>
          </w:rPr>
          <w:t>законом</w:t>
        </w:r>
      </w:hyperlink>
      <w:r w:rsidRPr="00553282">
        <w:rPr>
          <w:rFonts w:ascii="PT Astra Serif" w:hAnsi="PT Astra Serif"/>
          <w:sz w:val="28"/>
          <w:szCs w:val="28"/>
        </w:rPr>
        <w:t xml:space="preserve"> от 29.11.2014 N 379-ФЗ; в ред. Федеральных законов от 03.08.2018 </w:t>
      </w:r>
      <w:hyperlink r:id="rId217">
        <w:r w:rsidRPr="00553282">
          <w:rPr>
            <w:rFonts w:ascii="PT Astra Serif" w:hAnsi="PT Astra Serif"/>
            <w:sz w:val="28"/>
            <w:szCs w:val="28"/>
          </w:rPr>
          <w:t>N 297-ФЗ</w:t>
        </w:r>
      </w:hyperlink>
      <w:r w:rsidRPr="00553282">
        <w:rPr>
          <w:rFonts w:ascii="PT Astra Serif" w:hAnsi="PT Astra Serif"/>
          <w:sz w:val="28"/>
          <w:szCs w:val="28"/>
        </w:rPr>
        <w:t xml:space="preserve">, от 24.06.2023 </w:t>
      </w:r>
      <w:hyperlink r:id="rId218">
        <w:r w:rsidRPr="00553282">
          <w:rPr>
            <w:rFonts w:ascii="PT Astra Serif" w:hAnsi="PT Astra Serif"/>
            <w:sz w:val="28"/>
            <w:szCs w:val="28"/>
          </w:rPr>
          <w:t>N 268-ФЗ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27) организации, признаваемые фондами, управляющими компаниями, дочерними обществами управляющих компаний в соответствии с Федеральным </w:t>
      </w:r>
      <w:hyperlink r:id="rId219">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27 введен Федеральным </w:t>
      </w:r>
      <w:hyperlink r:id="rId220">
        <w:r w:rsidRPr="00553282">
          <w:rPr>
            <w:rFonts w:ascii="PT Astra Serif" w:hAnsi="PT Astra Serif"/>
            <w:sz w:val="28"/>
            <w:szCs w:val="28"/>
          </w:rPr>
          <w:t>законом</w:t>
        </w:r>
      </w:hyperlink>
      <w:r w:rsidRPr="00553282">
        <w:rPr>
          <w:rFonts w:ascii="PT Astra Serif" w:hAnsi="PT Astra Serif"/>
          <w:sz w:val="28"/>
          <w:szCs w:val="28"/>
        </w:rPr>
        <w:t xml:space="preserve"> от 30.10.2018 N 373-ФЗ)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28) организации, получившие статус участника проекта в соответствии с </w:t>
      </w:r>
      <w:r w:rsidRPr="00553282">
        <w:rPr>
          <w:rFonts w:ascii="PT Astra Serif" w:hAnsi="PT Astra Serif"/>
          <w:sz w:val="28"/>
          <w:szCs w:val="28"/>
        </w:rPr>
        <w:lastRenderedPageBreak/>
        <w:t xml:space="preserve">Федеральным </w:t>
      </w:r>
      <w:hyperlink r:id="rId221">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имущества, учитываемого на их балансе и расположенного на территории инновационного научно-технологического центра, в течение десяти лет начиная с месяца, следующего за месяцем постановки на учет указанного имущества. Такие организации утрачивают право на освобождение от налогообложения в случаях, предусмотренных </w:t>
      </w:r>
      <w:hyperlink w:anchor="P414">
        <w:r w:rsidRPr="00553282">
          <w:rPr>
            <w:rFonts w:ascii="PT Astra Serif" w:hAnsi="PT Astra Serif"/>
            <w:sz w:val="28"/>
            <w:szCs w:val="28"/>
          </w:rPr>
          <w:t>пунктом 2 статьи 145.1</w:t>
        </w:r>
      </w:hyperlink>
      <w:r w:rsidRPr="00553282">
        <w:rPr>
          <w:rFonts w:ascii="PT Astra Serif" w:hAnsi="PT Astra Serif"/>
          <w:sz w:val="28"/>
          <w:szCs w:val="28"/>
        </w:rPr>
        <w:t xml:space="preserve"> настоящего Кодекса. Для подтверждения права на освобождение от налогообложения такие организации обязаны представить в налоговый орган по месту учета документы, подтверждающие наличие у них статуса участника проекта в соответствии с Федеральным </w:t>
      </w:r>
      <w:hyperlink r:id="rId222">
        <w:r w:rsidRPr="00553282">
          <w:rPr>
            <w:rFonts w:ascii="PT Astra Serif" w:hAnsi="PT Astra Serif"/>
            <w:sz w:val="28"/>
            <w:szCs w:val="28"/>
          </w:rPr>
          <w:t>законом</w:t>
        </w:r>
      </w:hyperlink>
      <w:r w:rsidRPr="00553282">
        <w:rPr>
          <w:rFonts w:ascii="PT Astra Serif" w:hAnsi="PT Astra Serif"/>
          <w:sz w:val="28"/>
          <w:szCs w:val="28"/>
        </w:rP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и предусмотренные указанным Федеральным </w:t>
      </w:r>
      <w:hyperlink r:id="rId223">
        <w:r w:rsidRPr="00553282">
          <w:rPr>
            <w:rFonts w:ascii="PT Astra Serif" w:hAnsi="PT Astra Serif"/>
            <w:sz w:val="28"/>
            <w:szCs w:val="28"/>
          </w:rPr>
          <w:t>законом</w:t>
        </w:r>
      </w:hyperlink>
      <w:r w:rsidRPr="00553282">
        <w:rPr>
          <w:rFonts w:ascii="PT Astra Serif" w:hAnsi="PT Astra Serif"/>
          <w:sz w:val="28"/>
          <w:szCs w:val="28"/>
        </w:rPr>
        <w:t>, а также данные учета доходов (расходов);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28 введен Федеральным </w:t>
      </w:r>
      <w:hyperlink r:id="rId224">
        <w:r w:rsidRPr="00553282">
          <w:rPr>
            <w:rFonts w:ascii="PT Astra Serif" w:hAnsi="PT Astra Serif"/>
            <w:sz w:val="28"/>
            <w:szCs w:val="28"/>
          </w:rPr>
          <w:t>законом</w:t>
        </w:r>
      </w:hyperlink>
      <w:r w:rsidRPr="00553282">
        <w:rPr>
          <w:rFonts w:ascii="PT Astra Serif" w:hAnsi="PT Astra Serif"/>
          <w:sz w:val="28"/>
          <w:szCs w:val="28"/>
        </w:rPr>
        <w:t xml:space="preserve"> от 30.10.2018 N 373-ФЗ)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29) организации - в отношении </w:t>
      </w:r>
      <w:hyperlink r:id="rId225">
        <w:r w:rsidRPr="00553282">
          <w:rPr>
            <w:rFonts w:ascii="PT Astra Serif" w:hAnsi="PT Astra Serif"/>
            <w:sz w:val="28"/>
            <w:szCs w:val="28"/>
          </w:rPr>
          <w:t>имущества</w:t>
        </w:r>
      </w:hyperlink>
      <w:r w:rsidRPr="00553282">
        <w:rPr>
          <w:rFonts w:ascii="PT Astra Serif" w:hAnsi="PT Astra Serif"/>
          <w:sz w:val="28"/>
          <w:szCs w:val="28"/>
        </w:rPr>
        <w:t xml:space="preserve">, учитываемого на балансе организации - участника свободной экономической зоны на территориях Донецкой Народной Республики, Луганской Народной Республики, Запорожской области, Херсонской области и на прилегающих территориях, созданного или приобретенного в целях выполнения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 расположенного на территории указанной свободной экономической зоны, в течение десяти лет с месяца, следующего за месяцем принятия на учет указанного имущества. В случае расторжения договора об условиях деятельности в свободной экономической зоне на территориях Донецкой Народной Республики, Луганской Народной Республики, Запорожской области и Херсонской области в одностороннем порядке (в свободной экономической зоне на прилегающих территориях - по соглашению сторон или по решению суда) в соответствии с Федеральным </w:t>
      </w:r>
      <w:hyperlink r:id="rId226">
        <w:r w:rsidRPr="00553282">
          <w:rPr>
            <w:rFonts w:ascii="PT Astra Serif" w:hAnsi="PT Astra Serif"/>
            <w:sz w:val="28"/>
            <w:szCs w:val="28"/>
          </w:rPr>
          <w:t>законом</w:t>
        </w:r>
      </w:hyperlink>
      <w:r w:rsidRPr="00553282">
        <w:rPr>
          <w:rFonts w:ascii="PT Astra Serif" w:hAnsi="PT Astra Serif"/>
          <w:sz w:val="28"/>
          <w:szCs w:val="28"/>
        </w:rPr>
        <w:t xml:space="preserve"> от 24 июня 2023 года N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сумма налога подлежит исчислению и уплате в бюджет. Исчисление налога производится без учета применения налоговой льготы, предусмотренной настоящим пунктом, за весь период реализации инвестиционного проекта в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Исчисленная сумма налога подлежит уплате по истечении отчетного или налогового периода, в котором был расторгнут указанный договор, не позднее сроков, </w:t>
      </w:r>
      <w:r w:rsidRPr="00553282">
        <w:rPr>
          <w:rFonts w:ascii="PT Astra Serif" w:hAnsi="PT Astra Serif"/>
          <w:sz w:val="28"/>
          <w:szCs w:val="28"/>
        </w:rPr>
        <w:lastRenderedPageBreak/>
        <w:t>установленных для уплаты авансовых платежей по налогу за отчетный период или налога за налоговый период.</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29 в ред. Федерального </w:t>
      </w:r>
      <w:hyperlink r:id="rId227">
        <w:r w:rsidRPr="00553282">
          <w:rPr>
            <w:rFonts w:ascii="PT Astra Serif" w:hAnsi="PT Astra Serif"/>
            <w:sz w:val="28"/>
            <w:szCs w:val="28"/>
          </w:rPr>
          <w:t>закона</w:t>
        </w:r>
      </w:hyperlink>
      <w:r w:rsidRPr="00553282">
        <w:rPr>
          <w:rFonts w:ascii="PT Astra Serif" w:hAnsi="PT Astra Serif"/>
          <w:sz w:val="28"/>
          <w:szCs w:val="28"/>
        </w:rPr>
        <w:t xml:space="preserve"> от 22.06.2024 N 148-ФЗ)</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381.1. Порядок применения налоговых льгот</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28">
        <w:r w:rsidRPr="00553282">
          <w:rPr>
            <w:rFonts w:ascii="PT Astra Serif" w:hAnsi="PT Astra Serif"/>
            <w:sz w:val="28"/>
            <w:szCs w:val="28"/>
          </w:rPr>
          <w:t>законом</w:t>
        </w:r>
      </w:hyperlink>
      <w:r w:rsidRPr="00553282">
        <w:rPr>
          <w:rFonts w:ascii="PT Astra Serif" w:hAnsi="PT Astra Serif"/>
          <w:sz w:val="28"/>
          <w:szCs w:val="28"/>
        </w:rPr>
        <w:t xml:space="preserve"> от 30.11.2016 N 401-ФЗ)</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hyperlink r:id="rId229">
        <w:r w:rsidRPr="00553282">
          <w:rPr>
            <w:rFonts w:ascii="PT Astra Serif" w:hAnsi="PT Astra Serif"/>
            <w:sz w:val="28"/>
            <w:szCs w:val="28"/>
          </w:rPr>
          <w:t>1</w:t>
        </w:r>
      </w:hyperlink>
      <w:r w:rsidRPr="00553282">
        <w:rPr>
          <w:rFonts w:ascii="PT Astra Serif" w:hAnsi="PT Astra Serif"/>
          <w:sz w:val="28"/>
          <w:szCs w:val="28"/>
        </w:rPr>
        <w:t xml:space="preserve">. С 1 января 2018 года налоговые льготы, указанные в </w:t>
      </w:r>
      <w:hyperlink w:anchor="P26016">
        <w:r w:rsidRPr="00553282">
          <w:rPr>
            <w:rFonts w:ascii="PT Astra Serif" w:hAnsi="PT Astra Serif"/>
            <w:sz w:val="28"/>
            <w:szCs w:val="28"/>
          </w:rPr>
          <w:t>пунктах 21</w:t>
        </w:r>
      </w:hyperlink>
      <w:r w:rsidRPr="00553282">
        <w:rPr>
          <w:rFonts w:ascii="PT Astra Serif" w:hAnsi="PT Astra Serif"/>
          <w:sz w:val="28"/>
          <w:szCs w:val="28"/>
        </w:rPr>
        <w:t xml:space="preserve">, </w:t>
      </w:r>
      <w:hyperlink w:anchor="P26026">
        <w:r w:rsidRPr="00553282">
          <w:rPr>
            <w:rFonts w:ascii="PT Astra Serif" w:hAnsi="PT Astra Serif"/>
            <w:sz w:val="28"/>
            <w:szCs w:val="28"/>
          </w:rPr>
          <w:t>24</w:t>
        </w:r>
      </w:hyperlink>
      <w:r w:rsidRPr="00553282">
        <w:rPr>
          <w:rFonts w:ascii="PT Astra Serif" w:hAnsi="PT Astra Serif"/>
          <w:sz w:val="28"/>
          <w:szCs w:val="28"/>
        </w:rPr>
        <w:t xml:space="preserve"> (в части имущества, расположенного в российской части (российском секторе) дна Каспийского моря) статьи 381 настоящего Кодекса, применяются на территории субъекта Российской Федерации в случае принятия соответствующего закона субъекта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30.09.2017 </w:t>
      </w:r>
      <w:hyperlink r:id="rId230">
        <w:r w:rsidRPr="00553282">
          <w:rPr>
            <w:rFonts w:ascii="PT Astra Serif" w:hAnsi="PT Astra Serif"/>
            <w:sz w:val="28"/>
            <w:szCs w:val="28"/>
          </w:rPr>
          <w:t>N 286-ФЗ</w:t>
        </w:r>
      </w:hyperlink>
      <w:r w:rsidRPr="00553282">
        <w:rPr>
          <w:rFonts w:ascii="PT Astra Serif" w:hAnsi="PT Astra Serif"/>
          <w:sz w:val="28"/>
          <w:szCs w:val="28"/>
        </w:rPr>
        <w:t xml:space="preserve">, от 03.08.2018 </w:t>
      </w:r>
      <w:hyperlink r:id="rId231">
        <w:r w:rsidRPr="00553282">
          <w:rPr>
            <w:rFonts w:ascii="PT Astra Serif" w:hAnsi="PT Astra Serif"/>
            <w:sz w:val="28"/>
            <w:szCs w:val="28"/>
          </w:rPr>
          <w:t>N 302-ФЗ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 Федеральный </w:t>
      </w:r>
      <w:hyperlink r:id="rId232">
        <w:r w:rsidRPr="00553282">
          <w:rPr>
            <w:rFonts w:ascii="PT Astra Serif" w:hAnsi="PT Astra Serif"/>
            <w:sz w:val="28"/>
            <w:szCs w:val="28"/>
          </w:rPr>
          <w:t>закон</w:t>
        </w:r>
      </w:hyperlink>
      <w:r w:rsidRPr="00553282">
        <w:rPr>
          <w:rFonts w:ascii="PT Astra Serif" w:hAnsi="PT Astra Serif"/>
          <w:sz w:val="28"/>
          <w:szCs w:val="28"/>
        </w:rPr>
        <w:t xml:space="preserve"> от 03.08.2018 N 302-ФЗ.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С 01.01.2027 ст. 381.1 дополняется п. 3 (</w:t>
            </w:r>
            <w:hyperlink r:id="rId233">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234">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39" w:name="P26051"/>
      <w:bookmarkEnd w:id="39"/>
      <w:r w:rsidRPr="00553282">
        <w:rPr>
          <w:rFonts w:ascii="PT Astra Serif" w:hAnsi="PT Astra Serif"/>
          <w:sz w:val="28"/>
          <w:szCs w:val="28"/>
        </w:rPr>
        <w:t>Статья 382. Порядок исчисления суммы налога и сумм авансовых платежей по налогу</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bookmarkStart w:id="40" w:name="P26053"/>
      <w:bookmarkEnd w:id="40"/>
      <w:r w:rsidRPr="00553282">
        <w:rPr>
          <w:rFonts w:ascii="PT Astra Serif" w:hAnsi="PT Astra Serif"/>
          <w:sz w:val="28"/>
          <w:szCs w:val="28"/>
        </w:rPr>
        <w:t xml:space="preserve">1. Сумма налога исчисляется по итогам налогового периода как произведение соответствующей </w:t>
      </w:r>
      <w:hyperlink w:anchor="P25953">
        <w:r w:rsidRPr="00553282">
          <w:rPr>
            <w:rFonts w:ascii="PT Astra Serif" w:hAnsi="PT Astra Serif"/>
            <w:sz w:val="28"/>
            <w:szCs w:val="28"/>
          </w:rPr>
          <w:t>налоговой ставки</w:t>
        </w:r>
      </w:hyperlink>
      <w:r w:rsidRPr="00553282">
        <w:rPr>
          <w:rFonts w:ascii="PT Astra Serif" w:hAnsi="PT Astra Serif"/>
          <w:sz w:val="28"/>
          <w:szCs w:val="28"/>
        </w:rPr>
        <w:t xml:space="preserve"> и </w:t>
      </w:r>
      <w:hyperlink w:anchor="P25799">
        <w:r w:rsidRPr="00553282">
          <w:rPr>
            <w:rFonts w:ascii="PT Astra Serif" w:hAnsi="PT Astra Serif"/>
            <w:sz w:val="28"/>
            <w:szCs w:val="28"/>
          </w:rPr>
          <w:t>налоговой базы</w:t>
        </w:r>
      </w:hyperlink>
      <w:r w:rsidRPr="00553282">
        <w:rPr>
          <w:rFonts w:ascii="PT Astra Serif" w:hAnsi="PT Astra Serif"/>
          <w:sz w:val="28"/>
          <w:szCs w:val="28"/>
        </w:rPr>
        <w:t xml:space="preserve">, определенной за </w:t>
      </w:r>
      <w:hyperlink w:anchor="P25943">
        <w:r w:rsidRPr="00553282">
          <w:rPr>
            <w:rFonts w:ascii="PT Astra Serif" w:hAnsi="PT Astra Serif"/>
            <w:sz w:val="28"/>
            <w:szCs w:val="28"/>
          </w:rPr>
          <w:t>налоговый период</w:t>
        </w:r>
      </w:hyperlink>
      <w:r w:rsidRPr="00553282">
        <w:rPr>
          <w:rFonts w:ascii="PT Astra Serif" w:hAnsi="PT Astra Serif"/>
          <w:sz w:val="28"/>
          <w:szCs w:val="28"/>
        </w:rPr>
        <w:t xml:space="preserve">, с учетом особенностей, установленных </w:t>
      </w:r>
      <w:hyperlink w:anchor="P26177">
        <w:r w:rsidRPr="00553282">
          <w:rPr>
            <w:rFonts w:ascii="PT Astra Serif" w:hAnsi="PT Astra Serif"/>
            <w:sz w:val="28"/>
            <w:szCs w:val="28"/>
          </w:rPr>
          <w:t>статьей 385.3</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35">
        <w:r w:rsidRPr="00553282">
          <w:rPr>
            <w:rFonts w:ascii="PT Astra Serif" w:hAnsi="PT Astra Serif"/>
            <w:sz w:val="28"/>
            <w:szCs w:val="28"/>
          </w:rPr>
          <w:t>закона</w:t>
        </w:r>
      </w:hyperlink>
      <w:r w:rsidRPr="00553282">
        <w:rPr>
          <w:rFonts w:ascii="PT Astra Serif" w:hAnsi="PT Astra Serif"/>
          <w:sz w:val="28"/>
          <w:szCs w:val="28"/>
        </w:rPr>
        <w:t xml:space="preserve"> от 28.12.2016 N 464-ФЗ)</w:t>
      </w:r>
    </w:p>
    <w:p w:rsidR="00286612" w:rsidRPr="00553282" w:rsidRDefault="00286612" w:rsidP="00286612">
      <w:pPr>
        <w:pStyle w:val="ConsPlusNormal"/>
        <w:spacing w:before="220"/>
        <w:ind w:firstLine="540"/>
        <w:jc w:val="both"/>
        <w:rPr>
          <w:rFonts w:ascii="PT Astra Serif" w:hAnsi="PT Astra Serif"/>
          <w:sz w:val="28"/>
          <w:szCs w:val="28"/>
        </w:rPr>
      </w:pPr>
      <w:bookmarkStart w:id="41" w:name="P26055"/>
      <w:bookmarkEnd w:id="41"/>
      <w:r w:rsidRPr="00553282">
        <w:rPr>
          <w:rFonts w:ascii="PT Astra Serif" w:hAnsi="PT Astra Serif"/>
          <w:sz w:val="28"/>
          <w:szCs w:val="28"/>
        </w:rPr>
        <w:t xml:space="preserve">2. Сумма налога, подлежащая уплате в бюджет по итогам налогового периода, определяется как разница между суммой налога, исчисленной в соответствии с </w:t>
      </w:r>
      <w:hyperlink w:anchor="P26053">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и суммами авансовых платежей по налогу, исчисленных в течение налогового периода.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Сумма налога, подлежащая уплате в бюджет, исчисляется отдельно в отношении имущества, подлежащего налогообложению по местонахождению организации (месту постановки на учет в налоговых органах постоянного представительства иностранной организации), в отношении имущества каждого обособленного подразделения организации, имеющего </w:t>
      </w:r>
      <w:hyperlink r:id="rId236">
        <w:r w:rsidRPr="00553282">
          <w:rPr>
            <w:rFonts w:ascii="PT Astra Serif" w:hAnsi="PT Astra Serif"/>
            <w:sz w:val="28"/>
            <w:szCs w:val="28"/>
          </w:rPr>
          <w:t>отдельный баланс</w:t>
        </w:r>
      </w:hyperlink>
      <w:r w:rsidRPr="00553282">
        <w:rPr>
          <w:rFonts w:ascii="PT Astra Serif" w:hAnsi="PT Astra Serif"/>
          <w:sz w:val="28"/>
          <w:szCs w:val="28"/>
        </w:rPr>
        <w:t xml:space="preserve">, в отношении каждого объекта недвижимого имущества, находящегося вне местонахождения организации, обособленного подразделения организации, имеющего отдельный баланс, или постоянного представительства иностранной организации, в отношении имущества, </w:t>
      </w:r>
      <w:r w:rsidRPr="00553282">
        <w:rPr>
          <w:rFonts w:ascii="PT Astra Serif" w:hAnsi="PT Astra Serif"/>
          <w:sz w:val="28"/>
          <w:szCs w:val="28"/>
        </w:rPr>
        <w:lastRenderedPageBreak/>
        <w:t xml:space="preserve">входящего в состав </w:t>
      </w:r>
      <w:hyperlink r:id="rId237">
        <w:r w:rsidRPr="00553282">
          <w:rPr>
            <w:rFonts w:ascii="PT Astra Serif" w:hAnsi="PT Astra Serif"/>
            <w:sz w:val="28"/>
            <w:szCs w:val="28"/>
          </w:rPr>
          <w:t>Единой системы газоснабжения</w:t>
        </w:r>
      </w:hyperlink>
      <w:r w:rsidRPr="00553282">
        <w:rPr>
          <w:rFonts w:ascii="PT Astra Serif" w:hAnsi="PT Astra Serif"/>
          <w:sz w:val="28"/>
          <w:szCs w:val="28"/>
        </w:rPr>
        <w:t>, в отношении имущества, налоговая база в отношении которого определяется как его кадастровая стоимость, а также в отношении имущества, облагаемого по разным налоговым ставкам.</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238">
        <w:r w:rsidRPr="00553282">
          <w:rPr>
            <w:rFonts w:ascii="PT Astra Serif" w:hAnsi="PT Astra Serif"/>
            <w:sz w:val="28"/>
            <w:szCs w:val="28"/>
          </w:rPr>
          <w:t>N 284-ФЗ</w:t>
        </w:r>
      </w:hyperlink>
      <w:r w:rsidRPr="00553282">
        <w:rPr>
          <w:rFonts w:ascii="PT Astra Serif" w:hAnsi="PT Astra Serif"/>
          <w:sz w:val="28"/>
          <w:szCs w:val="28"/>
        </w:rPr>
        <w:t xml:space="preserve">, от 02.11.2013 </w:t>
      </w:r>
      <w:hyperlink r:id="rId239">
        <w:r w:rsidRPr="00553282">
          <w:rPr>
            <w:rFonts w:ascii="PT Astra Serif" w:hAnsi="PT Astra Serif"/>
            <w:sz w:val="28"/>
            <w:szCs w:val="28"/>
          </w:rPr>
          <w:t>N 307-ФЗ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Сумма авансового платежа по налогу исчисляется по итогам каждого </w:t>
      </w:r>
      <w:hyperlink w:anchor="P25944">
        <w:r w:rsidRPr="00553282">
          <w:rPr>
            <w:rFonts w:ascii="PT Astra Serif" w:hAnsi="PT Astra Serif"/>
            <w:sz w:val="28"/>
            <w:szCs w:val="28"/>
          </w:rPr>
          <w:t>отчетного периода</w:t>
        </w:r>
      </w:hyperlink>
      <w:r w:rsidRPr="00553282">
        <w:rPr>
          <w:rFonts w:ascii="PT Astra Serif" w:hAnsi="PT Astra Serif"/>
          <w:sz w:val="28"/>
          <w:szCs w:val="28"/>
        </w:rPr>
        <w:t xml:space="preserve"> в размере одной четвертой произведения соответствующей налоговой ставки и средней стоимости имущества (за исключением имущества, указанного в </w:t>
      </w:r>
      <w:hyperlink w:anchor="P26026">
        <w:r w:rsidRPr="00553282">
          <w:rPr>
            <w:rFonts w:ascii="PT Astra Serif" w:hAnsi="PT Astra Serif"/>
            <w:sz w:val="28"/>
            <w:szCs w:val="28"/>
          </w:rPr>
          <w:t>абзацах первом</w:t>
        </w:r>
      </w:hyperlink>
      <w:r w:rsidRPr="00553282">
        <w:rPr>
          <w:rFonts w:ascii="PT Astra Serif" w:hAnsi="PT Astra Serif"/>
          <w:sz w:val="28"/>
          <w:szCs w:val="28"/>
        </w:rPr>
        <w:t xml:space="preserve"> - </w:t>
      </w:r>
      <w:hyperlink w:anchor="P26028">
        <w:r w:rsidRPr="00553282">
          <w:rPr>
            <w:rFonts w:ascii="PT Astra Serif" w:hAnsi="PT Astra Serif"/>
            <w:sz w:val="28"/>
            <w:szCs w:val="28"/>
          </w:rPr>
          <w:t>третьем пункта 24 статьи 381</w:t>
        </w:r>
      </w:hyperlink>
      <w:r w:rsidRPr="00553282">
        <w:rPr>
          <w:rFonts w:ascii="PT Astra Serif" w:hAnsi="PT Astra Serif"/>
          <w:sz w:val="28"/>
          <w:szCs w:val="28"/>
        </w:rPr>
        <w:t xml:space="preserve"> настоящего Кодекса), определенной за отчетный период в соответствии с </w:t>
      </w:r>
      <w:hyperlink w:anchor="P25821">
        <w:r w:rsidRPr="00553282">
          <w:rPr>
            <w:rFonts w:ascii="PT Astra Serif" w:hAnsi="PT Astra Serif"/>
            <w:sz w:val="28"/>
            <w:szCs w:val="28"/>
          </w:rPr>
          <w:t>пунктом 4 статьи 376</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40">
        <w:r w:rsidRPr="00553282">
          <w:rPr>
            <w:rFonts w:ascii="PT Astra Serif" w:hAnsi="PT Astra Serif"/>
            <w:sz w:val="28"/>
            <w:szCs w:val="28"/>
          </w:rPr>
          <w:t>закона</w:t>
        </w:r>
      </w:hyperlink>
      <w:r w:rsidRPr="00553282">
        <w:rPr>
          <w:rFonts w:ascii="PT Astra Serif" w:hAnsi="PT Astra Serif"/>
          <w:sz w:val="28"/>
          <w:szCs w:val="28"/>
        </w:rPr>
        <w:t xml:space="preserve"> от 30.09.2013 N 268-ФЗ)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w:t>
      </w:r>
      <w:hyperlink r:id="rId241">
        <w:r w:rsidRPr="00553282">
          <w:rPr>
            <w:rFonts w:ascii="PT Astra Serif" w:hAnsi="PT Astra Serif"/>
            <w:sz w:val="28"/>
            <w:szCs w:val="28"/>
          </w:rPr>
          <w:t>заявления</w:t>
        </w:r>
      </w:hyperlink>
      <w:r w:rsidRPr="00553282">
        <w:rPr>
          <w:rFonts w:ascii="PT Astra Serif" w:hAnsi="PT Astra Serif"/>
          <w:sz w:val="28"/>
          <w:szCs w:val="28"/>
        </w:rPr>
        <w:t xml:space="preserve">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Рассмотрение налоговым органом заявления о гибели или уничтожении объекта налогообложения, в том числе направление запроса сведений, подтверждающих факт гибели или уничтожения объекта налогообложения, и рассмотрение такого запроса, направление налогоплательщику </w:t>
      </w:r>
      <w:hyperlink r:id="rId242">
        <w:r w:rsidRPr="00553282">
          <w:rPr>
            <w:rFonts w:ascii="PT Astra Serif" w:hAnsi="PT Astra Serif"/>
            <w:sz w:val="28"/>
            <w:szCs w:val="28"/>
          </w:rPr>
          <w:t>уведомления</w:t>
        </w:r>
      </w:hyperlink>
      <w:r w:rsidRPr="00553282">
        <w:rPr>
          <w:rFonts w:ascii="PT Astra Serif" w:hAnsi="PT Astra Serif"/>
          <w:sz w:val="28"/>
          <w:szCs w:val="28"/>
        </w:rPr>
        <w:t xml:space="preserve"> о прекращении исчисления налога в связи с гибелью или уничтожением объекта налогообложения либо </w:t>
      </w:r>
      <w:hyperlink r:id="rId243">
        <w:r w:rsidRPr="00553282">
          <w:rPr>
            <w:rFonts w:ascii="PT Astra Serif" w:hAnsi="PT Astra Serif"/>
            <w:sz w:val="28"/>
            <w:szCs w:val="28"/>
          </w:rPr>
          <w:t>сообщения</w:t>
        </w:r>
      </w:hyperlink>
      <w:r w:rsidRPr="00553282">
        <w:rPr>
          <w:rFonts w:ascii="PT Astra Serif" w:hAnsi="PT Astra Serif"/>
          <w:sz w:val="28"/>
          <w:szCs w:val="28"/>
        </w:rPr>
        <w:t xml:space="preserve"> об отсутствии основания для прекращения исчисления налога в связи с гибелью или уничтожением объекта налогообложения осуществляются в порядке, аналогичном порядку, предусмотренному </w:t>
      </w:r>
      <w:hyperlink w:anchor="P25572">
        <w:r w:rsidRPr="00553282">
          <w:rPr>
            <w:rFonts w:ascii="PT Astra Serif" w:hAnsi="PT Astra Serif"/>
            <w:sz w:val="28"/>
            <w:szCs w:val="28"/>
          </w:rPr>
          <w:t>пунктом 3.1 статьи 362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spacing w:before="220"/>
        <w:ind w:firstLine="540"/>
        <w:jc w:val="both"/>
        <w:rPr>
          <w:rFonts w:ascii="PT Astra Serif" w:hAnsi="PT Astra Serif"/>
          <w:sz w:val="28"/>
          <w:szCs w:val="28"/>
        </w:rPr>
      </w:pPr>
      <w:hyperlink r:id="rId244">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гибели или уничтожении объекта налогообложения, </w:t>
      </w:r>
      <w:hyperlink r:id="rId245">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246">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уведомления о прекращении исчисления налога в связи с гибелью или уничтожением объекта налогообложения,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w:t>
      </w:r>
      <w:r w:rsidRPr="00553282">
        <w:rPr>
          <w:rFonts w:ascii="PT Astra Serif" w:hAnsi="PT Astra Serif"/>
          <w:sz w:val="28"/>
          <w:szCs w:val="28"/>
        </w:rPr>
        <w:lastRenderedPageBreak/>
        <w:t>соответствии с настоящим Кодексом и другими федеральными законами.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4.1 введен Федеральным </w:t>
      </w:r>
      <w:hyperlink r:id="rId248">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П. 4.2 ст. 382 (в ред. ФЗ от 28.06.2022 N 225-ФЗ) </w:t>
            </w:r>
            <w:hyperlink r:id="rId249">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4.2.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w:t>
      </w:r>
      <w:hyperlink w:anchor="P26093">
        <w:r w:rsidRPr="00553282">
          <w:rPr>
            <w:rFonts w:ascii="PT Astra Serif" w:hAnsi="PT Astra Serif"/>
            <w:sz w:val="28"/>
            <w:szCs w:val="28"/>
          </w:rPr>
          <w:t>статьей 382.1</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4.2 введен Федеральным </w:t>
      </w:r>
      <w:hyperlink r:id="rId250">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286612" w:rsidRPr="00553282" w:rsidRDefault="00286612" w:rsidP="00286612">
      <w:pPr>
        <w:pStyle w:val="ConsPlusNormal"/>
        <w:spacing w:before="220"/>
        <w:ind w:firstLine="540"/>
        <w:jc w:val="both"/>
        <w:rPr>
          <w:rFonts w:ascii="PT Astra Serif" w:hAnsi="PT Astra Serif"/>
          <w:sz w:val="28"/>
          <w:szCs w:val="28"/>
        </w:rPr>
      </w:pPr>
      <w:bookmarkStart w:id="42" w:name="P26070"/>
      <w:bookmarkEnd w:id="42"/>
      <w:r w:rsidRPr="00553282">
        <w:rPr>
          <w:rFonts w:ascii="PT Astra Serif" w:hAnsi="PT Astra Serif"/>
          <w:sz w:val="28"/>
          <w:szCs w:val="28"/>
        </w:rPr>
        <w:t>5. В случае возникновения (</w:t>
      </w:r>
      <w:hyperlink r:id="rId251">
        <w:r w:rsidRPr="00553282">
          <w:rPr>
            <w:rFonts w:ascii="PT Astra Serif" w:hAnsi="PT Astra Serif"/>
            <w:sz w:val="28"/>
            <w:szCs w:val="28"/>
          </w:rPr>
          <w:t>прекращения</w:t>
        </w:r>
      </w:hyperlink>
      <w:r w:rsidRPr="00553282">
        <w:rPr>
          <w:rFonts w:ascii="PT Astra Serif" w:hAnsi="PT Astra Serif"/>
          <w:sz w:val="28"/>
          <w:szCs w:val="28"/>
        </w:rPr>
        <w:t xml:space="preserve">) у налогоплательщика в течение налогового (отчетного) периода права собственности (права хозяйственного ведения) на объекты недвижимого имущества, указанные в </w:t>
      </w:r>
      <w:hyperlink w:anchor="P25858">
        <w:r w:rsidRPr="00553282">
          <w:rPr>
            <w:rFonts w:ascii="PT Astra Serif" w:hAnsi="PT Astra Serif"/>
            <w:sz w:val="28"/>
            <w:szCs w:val="28"/>
          </w:rPr>
          <w:t>статье 378.2</w:t>
        </w:r>
      </w:hyperlink>
      <w:r w:rsidRPr="00553282">
        <w:rPr>
          <w:rFonts w:ascii="PT Astra Serif" w:hAnsi="PT Astra Serif"/>
          <w:sz w:val="28"/>
          <w:szCs w:val="28"/>
        </w:rPr>
        <w:t xml:space="preserve">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w:t>
      </w:r>
      <w:hyperlink r:id="rId252">
        <w:r w:rsidRPr="00553282">
          <w:rPr>
            <w:rFonts w:ascii="PT Astra Serif" w:hAnsi="PT Astra Serif"/>
            <w:sz w:val="28"/>
            <w:szCs w:val="28"/>
          </w:rPr>
          <w:t>коэффициента</w:t>
        </w:r>
      </w:hyperlink>
      <w:r w:rsidRPr="00553282">
        <w:rPr>
          <w:rFonts w:ascii="PT Astra Serif" w:hAnsi="PT Astra Serif"/>
          <w:sz w:val="28"/>
          <w:szCs w:val="28"/>
        </w:rPr>
        <w:t>, определяемого как отношение количества полных месяцев, в течение которых данные объекты недвижимого имущества находились в собственности (в хозяйственном ведении) налогоплательщика, к количеству месяцев в налоговом (отчетном) периоде, если иное не предусмотрено настоящей статьей.</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02.11.2013 </w:t>
      </w:r>
      <w:hyperlink r:id="rId253">
        <w:r w:rsidRPr="00553282">
          <w:rPr>
            <w:rFonts w:ascii="PT Astra Serif" w:hAnsi="PT Astra Serif"/>
            <w:sz w:val="28"/>
            <w:szCs w:val="28"/>
          </w:rPr>
          <w:t>N 307-ФЗ</w:t>
        </w:r>
      </w:hyperlink>
      <w:r w:rsidRPr="00553282">
        <w:rPr>
          <w:rFonts w:ascii="PT Astra Serif" w:hAnsi="PT Astra Serif"/>
          <w:sz w:val="28"/>
          <w:szCs w:val="28"/>
        </w:rPr>
        <w:t xml:space="preserve">, от 02.04.2014 </w:t>
      </w:r>
      <w:hyperlink r:id="rId254">
        <w:r w:rsidRPr="00553282">
          <w:rPr>
            <w:rFonts w:ascii="PT Astra Serif" w:hAnsi="PT Astra Serif"/>
            <w:sz w:val="28"/>
            <w:szCs w:val="28"/>
          </w:rPr>
          <w:t>N 52-ФЗ</w:t>
        </w:r>
      </w:hyperlink>
      <w:r w:rsidRPr="00553282">
        <w:rPr>
          <w:rFonts w:ascii="PT Astra Serif" w:hAnsi="PT Astra Serif"/>
          <w:sz w:val="28"/>
          <w:szCs w:val="28"/>
        </w:rPr>
        <w:t xml:space="preserve">, от 02.07.2021 </w:t>
      </w:r>
      <w:hyperlink r:id="rId255">
        <w:r w:rsidRPr="00553282">
          <w:rPr>
            <w:rFonts w:ascii="PT Astra Serif" w:hAnsi="PT Astra Serif"/>
            <w:sz w:val="28"/>
            <w:szCs w:val="28"/>
          </w:rPr>
          <w:t>N 305-ФЗ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возникновение права собственности (права хозяйственного ведения) на объекты недвижимого имущества, указанные в </w:t>
      </w:r>
      <w:hyperlink w:anchor="P25858">
        <w:r w:rsidRPr="00553282">
          <w:rPr>
            <w:rFonts w:ascii="PT Astra Serif" w:hAnsi="PT Astra Serif"/>
            <w:sz w:val="28"/>
            <w:szCs w:val="28"/>
          </w:rPr>
          <w:t>статье 378.2</w:t>
        </w:r>
      </w:hyperlink>
      <w:r w:rsidRPr="00553282">
        <w:rPr>
          <w:rFonts w:ascii="PT Astra Serif" w:hAnsi="PT Astra Serif"/>
          <w:sz w:val="28"/>
          <w:szCs w:val="28"/>
        </w:rPr>
        <w:t xml:space="preserve"> настоящего Кодекса, произошло до 15-го числа соответствующего месяца включительно или прекращение указанного права произошло после 15-го числа соответствующего месяца, за полный месяц принимается месяц возникновения (прекращения) указанного права.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56">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 в ред. Федерального </w:t>
      </w:r>
      <w:hyperlink r:id="rId257">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Если возникновение права собственности (права хозяйственного ведения) на объекты недвижимого имущества, указанные в </w:t>
      </w:r>
      <w:hyperlink w:anchor="P25858">
        <w:r w:rsidRPr="00553282">
          <w:rPr>
            <w:rFonts w:ascii="PT Astra Serif" w:hAnsi="PT Astra Serif"/>
            <w:sz w:val="28"/>
            <w:szCs w:val="28"/>
          </w:rPr>
          <w:t>статье 378.2</w:t>
        </w:r>
      </w:hyperlink>
      <w:r w:rsidRPr="00553282">
        <w:rPr>
          <w:rFonts w:ascii="PT Astra Serif" w:hAnsi="PT Astra Serif"/>
          <w:sz w:val="28"/>
          <w:szCs w:val="28"/>
        </w:rPr>
        <w:t xml:space="preserve"> настоящего Кодекса, произошло после 15-го числа соответствующего месяца или прекращение указанного права произошло до 15-го числа соответствующего месяца включительно, месяц возникновения (прекращения) указанного права не учитывается при определении коэффициента, указанного в настоящем пункте.</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258">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 в ред. Федерального </w:t>
      </w:r>
      <w:hyperlink r:id="rId25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В случае изменения в течение налогового (отчетного) периода характеристик объектов недвижимого имущества, указанных в </w:t>
      </w:r>
      <w:hyperlink w:anchor="P25858">
        <w:r w:rsidRPr="00553282">
          <w:rPr>
            <w:rFonts w:ascii="PT Astra Serif" w:hAnsi="PT Astra Serif"/>
            <w:sz w:val="28"/>
            <w:szCs w:val="28"/>
          </w:rPr>
          <w:t>статье 378.2</w:t>
        </w:r>
      </w:hyperlink>
      <w:r w:rsidRPr="00553282">
        <w:rPr>
          <w:rFonts w:ascii="PT Astra Serif" w:hAnsi="PT Astra Serif"/>
          <w:sz w:val="28"/>
          <w:szCs w:val="28"/>
        </w:rPr>
        <w:t xml:space="preserve"> настоящего Кодекса, исчисление суммы налога (сумм авансовых платежей по налогу) в отношении данных объектов недвижимого имущества осуществляется с учетом </w:t>
      </w:r>
      <w:hyperlink r:id="rId260">
        <w:r w:rsidRPr="00553282">
          <w:rPr>
            <w:rFonts w:ascii="PT Astra Serif" w:hAnsi="PT Astra Serif"/>
            <w:sz w:val="28"/>
            <w:szCs w:val="28"/>
          </w:rPr>
          <w:t>коэффициента</w:t>
        </w:r>
      </w:hyperlink>
      <w:r w:rsidRPr="00553282">
        <w:rPr>
          <w:rFonts w:ascii="PT Astra Serif" w:hAnsi="PT Astra Serif"/>
          <w:sz w:val="28"/>
          <w:szCs w:val="28"/>
        </w:rPr>
        <w:t xml:space="preserve">, определяемого в порядке, аналогичном установленному </w:t>
      </w:r>
      <w:hyperlink w:anchor="P26070">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261">
        <w:r w:rsidRPr="00553282">
          <w:rPr>
            <w:rFonts w:ascii="PT Astra Serif" w:hAnsi="PT Astra Serif"/>
            <w:sz w:val="28"/>
            <w:szCs w:val="28"/>
          </w:rPr>
          <w:t>законом</w:t>
        </w:r>
      </w:hyperlink>
      <w:r w:rsidRPr="00553282">
        <w:rPr>
          <w:rFonts w:ascii="PT Astra Serif" w:hAnsi="PT Astra Serif"/>
          <w:sz w:val="28"/>
          <w:szCs w:val="28"/>
        </w:rPr>
        <w:t xml:space="preserve"> от 03.08.2018 N 334-ФЗ; в ред. Федеральных законов от 23.11.2020 </w:t>
      </w:r>
      <w:hyperlink r:id="rId262">
        <w:r w:rsidRPr="00553282">
          <w:rPr>
            <w:rFonts w:ascii="PT Astra Serif" w:hAnsi="PT Astra Serif"/>
            <w:sz w:val="28"/>
            <w:szCs w:val="28"/>
          </w:rPr>
          <w:t>N 374-ФЗ</w:t>
        </w:r>
      </w:hyperlink>
      <w:r w:rsidRPr="00553282">
        <w:rPr>
          <w:rFonts w:ascii="PT Astra Serif" w:hAnsi="PT Astra Serif"/>
          <w:sz w:val="28"/>
          <w:szCs w:val="28"/>
        </w:rPr>
        <w:t xml:space="preserve">, от 31.07.2023 </w:t>
      </w:r>
      <w:hyperlink r:id="rId263">
        <w:r w:rsidRPr="00553282">
          <w:rPr>
            <w:rFonts w:ascii="PT Astra Serif" w:hAnsi="PT Astra Serif"/>
            <w:sz w:val="28"/>
            <w:szCs w:val="28"/>
          </w:rPr>
          <w:t>N 389-ФЗ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4">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В отношении имущества, налоговая база в отношении которого определяется как его кадастровая стоимость, сумма налога (суммы авансовых платежей по налогу) исчисляется с учетом особенностей, установленных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65">
        <w:r w:rsidRPr="00553282">
          <w:rPr>
            <w:rFonts w:ascii="PT Astra Serif" w:hAnsi="PT Astra Serif"/>
            <w:sz w:val="28"/>
            <w:szCs w:val="28"/>
          </w:rPr>
          <w:t>законом</w:t>
        </w:r>
      </w:hyperlink>
      <w:r w:rsidRPr="00553282">
        <w:rPr>
          <w:rFonts w:ascii="PT Astra Serif" w:hAnsi="PT Astra Serif"/>
          <w:sz w:val="28"/>
          <w:szCs w:val="28"/>
        </w:rPr>
        <w:t xml:space="preserve"> от 02.11.2013 N 307-ФЗ)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7 ст. 382 дополняется абз. 2 (ФЗ от 28.11.2025 N 425-ФЗ). См. будущую </w:t>
            </w:r>
            <w:hyperlink r:id="rId26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8. Налогоплательщики - российские организации, имеющие право на налоговые льготы, установленные законодательством о налогах и сборах в отношении объектов налогообложения, налоговая база по которым определяется как их кадастровая стоимость,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Представление заявления о предоставлении налоговой льготы, подтверждение права налогоплательщика на налоговую льготу, рассмотрение налоговым органом такого заявления,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 аналогичном порядку, предусмотренному </w:t>
      </w:r>
      <w:hyperlink w:anchor="P25516">
        <w:r w:rsidRPr="00553282">
          <w:rPr>
            <w:rFonts w:ascii="PT Astra Serif" w:hAnsi="PT Astra Serif"/>
            <w:sz w:val="28"/>
            <w:szCs w:val="28"/>
          </w:rPr>
          <w:t>пунктом 3 статьи 361.1</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spacing w:before="220"/>
        <w:ind w:firstLine="540"/>
        <w:jc w:val="both"/>
        <w:rPr>
          <w:rFonts w:ascii="PT Astra Serif" w:hAnsi="PT Astra Serif"/>
          <w:sz w:val="28"/>
          <w:szCs w:val="28"/>
        </w:rPr>
      </w:pPr>
      <w:hyperlink r:id="rId267">
        <w:r w:rsidRPr="00553282">
          <w:rPr>
            <w:rFonts w:ascii="PT Astra Serif" w:hAnsi="PT Astra Serif"/>
            <w:sz w:val="28"/>
            <w:szCs w:val="28"/>
          </w:rPr>
          <w:t>Форма</w:t>
        </w:r>
      </w:hyperlink>
      <w:r w:rsidRPr="00553282">
        <w:rPr>
          <w:rFonts w:ascii="PT Astra Serif" w:hAnsi="PT Astra Serif"/>
          <w:sz w:val="28"/>
          <w:szCs w:val="28"/>
        </w:rPr>
        <w:t xml:space="preserve"> заявления налогоплательщика о предоставлении налоговой льготы, </w:t>
      </w:r>
      <w:hyperlink r:id="rId268">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269">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w:t>
      </w:r>
      <w:r w:rsidRPr="00553282">
        <w:rPr>
          <w:rFonts w:ascii="PT Astra Serif" w:hAnsi="PT Astra Serif"/>
          <w:sz w:val="28"/>
          <w:szCs w:val="28"/>
        </w:rPr>
        <w:lastRenderedPageBreak/>
        <w:t>электронной форме, формы уведомления о 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у налогоплательщика возникло право на налоговую льготу.</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w:t>
      </w:r>
      <w:hyperlink r:id="rId270">
        <w:r w:rsidRPr="00553282">
          <w:rPr>
            <w:rFonts w:ascii="PT Astra Serif" w:hAnsi="PT Astra Serif"/>
            <w:sz w:val="28"/>
            <w:szCs w:val="28"/>
          </w:rPr>
          <w:t>коэффициента</w:t>
        </w:r>
      </w:hyperlink>
      <w:r w:rsidRPr="00553282">
        <w:rPr>
          <w:rFonts w:ascii="PT Astra Serif" w:hAnsi="PT Astra Serif"/>
          <w:sz w:val="28"/>
          <w:szCs w:val="28"/>
        </w:rPr>
        <w:t>,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7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86612" w:rsidRPr="00553282" w:rsidRDefault="00286612" w:rsidP="0028661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Ст. 382.1 (в ред. ФЗ от 28.06.2022 N 225-ФЗ) </w:t>
            </w:r>
            <w:hyperlink r:id="rId272">
              <w:r w:rsidRPr="00553282">
                <w:rPr>
                  <w:rFonts w:ascii="PT Astra Serif" w:hAnsi="PT Astra Serif"/>
                  <w:sz w:val="28"/>
                  <w:szCs w:val="28"/>
                </w:rPr>
                <w:t>применяется</w:t>
              </w:r>
            </w:hyperlink>
            <w:r w:rsidRPr="00553282">
              <w:rPr>
                <w:rFonts w:ascii="PT Astra Serif" w:hAnsi="PT Astra Serif"/>
                <w:sz w:val="28"/>
                <w:szCs w:val="28"/>
              </w:rPr>
              <w:t xml:space="preserve"> налогоплательщиками - участниками соглашений о защите и поощрении капиталовложений, стороной которых является РФ и которые заключены после 01.06.2022.</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Title"/>
        <w:spacing w:before="280"/>
        <w:ind w:firstLine="540"/>
        <w:jc w:val="both"/>
        <w:outlineLvl w:val="2"/>
        <w:rPr>
          <w:rFonts w:ascii="PT Astra Serif" w:hAnsi="PT Astra Serif"/>
          <w:sz w:val="28"/>
          <w:szCs w:val="28"/>
        </w:rPr>
      </w:pPr>
      <w:bookmarkStart w:id="43" w:name="P26093"/>
      <w:bookmarkEnd w:id="43"/>
      <w:r w:rsidRPr="00553282">
        <w:rPr>
          <w:rFonts w:ascii="PT Astra Serif" w:hAnsi="PT Astra Serif"/>
          <w:sz w:val="28"/>
          <w:szCs w:val="28"/>
        </w:rPr>
        <w:t>Статья 382.1. Налоговый вычет для налогоплательщиков - участников соглашений о защите и поощрении капиталовложений</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73">
        <w:r w:rsidRPr="00553282">
          <w:rPr>
            <w:rFonts w:ascii="PT Astra Serif" w:hAnsi="PT Astra Serif"/>
            <w:sz w:val="28"/>
            <w:szCs w:val="28"/>
          </w:rPr>
          <w:t>законом</w:t>
        </w:r>
      </w:hyperlink>
      <w:r w:rsidRPr="00553282">
        <w:rPr>
          <w:rFonts w:ascii="PT Astra Serif" w:hAnsi="PT Astra Serif"/>
          <w:sz w:val="28"/>
          <w:szCs w:val="28"/>
        </w:rPr>
        <w:t xml:space="preserve"> от 28.06.2022 N 225-ФЗ)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w:t>
      </w:r>
      <w:hyperlink w:anchor="P26051">
        <w:r w:rsidRPr="00553282">
          <w:rPr>
            <w:rFonts w:ascii="PT Astra Serif" w:hAnsi="PT Astra Serif"/>
            <w:sz w:val="28"/>
            <w:szCs w:val="28"/>
          </w:rPr>
          <w:t>статьей 382</w:t>
        </w:r>
      </w:hyperlink>
      <w:r w:rsidRPr="00553282">
        <w:rPr>
          <w:rFonts w:ascii="PT Astra Serif" w:hAnsi="PT Astra Serif"/>
          <w:sz w:val="28"/>
          <w:szCs w:val="28"/>
        </w:rPr>
        <w:t xml:space="preserve"> настоящего Кодекса в отношении имущества, созданного (построенного), модернизированного, реконструированного в рамках реализации инвестиционного проекта, который предусмотрен соглашением о защите и поощрении капиталовложений, и используемого им при реализации указанного инвестиционного проекта, на сумму налогового вычета для СЗПК в порядке и на условиях, которые установлены настоящей статьей.</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1 ст. 382.1 дополняется абз. 2 (ФЗ от 28.11.2025 N 425-ФЗ). См. будущую </w:t>
            </w:r>
            <w:hyperlink r:id="rId274">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 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w:t>
      </w:r>
      <w:hyperlink r:id="rId275">
        <w:r w:rsidRPr="00553282">
          <w:rPr>
            <w:rFonts w:ascii="PT Astra Serif" w:hAnsi="PT Astra Serif"/>
            <w:sz w:val="28"/>
            <w:szCs w:val="28"/>
          </w:rPr>
          <w:t>статьей 25.18</w:t>
        </w:r>
      </w:hyperlink>
      <w:r w:rsidRPr="00553282">
        <w:rPr>
          <w:rFonts w:ascii="PT Astra Serif" w:hAnsi="PT Astra Serif"/>
          <w:sz w:val="28"/>
          <w:szCs w:val="28"/>
        </w:rPr>
        <w:t xml:space="preserve"> настоящего Кодекса (далее в настоящей статье - уведомление).</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Налоговый вычет для СЗПК применяется начиная с налогового периода, следующего за годом представления уведомления.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результате применения налогового вычета для СЗПК сумма налога (авансового платежа по налогу) может быть снижена до нуля.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 утратил статус участника соглашения о защите и поощрении капиталовложений.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7. 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Для применения налогового вычета, предусмотренного настоящей статьей, налогоплательщик обязан обеспечить ведение раздельного учета недвижимого имущества, используемого при реализации инвестиционного проекта в рамках каждого соглашения о защите и поощрении капиталовложений, и недвижимого имущества, используемого при осуществлении иной деятельности, в порядке, закрепленном в учетной политике организации.</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44" w:name="P26112"/>
      <w:bookmarkEnd w:id="44"/>
      <w:r w:rsidRPr="00553282">
        <w:rPr>
          <w:rFonts w:ascii="PT Astra Serif" w:hAnsi="PT Astra Serif"/>
          <w:sz w:val="28"/>
          <w:szCs w:val="28"/>
        </w:rPr>
        <w:t>Статья 383. Порядок и сроки уплаты налога и авансовых платежей по налогу</w:t>
      </w:r>
    </w:p>
    <w:p w:rsidR="00286612" w:rsidRPr="00553282" w:rsidRDefault="00286612" w:rsidP="00286612">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1 ст. 383 вносятся изменения (ФЗ от 28.11.2025 N 425-ФЗ). См. будущую </w:t>
            </w:r>
            <w:hyperlink r:id="rId276">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О продлении срока уплаты лицам, осуществляющим предпринимательскую деятельность на территории Краснодарского края, пострадавшим от последствий ЧП в Керченском проливе 15.12.2024, см. Постановление Правительства РФ от 09.04.2025 N 466.</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bookmarkStart w:id="45" w:name="P26118"/>
      <w:bookmarkEnd w:id="45"/>
      <w:r w:rsidRPr="00553282">
        <w:rPr>
          <w:rFonts w:ascii="PT Astra Serif" w:hAnsi="PT Astra Serif"/>
          <w:sz w:val="28"/>
          <w:szCs w:val="28"/>
        </w:rPr>
        <w:t>1. Налог подлежит уплате налогоплательщиками в срок не позднее 28 февраля года, следующего за истекшим налоговым периодом. Авансовые платежи по налогу подлежат уплате налогоплательщиками в срок не позднее 28-го числа месяца, следующего за истекшим отчетным периодом.</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277">
        <w:r w:rsidRPr="00553282">
          <w:rPr>
            <w:rFonts w:ascii="PT Astra Serif" w:hAnsi="PT Astra Serif"/>
            <w:sz w:val="28"/>
            <w:szCs w:val="28"/>
          </w:rPr>
          <w:t>N 305-ФЗ</w:t>
        </w:r>
      </w:hyperlink>
      <w:r w:rsidRPr="00553282">
        <w:rPr>
          <w:rFonts w:ascii="PT Astra Serif" w:hAnsi="PT Astra Serif"/>
          <w:sz w:val="28"/>
          <w:szCs w:val="28"/>
        </w:rPr>
        <w:t xml:space="preserve">, от 14.07.2022 </w:t>
      </w:r>
      <w:hyperlink r:id="rId278">
        <w:r w:rsidRPr="00553282">
          <w:rPr>
            <w:rFonts w:ascii="PT Astra Serif" w:hAnsi="PT Astra Serif"/>
            <w:sz w:val="28"/>
            <w:szCs w:val="28"/>
          </w:rPr>
          <w:t>N 263-ФЗ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течение налогового периода налогоплательщики уплачивают авансовые платежи по налогу, если законом субъекта Российской Федерации не предусмотрено иное. По истечении </w:t>
      </w:r>
      <w:hyperlink w:anchor="P25943">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налогоплательщики уплачивают сумму налога, исчисленную в порядке, предусмотренном </w:t>
      </w:r>
      <w:hyperlink w:anchor="P26055">
        <w:r w:rsidRPr="00553282">
          <w:rPr>
            <w:rFonts w:ascii="PT Astra Serif" w:hAnsi="PT Astra Serif"/>
            <w:sz w:val="28"/>
            <w:szCs w:val="28"/>
          </w:rPr>
          <w:t>пунктом 2 статьи 382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2 ст. 383 дополняется абз. 2 (ФЗ от 28.11.2025 N 425-ФЗ). См. будущую </w:t>
            </w:r>
            <w:hyperlink r:id="rId279">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lastRenderedPageBreak/>
        <w:t xml:space="preserve">3. В отношении имущества, находящегося на балансе российской организации, налог и авансовые платежи по налогу подлежат уплате в бюджет по местонахождению указанной организации с учетом особенностей, предусмотренных </w:t>
      </w:r>
      <w:hyperlink w:anchor="P26131">
        <w:r w:rsidRPr="00553282">
          <w:rPr>
            <w:rFonts w:ascii="PT Astra Serif" w:hAnsi="PT Astra Serif"/>
            <w:sz w:val="28"/>
            <w:szCs w:val="28"/>
          </w:rPr>
          <w:t>статьями 384</w:t>
        </w:r>
      </w:hyperlink>
      <w:r w:rsidRPr="00553282">
        <w:rPr>
          <w:rFonts w:ascii="PT Astra Serif" w:hAnsi="PT Astra Serif"/>
          <w:sz w:val="28"/>
          <w:szCs w:val="28"/>
        </w:rPr>
        <w:t xml:space="preserve">, </w:t>
      </w:r>
      <w:hyperlink w:anchor="P26136">
        <w:r w:rsidRPr="00553282">
          <w:rPr>
            <w:rFonts w:ascii="PT Astra Serif" w:hAnsi="PT Astra Serif"/>
            <w:sz w:val="28"/>
            <w:szCs w:val="28"/>
          </w:rPr>
          <w:t>385</w:t>
        </w:r>
      </w:hyperlink>
      <w:r w:rsidRPr="00553282">
        <w:rPr>
          <w:rFonts w:ascii="PT Astra Serif" w:hAnsi="PT Astra Serif"/>
          <w:sz w:val="28"/>
          <w:szCs w:val="28"/>
        </w:rPr>
        <w:t xml:space="preserve"> и </w:t>
      </w:r>
      <w:hyperlink w:anchor="P26169">
        <w:r w:rsidRPr="00553282">
          <w:rPr>
            <w:rFonts w:ascii="PT Astra Serif" w:hAnsi="PT Astra Serif"/>
            <w:sz w:val="28"/>
            <w:szCs w:val="28"/>
          </w:rPr>
          <w:t>385.2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80">
        <w:r w:rsidRPr="00553282">
          <w:rPr>
            <w:rFonts w:ascii="PT Astra Serif" w:hAnsi="PT Astra Serif"/>
            <w:sz w:val="28"/>
            <w:szCs w:val="28"/>
          </w:rPr>
          <w:t>закона</w:t>
        </w:r>
      </w:hyperlink>
      <w:r w:rsidRPr="00553282">
        <w:rPr>
          <w:rFonts w:ascii="PT Astra Serif" w:hAnsi="PT Astra Serif"/>
          <w:sz w:val="28"/>
          <w:szCs w:val="28"/>
        </w:rPr>
        <w:t xml:space="preserve"> от 28.11.2009 N 284-ФЗ)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Утратил силу. - Федеральный </w:t>
      </w:r>
      <w:hyperlink r:id="rId281">
        <w:r w:rsidRPr="00553282">
          <w:rPr>
            <w:rFonts w:ascii="PT Astra Serif" w:hAnsi="PT Astra Serif"/>
            <w:sz w:val="28"/>
            <w:szCs w:val="28"/>
          </w:rPr>
          <w:t>закон</w:t>
        </w:r>
      </w:hyperlink>
      <w:r w:rsidRPr="00553282">
        <w:rPr>
          <w:rFonts w:ascii="PT Astra Serif" w:hAnsi="PT Astra Serif"/>
          <w:sz w:val="28"/>
          <w:szCs w:val="28"/>
        </w:rPr>
        <w:t xml:space="preserve"> от 28.11.2009 N 284-ФЗ.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Иностранные организации, осуществляющие деятельность в Российской Федерации через постоянные представительства, в отношении имущества постоянных представительств уплачивают налог и авансовые платежи по налогу в бюджет по месту постановки указанных постоянных представительств на учет в налоговых органах.</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отношении объектов недвижимого имущества, в отношении которых налоговая база определяется как кадастровая стоимость, налог и авансовые платежи по налогу подлежат уплате в бюджет в соответствии со </w:t>
      </w:r>
      <w:hyperlink w:anchor="P26051">
        <w:r w:rsidRPr="00553282">
          <w:rPr>
            <w:rFonts w:ascii="PT Astra Serif" w:hAnsi="PT Astra Serif"/>
            <w:sz w:val="28"/>
            <w:szCs w:val="28"/>
          </w:rPr>
          <w:t>статьей 382</w:t>
        </w:r>
      </w:hyperlink>
      <w:r w:rsidRPr="00553282">
        <w:rPr>
          <w:rFonts w:ascii="PT Astra Serif" w:hAnsi="PT Astra Serif"/>
          <w:sz w:val="28"/>
          <w:szCs w:val="28"/>
        </w:rPr>
        <w:t xml:space="preserve"> настоящего Кодекса по месту нахождения объекта недвижимого имущества.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282">
        <w:r w:rsidRPr="00553282">
          <w:rPr>
            <w:rFonts w:ascii="PT Astra Serif" w:hAnsi="PT Astra Serif"/>
            <w:sz w:val="28"/>
            <w:szCs w:val="28"/>
          </w:rPr>
          <w:t>закона</w:t>
        </w:r>
      </w:hyperlink>
      <w:r w:rsidRPr="00553282">
        <w:rPr>
          <w:rFonts w:ascii="PT Astra Serif" w:hAnsi="PT Astra Serif"/>
          <w:sz w:val="28"/>
          <w:szCs w:val="28"/>
        </w:rPr>
        <w:t xml:space="preserve"> от 02.11.2013 N 307-ФЗ)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с 1 января 2026 года. - Федеральный </w:t>
      </w:r>
      <w:hyperlink r:id="rId283">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46" w:name="P26131"/>
      <w:bookmarkEnd w:id="46"/>
      <w:r w:rsidRPr="00553282">
        <w:rPr>
          <w:rFonts w:ascii="PT Astra Serif" w:hAnsi="PT Astra Serif"/>
          <w:sz w:val="28"/>
          <w:szCs w:val="28"/>
        </w:rPr>
        <w:t>Статья 384. Особенности исчисления и уплаты налога по местонахождению обособленных подразделений организации</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Организация, в состав которой входят обособленные подразделения, имеющие </w:t>
      </w:r>
      <w:hyperlink r:id="rId284">
        <w:r w:rsidRPr="00553282">
          <w:rPr>
            <w:rFonts w:ascii="PT Astra Serif" w:hAnsi="PT Astra Serif"/>
            <w:sz w:val="28"/>
            <w:szCs w:val="28"/>
          </w:rPr>
          <w:t>отдельный баланс</w:t>
        </w:r>
      </w:hyperlink>
      <w:r w:rsidRPr="00553282">
        <w:rPr>
          <w:rFonts w:ascii="PT Astra Serif" w:hAnsi="PT Astra Serif"/>
          <w:sz w:val="28"/>
          <w:szCs w:val="28"/>
        </w:rPr>
        <w:t xml:space="preserve">, уплачивает налог (авансовые платежи по налогу) в бюджет по местонахождению каждого из обособленных подразделений в отношении имущества, признаваемого объектом налогообложения в соответствии со </w:t>
      </w:r>
      <w:hyperlink w:anchor="P25767">
        <w:r w:rsidRPr="00553282">
          <w:rPr>
            <w:rFonts w:ascii="PT Astra Serif" w:hAnsi="PT Astra Serif"/>
            <w:sz w:val="28"/>
            <w:szCs w:val="28"/>
          </w:rPr>
          <w:t>статьей 374</w:t>
        </w:r>
      </w:hyperlink>
      <w:r w:rsidRPr="00553282">
        <w:rPr>
          <w:rFonts w:ascii="PT Astra Serif" w:hAnsi="PT Astra Serif"/>
          <w:sz w:val="28"/>
          <w:szCs w:val="28"/>
        </w:rPr>
        <w:t xml:space="preserve"> настоящего Кодекса, находящегося на отдельном балансе каждого из них,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обособленные подразделения, и налоговой базы (одной четвертой средней стоимости имущества), определенной за налоговый (отчетный) период в соответствии со </w:t>
      </w:r>
      <w:hyperlink w:anchor="P25812">
        <w:r w:rsidRPr="00553282">
          <w:rPr>
            <w:rFonts w:ascii="PT Astra Serif" w:hAnsi="PT Astra Serif"/>
            <w:sz w:val="28"/>
            <w:szCs w:val="28"/>
          </w:rPr>
          <w:t>статьей 376</w:t>
        </w:r>
      </w:hyperlink>
      <w:r w:rsidRPr="00553282">
        <w:rPr>
          <w:rFonts w:ascii="PT Astra Serif" w:hAnsi="PT Astra Serif"/>
          <w:sz w:val="28"/>
          <w:szCs w:val="28"/>
        </w:rPr>
        <w:t xml:space="preserve"> настоящего Кодекса, в отношении каждого обособленного подразделения с учетом особенностей, установленных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285">
        <w:r w:rsidRPr="00553282">
          <w:rPr>
            <w:rFonts w:ascii="PT Astra Serif" w:hAnsi="PT Astra Serif"/>
            <w:sz w:val="28"/>
            <w:szCs w:val="28"/>
          </w:rPr>
          <w:t>N 216-ФЗ</w:t>
        </w:r>
      </w:hyperlink>
      <w:r w:rsidRPr="00553282">
        <w:rPr>
          <w:rFonts w:ascii="PT Astra Serif" w:hAnsi="PT Astra Serif"/>
          <w:sz w:val="28"/>
          <w:szCs w:val="28"/>
        </w:rPr>
        <w:t xml:space="preserve">, от 02.11.2013 </w:t>
      </w:r>
      <w:hyperlink r:id="rId286">
        <w:r w:rsidRPr="00553282">
          <w:rPr>
            <w:rFonts w:ascii="PT Astra Serif" w:hAnsi="PT Astra Serif"/>
            <w:sz w:val="28"/>
            <w:szCs w:val="28"/>
          </w:rPr>
          <w:t>N 307-ФЗ</w:t>
        </w:r>
      </w:hyperlink>
      <w:r w:rsidRPr="00553282">
        <w:rPr>
          <w:rFonts w:ascii="PT Astra Serif" w:hAnsi="PT Astra Serif"/>
          <w:sz w:val="28"/>
          <w:szCs w:val="28"/>
        </w:rPr>
        <w:t xml:space="preserve">, от 11.06.2021 </w:t>
      </w:r>
      <w:hyperlink r:id="rId287">
        <w:r w:rsidRPr="00553282">
          <w:rPr>
            <w:rFonts w:ascii="PT Astra Serif" w:hAnsi="PT Astra Serif"/>
            <w:sz w:val="28"/>
            <w:szCs w:val="28"/>
          </w:rPr>
          <w:t>N 199-ФЗ</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47" w:name="P26136"/>
      <w:bookmarkEnd w:id="47"/>
      <w:r w:rsidRPr="00553282">
        <w:rPr>
          <w:rFonts w:ascii="PT Astra Serif" w:hAnsi="PT Astra Serif"/>
          <w:sz w:val="28"/>
          <w:szCs w:val="28"/>
        </w:rPr>
        <w:t>Статья 385. Особенности исчисления и уплаты налога в отношении объектов недвижимого имущества, находящихся вне местонахождения организации или ее обособленного подразделения</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Организация, учитывающая на балансе объекты недвижимого имущества, находящиеся вне местонахождения организации или ее обособленного подразделения, имеющего </w:t>
      </w:r>
      <w:hyperlink r:id="rId288">
        <w:r w:rsidRPr="00553282">
          <w:rPr>
            <w:rFonts w:ascii="PT Astra Serif" w:hAnsi="PT Astra Serif"/>
            <w:sz w:val="28"/>
            <w:szCs w:val="28"/>
          </w:rPr>
          <w:t>отдельный баланс</w:t>
        </w:r>
      </w:hyperlink>
      <w:r w:rsidRPr="00553282">
        <w:rPr>
          <w:rFonts w:ascii="PT Astra Serif" w:hAnsi="PT Astra Serif"/>
          <w:sz w:val="28"/>
          <w:szCs w:val="28"/>
        </w:rPr>
        <w:t xml:space="preserve">, уплачивает налог (авансовые платежи по налогу) в бюджет по местонахождению каждого из указанных объектов недвижимого имущества в сумме, определяемой как произведение налоговой ставки, действующей на территории соответствующего субъекта Российской Федерации, федеральной территории "Сириус", на которых расположены эти объекты недвижимого имущества, и налоговой базы (одной четвертой средней стоимости имущества), определенной за налоговый (отчетный) период в соответствии со </w:t>
      </w:r>
      <w:hyperlink w:anchor="P25812">
        <w:r w:rsidRPr="00553282">
          <w:rPr>
            <w:rFonts w:ascii="PT Astra Serif" w:hAnsi="PT Astra Serif"/>
            <w:sz w:val="28"/>
            <w:szCs w:val="28"/>
          </w:rPr>
          <w:t>статьей 376</w:t>
        </w:r>
      </w:hyperlink>
      <w:r w:rsidRPr="00553282">
        <w:rPr>
          <w:rFonts w:ascii="PT Astra Serif" w:hAnsi="PT Astra Serif"/>
          <w:sz w:val="28"/>
          <w:szCs w:val="28"/>
        </w:rPr>
        <w:t xml:space="preserve"> настоящего Кодекса, в отношении каждого объекта недвижимого имущества с учетом особенностей, установленных </w:t>
      </w:r>
      <w:hyperlink w:anchor="P25858">
        <w:r w:rsidRPr="00553282">
          <w:rPr>
            <w:rFonts w:ascii="PT Astra Serif" w:hAnsi="PT Astra Serif"/>
            <w:sz w:val="28"/>
            <w:szCs w:val="28"/>
          </w:rPr>
          <w:t>статьей 378.2</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24.07.2007 </w:t>
      </w:r>
      <w:hyperlink r:id="rId289">
        <w:r w:rsidRPr="00553282">
          <w:rPr>
            <w:rFonts w:ascii="PT Astra Serif" w:hAnsi="PT Astra Serif"/>
            <w:sz w:val="28"/>
            <w:szCs w:val="28"/>
          </w:rPr>
          <w:t>N 216-ФЗ</w:t>
        </w:r>
      </w:hyperlink>
      <w:r w:rsidRPr="00553282">
        <w:rPr>
          <w:rFonts w:ascii="PT Astra Serif" w:hAnsi="PT Astra Serif"/>
          <w:sz w:val="28"/>
          <w:szCs w:val="28"/>
        </w:rPr>
        <w:t xml:space="preserve">, от 02.11.2013 </w:t>
      </w:r>
      <w:hyperlink r:id="rId290">
        <w:r w:rsidRPr="00553282">
          <w:rPr>
            <w:rFonts w:ascii="PT Astra Serif" w:hAnsi="PT Astra Serif"/>
            <w:sz w:val="28"/>
            <w:szCs w:val="28"/>
          </w:rPr>
          <w:t>N 307-ФЗ</w:t>
        </w:r>
      </w:hyperlink>
      <w:r w:rsidRPr="00553282">
        <w:rPr>
          <w:rFonts w:ascii="PT Astra Serif" w:hAnsi="PT Astra Serif"/>
          <w:sz w:val="28"/>
          <w:szCs w:val="28"/>
        </w:rPr>
        <w:t xml:space="preserve">, от 11.06.2021 </w:t>
      </w:r>
      <w:hyperlink r:id="rId291">
        <w:r w:rsidRPr="00553282">
          <w:rPr>
            <w:rFonts w:ascii="PT Astra Serif" w:hAnsi="PT Astra Serif"/>
            <w:sz w:val="28"/>
            <w:szCs w:val="28"/>
          </w:rPr>
          <w:t>N 199-ФЗ</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385.1. Особенности исчисления и уплаты налога на имущество организаций резидентами Особой экономической зоны в Калининградской области</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92">
        <w:r w:rsidRPr="00553282">
          <w:rPr>
            <w:rFonts w:ascii="PT Astra Serif" w:hAnsi="PT Astra Serif"/>
            <w:sz w:val="28"/>
            <w:szCs w:val="28"/>
          </w:rPr>
          <w:t>законом</w:t>
        </w:r>
      </w:hyperlink>
      <w:r w:rsidRPr="00553282">
        <w:rPr>
          <w:rFonts w:ascii="PT Astra Serif" w:hAnsi="PT Astra Serif"/>
          <w:sz w:val="28"/>
          <w:szCs w:val="28"/>
        </w:rPr>
        <w:t xml:space="preserve"> от 10.01.2006 N 16-ФЗ)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w:t>
      </w:r>
      <w:hyperlink r:id="rId293">
        <w:r w:rsidRPr="00553282">
          <w:rPr>
            <w:rFonts w:ascii="PT Astra Serif" w:hAnsi="PT Astra Serif"/>
            <w:sz w:val="28"/>
            <w:szCs w:val="28"/>
          </w:rPr>
          <w:t>Резиденты</w:t>
        </w:r>
      </w:hyperlink>
      <w:r w:rsidRPr="00553282">
        <w:rPr>
          <w:rFonts w:ascii="PT Astra Serif" w:hAnsi="PT Astra Serif"/>
          <w:sz w:val="28"/>
          <w:szCs w:val="28"/>
        </w:rPr>
        <w:t xml:space="preserve"> Особой экономической зоны в Калининградской области уплачивают налог на имущество организаций в соответствии с настоящей главой в отношении всего имущества, являющегося объектом налогообложения по указанному налогу, за исключением имущества, созданного или приобретенного при реализации инвестиционного проекта в соответствии с Федеральным </w:t>
      </w:r>
      <w:hyperlink r:id="rId294">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5">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Резиденты исчисляют сумму налога на имущество организаций в отношении имущества, созданного или приобретенного при реализации инвестиционного проекта в соответствии с Федеральным </w:t>
      </w:r>
      <w:hyperlink r:id="rId296">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отдельно.</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7">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Для резидентов в течение первых шести календарных лет, начиная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w:t>
      </w:r>
      <w:r w:rsidRPr="00553282">
        <w:rPr>
          <w:rFonts w:ascii="PT Astra Serif" w:hAnsi="PT Astra Serif"/>
          <w:sz w:val="28"/>
          <w:szCs w:val="28"/>
        </w:rPr>
        <w:lastRenderedPageBreak/>
        <w:t xml:space="preserve">приобретенного при реализации инвестиционного проекта в соответствии с Федеральным </w:t>
      </w:r>
      <w:hyperlink r:id="rId298">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устанавливается в размере 0 процентов.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99">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период с седьмого по двенадцатый календарный год включительно со дня включения юридического лица в единый реестр резидентов Особой экономической зоны в Калининградской области налоговая ставка по налогу на имущество организаций в отношении имущества, созданного или приобретенного при реализации инвестиционного проекта в соответствии с Федеральным </w:t>
      </w:r>
      <w:hyperlink r:id="rId300">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составляет величину, установленную законом Калининградской области и уменьшенную на пятьдесят процентов.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1">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Особый порядок уплаты налога на имущество организаций не распространяется на ту часть стоимости имущества (созданного или приобретенного при реализации инвестиционного проекта в соответствии с Федеральным </w:t>
      </w:r>
      <w:hyperlink r:id="rId302">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которая использована для производства товаров (работ, услуг), на которые не может быть направлен инвестиционный проект. При этом доля стоимости имущества, которая использована для производства товаров (работ, услуг), на которые не может быть направлен инвестиционный проект, считается равной доле дохода от реализации таких товаров (работ, услуг) в суммарном объеме всех доходов резидента.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3">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Разница между суммой налога на имущество организаций в отношении налоговой базы по налогу на имущество организаций (созданное или приобретенное при реализации инвестиционного проекта в соответствии с Федеральным </w:t>
      </w:r>
      <w:hyperlink r:id="rId304">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которая была бы исчислена резидентом при неиспользовании особого порядка уплаты налога на имущество организаций, установленного настоящей статьей, и суммой налога на имущество организаций, исчисляемой резидентом в соответствии с настоящей статьей в отношении налога на имущество организаций, созданное или приобретенное при реализации инвестиционного проекта в соответствии с Федеральным </w:t>
      </w:r>
      <w:hyperlink r:id="rId305">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не включается в налоговую базу по налогу на прибыль организаций для резидентов.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6">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7. В случае исключения резидента из единого реестра резидентов Особой экономической зоны в Калининградской области до получения им свидетельства о выполнении условий инвестиционной декларации резидент считается утратившим право на применение особого порядка уплаты налога на имущество организаций, установленного настоящей статьей, с начала того квартала, в котором он был исключен из указанного реестра.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этом случае резидент обязан исчислить сумму налога в отношении имущества, созданного или приобретенного им при реализации инвестиционного проекта в соответствии с Федеральным </w:t>
      </w:r>
      <w:hyperlink r:id="rId307">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по налоговой ставке, установленной в соответствии со </w:t>
      </w:r>
      <w:hyperlink w:anchor="P25951">
        <w:r w:rsidRPr="00553282">
          <w:rPr>
            <w:rFonts w:ascii="PT Astra Serif" w:hAnsi="PT Astra Serif"/>
            <w:sz w:val="28"/>
            <w:szCs w:val="28"/>
          </w:rPr>
          <w:t>статьей 380</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8">
        <w:r w:rsidRPr="00553282">
          <w:rPr>
            <w:rFonts w:ascii="PT Astra Serif" w:hAnsi="PT Astra Serif"/>
            <w:sz w:val="28"/>
            <w:szCs w:val="28"/>
          </w:rPr>
          <w:t>закона</w:t>
        </w:r>
      </w:hyperlink>
      <w:r w:rsidRPr="00553282">
        <w:rPr>
          <w:rFonts w:ascii="PT Astra Serif" w:hAnsi="PT Astra Serif"/>
          <w:sz w:val="28"/>
          <w:szCs w:val="28"/>
        </w:rPr>
        <w:t xml:space="preserve"> от 27.11.2017 N 353-ФЗ)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Исчисление суммы налога производится за период применения особого порядка налогообложения.</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Исчисленная сумма налога подлежит уплате резидентом по истечении отчетного или налогового периода, в котором он был исключен из единого реестра резидентов Особой экономической зоны в Калининградской области, не позднее сроков, установленных для уплаты авансовых платежей по налогу за отчетный период или налога за налоговый период в соответствии с </w:t>
      </w:r>
      <w:hyperlink w:anchor="P26118">
        <w:r w:rsidRPr="00553282">
          <w:rPr>
            <w:rFonts w:ascii="PT Astra Serif" w:hAnsi="PT Astra Serif"/>
            <w:sz w:val="28"/>
            <w:szCs w:val="28"/>
          </w:rPr>
          <w:t>пунктом 1 статьи 383</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проведении выездной налоговой проверки резидента, исключенного из единого реестра резидентов Особой экономической зоны в Калининградской области, в части правильности исчисления и полноты уплаты суммы налога в отношении имущества, созданного или приобретенного им при реализации инвестиционного проекта, ограничения, установленные </w:t>
      </w:r>
      <w:hyperlink r:id="rId309">
        <w:r w:rsidRPr="00553282">
          <w:rPr>
            <w:rFonts w:ascii="PT Astra Serif" w:hAnsi="PT Astra Serif"/>
            <w:sz w:val="28"/>
            <w:szCs w:val="28"/>
          </w:rPr>
          <w:t>абзацем вторым пункта 4</w:t>
        </w:r>
      </w:hyperlink>
      <w:r w:rsidRPr="00553282">
        <w:rPr>
          <w:rFonts w:ascii="PT Astra Serif" w:hAnsi="PT Astra Serif"/>
          <w:sz w:val="28"/>
          <w:szCs w:val="28"/>
        </w:rPr>
        <w:t xml:space="preserve"> и </w:t>
      </w:r>
      <w:hyperlink r:id="rId310">
        <w:r w:rsidRPr="00553282">
          <w:rPr>
            <w:rFonts w:ascii="PT Astra Serif" w:hAnsi="PT Astra Serif"/>
            <w:sz w:val="28"/>
            <w:szCs w:val="28"/>
          </w:rPr>
          <w:t>пунктом 5 статьи 89</w:t>
        </w:r>
      </w:hyperlink>
      <w:r w:rsidRPr="00553282">
        <w:rPr>
          <w:rFonts w:ascii="PT Astra Serif" w:hAnsi="PT Astra Serif"/>
          <w:sz w:val="28"/>
          <w:szCs w:val="28"/>
        </w:rPr>
        <w:t xml:space="preserve"> настоящего Кодекса, не действуют при условии, если решение о назначении такой проверки вынесено не позднее чем в течение трех месяцев с момента уплаты резидентом указанной суммы налога.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311">
        <w:r w:rsidRPr="00553282">
          <w:rPr>
            <w:rFonts w:ascii="PT Astra Serif" w:hAnsi="PT Astra Serif"/>
            <w:sz w:val="28"/>
            <w:szCs w:val="28"/>
          </w:rPr>
          <w:t>законом</w:t>
        </w:r>
      </w:hyperlink>
      <w:r w:rsidRPr="00553282">
        <w:rPr>
          <w:rFonts w:ascii="PT Astra Serif" w:hAnsi="PT Astra Serif"/>
          <w:sz w:val="28"/>
          <w:szCs w:val="28"/>
        </w:rPr>
        <w:t xml:space="preserve"> от 17.05.2007 N 84-ФЗ)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Особый порядок уплаты налога на имущество организаций не распространяется на имущество (созданное или приобретенное при реализации инвестиционного проекта в соответствии с Федеральным </w:t>
      </w:r>
      <w:hyperlink r:id="rId312">
        <w:r w:rsidRPr="00553282">
          <w:rPr>
            <w:rFonts w:ascii="PT Astra Serif" w:hAnsi="PT Astra Serif"/>
            <w:sz w:val="28"/>
            <w:szCs w:val="28"/>
          </w:rPr>
          <w:t>законом</w:t>
        </w:r>
      </w:hyperlink>
      <w:r w:rsidRPr="00553282">
        <w:rPr>
          <w:rFonts w:ascii="PT Astra Serif" w:hAnsi="PT Astra Serif"/>
          <w:sz w:val="28"/>
          <w:szCs w:val="28"/>
        </w:rPr>
        <w:t xml:space="preserve"> "Об Особой экономической зоне в Калининградской области и о внесении изменений в некоторые законодательные акты Российской Федерации"), в отношении которого резидентом ранее применялся указанный порядок, в случае передачи такого имущества иному резиденту (приобретения иным резидентом) для реализации инвестиционного проекта.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313">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381-ФЗ)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С 01.01.2027 ст. 385.1 дополняется п. 9 (</w:t>
            </w:r>
            <w:hyperlink r:id="rId314">
              <w:r w:rsidRPr="00553282">
                <w:rPr>
                  <w:rFonts w:ascii="PT Astra Serif" w:hAnsi="PT Astra Serif"/>
                  <w:sz w:val="28"/>
                  <w:szCs w:val="28"/>
                </w:rPr>
                <w:t>ФЗ</w:t>
              </w:r>
            </w:hyperlink>
            <w:r w:rsidRPr="00553282">
              <w:rPr>
                <w:rFonts w:ascii="PT Astra Serif" w:hAnsi="PT Astra Serif"/>
                <w:sz w:val="28"/>
                <w:szCs w:val="28"/>
              </w:rPr>
              <w:t xml:space="preserve"> от 11.02.2026 N 18-ФЗ). См. будущую </w:t>
            </w:r>
            <w:hyperlink r:id="rId31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48" w:name="P26169"/>
      <w:bookmarkEnd w:id="48"/>
      <w:r w:rsidRPr="00553282">
        <w:rPr>
          <w:rFonts w:ascii="PT Astra Serif" w:hAnsi="PT Astra Serif"/>
          <w:sz w:val="28"/>
          <w:szCs w:val="28"/>
        </w:rPr>
        <w:t>Статья 385.2. Особенности исчисления и уплаты налога в отношении имущества, входящего в состав Единой системы газоснабжения</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16">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284-ФЗ)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отношении имущества, входящего в состав </w:t>
      </w:r>
      <w:hyperlink r:id="rId317">
        <w:r w:rsidRPr="00553282">
          <w:rPr>
            <w:rFonts w:ascii="PT Astra Serif" w:hAnsi="PT Astra Serif"/>
            <w:sz w:val="28"/>
            <w:szCs w:val="28"/>
          </w:rPr>
          <w:t>Единой системы газоснабжения</w:t>
        </w:r>
      </w:hyperlink>
      <w:r w:rsidRPr="00553282">
        <w:rPr>
          <w:rFonts w:ascii="PT Astra Serif" w:hAnsi="PT Astra Serif"/>
          <w:sz w:val="28"/>
          <w:szCs w:val="28"/>
        </w:rPr>
        <w:t>, налог (авансовые платежи по налогу) исчисляется (исчисляются) исходя из налоговой базы, определенной в целом по субъекту Российской Федерации, и уплачивается (уплачиваются) в бюджеты субъектов Российской Федерации по фактическому месту нахождения этого имущества.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настоящей главы фактическим местом нахождения имущества, входящего в состав Единой системы газоснабжения, признается территория соответствующего субъекта Российской Федерации, в котором осуществляются добыча, транспортировка, хранение и (или) поставки газа.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Организация - собственник имущества, входящего в состав Единой системы газоснабжения, обязана обеспечить учет указанного имущества с указанием в первичных документах бухгалтерского учета его фактического места нахождения.</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bookmarkStart w:id="49" w:name="P26177"/>
      <w:bookmarkEnd w:id="49"/>
      <w:r w:rsidRPr="00553282">
        <w:rPr>
          <w:rFonts w:ascii="PT Astra Serif" w:hAnsi="PT Astra Serif"/>
          <w:sz w:val="28"/>
          <w:szCs w:val="28"/>
        </w:rPr>
        <w:t>Статья 385.3. Особенности исчисления налога в отношении железнодорожных путей общего пользования и сооружений, являющихся их неотъемлемой технологической частью</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18">
        <w:r w:rsidRPr="00553282">
          <w:rPr>
            <w:rFonts w:ascii="PT Astra Serif" w:hAnsi="PT Astra Serif"/>
            <w:sz w:val="28"/>
            <w:szCs w:val="28"/>
          </w:rPr>
          <w:t>законом</w:t>
        </w:r>
      </w:hyperlink>
      <w:r w:rsidRPr="00553282">
        <w:rPr>
          <w:rFonts w:ascii="PT Astra Serif" w:hAnsi="PT Astra Serif"/>
          <w:sz w:val="28"/>
          <w:szCs w:val="28"/>
        </w:rPr>
        <w:t xml:space="preserve"> от 28.12.2016 N 464-ФЗ)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В отношении железнодорожных путей общего пользования и сооружений, являющихся их неотъемлемой технологической частью, соответствующих </w:t>
      </w:r>
      <w:hyperlink r:id="rId319">
        <w:r w:rsidRPr="00553282">
          <w:rPr>
            <w:rFonts w:ascii="PT Astra Serif" w:hAnsi="PT Astra Serif"/>
            <w:sz w:val="28"/>
            <w:szCs w:val="28"/>
          </w:rPr>
          <w:t>требованиям</w:t>
        </w:r>
      </w:hyperlink>
      <w:r w:rsidRPr="00553282">
        <w:rPr>
          <w:rFonts w:ascii="PT Astra Serif" w:hAnsi="PT Astra Serif"/>
          <w:sz w:val="28"/>
          <w:szCs w:val="28"/>
        </w:rPr>
        <w:t>, установленным Правительством Российской Федерации, впервые принятых на учет в качестве объектов основных средств начиная с 1 января 2017 года, сумма налога исчисляется с применением коэффициента К</w:t>
      </w:r>
      <w:r w:rsidRPr="00553282">
        <w:rPr>
          <w:rFonts w:ascii="PT Astra Serif" w:hAnsi="PT Astra Serif"/>
          <w:sz w:val="28"/>
          <w:szCs w:val="28"/>
          <w:vertAlign w:val="subscript"/>
        </w:rPr>
        <w:t>жд</w:t>
      </w:r>
      <w:r w:rsidRPr="00553282">
        <w:rPr>
          <w:rFonts w:ascii="PT Astra Serif" w:hAnsi="PT Astra Serif"/>
          <w:sz w:val="28"/>
          <w:szCs w:val="28"/>
        </w:rPr>
        <w:t xml:space="preserve">, значение которого определяется в соответствии с </w:t>
      </w:r>
      <w:hyperlink w:anchor="P26182">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286612" w:rsidRPr="00553282" w:rsidRDefault="00286612" w:rsidP="00286612">
      <w:pPr>
        <w:pStyle w:val="ConsPlusNormal"/>
        <w:spacing w:before="220"/>
        <w:ind w:firstLine="540"/>
        <w:jc w:val="both"/>
        <w:rPr>
          <w:rFonts w:ascii="PT Astra Serif" w:hAnsi="PT Astra Serif"/>
          <w:sz w:val="28"/>
          <w:szCs w:val="28"/>
        </w:rPr>
      </w:pPr>
      <w:bookmarkStart w:id="50" w:name="P26182"/>
      <w:bookmarkEnd w:id="50"/>
      <w:r w:rsidRPr="00553282">
        <w:rPr>
          <w:rFonts w:ascii="PT Astra Serif" w:hAnsi="PT Astra Serif"/>
          <w:sz w:val="28"/>
          <w:szCs w:val="28"/>
        </w:rPr>
        <w:t>2. В течение шести налоговых периодов начиная с 1-го числа налогового периода, в котором соответствующее имущество было впервые принято на учет в качестве объекта основных средств, коэффициент К</w:t>
      </w:r>
      <w:r w:rsidRPr="00553282">
        <w:rPr>
          <w:rFonts w:ascii="PT Astra Serif" w:hAnsi="PT Astra Serif"/>
          <w:sz w:val="28"/>
          <w:szCs w:val="28"/>
          <w:vertAlign w:val="subscript"/>
        </w:rPr>
        <w:t>жд</w:t>
      </w:r>
      <w:r w:rsidRPr="00553282">
        <w:rPr>
          <w:rFonts w:ascii="PT Astra Serif" w:hAnsi="PT Astra Serif"/>
          <w:sz w:val="28"/>
          <w:szCs w:val="28"/>
        </w:rPr>
        <w:t xml:space="preserve"> принимается </w:t>
      </w:r>
      <w:r w:rsidRPr="00553282">
        <w:rPr>
          <w:rFonts w:ascii="PT Astra Serif" w:hAnsi="PT Astra Serif"/>
          <w:sz w:val="28"/>
          <w:szCs w:val="28"/>
        </w:rPr>
        <w:lastRenderedPageBreak/>
        <w:t>равным:</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0 - в течение первого налогового периода;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0,1 - в течение второго налогового периода;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0,2 - в течение третьего налогового периода;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0,4 - в течение четвертого налогового периода;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0,6 - в течение пятого налогового периода;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0,8 - в течение шестого налогового периода.</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386. Налоговая декларация</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обязаны по истечении налогового периода представлять в налоговые органы по месту нахождения объектов недвижимого имущества и (или) по месту нахождения имущества, входящего в состав Единой системы газоснабжения, налоговую </w:t>
      </w:r>
      <w:hyperlink r:id="rId320">
        <w:r w:rsidRPr="00553282">
          <w:rPr>
            <w:rFonts w:ascii="PT Astra Serif" w:hAnsi="PT Astra Serif"/>
            <w:sz w:val="28"/>
            <w:szCs w:val="28"/>
          </w:rPr>
          <w:t>декларацию</w:t>
        </w:r>
      </w:hyperlink>
      <w:r w:rsidRPr="00553282">
        <w:rPr>
          <w:rFonts w:ascii="PT Astra Serif" w:hAnsi="PT Astra Serif"/>
          <w:sz w:val="28"/>
          <w:szCs w:val="28"/>
        </w:rPr>
        <w:t xml:space="preserve"> по налогу, если иное не предусмотрено настоящей статьей.</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03.08.2018 </w:t>
      </w:r>
      <w:hyperlink r:id="rId321">
        <w:r w:rsidRPr="00553282">
          <w:rPr>
            <w:rFonts w:ascii="PT Astra Serif" w:hAnsi="PT Astra Serif"/>
            <w:sz w:val="28"/>
            <w:szCs w:val="28"/>
          </w:rPr>
          <w:t>N 302-ФЗ</w:t>
        </w:r>
      </w:hyperlink>
      <w:r w:rsidRPr="00553282">
        <w:rPr>
          <w:rFonts w:ascii="PT Astra Serif" w:hAnsi="PT Astra Serif"/>
          <w:sz w:val="28"/>
          <w:szCs w:val="28"/>
        </w:rPr>
        <w:t xml:space="preserve">, от 15.04.2019 </w:t>
      </w:r>
      <w:hyperlink r:id="rId322">
        <w:r w:rsidRPr="00553282">
          <w:rPr>
            <w:rFonts w:ascii="PT Astra Serif" w:hAnsi="PT Astra Serif"/>
            <w:sz w:val="28"/>
            <w:szCs w:val="28"/>
          </w:rPr>
          <w:t>N 63-ФЗ</w:t>
        </w:r>
      </w:hyperlink>
      <w:r w:rsidRPr="00553282">
        <w:rPr>
          <w:rFonts w:ascii="PT Astra Serif" w:hAnsi="PT Astra Serif"/>
          <w:sz w:val="28"/>
          <w:szCs w:val="28"/>
        </w:rPr>
        <w:t xml:space="preserve">, от 02.07.2021 </w:t>
      </w:r>
      <w:hyperlink r:id="rId323">
        <w:r w:rsidRPr="00553282">
          <w:rPr>
            <w:rFonts w:ascii="PT Astra Serif" w:hAnsi="PT Astra Serif"/>
            <w:sz w:val="28"/>
            <w:szCs w:val="28"/>
          </w:rPr>
          <w:t>N 305-ФЗ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имущества, место нахождения которого во внутренних морских водах Российской Федерации, в территориальном море Российской Федерации, на континентальном шельфе Российской Федерации, в исключительной экономической зоне Российской Федерации и (или) за пределами территории Российской Федерации (для российских организаций), налоговая декларация по налогу представляется в налоговый орган по месту нахождения российской организации (месту учета в налоговых органах постоянного представительства иностранной организации).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30.09.2013 </w:t>
      </w:r>
      <w:hyperlink r:id="rId324">
        <w:r w:rsidRPr="00553282">
          <w:rPr>
            <w:rFonts w:ascii="PT Astra Serif" w:hAnsi="PT Astra Serif"/>
            <w:sz w:val="28"/>
            <w:szCs w:val="28"/>
          </w:rPr>
          <w:t>N 268-ФЗ</w:t>
        </w:r>
      </w:hyperlink>
      <w:r w:rsidRPr="00553282">
        <w:rPr>
          <w:rFonts w:ascii="PT Astra Serif" w:hAnsi="PT Astra Serif"/>
          <w:sz w:val="28"/>
          <w:szCs w:val="28"/>
        </w:rPr>
        <w:t xml:space="preserve">, от 15.04.2019 </w:t>
      </w:r>
      <w:hyperlink r:id="rId325">
        <w:r w:rsidRPr="00553282">
          <w:rPr>
            <w:rFonts w:ascii="PT Astra Serif" w:hAnsi="PT Astra Serif"/>
            <w:sz w:val="28"/>
            <w:szCs w:val="28"/>
          </w:rPr>
          <w:t>N 63-ФЗ</w:t>
        </w:r>
      </w:hyperlink>
      <w:r w:rsidRPr="00553282">
        <w:rPr>
          <w:rFonts w:ascii="PT Astra Serif" w:hAnsi="PT Astra Serif"/>
          <w:sz w:val="28"/>
          <w:szCs w:val="28"/>
        </w:rPr>
        <w:t xml:space="preserve">, от 02.07.2021 </w:t>
      </w:r>
      <w:hyperlink r:id="rId326">
        <w:r w:rsidRPr="00553282">
          <w:rPr>
            <w:rFonts w:ascii="PT Astra Serif" w:hAnsi="PT Astra Serif"/>
            <w:sz w:val="28"/>
            <w:szCs w:val="28"/>
          </w:rPr>
          <w:t>N 305-ФЗ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в соответствии со </w:t>
      </w:r>
      <w:hyperlink r:id="rId327">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отнесенные к категории </w:t>
      </w:r>
      <w:hyperlink r:id="rId328">
        <w:r w:rsidRPr="00553282">
          <w:rPr>
            <w:rFonts w:ascii="PT Astra Serif" w:hAnsi="PT Astra Serif"/>
            <w:sz w:val="28"/>
            <w:szCs w:val="28"/>
          </w:rPr>
          <w:t>крупнейших</w:t>
        </w:r>
      </w:hyperlink>
      <w:r w:rsidRPr="00553282">
        <w:rPr>
          <w:rFonts w:ascii="PT Astra Serif" w:hAnsi="PT Astra Serif"/>
          <w:sz w:val="28"/>
          <w:szCs w:val="28"/>
        </w:rPr>
        <w:t xml:space="preserve">, представляют налоговые </w:t>
      </w:r>
      <w:hyperlink r:id="rId329">
        <w:r w:rsidRPr="00553282">
          <w:rPr>
            <w:rFonts w:ascii="PT Astra Serif" w:hAnsi="PT Astra Serif"/>
            <w:sz w:val="28"/>
            <w:szCs w:val="28"/>
          </w:rPr>
          <w:t>декларации</w:t>
        </w:r>
      </w:hyperlink>
      <w:r w:rsidRPr="00553282">
        <w:rPr>
          <w:rFonts w:ascii="PT Astra Serif" w:hAnsi="PT Astra Serif"/>
          <w:sz w:val="28"/>
          <w:szCs w:val="28"/>
        </w:rPr>
        <w:t xml:space="preserve"> в налоговый орган по месту </w:t>
      </w:r>
      <w:hyperlink r:id="rId330">
        <w:r w:rsidRPr="00553282">
          <w:rPr>
            <w:rFonts w:ascii="PT Astra Serif" w:hAnsi="PT Astra Serif"/>
            <w:sz w:val="28"/>
            <w:szCs w:val="28"/>
          </w:rPr>
          <w:t>учета</w:t>
        </w:r>
      </w:hyperlink>
      <w:r w:rsidRPr="00553282">
        <w:rPr>
          <w:rFonts w:ascii="PT Astra Serif" w:hAnsi="PT Astra Serif"/>
          <w:sz w:val="28"/>
          <w:szCs w:val="28"/>
        </w:rPr>
        <w:t xml:space="preserve"> в качестве крупнейших налогоплательщиков.</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1">
        <w:r w:rsidRPr="00553282">
          <w:rPr>
            <w:rFonts w:ascii="PT Astra Serif" w:hAnsi="PT Astra Serif"/>
            <w:sz w:val="28"/>
            <w:szCs w:val="28"/>
          </w:rPr>
          <w:t>законом</w:t>
        </w:r>
      </w:hyperlink>
      <w:r w:rsidRPr="00553282">
        <w:rPr>
          <w:rFonts w:ascii="PT Astra Serif" w:hAnsi="PT Astra Serif"/>
          <w:sz w:val="28"/>
          <w:szCs w:val="28"/>
        </w:rPr>
        <w:t xml:space="preserve"> от 30.12.2006 N 268-ФЗ; в ред. Федерального </w:t>
      </w:r>
      <w:hyperlink r:id="rId332">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налоговую декларацию включаются сведения о </w:t>
      </w:r>
      <w:hyperlink r:id="rId333">
        <w:r w:rsidRPr="00553282">
          <w:rPr>
            <w:rFonts w:ascii="PT Astra Serif" w:hAnsi="PT Astra Serif"/>
            <w:sz w:val="28"/>
            <w:szCs w:val="28"/>
          </w:rPr>
          <w:t>среднегодовой стоимости</w:t>
        </w:r>
      </w:hyperlink>
      <w:r w:rsidRPr="00553282">
        <w:rPr>
          <w:rFonts w:ascii="PT Astra Serif" w:hAnsi="PT Astra Serif"/>
          <w:sz w:val="28"/>
          <w:szCs w:val="28"/>
        </w:rPr>
        <w:t xml:space="preserve"> объектов движимого имущества, учтенных на балансе организации в качестве объектов основных средств в порядке, установленном для ведения бухгалтерского учета.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4">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1.1. Налогоплательщик, состоящий на учете в нескольких налоговых органах по месту нахождения принадлежащих ему объектов недвижимого имущества, налоговая база по которым определяется как их среднегодовая стоимость, на территории субъекта Российской Федерации, вправе представлять налоговую декларацию в отношении всех таких объектов недвижимого имущества в один из указанных налоговых органов по своему выбору, уведомив об этом налоговый орган по субъекту Российской Федерации.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Уведомление о порядке представления налоговой декларации в налоговый орган на территории субъекта Российской Федерации представляется ежегодно до 1 февраля года, являющегося налоговым периодом, в котором применяется предусмотренный настоящим пунктом порядок представления налоговой декларации. Изменение выбранного налогоплательщиком порядка представления налоговой декларации в течение налогового периода не допускается.</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3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Уведомление о порядке представления налоговой декларации в налоговый орган на территории субъекта Российской Федерации рассматривается налоговым органом по субъекту Российской Федерации в течение 10 дней со дня его получения. В случае направления налоговым органом запроса в соответствии с </w:t>
      </w:r>
      <w:hyperlink r:id="rId336">
        <w:r w:rsidRPr="00553282">
          <w:rPr>
            <w:rFonts w:ascii="PT Astra Serif" w:hAnsi="PT Astra Serif"/>
            <w:sz w:val="28"/>
            <w:szCs w:val="28"/>
          </w:rPr>
          <w:t>пунктом 13 статьи 85</w:t>
        </w:r>
      </w:hyperlink>
      <w:r w:rsidRPr="00553282">
        <w:rPr>
          <w:rFonts w:ascii="PT Astra Serif" w:hAnsi="PT Astra Serif"/>
          <w:sz w:val="28"/>
          <w:szCs w:val="28"/>
        </w:rPr>
        <w:t xml:space="preserve"> настоящего Кодекса в связи с отсутствием сведений, необходимых для рассмотрения уведомления о порядке представления налоговой декларации, руководитель (заместитель руководителя) налогового органа вправе продлить срок рассмотрения такого уведомления не более чем на 10 дней, уведомив об этом налогоплательщика.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37">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 в ред. Федерального </w:t>
      </w:r>
      <w:hyperlink r:id="rId338">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При выявлении оснований, препятствующих применению предусмотренного настоящим пунктом порядка представления налоговой декларации, налоговый орган по субъекту Российской Федерации </w:t>
      </w:r>
      <w:hyperlink r:id="rId339">
        <w:r w:rsidRPr="00553282">
          <w:rPr>
            <w:rFonts w:ascii="PT Astra Serif" w:hAnsi="PT Astra Serif"/>
            <w:sz w:val="28"/>
            <w:szCs w:val="28"/>
          </w:rPr>
          <w:t>информирует</w:t>
        </w:r>
      </w:hyperlink>
      <w:r w:rsidRPr="00553282">
        <w:rPr>
          <w:rFonts w:ascii="PT Astra Serif" w:hAnsi="PT Astra Serif"/>
          <w:sz w:val="28"/>
          <w:szCs w:val="28"/>
        </w:rPr>
        <w:t xml:space="preserve"> об этом налогоплательщика.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40">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286612" w:rsidRPr="00553282" w:rsidRDefault="00286612" w:rsidP="00286612">
      <w:pPr>
        <w:pStyle w:val="ConsPlusNormal"/>
        <w:spacing w:before="220"/>
        <w:ind w:firstLine="540"/>
        <w:jc w:val="both"/>
        <w:rPr>
          <w:rFonts w:ascii="PT Astra Serif" w:hAnsi="PT Astra Serif"/>
          <w:sz w:val="28"/>
          <w:szCs w:val="28"/>
        </w:rPr>
      </w:pPr>
      <w:hyperlink r:id="rId341">
        <w:r w:rsidRPr="00553282">
          <w:rPr>
            <w:rFonts w:ascii="PT Astra Serif" w:hAnsi="PT Astra Serif"/>
            <w:sz w:val="28"/>
            <w:szCs w:val="28"/>
          </w:rPr>
          <w:t>Форма</w:t>
        </w:r>
      </w:hyperlink>
      <w:r w:rsidRPr="00553282">
        <w:rPr>
          <w:rFonts w:ascii="PT Astra Serif" w:hAnsi="PT Astra Serif"/>
          <w:sz w:val="28"/>
          <w:szCs w:val="28"/>
        </w:rPr>
        <w:t xml:space="preserve"> уведомления о порядке представления налоговой декларации в налоговый орган на территории субъекта Российской Федерации утверждается федеральным органом исполнительной власти, уполномоченным по контролю и надзору в области налогов и сборов.</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Положения настоящего пункта не применяются в случае, если законом субъекта Российской Федерации установлены нормативы отчислений от налога в местные бюджеты.</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342">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Утратил силу с 1 января 2020 года. - Федеральный </w:t>
      </w:r>
      <w:hyperlink r:id="rId343">
        <w:r w:rsidRPr="00553282">
          <w:rPr>
            <w:rFonts w:ascii="PT Astra Serif" w:hAnsi="PT Astra Serif"/>
            <w:sz w:val="28"/>
            <w:szCs w:val="28"/>
          </w:rPr>
          <w:t>закон</w:t>
        </w:r>
      </w:hyperlink>
      <w:r w:rsidRPr="00553282">
        <w:rPr>
          <w:rFonts w:ascii="PT Astra Serif" w:hAnsi="PT Astra Serif"/>
          <w:sz w:val="28"/>
          <w:szCs w:val="28"/>
        </w:rPr>
        <w:t xml:space="preserve"> от 15.04.2019 </w:t>
      </w:r>
      <w:r w:rsidRPr="00553282">
        <w:rPr>
          <w:rFonts w:ascii="PT Astra Serif" w:hAnsi="PT Astra Serif"/>
          <w:sz w:val="28"/>
          <w:szCs w:val="28"/>
        </w:rPr>
        <w:lastRenderedPageBreak/>
        <w:t>N 63-ФЗ.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Налоговые </w:t>
      </w:r>
      <w:hyperlink r:id="rId344">
        <w:r w:rsidRPr="00553282">
          <w:rPr>
            <w:rFonts w:ascii="PT Astra Serif" w:hAnsi="PT Astra Serif"/>
            <w:sz w:val="28"/>
            <w:szCs w:val="28"/>
          </w:rPr>
          <w:t>декларации</w:t>
        </w:r>
      </w:hyperlink>
      <w:r w:rsidRPr="00553282">
        <w:rPr>
          <w:rFonts w:ascii="PT Astra Serif" w:hAnsi="PT Astra Serif"/>
          <w:sz w:val="28"/>
          <w:szCs w:val="28"/>
        </w:rPr>
        <w:t xml:space="preserve"> по итогам налогового периода представляются налогоплательщиками не позднее 25 февраля года, следующего за истекшим </w:t>
      </w:r>
      <w:hyperlink w:anchor="P25943">
        <w:r w:rsidRPr="00553282">
          <w:rPr>
            <w:rFonts w:ascii="PT Astra Serif" w:hAnsi="PT Astra Serif"/>
            <w:sz w:val="28"/>
            <w:szCs w:val="28"/>
          </w:rPr>
          <w:t>налоговым периодом</w:t>
        </w:r>
      </w:hyperlink>
      <w:r w:rsidRPr="00553282">
        <w:rPr>
          <w:rFonts w:ascii="PT Astra Serif" w:hAnsi="PT Astra Serif"/>
          <w:sz w:val="28"/>
          <w:szCs w:val="28"/>
        </w:rPr>
        <w:t>.</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345">
        <w:r w:rsidRPr="00553282">
          <w:rPr>
            <w:rFonts w:ascii="PT Astra Serif" w:hAnsi="PT Astra Serif"/>
            <w:sz w:val="28"/>
            <w:szCs w:val="28"/>
          </w:rPr>
          <w:t>N 263-ФЗ</w:t>
        </w:r>
      </w:hyperlink>
      <w:r w:rsidRPr="00553282">
        <w:rPr>
          <w:rFonts w:ascii="PT Astra Serif" w:hAnsi="PT Astra Serif"/>
          <w:sz w:val="28"/>
          <w:szCs w:val="28"/>
        </w:rPr>
        <w:t xml:space="preserve">, от 31.07.2023 </w:t>
      </w:r>
      <w:hyperlink r:id="rId346">
        <w:r w:rsidRPr="00553282">
          <w:rPr>
            <w:rFonts w:ascii="PT Astra Serif" w:hAnsi="PT Astra Serif"/>
            <w:sz w:val="28"/>
            <w:szCs w:val="28"/>
          </w:rPr>
          <w:t>N 389-ФЗ</w:t>
        </w:r>
      </w:hyperlink>
      <w:r w:rsidRPr="00553282">
        <w:rPr>
          <w:rFonts w:ascii="PT Astra Serif" w:hAnsi="PT Astra Serif"/>
          <w:sz w:val="28"/>
          <w:szCs w:val="28"/>
        </w:rPr>
        <w:t>)</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347">
        <w:r w:rsidRPr="00553282">
          <w:rPr>
            <w:rFonts w:ascii="PT Astra Serif" w:hAnsi="PT Astra Serif"/>
            <w:sz w:val="28"/>
            <w:szCs w:val="28"/>
          </w:rPr>
          <w:t>закон</w:t>
        </w:r>
      </w:hyperlink>
      <w:r w:rsidRPr="00553282">
        <w:rPr>
          <w:rFonts w:ascii="PT Astra Serif" w:hAnsi="PT Astra Serif"/>
          <w:sz w:val="28"/>
          <w:szCs w:val="28"/>
        </w:rPr>
        <w:t xml:space="preserve"> от 20.04.2021 N 100-ФЗ.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В случае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в сроки, установленные настоящей статьей, налоговый орган определяет на основании имеющейся информации без проведения в отношении указанного налогоплательщика мероприятий налогового контроля не исчисленную налогоплательщиком сумму налога, подлежащую уплате в бюджетную систему Российской Федерации.</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348">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349">
        <w:r w:rsidRPr="00553282">
          <w:rPr>
            <w:rFonts w:ascii="PT Astra Serif" w:hAnsi="PT Astra Serif"/>
            <w:sz w:val="28"/>
            <w:szCs w:val="28"/>
          </w:rPr>
          <w:t>законом</w:t>
        </w:r>
      </w:hyperlink>
      <w:r w:rsidRPr="00553282">
        <w:rPr>
          <w:rFonts w:ascii="PT Astra Serif" w:hAnsi="PT Astra Serif"/>
          <w:sz w:val="28"/>
          <w:szCs w:val="28"/>
        </w:rPr>
        <w:t xml:space="preserve"> от 04.11.2014 N 347-ФЗ)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с 1 января 2026 года. - Федеральный </w:t>
      </w:r>
      <w:hyperlink r:id="rId350">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286612" w:rsidRPr="00553282" w:rsidRDefault="00286612" w:rsidP="00286612">
      <w:pPr>
        <w:pStyle w:val="ConsPlusNormal"/>
        <w:spacing w:before="220"/>
        <w:ind w:firstLine="540"/>
        <w:jc w:val="both"/>
        <w:rPr>
          <w:rFonts w:ascii="PT Astra Serif" w:hAnsi="PT Astra Serif"/>
          <w:sz w:val="28"/>
          <w:szCs w:val="28"/>
        </w:rPr>
      </w:pPr>
      <w:bookmarkStart w:id="51" w:name="P26218"/>
      <w:bookmarkEnd w:id="51"/>
      <w:r w:rsidRPr="00553282">
        <w:rPr>
          <w:rFonts w:ascii="PT Astra Serif" w:hAnsi="PT Astra Serif"/>
          <w:sz w:val="28"/>
          <w:szCs w:val="28"/>
        </w:rPr>
        <w:t>6. Налогоплательщики - российские организации не включают в налоговую декларацию сведения об объектах налогообложения, налоговая база по которым определяется как их кадастровая стоимость.</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у налогоплательщика - российской организации в истекшем налоговом периоде имелись только объекты налогообложения, указанные в </w:t>
      </w:r>
      <w:hyperlink w:anchor="P2621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налоговая декларация не представляется.</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С 01.01.2027 абз. 3 п. 6 ст. 386 излагается в новой редакции (</w:t>
            </w:r>
            <w:hyperlink r:id="rId351">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35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В целях обеспечения полноты уплаты налога в отношении объектов налогообложения, указанных в </w:t>
      </w:r>
      <w:hyperlink w:anchor="P2621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составление, передача (направление) налоговыми органами налогоплательщикам - российским организациям сообщений об исчисленных налоговыми органами суммах налога в отношении таких объектов налогообложения, представление такими налогоплательщиками в налоговые органы пояснений и (или) документов, подтверждающих правильность </w:t>
      </w:r>
      <w:r w:rsidRPr="00553282">
        <w:rPr>
          <w:rFonts w:ascii="PT Astra Serif" w:hAnsi="PT Astra Serif"/>
          <w:sz w:val="28"/>
          <w:szCs w:val="28"/>
        </w:rPr>
        <w:lastRenderedPageBreak/>
        <w:t xml:space="preserve">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 рассмотрение налоговыми органами представленных такими налогоплательщиками пояснений и (или) документов и передача (направление) налоговыми органами таким налогоплательщикам уточненных сообщений об исчисленных суммах налога осуществляются в порядке и сроки, аналогичные порядку и срокам, которые предусмотрены </w:t>
      </w:r>
      <w:hyperlink w:anchor="P25674">
        <w:r w:rsidRPr="00553282">
          <w:rPr>
            <w:rFonts w:ascii="PT Astra Serif" w:hAnsi="PT Astra Serif"/>
            <w:sz w:val="28"/>
            <w:szCs w:val="28"/>
          </w:rPr>
          <w:t>пунктами 4</w:t>
        </w:r>
      </w:hyperlink>
      <w:r w:rsidRPr="00553282">
        <w:rPr>
          <w:rFonts w:ascii="PT Astra Serif" w:hAnsi="PT Astra Serif"/>
          <w:sz w:val="28"/>
          <w:szCs w:val="28"/>
        </w:rPr>
        <w:t xml:space="preserve"> - </w:t>
      </w:r>
      <w:hyperlink w:anchor="P25705">
        <w:r w:rsidRPr="00553282">
          <w:rPr>
            <w:rFonts w:ascii="PT Astra Serif" w:hAnsi="PT Astra Serif"/>
            <w:sz w:val="28"/>
            <w:szCs w:val="28"/>
          </w:rPr>
          <w:t>7 статьи 363</w:t>
        </w:r>
      </w:hyperlink>
      <w:r w:rsidRPr="00553282">
        <w:rPr>
          <w:rFonts w:ascii="PT Astra Serif" w:hAnsi="PT Astra Serif"/>
          <w:sz w:val="28"/>
          <w:szCs w:val="28"/>
        </w:rPr>
        <w:t xml:space="preserve"> настоящего Кодекса.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2026 года. - Федеральный </w:t>
      </w:r>
      <w:hyperlink r:id="rId353">
        <w:r w:rsidRPr="00553282">
          <w:rPr>
            <w:rFonts w:ascii="PT Astra Serif" w:hAnsi="PT Astra Serif"/>
            <w:sz w:val="28"/>
            <w:szCs w:val="28"/>
          </w:rPr>
          <w:t>закон</w:t>
        </w:r>
      </w:hyperlink>
      <w:r w:rsidRPr="00553282">
        <w:rPr>
          <w:rFonts w:ascii="PT Astra Serif" w:hAnsi="PT Astra Serif"/>
          <w:sz w:val="28"/>
          <w:szCs w:val="28"/>
        </w:rPr>
        <w:t xml:space="preserve"> от 08.08.2024 N 259-ФЗ.</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35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286612" w:rsidRPr="00553282" w:rsidRDefault="00286612" w:rsidP="00286612">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86612"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286612" w:rsidRPr="00553282" w:rsidRDefault="00286612"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6 ст. 386 дополняется абз. 5 и 6 (ФЗ от 28.11.2025 N 425-ФЗ). См. будущую </w:t>
            </w:r>
            <w:hyperlink r:id="rId35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86612" w:rsidRPr="00553282" w:rsidRDefault="00286612" w:rsidP="005D1FE8">
            <w:pPr>
              <w:pStyle w:val="ConsPlusNormal"/>
              <w:rPr>
                <w:rFonts w:ascii="PT Astra Serif" w:hAnsi="PT Astra Serif"/>
                <w:sz w:val="28"/>
                <w:szCs w:val="28"/>
              </w:rPr>
            </w:pPr>
          </w:p>
        </w:tc>
      </w:tr>
    </w:tbl>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386.1. Устранение двойного налогообложения</w:t>
      </w:r>
    </w:p>
    <w:p w:rsidR="00286612" w:rsidRPr="00553282" w:rsidRDefault="00286612" w:rsidP="00286612">
      <w:pPr>
        <w:pStyle w:val="ConsPlusNormal"/>
        <w:ind w:firstLine="540"/>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356">
        <w:r w:rsidRPr="00553282">
          <w:rPr>
            <w:rFonts w:ascii="PT Astra Serif" w:hAnsi="PT Astra Serif"/>
            <w:sz w:val="28"/>
            <w:szCs w:val="28"/>
          </w:rPr>
          <w:t>законом</w:t>
        </w:r>
      </w:hyperlink>
      <w:r w:rsidRPr="00553282">
        <w:rPr>
          <w:rFonts w:ascii="PT Astra Serif" w:hAnsi="PT Astra Serif"/>
          <w:sz w:val="28"/>
          <w:szCs w:val="28"/>
        </w:rPr>
        <w:t xml:space="preserve"> от 24.07.2007 N 216-ФЗ)</w:t>
      </w:r>
    </w:p>
    <w:p w:rsidR="00286612" w:rsidRPr="00553282" w:rsidRDefault="00286612" w:rsidP="00286612">
      <w:pPr>
        <w:pStyle w:val="ConsPlusNormal"/>
        <w:jc w:val="both"/>
        <w:rPr>
          <w:rFonts w:ascii="PT Astra Serif" w:hAnsi="PT Astra Serif"/>
          <w:sz w:val="28"/>
          <w:szCs w:val="28"/>
        </w:rPr>
      </w:pPr>
    </w:p>
    <w:p w:rsidR="00286612" w:rsidRPr="00553282" w:rsidRDefault="00286612" w:rsidP="00286612">
      <w:pPr>
        <w:pStyle w:val="ConsPlusNormal"/>
        <w:ind w:firstLine="540"/>
        <w:jc w:val="both"/>
        <w:rPr>
          <w:rFonts w:ascii="PT Astra Serif" w:hAnsi="PT Astra Serif"/>
          <w:sz w:val="28"/>
          <w:szCs w:val="28"/>
        </w:rPr>
      </w:pPr>
      <w:bookmarkStart w:id="52" w:name="P26232"/>
      <w:bookmarkEnd w:id="52"/>
      <w:r w:rsidRPr="00553282">
        <w:rPr>
          <w:rFonts w:ascii="PT Astra Serif" w:hAnsi="PT Astra Serif"/>
          <w:sz w:val="28"/>
          <w:szCs w:val="28"/>
        </w:rPr>
        <w:t xml:space="preserve">1. Фактически уплаченные российской организацией за пределами территории Российской Федерации в соответствии с законодательством другого государства суммы налога на имущество в отношении имущества, принадлежащего российской организации и расположенного на территории этого государства, </w:t>
      </w:r>
      <w:hyperlink r:id="rId357">
        <w:r w:rsidRPr="00553282">
          <w:rPr>
            <w:rFonts w:ascii="PT Astra Serif" w:hAnsi="PT Astra Serif"/>
            <w:sz w:val="28"/>
            <w:szCs w:val="28"/>
          </w:rPr>
          <w:t>засчитываются</w:t>
        </w:r>
      </w:hyperlink>
      <w:r w:rsidRPr="00553282">
        <w:rPr>
          <w:rFonts w:ascii="PT Astra Serif" w:hAnsi="PT Astra Serif"/>
          <w:sz w:val="28"/>
          <w:szCs w:val="28"/>
        </w:rPr>
        <w:t xml:space="preserve"> при уплате налога в Российской Федерации в отношении указанного имущества.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размер засчитываемых сумм налога, выплаченных за пределами территории Российской Федерации, не может превышать размер суммы налога, подлежащего уплате этой организацией в Российской Федерации в отношении имущества, указанного в настоящем пункте.</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Пересчет суммы налога, уплаченной в предусмотренном </w:t>
      </w:r>
      <w:hyperlink w:anchor="P26232">
        <w:r w:rsidRPr="00553282">
          <w:rPr>
            <w:rFonts w:ascii="PT Astra Serif" w:hAnsi="PT Astra Serif"/>
            <w:sz w:val="28"/>
            <w:szCs w:val="28"/>
          </w:rPr>
          <w:t>абзацем первым</w:t>
        </w:r>
      </w:hyperlink>
      <w:r w:rsidRPr="00553282">
        <w:rPr>
          <w:rFonts w:ascii="PT Astra Serif" w:hAnsi="PT Astra Serif"/>
          <w:sz w:val="28"/>
          <w:szCs w:val="28"/>
        </w:rPr>
        <w:t xml:space="preserve"> настоящего пункта случае в иностранной валюте, в валюту Российской Федерации осуществляется по официальному курсу Центрального банка Российской Федерации на дату уплаты налога.</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358">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Для зачета налога российская организация должна представить в налоговые органы документ об уплате налога за пределами территории Российской Федерации, подтвержденный налоговым органом соответствующего иностранного государства.</w:t>
      </w:r>
    </w:p>
    <w:p w:rsidR="00286612" w:rsidRPr="00553282" w:rsidRDefault="00286612" w:rsidP="00286612">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Указанный документ подается российской организацией в налоговый </w:t>
      </w:r>
      <w:r w:rsidRPr="00553282">
        <w:rPr>
          <w:rFonts w:ascii="PT Astra Serif" w:hAnsi="PT Astra Serif"/>
          <w:sz w:val="28"/>
          <w:szCs w:val="28"/>
        </w:rPr>
        <w:lastRenderedPageBreak/>
        <w:t>орган по месту нахождения российской организации вместе с налоговой декларацией за налоговый период, в котором был уплачен налог за пределами территории Российской Федерации.</w:t>
      </w:r>
    </w:p>
    <w:p w:rsidR="00286612" w:rsidRPr="00553282" w:rsidRDefault="00286612" w:rsidP="00286612">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359">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6347F1" w:rsidRPr="00286612" w:rsidRDefault="006347F1" w:rsidP="00286612">
      <w:bookmarkStart w:id="53" w:name="_GoBack"/>
      <w:bookmarkEnd w:id="53"/>
    </w:p>
    <w:sectPr w:rsidR="006347F1" w:rsidRPr="002866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507"/>
    <w:rsid w:val="00027A28"/>
    <w:rsid w:val="00030830"/>
    <w:rsid w:val="00034A7B"/>
    <w:rsid w:val="00052BBA"/>
    <w:rsid w:val="00056581"/>
    <w:rsid w:val="00113D00"/>
    <w:rsid w:val="00247785"/>
    <w:rsid w:val="00286612"/>
    <w:rsid w:val="00325B50"/>
    <w:rsid w:val="00365803"/>
    <w:rsid w:val="00377315"/>
    <w:rsid w:val="003A5D41"/>
    <w:rsid w:val="003E4031"/>
    <w:rsid w:val="006347F1"/>
    <w:rsid w:val="006B6A20"/>
    <w:rsid w:val="0070183C"/>
    <w:rsid w:val="007808A9"/>
    <w:rsid w:val="007B5F93"/>
    <w:rsid w:val="00824631"/>
    <w:rsid w:val="008329DE"/>
    <w:rsid w:val="008564CD"/>
    <w:rsid w:val="0094737F"/>
    <w:rsid w:val="00953BEB"/>
    <w:rsid w:val="009F56C8"/>
    <w:rsid w:val="00B94921"/>
    <w:rsid w:val="00BC744B"/>
    <w:rsid w:val="00BD05A7"/>
    <w:rsid w:val="00C80CD8"/>
    <w:rsid w:val="00CB0CD5"/>
    <w:rsid w:val="00CD2FC6"/>
    <w:rsid w:val="00CE69DF"/>
    <w:rsid w:val="00D26E25"/>
    <w:rsid w:val="00D57DBC"/>
    <w:rsid w:val="00E12831"/>
    <w:rsid w:val="00E26C03"/>
    <w:rsid w:val="00E33507"/>
    <w:rsid w:val="00EC5C81"/>
    <w:rsid w:val="00F5248A"/>
    <w:rsid w:val="00F72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50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6580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3350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335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33507"/>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8564CD"/>
    <w:rPr>
      <w:color w:val="0000FF"/>
      <w:u w:val="single"/>
    </w:rPr>
  </w:style>
  <w:style w:type="character" w:styleId="a4">
    <w:name w:val="FollowedHyperlink"/>
    <w:basedOn w:val="a0"/>
    <w:uiPriority w:val="99"/>
    <w:semiHidden/>
    <w:unhideWhenUsed/>
    <w:rsid w:val="008564CD"/>
    <w:rPr>
      <w:color w:val="800080"/>
      <w:u w:val="single"/>
    </w:rPr>
  </w:style>
  <w:style w:type="paragraph" w:styleId="a5">
    <w:name w:val="Balloon Text"/>
    <w:basedOn w:val="a"/>
    <w:link w:val="a6"/>
    <w:uiPriority w:val="99"/>
    <w:semiHidden/>
    <w:unhideWhenUsed/>
    <w:rsid w:val="00030830"/>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030830"/>
    <w:rPr>
      <w:rFonts w:ascii="Tahoma" w:eastAsia="Calibri" w:hAnsi="Tahoma" w:cs="Tahoma"/>
      <w:sz w:val="16"/>
      <w:szCs w:val="16"/>
    </w:rPr>
  </w:style>
  <w:style w:type="character" w:customStyle="1" w:styleId="30">
    <w:name w:val="Заголовок 3 Знак"/>
    <w:basedOn w:val="a0"/>
    <w:link w:val="3"/>
    <w:uiPriority w:val="9"/>
    <w:rsid w:val="00365803"/>
    <w:rPr>
      <w:rFonts w:ascii="Times New Roman" w:eastAsia="Times New Roman" w:hAnsi="Times New Roman" w:cs="Times New Roman"/>
      <w:b/>
      <w:bCs/>
      <w:sz w:val="27"/>
      <w:szCs w:val="27"/>
      <w:lang w:eastAsia="ru-RU"/>
    </w:rPr>
  </w:style>
  <w:style w:type="paragraph" w:customStyle="1" w:styleId="ConsPlusNonformat">
    <w:name w:val="ConsPlusNonformat"/>
    <w:rsid w:val="00CE69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E69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69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CE69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69D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350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365803"/>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E3350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E335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33507"/>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8564CD"/>
    <w:rPr>
      <w:color w:val="0000FF"/>
      <w:u w:val="single"/>
    </w:rPr>
  </w:style>
  <w:style w:type="character" w:styleId="a4">
    <w:name w:val="FollowedHyperlink"/>
    <w:basedOn w:val="a0"/>
    <w:uiPriority w:val="99"/>
    <w:semiHidden/>
    <w:unhideWhenUsed/>
    <w:rsid w:val="008564CD"/>
    <w:rPr>
      <w:color w:val="800080"/>
      <w:u w:val="single"/>
    </w:rPr>
  </w:style>
  <w:style w:type="paragraph" w:styleId="a5">
    <w:name w:val="Balloon Text"/>
    <w:basedOn w:val="a"/>
    <w:link w:val="a6"/>
    <w:uiPriority w:val="99"/>
    <w:semiHidden/>
    <w:unhideWhenUsed/>
    <w:rsid w:val="00030830"/>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030830"/>
    <w:rPr>
      <w:rFonts w:ascii="Tahoma" w:eastAsia="Calibri" w:hAnsi="Tahoma" w:cs="Tahoma"/>
      <w:sz w:val="16"/>
      <w:szCs w:val="16"/>
    </w:rPr>
  </w:style>
  <w:style w:type="character" w:customStyle="1" w:styleId="30">
    <w:name w:val="Заголовок 3 Знак"/>
    <w:basedOn w:val="a0"/>
    <w:link w:val="3"/>
    <w:uiPriority w:val="9"/>
    <w:rsid w:val="00365803"/>
    <w:rPr>
      <w:rFonts w:ascii="Times New Roman" w:eastAsia="Times New Roman" w:hAnsi="Times New Roman" w:cs="Times New Roman"/>
      <w:b/>
      <w:bCs/>
      <w:sz w:val="27"/>
      <w:szCs w:val="27"/>
      <w:lang w:eastAsia="ru-RU"/>
    </w:rPr>
  </w:style>
  <w:style w:type="paragraph" w:customStyle="1" w:styleId="ConsPlusNonformat">
    <w:name w:val="ConsPlusNonformat"/>
    <w:rsid w:val="00CE69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E69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69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CE69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69D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00222">
      <w:bodyDiv w:val="1"/>
      <w:marLeft w:val="0"/>
      <w:marRight w:val="0"/>
      <w:marTop w:val="0"/>
      <w:marBottom w:val="0"/>
      <w:divBdr>
        <w:top w:val="none" w:sz="0" w:space="0" w:color="auto"/>
        <w:left w:val="none" w:sz="0" w:space="0" w:color="auto"/>
        <w:bottom w:val="none" w:sz="0" w:space="0" w:color="auto"/>
        <w:right w:val="none" w:sz="0" w:space="0" w:color="auto"/>
      </w:divBdr>
    </w:div>
    <w:div w:id="743916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37936&amp;dst=101535" TargetMode="External"/><Relationship Id="rId299" Type="http://schemas.openxmlformats.org/officeDocument/2006/relationships/hyperlink" Target="https://login.consultant.ru/link/?req=doc&amp;base=LAW&amp;n=283511&amp;dst=100117" TargetMode="External"/><Relationship Id="rId303" Type="http://schemas.openxmlformats.org/officeDocument/2006/relationships/hyperlink" Target="https://login.consultant.ru/link/?req=doc&amp;base=LAW&amp;n=283511&amp;dst=100119" TargetMode="External"/><Relationship Id="rId21" Type="http://schemas.openxmlformats.org/officeDocument/2006/relationships/hyperlink" Target="https://login.consultant.ru/link/?req=doc&amp;base=LAW&amp;n=401510&amp;dst=100413" TargetMode="External"/><Relationship Id="rId42" Type="http://schemas.openxmlformats.org/officeDocument/2006/relationships/hyperlink" Target="https://login.consultant.ru/link/?req=doc&amp;base=LAW&amp;n=138317&amp;dst=100016" TargetMode="External"/><Relationship Id="rId63" Type="http://schemas.openxmlformats.org/officeDocument/2006/relationships/hyperlink" Target="https://login.consultant.ru/link/?req=doc&amp;base=LAW&amp;n=389248&amp;dst=100215" TargetMode="External"/><Relationship Id="rId84" Type="http://schemas.openxmlformats.org/officeDocument/2006/relationships/hyperlink" Target="https://login.consultant.ru/link/?req=doc&amp;base=LAW&amp;n=508506&amp;dst=102370" TargetMode="External"/><Relationship Id="rId138" Type="http://schemas.openxmlformats.org/officeDocument/2006/relationships/hyperlink" Target="https://login.consultant.ru/link/?req=doc&amp;base=LAW&amp;n=412739&amp;dst=100332" TargetMode="External"/><Relationship Id="rId159" Type="http://schemas.openxmlformats.org/officeDocument/2006/relationships/hyperlink" Target="https://login.consultant.ru/link/?req=doc&amp;base=LAW&amp;n=394488&amp;dst=100019" TargetMode="External"/><Relationship Id="rId324" Type="http://schemas.openxmlformats.org/officeDocument/2006/relationships/hyperlink" Target="https://login.consultant.ru/link/?req=doc&amp;base=LAW&amp;n=209829&amp;dst=100293" TargetMode="External"/><Relationship Id="rId345" Type="http://schemas.openxmlformats.org/officeDocument/2006/relationships/hyperlink" Target="https://login.consultant.ru/link/?req=doc&amp;base=LAW&amp;n=520281&amp;dst=100911" TargetMode="External"/><Relationship Id="rId170" Type="http://schemas.openxmlformats.org/officeDocument/2006/relationships/hyperlink" Target="https://login.consultant.ru/link/?req=doc&amp;base=LAW&amp;n=138317&amp;dst=100024" TargetMode="External"/><Relationship Id="rId191" Type="http://schemas.openxmlformats.org/officeDocument/2006/relationships/hyperlink" Target="https://login.consultant.ru/link/?req=doc&amp;base=LAW&amp;n=536078&amp;dst=100012" TargetMode="External"/><Relationship Id="rId205" Type="http://schemas.openxmlformats.org/officeDocument/2006/relationships/hyperlink" Target="https://login.consultant.ru/link/?req=doc&amp;base=LAW&amp;n=114836&amp;dst=100081" TargetMode="External"/><Relationship Id="rId226" Type="http://schemas.openxmlformats.org/officeDocument/2006/relationships/hyperlink" Target="https://login.consultant.ru/link/?req=doc&amp;base=LAW&amp;n=536615" TargetMode="External"/><Relationship Id="rId247" Type="http://schemas.openxmlformats.org/officeDocument/2006/relationships/hyperlink" Target="https://login.consultant.ru/link/?req=doc&amp;base=LAW&amp;n=520116&amp;dst=101455" TargetMode="External"/><Relationship Id="rId107" Type="http://schemas.openxmlformats.org/officeDocument/2006/relationships/hyperlink" Target="https://login.consultant.ru/link/?req=doc&amp;base=LAW&amp;n=367700&amp;dst=100042" TargetMode="External"/><Relationship Id="rId268" Type="http://schemas.openxmlformats.org/officeDocument/2006/relationships/hyperlink" Target="https://login.consultant.ru/link/?req=doc&amp;base=LAW&amp;n=524849&amp;dst=100097" TargetMode="External"/><Relationship Id="rId289" Type="http://schemas.openxmlformats.org/officeDocument/2006/relationships/hyperlink" Target="https://login.consultant.ru/link/?req=doc&amp;base=LAW&amp;n=189287&amp;dst=100255" TargetMode="External"/><Relationship Id="rId11" Type="http://schemas.openxmlformats.org/officeDocument/2006/relationships/hyperlink" Target="https://login.consultant.ru/link/?req=doc&amp;base=LAW&amp;n=519035&amp;dst=100549" TargetMode="External"/><Relationship Id="rId32" Type="http://schemas.openxmlformats.org/officeDocument/2006/relationships/hyperlink" Target="https://login.consultant.ru/link/?req=doc&amp;base=LAW&amp;n=323804&amp;dst=100060" TargetMode="External"/><Relationship Id="rId53" Type="http://schemas.openxmlformats.org/officeDocument/2006/relationships/hyperlink" Target="https://login.consultant.ru/link/?req=doc&amp;base=LAW&amp;n=412687&amp;dst=100212" TargetMode="External"/><Relationship Id="rId74" Type="http://schemas.openxmlformats.org/officeDocument/2006/relationships/hyperlink" Target="https://login.consultant.ru/link/?req=doc&amp;base=LAW&amp;n=389312&amp;dst=100017" TargetMode="External"/><Relationship Id="rId128" Type="http://schemas.openxmlformats.org/officeDocument/2006/relationships/hyperlink" Target="https://login.consultant.ru/link/?req=doc&amp;base=LAW&amp;n=498846&amp;dst=100130" TargetMode="External"/><Relationship Id="rId149" Type="http://schemas.openxmlformats.org/officeDocument/2006/relationships/hyperlink" Target="https://login.consultant.ru/link/?req=doc&amp;base=LAW&amp;n=422224&amp;dst=100674" TargetMode="External"/><Relationship Id="rId314" Type="http://schemas.openxmlformats.org/officeDocument/2006/relationships/hyperlink" Target="https://login.consultant.ru/link/?req=doc&amp;base=LAW&amp;n=526352&amp;dst=100086" TargetMode="External"/><Relationship Id="rId335" Type="http://schemas.openxmlformats.org/officeDocument/2006/relationships/hyperlink" Target="https://login.consultant.ru/link/?req=doc&amp;base=LAW&amp;n=520116&amp;dst=101461" TargetMode="External"/><Relationship Id="rId356" Type="http://schemas.openxmlformats.org/officeDocument/2006/relationships/hyperlink" Target="https://login.consultant.ru/link/?req=doc&amp;base=LAW&amp;n=189287&amp;dst=100256" TargetMode="External"/><Relationship Id="rId5" Type="http://schemas.openxmlformats.org/officeDocument/2006/relationships/hyperlink" Target="https://login.consultant.ru/link/?req=doc&amp;base=LAW&amp;n=153979&amp;dst=100009" TargetMode="External"/><Relationship Id="rId95" Type="http://schemas.openxmlformats.org/officeDocument/2006/relationships/hyperlink" Target="https://login.consultant.ru/link/?req=doc&amp;base=LAW&amp;n=389246&amp;dst=100574" TargetMode="External"/><Relationship Id="rId160" Type="http://schemas.openxmlformats.org/officeDocument/2006/relationships/hyperlink" Target="https://login.consultant.ru/link/?req=doc&amp;base=LAW&amp;n=401510&amp;dst=100424" TargetMode="External"/><Relationship Id="rId181" Type="http://schemas.openxmlformats.org/officeDocument/2006/relationships/hyperlink" Target="https://login.consultant.ru/link/?req=doc&amp;base=LAW&amp;n=153979&amp;dst=100118" TargetMode="External"/><Relationship Id="rId216" Type="http://schemas.openxmlformats.org/officeDocument/2006/relationships/hyperlink" Target="https://login.consultant.ru/link/?req=doc&amp;base=LAW&amp;n=389290&amp;dst=100116" TargetMode="External"/><Relationship Id="rId237" Type="http://schemas.openxmlformats.org/officeDocument/2006/relationships/hyperlink" Target="https://login.consultant.ru/link/?req=doc&amp;base=LAW&amp;n=529658&amp;dst=100039" TargetMode="External"/><Relationship Id="rId258" Type="http://schemas.openxmlformats.org/officeDocument/2006/relationships/hyperlink" Target="https://login.consultant.ru/link/?req=doc&amp;base=LAW&amp;n=368625&amp;dst=100055" TargetMode="External"/><Relationship Id="rId279" Type="http://schemas.openxmlformats.org/officeDocument/2006/relationships/hyperlink" Target="https://login.consultant.ru/link/?req=doc&amp;base=LAW&amp;n=524032&amp;dst=28531" TargetMode="External"/><Relationship Id="rId22" Type="http://schemas.openxmlformats.org/officeDocument/2006/relationships/hyperlink" Target="https://login.consultant.ru/link/?req=doc&amp;base=LAW&amp;n=520116&amp;dst=101445" TargetMode="External"/><Relationship Id="rId43" Type="http://schemas.openxmlformats.org/officeDocument/2006/relationships/hyperlink" Target="https://login.consultant.ru/link/?req=doc&amp;base=LAW&amp;n=138317&amp;dst=100017" TargetMode="External"/><Relationship Id="rId64" Type="http://schemas.openxmlformats.org/officeDocument/2006/relationships/hyperlink" Target="https://login.consultant.ru/link/?req=doc&amp;base=LAW&amp;n=512741&amp;dst=100011" TargetMode="External"/><Relationship Id="rId118" Type="http://schemas.openxmlformats.org/officeDocument/2006/relationships/hyperlink" Target="https://login.consultant.ru/link/?req=doc&amp;base=LAW&amp;n=171351&amp;dst=100144" TargetMode="External"/><Relationship Id="rId139" Type="http://schemas.openxmlformats.org/officeDocument/2006/relationships/hyperlink" Target="https://login.consultant.ru/link/?req=doc&amp;base=LAW&amp;n=422224&amp;dst=100672" TargetMode="External"/><Relationship Id="rId290" Type="http://schemas.openxmlformats.org/officeDocument/2006/relationships/hyperlink" Target="https://login.consultant.ru/link/?req=doc&amp;base=LAW&amp;n=200629&amp;dst=100078" TargetMode="External"/><Relationship Id="rId304" Type="http://schemas.openxmlformats.org/officeDocument/2006/relationships/hyperlink" Target="https://login.consultant.ru/link/?req=doc&amp;base=LAW&amp;n=508369" TargetMode="External"/><Relationship Id="rId325" Type="http://schemas.openxmlformats.org/officeDocument/2006/relationships/hyperlink" Target="https://login.consultant.ru/link/?req=doc&amp;base=LAW&amp;n=322492&amp;dst=100097" TargetMode="External"/><Relationship Id="rId346" Type="http://schemas.openxmlformats.org/officeDocument/2006/relationships/hyperlink" Target="https://login.consultant.ru/link/?req=doc&amp;base=LAW&amp;n=520116&amp;dst=101463" TargetMode="External"/><Relationship Id="rId85" Type="http://schemas.openxmlformats.org/officeDocument/2006/relationships/hyperlink" Target="https://login.consultant.ru/link/?req=doc&amp;base=LAW&amp;n=189287&amp;dst=100250" TargetMode="External"/><Relationship Id="rId150" Type="http://schemas.openxmlformats.org/officeDocument/2006/relationships/hyperlink" Target="https://login.consultant.ru/link/?req=doc&amp;base=LAW&amp;n=520116&amp;dst=101450" TargetMode="External"/><Relationship Id="rId171" Type="http://schemas.openxmlformats.org/officeDocument/2006/relationships/hyperlink" Target="https://login.consultant.ru/link/?req=doc&amp;base=LAW&amp;n=520142&amp;dst=100088" TargetMode="External"/><Relationship Id="rId192" Type="http://schemas.openxmlformats.org/officeDocument/2006/relationships/hyperlink" Target="https://login.consultant.ru/link/?req=doc&amp;base=LAW&amp;n=512726&amp;dst=100082" TargetMode="External"/><Relationship Id="rId206" Type="http://schemas.openxmlformats.org/officeDocument/2006/relationships/hyperlink" Target="https://login.consultant.ru/link/?req=doc&amp;base=LAW&amp;n=538221&amp;dst=1204" TargetMode="External"/><Relationship Id="rId227" Type="http://schemas.openxmlformats.org/officeDocument/2006/relationships/hyperlink" Target="https://login.consultant.ru/link/?req=doc&amp;base=LAW&amp;n=479267&amp;dst=100039" TargetMode="External"/><Relationship Id="rId248" Type="http://schemas.openxmlformats.org/officeDocument/2006/relationships/hyperlink" Target="https://login.consultant.ru/link/?req=doc&amp;base=LAW&amp;n=388995&amp;dst=100550" TargetMode="External"/><Relationship Id="rId269" Type="http://schemas.openxmlformats.org/officeDocument/2006/relationships/hyperlink" Target="https://login.consultant.ru/link/?req=doc&amp;base=LAW&amp;n=524849&amp;dst=100266" TargetMode="External"/><Relationship Id="rId12" Type="http://schemas.openxmlformats.org/officeDocument/2006/relationships/hyperlink" Target="https://login.consultant.ru/link/?req=doc&amp;base=LAW&amp;n=200629&amp;dst=100012" TargetMode="External"/><Relationship Id="rId33" Type="http://schemas.openxmlformats.org/officeDocument/2006/relationships/hyperlink" Target="https://login.consultant.ru/link/?req=doc&amp;base=LAW&amp;n=422224&amp;dst=100660" TargetMode="External"/><Relationship Id="rId108" Type="http://schemas.openxmlformats.org/officeDocument/2006/relationships/hyperlink" Target="https://login.consultant.ru/link/?req=doc&amp;base=LAW&amp;n=389246&amp;dst=100576" TargetMode="External"/><Relationship Id="rId129" Type="http://schemas.openxmlformats.org/officeDocument/2006/relationships/hyperlink" Target="https://login.consultant.ru/link/?req=doc&amp;base=LAW&amp;n=520142&amp;dst=100083" TargetMode="External"/><Relationship Id="rId280" Type="http://schemas.openxmlformats.org/officeDocument/2006/relationships/hyperlink" Target="https://login.consultant.ru/link/?req=doc&amp;base=LAW&amp;n=94198&amp;dst=100013" TargetMode="External"/><Relationship Id="rId315" Type="http://schemas.openxmlformats.org/officeDocument/2006/relationships/hyperlink" Target="https://login.consultant.ru/link/?req=doc&amp;base=LAW&amp;n=524032&amp;dst=28575" TargetMode="External"/><Relationship Id="rId336" Type="http://schemas.openxmlformats.org/officeDocument/2006/relationships/hyperlink" Target="https://login.consultant.ru/link/?req=doc&amp;base=LAW&amp;n=519035&amp;dst=2890" TargetMode="External"/><Relationship Id="rId357" Type="http://schemas.openxmlformats.org/officeDocument/2006/relationships/hyperlink" Target="https://login.consultant.ru/link/?req=doc&amp;base=LAW&amp;n=357257&amp;dst=100014" TargetMode="External"/><Relationship Id="rId54" Type="http://schemas.openxmlformats.org/officeDocument/2006/relationships/hyperlink" Target="https://login.consultant.ru/link/?req=doc&amp;base=LAW&amp;n=464781&amp;dst=100111" TargetMode="External"/><Relationship Id="rId75" Type="http://schemas.openxmlformats.org/officeDocument/2006/relationships/hyperlink" Target="https://login.consultant.ru/link/?req=doc&amp;base=LAW&amp;n=48029&amp;dst=100007" TargetMode="External"/><Relationship Id="rId96" Type="http://schemas.openxmlformats.org/officeDocument/2006/relationships/hyperlink" Target="https://login.consultant.ru/link/?req=doc&amp;base=LAW&amp;n=393131" TargetMode="External"/><Relationship Id="rId140" Type="http://schemas.openxmlformats.org/officeDocument/2006/relationships/hyperlink" Target="https://login.consultant.ru/link/?req=doc&amp;base=LAW&amp;n=388995&amp;dst=100546" TargetMode="External"/><Relationship Id="rId161" Type="http://schemas.openxmlformats.org/officeDocument/2006/relationships/hyperlink" Target="https://login.consultant.ru/link/?req=doc&amp;base=LAW&amp;n=283355&amp;dst=100009" TargetMode="External"/><Relationship Id="rId182" Type="http://schemas.openxmlformats.org/officeDocument/2006/relationships/hyperlink" Target="https://login.consultant.ru/link/?req=doc&amp;base=LAW&amp;n=153979&amp;dst=100117" TargetMode="External"/><Relationship Id="rId217" Type="http://schemas.openxmlformats.org/officeDocument/2006/relationships/hyperlink" Target="https://login.consultant.ru/link/?req=doc&amp;base=LAW&amp;n=304040&amp;dst=100018" TargetMode="External"/><Relationship Id="rId6" Type="http://schemas.openxmlformats.org/officeDocument/2006/relationships/hyperlink" Target="https://login.consultant.ru/link/?req=doc&amp;base=LAW&amp;n=520144&amp;dst=100167" TargetMode="External"/><Relationship Id="rId238" Type="http://schemas.openxmlformats.org/officeDocument/2006/relationships/hyperlink" Target="https://login.consultant.ru/link/?req=doc&amp;base=LAW&amp;n=94198&amp;dst=100011" TargetMode="External"/><Relationship Id="rId259" Type="http://schemas.openxmlformats.org/officeDocument/2006/relationships/hyperlink" Target="https://login.consultant.ru/link/?req=doc&amp;base=LAW&amp;n=388995&amp;dst=100557" TargetMode="External"/><Relationship Id="rId23" Type="http://schemas.openxmlformats.org/officeDocument/2006/relationships/hyperlink" Target="https://login.consultant.ru/link/?req=doc&amp;base=LAW&amp;n=93254&amp;dst=100009" TargetMode="External"/><Relationship Id="rId119" Type="http://schemas.openxmlformats.org/officeDocument/2006/relationships/hyperlink" Target="https://login.consultant.ru/link/?req=doc&amp;base=LAW&amp;n=388995&amp;dst=100544" TargetMode="External"/><Relationship Id="rId270" Type="http://schemas.openxmlformats.org/officeDocument/2006/relationships/hyperlink" Target="https://login.consultant.ru/link/?req=doc&amp;base=LAW&amp;n=417434&amp;dst=100011" TargetMode="External"/><Relationship Id="rId291" Type="http://schemas.openxmlformats.org/officeDocument/2006/relationships/hyperlink" Target="https://login.consultant.ru/link/?req=doc&amp;base=LAW&amp;n=520144&amp;dst=100175" TargetMode="External"/><Relationship Id="rId305" Type="http://schemas.openxmlformats.org/officeDocument/2006/relationships/hyperlink" Target="https://login.consultant.ru/link/?req=doc&amp;base=LAW&amp;n=508369" TargetMode="External"/><Relationship Id="rId326" Type="http://schemas.openxmlformats.org/officeDocument/2006/relationships/hyperlink" Target="https://login.consultant.ru/link/?req=doc&amp;base=LAW&amp;n=388995&amp;dst=100569" TargetMode="External"/><Relationship Id="rId347" Type="http://schemas.openxmlformats.org/officeDocument/2006/relationships/hyperlink" Target="https://login.consultant.ru/link/?req=doc&amp;base=LAW&amp;n=382521&amp;dst=100125" TargetMode="External"/><Relationship Id="rId44" Type="http://schemas.openxmlformats.org/officeDocument/2006/relationships/hyperlink" Target="https://login.consultant.ru/link/?req=doc&amp;base=LAW&amp;n=523601&amp;dst=100175" TargetMode="External"/><Relationship Id="rId65" Type="http://schemas.openxmlformats.org/officeDocument/2006/relationships/hyperlink" Target="https://login.consultant.ru/link/?req=doc&amp;base=LAW&amp;n=169428&amp;dst=100019" TargetMode="External"/><Relationship Id="rId86" Type="http://schemas.openxmlformats.org/officeDocument/2006/relationships/hyperlink" Target="https://login.consultant.ru/link/?req=doc&amp;base=LAW&amp;n=489341&amp;dst=100015" TargetMode="External"/><Relationship Id="rId130" Type="http://schemas.openxmlformats.org/officeDocument/2006/relationships/hyperlink" Target="https://login.consultant.ru/link/?req=doc&amp;base=LAW&amp;n=389246&amp;dst=100578" TargetMode="External"/><Relationship Id="rId151" Type="http://schemas.openxmlformats.org/officeDocument/2006/relationships/hyperlink" Target="https://login.consultant.ru/link/?req=doc&amp;base=LAW&amp;n=520126&amp;dst=100911" TargetMode="External"/><Relationship Id="rId172" Type="http://schemas.openxmlformats.org/officeDocument/2006/relationships/hyperlink" Target="https://login.consultant.ru/link/?req=doc&amp;base=LAW&amp;n=422224&amp;dst=100677" TargetMode="External"/><Relationship Id="rId193" Type="http://schemas.openxmlformats.org/officeDocument/2006/relationships/hyperlink" Target="https://login.consultant.ru/link/?req=doc&amp;base=LAW&amp;n=512726&amp;dst=100013" TargetMode="External"/><Relationship Id="rId207" Type="http://schemas.openxmlformats.org/officeDocument/2006/relationships/hyperlink" Target="https://login.consultant.ru/link/?req=doc&amp;base=LAW&amp;n=538221&amp;dst=1210" TargetMode="External"/><Relationship Id="rId228" Type="http://schemas.openxmlformats.org/officeDocument/2006/relationships/hyperlink" Target="https://login.consultant.ru/link/?req=doc&amp;base=LAW&amp;n=389246&amp;dst=100584" TargetMode="External"/><Relationship Id="rId249" Type="http://schemas.openxmlformats.org/officeDocument/2006/relationships/hyperlink" Target="https://login.consultant.ru/link/?req=doc&amp;base=LAW&amp;n=431909&amp;dst=100134" TargetMode="External"/><Relationship Id="rId13" Type="http://schemas.openxmlformats.org/officeDocument/2006/relationships/hyperlink" Target="https://login.consultant.ru/link/?req=doc&amp;base=LAW&amp;n=388995&amp;dst=100542" TargetMode="External"/><Relationship Id="rId109" Type="http://schemas.openxmlformats.org/officeDocument/2006/relationships/hyperlink" Target="https://login.consultant.ru/link/?req=doc&amp;base=LAW&amp;n=537936&amp;dst=101529" TargetMode="External"/><Relationship Id="rId260" Type="http://schemas.openxmlformats.org/officeDocument/2006/relationships/hyperlink" Target="https://login.consultant.ru/link/?req=doc&amp;base=LAW&amp;n=405436&amp;dst=100011" TargetMode="External"/><Relationship Id="rId281" Type="http://schemas.openxmlformats.org/officeDocument/2006/relationships/hyperlink" Target="https://login.consultant.ru/link/?req=doc&amp;base=LAW&amp;n=94198&amp;dst=100014" TargetMode="External"/><Relationship Id="rId316" Type="http://schemas.openxmlformats.org/officeDocument/2006/relationships/hyperlink" Target="https://login.consultant.ru/link/?req=doc&amp;base=LAW&amp;n=94198&amp;dst=100015" TargetMode="External"/><Relationship Id="rId337" Type="http://schemas.openxmlformats.org/officeDocument/2006/relationships/hyperlink" Target="https://login.consultant.ru/link/?req=doc&amp;base=LAW&amp;n=412739&amp;dst=100342" TargetMode="External"/><Relationship Id="rId34" Type="http://schemas.openxmlformats.org/officeDocument/2006/relationships/hyperlink" Target="https://login.consultant.ru/link/?req=doc&amp;base=LAW&amp;n=422224&amp;dst=100665" TargetMode="External"/><Relationship Id="rId55" Type="http://schemas.openxmlformats.org/officeDocument/2006/relationships/hyperlink" Target="https://login.consultant.ru/link/?req=doc&amp;base=LAW&amp;n=482752&amp;dst=100202" TargetMode="External"/><Relationship Id="rId76" Type="http://schemas.openxmlformats.org/officeDocument/2006/relationships/hyperlink" Target="https://login.consultant.ru/link/?req=doc&amp;base=LAW&amp;n=161339&amp;dst=100235" TargetMode="External"/><Relationship Id="rId97" Type="http://schemas.openxmlformats.org/officeDocument/2006/relationships/hyperlink" Target="https://login.consultant.ru/link/?req=doc&amp;base=LAW&amp;n=533401&amp;dst=100292" TargetMode="External"/><Relationship Id="rId120" Type="http://schemas.openxmlformats.org/officeDocument/2006/relationships/hyperlink" Target="https://login.consultant.ru/link/?req=doc&amp;base=LAW&amp;n=524964&amp;dst=100016" TargetMode="External"/><Relationship Id="rId141" Type="http://schemas.openxmlformats.org/officeDocument/2006/relationships/hyperlink" Target="https://login.consultant.ru/link/?req=doc&amp;base=LAW&amp;n=157394&amp;dst=100001" TargetMode="External"/><Relationship Id="rId358" Type="http://schemas.openxmlformats.org/officeDocument/2006/relationships/hyperlink" Target="https://login.consultant.ru/link/?req=doc&amp;base=LAW&amp;n=537936&amp;dst=101562" TargetMode="External"/><Relationship Id="rId7" Type="http://schemas.openxmlformats.org/officeDocument/2006/relationships/hyperlink" Target="https://login.consultant.ru/link/?req=doc&amp;base=LAW&amp;n=157394&amp;dst=100001" TargetMode="External"/><Relationship Id="rId162" Type="http://schemas.openxmlformats.org/officeDocument/2006/relationships/hyperlink" Target="https://login.consultant.ru/link/?req=doc&amp;base=LAW&amp;n=200491&amp;dst=100254" TargetMode="External"/><Relationship Id="rId183" Type="http://schemas.openxmlformats.org/officeDocument/2006/relationships/hyperlink" Target="https://login.consultant.ru/link/?req=doc&amp;base=LAW&amp;n=138317&amp;dst=100027" TargetMode="External"/><Relationship Id="rId218" Type="http://schemas.openxmlformats.org/officeDocument/2006/relationships/hyperlink" Target="https://login.consultant.ru/link/?req=doc&amp;base=LAW&amp;n=450393&amp;dst=100041" TargetMode="External"/><Relationship Id="rId239" Type="http://schemas.openxmlformats.org/officeDocument/2006/relationships/hyperlink" Target="https://login.consultant.ru/link/?req=doc&amp;base=LAW&amp;n=200629&amp;dst=100070" TargetMode="External"/><Relationship Id="rId250" Type="http://schemas.openxmlformats.org/officeDocument/2006/relationships/hyperlink" Target="https://login.consultant.ru/link/?req=doc&amp;base=LAW&amp;n=431909&amp;dst=100099" TargetMode="External"/><Relationship Id="rId271" Type="http://schemas.openxmlformats.org/officeDocument/2006/relationships/hyperlink" Target="https://login.consultant.ru/link/?req=doc&amp;base=LAW&amp;n=388995&amp;dst=100558" TargetMode="External"/><Relationship Id="rId292" Type="http://schemas.openxmlformats.org/officeDocument/2006/relationships/hyperlink" Target="https://login.consultant.ru/link/?req=doc&amp;base=LAW&amp;n=508369&amp;dst=100209" TargetMode="External"/><Relationship Id="rId306" Type="http://schemas.openxmlformats.org/officeDocument/2006/relationships/hyperlink" Target="https://login.consultant.ru/link/?req=doc&amp;base=LAW&amp;n=283511&amp;dst=100120" TargetMode="External"/><Relationship Id="rId24" Type="http://schemas.openxmlformats.org/officeDocument/2006/relationships/hyperlink" Target="https://login.consultant.ru/link/?req=doc&amp;base=LAW&amp;n=210227&amp;dst=100271" TargetMode="External"/><Relationship Id="rId45" Type="http://schemas.openxmlformats.org/officeDocument/2006/relationships/hyperlink" Target="https://login.consultant.ru/link/?req=doc&amp;base=LAW&amp;n=138317&amp;dst=100018" TargetMode="External"/><Relationship Id="rId66" Type="http://schemas.openxmlformats.org/officeDocument/2006/relationships/hyperlink" Target="https://login.consultant.ru/link/?req=doc&amp;base=LAW&amp;n=520144&amp;dst=100173" TargetMode="External"/><Relationship Id="rId87" Type="http://schemas.openxmlformats.org/officeDocument/2006/relationships/hyperlink" Target="https://login.consultant.ru/link/?req=doc&amp;base=LAW&amp;n=31475" TargetMode="External"/><Relationship Id="rId110" Type="http://schemas.openxmlformats.org/officeDocument/2006/relationships/hyperlink" Target="https://login.consultant.ru/link/?req=doc&amp;base=LAW&amp;n=389246&amp;dst=100577" TargetMode="External"/><Relationship Id="rId131" Type="http://schemas.openxmlformats.org/officeDocument/2006/relationships/hyperlink" Target="https://login.consultant.ru/link/?req=doc&amp;base=LAW&amp;n=537936&amp;dst=101538" TargetMode="External"/><Relationship Id="rId327" Type="http://schemas.openxmlformats.org/officeDocument/2006/relationships/hyperlink" Target="https://login.consultant.ru/link/?req=doc&amp;base=LAW&amp;n=519035&amp;dst=101319" TargetMode="External"/><Relationship Id="rId348" Type="http://schemas.openxmlformats.org/officeDocument/2006/relationships/hyperlink" Target="https://login.consultant.ru/link/?req=doc&amp;base=LAW&amp;n=520281&amp;dst=100912" TargetMode="External"/><Relationship Id="rId152" Type="http://schemas.openxmlformats.org/officeDocument/2006/relationships/hyperlink" Target="https://login.consultant.ru/link/?req=doc&amp;base=LAW&amp;n=520116&amp;dst=101451" TargetMode="External"/><Relationship Id="rId173" Type="http://schemas.openxmlformats.org/officeDocument/2006/relationships/hyperlink" Target="https://login.consultant.ru/link/?req=doc&amp;base=LAW&amp;n=525525&amp;dst=100349" TargetMode="External"/><Relationship Id="rId194" Type="http://schemas.openxmlformats.org/officeDocument/2006/relationships/hyperlink" Target="https://login.consultant.ru/link/?req=doc&amp;base=LAW&amp;n=60662&amp;dst=100014" TargetMode="External"/><Relationship Id="rId208" Type="http://schemas.openxmlformats.org/officeDocument/2006/relationships/hyperlink" Target="https://login.consultant.ru/link/?req=doc&amp;base=LAW&amp;n=491748&amp;dst=100150" TargetMode="External"/><Relationship Id="rId229" Type="http://schemas.openxmlformats.org/officeDocument/2006/relationships/hyperlink" Target="https://login.consultant.ru/link/?req=doc&amp;base=LAW&amp;n=489343&amp;dst=100666" TargetMode="External"/><Relationship Id="rId240" Type="http://schemas.openxmlformats.org/officeDocument/2006/relationships/hyperlink" Target="https://login.consultant.ru/link/?req=doc&amp;base=LAW&amp;n=209829&amp;dst=100292" TargetMode="External"/><Relationship Id="rId261" Type="http://schemas.openxmlformats.org/officeDocument/2006/relationships/hyperlink" Target="https://login.consultant.ru/link/?req=doc&amp;base=LAW&amp;n=304058&amp;dst=100020" TargetMode="External"/><Relationship Id="rId14" Type="http://schemas.openxmlformats.org/officeDocument/2006/relationships/hyperlink" Target="https://login.consultant.ru/link/?req=doc&amp;base=LAW&amp;n=520144&amp;dst=100168" TargetMode="External"/><Relationship Id="rId35" Type="http://schemas.openxmlformats.org/officeDocument/2006/relationships/hyperlink" Target="https://login.consultant.ru/link/?req=doc&amp;base=LAW&amp;n=527462&amp;dst=100027" TargetMode="External"/><Relationship Id="rId56" Type="http://schemas.openxmlformats.org/officeDocument/2006/relationships/hyperlink" Target="https://login.consultant.ru/link/?req=doc&amp;base=LAW&amp;n=200629&amp;dst=100013" TargetMode="External"/><Relationship Id="rId77" Type="http://schemas.openxmlformats.org/officeDocument/2006/relationships/hyperlink" Target="https://login.consultant.ru/link/?req=doc&amp;base=LAW&amp;n=200629&amp;dst=100027" TargetMode="External"/><Relationship Id="rId100" Type="http://schemas.openxmlformats.org/officeDocument/2006/relationships/hyperlink" Target="https://login.consultant.ru/link/?req=doc&amp;base=LAW&amp;n=520116&amp;dst=101447" TargetMode="External"/><Relationship Id="rId282" Type="http://schemas.openxmlformats.org/officeDocument/2006/relationships/hyperlink" Target="https://login.consultant.ru/link/?req=doc&amp;base=LAW&amp;n=200629&amp;dst=100075" TargetMode="External"/><Relationship Id="rId317" Type="http://schemas.openxmlformats.org/officeDocument/2006/relationships/hyperlink" Target="https://login.consultant.ru/link/?req=doc&amp;base=LAW&amp;n=529658&amp;dst=100040" TargetMode="External"/><Relationship Id="rId338" Type="http://schemas.openxmlformats.org/officeDocument/2006/relationships/hyperlink" Target="https://login.consultant.ru/link/?req=doc&amp;base=LAW&amp;n=520116&amp;dst=101462" TargetMode="External"/><Relationship Id="rId359" Type="http://schemas.openxmlformats.org/officeDocument/2006/relationships/hyperlink" Target="https://login.consultant.ru/link/?req=doc&amp;base=LAW&amp;n=520281&amp;dst=100913" TargetMode="External"/><Relationship Id="rId8" Type="http://schemas.openxmlformats.org/officeDocument/2006/relationships/hyperlink" Target="https://login.consultant.ru/link/?req=doc&amp;base=LAW&amp;n=56224&amp;dst=100009" TargetMode="External"/><Relationship Id="rId98" Type="http://schemas.openxmlformats.org/officeDocument/2006/relationships/hyperlink" Target="https://login.consultant.ru/link/?req=doc&amp;base=LAW&amp;n=533401&amp;dst=100281" TargetMode="External"/><Relationship Id="rId121" Type="http://schemas.openxmlformats.org/officeDocument/2006/relationships/hyperlink" Target="https://login.consultant.ru/link/?req=doc&amp;base=LAW&amp;n=524964&amp;dst=100027" TargetMode="External"/><Relationship Id="rId142" Type="http://schemas.openxmlformats.org/officeDocument/2006/relationships/hyperlink" Target="https://login.consultant.ru/link/?req=doc&amp;base=LAW&amp;n=520142&amp;dst=100087" TargetMode="External"/><Relationship Id="rId163" Type="http://schemas.openxmlformats.org/officeDocument/2006/relationships/hyperlink" Target="https://login.consultant.ru/link/?req=doc&amp;base=LAW&amp;n=283470&amp;dst=100010" TargetMode="External"/><Relationship Id="rId184" Type="http://schemas.openxmlformats.org/officeDocument/2006/relationships/hyperlink" Target="https://login.consultant.ru/link/?req=doc&amp;base=LAW&amp;n=196084&amp;dst=100011" TargetMode="External"/><Relationship Id="rId219" Type="http://schemas.openxmlformats.org/officeDocument/2006/relationships/hyperlink" Target="https://login.consultant.ru/link/?req=doc&amp;base=LAW&amp;n=511259&amp;dst=100077" TargetMode="External"/><Relationship Id="rId230" Type="http://schemas.openxmlformats.org/officeDocument/2006/relationships/hyperlink" Target="https://login.consultant.ru/link/?req=doc&amp;base=LAW&amp;n=279024&amp;dst=100052" TargetMode="External"/><Relationship Id="rId251" Type="http://schemas.openxmlformats.org/officeDocument/2006/relationships/hyperlink" Target="https://login.consultant.ru/link/?req=doc&amp;base=LAW&amp;n=490312&amp;dst=100010" TargetMode="External"/><Relationship Id="rId25" Type="http://schemas.openxmlformats.org/officeDocument/2006/relationships/hyperlink" Target="https://login.consultant.ru/link/?req=doc&amp;base=LAW&amp;n=180281&amp;dst=4" TargetMode="External"/><Relationship Id="rId46" Type="http://schemas.openxmlformats.org/officeDocument/2006/relationships/hyperlink" Target="https://login.consultant.ru/link/?req=doc&amp;base=LAW&amp;n=511656&amp;dst=102069" TargetMode="External"/><Relationship Id="rId67" Type="http://schemas.openxmlformats.org/officeDocument/2006/relationships/hyperlink" Target="https://login.consultant.ru/link/?req=doc&amp;base=LAW&amp;n=524032&amp;dst=28525" TargetMode="External"/><Relationship Id="rId272" Type="http://schemas.openxmlformats.org/officeDocument/2006/relationships/hyperlink" Target="https://login.consultant.ru/link/?req=doc&amp;base=LAW&amp;n=431909&amp;dst=100134" TargetMode="External"/><Relationship Id="rId293" Type="http://schemas.openxmlformats.org/officeDocument/2006/relationships/hyperlink" Target="https://login.consultant.ru/link/?req=doc&amp;base=LAW&amp;n=508369&amp;dst=100033" TargetMode="External"/><Relationship Id="rId307" Type="http://schemas.openxmlformats.org/officeDocument/2006/relationships/hyperlink" Target="https://login.consultant.ru/link/?req=doc&amp;base=LAW&amp;n=508369" TargetMode="External"/><Relationship Id="rId328" Type="http://schemas.openxmlformats.org/officeDocument/2006/relationships/hyperlink" Target="https://login.consultant.ru/link/?req=doc&amp;base=LAW&amp;n=389658&amp;dst=100031" TargetMode="External"/><Relationship Id="rId349" Type="http://schemas.openxmlformats.org/officeDocument/2006/relationships/hyperlink" Target="https://login.consultant.ru/link/?req=doc&amp;base=LAW&amp;n=171351&amp;dst=100152" TargetMode="External"/><Relationship Id="rId88" Type="http://schemas.openxmlformats.org/officeDocument/2006/relationships/hyperlink" Target="https://login.consultant.ru/link/?req=doc&amp;base=LAW&amp;n=401510&amp;dst=100447" TargetMode="External"/><Relationship Id="rId111" Type="http://schemas.openxmlformats.org/officeDocument/2006/relationships/hyperlink" Target="https://login.consultant.ru/link/?req=doc&amp;base=LAW&amp;n=537936&amp;dst=101531" TargetMode="External"/><Relationship Id="rId132" Type="http://schemas.openxmlformats.org/officeDocument/2006/relationships/hyperlink" Target="https://login.consultant.ru/link/?req=doc&amp;base=LAW&amp;n=322492&amp;dst=100092" TargetMode="External"/><Relationship Id="rId153" Type="http://schemas.openxmlformats.org/officeDocument/2006/relationships/hyperlink" Target="https://login.consultant.ru/link/?req=doc&amp;base=LAW&amp;n=535586&amp;dst=100003" TargetMode="External"/><Relationship Id="rId174" Type="http://schemas.openxmlformats.org/officeDocument/2006/relationships/hyperlink" Target="https://login.consultant.ru/link/?req=doc&amp;base=LAW&amp;n=520136&amp;dst=100733" TargetMode="External"/><Relationship Id="rId195" Type="http://schemas.openxmlformats.org/officeDocument/2006/relationships/hyperlink" Target="https://login.consultant.ru/link/?req=doc&amp;base=LAW&amp;n=189287&amp;dst=100251" TargetMode="External"/><Relationship Id="rId209" Type="http://schemas.openxmlformats.org/officeDocument/2006/relationships/hyperlink" Target="https://login.consultant.ru/link/?req=doc&amp;base=LAW&amp;n=520113&amp;dst=100278" TargetMode="External"/><Relationship Id="rId360" Type="http://schemas.openxmlformats.org/officeDocument/2006/relationships/fontTable" Target="fontTable.xml"/><Relationship Id="rId220" Type="http://schemas.openxmlformats.org/officeDocument/2006/relationships/hyperlink" Target="https://login.consultant.ru/link/?req=doc&amp;base=LAW&amp;n=310010&amp;dst=100034" TargetMode="External"/><Relationship Id="rId241" Type="http://schemas.openxmlformats.org/officeDocument/2006/relationships/hyperlink" Target="https://login.consultant.ru/link/?req=doc&amp;base=LAW&amp;n=393182&amp;dst=100024" TargetMode="External"/><Relationship Id="rId15" Type="http://schemas.openxmlformats.org/officeDocument/2006/relationships/hyperlink" Target="https://login.consultant.ru/link/?req=doc&amp;base=LAW&amp;n=401510&amp;dst=100410" TargetMode="External"/><Relationship Id="rId36" Type="http://schemas.openxmlformats.org/officeDocument/2006/relationships/hyperlink" Target="https://login.consultant.ru/link/?req=doc&amp;base=LAW&amp;n=536617&amp;dst=37" TargetMode="External"/><Relationship Id="rId57" Type="http://schemas.openxmlformats.org/officeDocument/2006/relationships/hyperlink" Target="https://login.consultant.ru/link/?req=doc&amp;base=LAW&amp;n=304058&amp;dst=100014" TargetMode="External"/><Relationship Id="rId106" Type="http://schemas.openxmlformats.org/officeDocument/2006/relationships/hyperlink" Target="https://login.consultant.ru/link/?req=doc&amp;base=LAW&amp;n=498598&amp;dst=100183" TargetMode="External"/><Relationship Id="rId127" Type="http://schemas.openxmlformats.org/officeDocument/2006/relationships/hyperlink" Target="https://login.consultant.ru/link/?req=doc&amp;base=LAW&amp;n=537936&amp;dst=101537" TargetMode="External"/><Relationship Id="rId262" Type="http://schemas.openxmlformats.org/officeDocument/2006/relationships/hyperlink" Target="https://login.consultant.ru/link/?req=doc&amp;base=LAW&amp;n=412739&amp;dst=100337" TargetMode="External"/><Relationship Id="rId283" Type="http://schemas.openxmlformats.org/officeDocument/2006/relationships/hyperlink" Target="https://login.consultant.ru/link/?req=doc&amp;base=LAW&amp;n=520123&amp;dst=100586" TargetMode="External"/><Relationship Id="rId313" Type="http://schemas.openxmlformats.org/officeDocument/2006/relationships/hyperlink" Target="https://login.consultant.ru/link/?req=doc&amp;base=LAW&amp;n=401496&amp;dst=100011" TargetMode="External"/><Relationship Id="rId318" Type="http://schemas.openxmlformats.org/officeDocument/2006/relationships/hyperlink" Target="https://login.consultant.ru/link/?req=doc&amp;base=LAW&amp;n=209790&amp;dst=100015" TargetMode="External"/><Relationship Id="rId339" Type="http://schemas.openxmlformats.org/officeDocument/2006/relationships/hyperlink" Target="https://login.consultant.ru/link/?req=doc&amp;base=LAW&amp;n=376852&amp;dst=100021" TargetMode="External"/><Relationship Id="rId10" Type="http://schemas.openxmlformats.org/officeDocument/2006/relationships/hyperlink" Target="https://login.consultant.ru/link/?req=doc&amp;base=LAW&amp;n=520116&amp;dst=101442" TargetMode="External"/><Relationship Id="rId31" Type="http://schemas.openxmlformats.org/officeDocument/2006/relationships/hyperlink" Target="https://login.consultant.ru/link/?req=doc&amp;base=LAW&amp;n=411109&amp;dst=100027" TargetMode="External"/><Relationship Id="rId52" Type="http://schemas.openxmlformats.org/officeDocument/2006/relationships/hyperlink" Target="https://login.consultant.ru/link/?req=doc&amp;base=LAW&amp;n=334300&amp;dst=100078" TargetMode="External"/><Relationship Id="rId73" Type="http://schemas.openxmlformats.org/officeDocument/2006/relationships/hyperlink" Target="https://login.consultant.ru/link/?req=doc&amp;base=LAW&amp;n=161339&amp;dst=100234" TargetMode="External"/><Relationship Id="rId78" Type="http://schemas.openxmlformats.org/officeDocument/2006/relationships/hyperlink" Target="https://login.consultant.ru/link/?req=doc&amp;base=LAW&amp;n=161339&amp;dst=100237" TargetMode="External"/><Relationship Id="rId94" Type="http://schemas.openxmlformats.org/officeDocument/2006/relationships/hyperlink" Target="https://login.consultant.ru/link/?req=doc&amp;base=LAW&amp;n=437784&amp;dst=100015" TargetMode="External"/><Relationship Id="rId99" Type="http://schemas.openxmlformats.org/officeDocument/2006/relationships/hyperlink" Target="https://login.consultant.ru/link/?req=doc&amp;base=LAW&amp;n=338714&amp;dst=100016" TargetMode="External"/><Relationship Id="rId101" Type="http://schemas.openxmlformats.org/officeDocument/2006/relationships/hyperlink" Target="https://login.consultant.ru/link/?req=doc&amp;base=LAW&amp;n=169428&amp;dst=100023" TargetMode="External"/><Relationship Id="rId122" Type="http://schemas.openxmlformats.org/officeDocument/2006/relationships/hyperlink" Target="https://login.consultant.ru/link/?req=doc&amp;base=LAW&amp;n=524964&amp;dst=100269" TargetMode="External"/><Relationship Id="rId143" Type="http://schemas.openxmlformats.org/officeDocument/2006/relationships/hyperlink" Target="https://login.consultant.ru/link/?req=doc&amp;base=LAW&amp;n=412739&amp;dst=100333" TargetMode="External"/><Relationship Id="rId148" Type="http://schemas.openxmlformats.org/officeDocument/2006/relationships/hyperlink" Target="https://login.consultant.ru/link/?req=doc&amp;base=LAW&amp;n=200629&amp;dst=100064" TargetMode="External"/><Relationship Id="rId164" Type="http://schemas.openxmlformats.org/officeDocument/2006/relationships/hyperlink" Target="https://login.consultant.ru/link/?req=doc&amp;base=LAW&amp;n=209790&amp;dst=100012" TargetMode="External"/><Relationship Id="rId169" Type="http://schemas.openxmlformats.org/officeDocument/2006/relationships/hyperlink" Target="https://login.consultant.ru/link/?req=doc&amp;base=LAW&amp;n=389248&amp;dst=100217" TargetMode="External"/><Relationship Id="rId185" Type="http://schemas.openxmlformats.org/officeDocument/2006/relationships/hyperlink" Target="https://login.consultant.ru/link/?req=doc&amp;base=LAW&amp;n=351585&amp;dst=100009" TargetMode="External"/><Relationship Id="rId334" Type="http://schemas.openxmlformats.org/officeDocument/2006/relationships/hyperlink" Target="https://login.consultant.ru/link/?req=doc&amp;base=LAW&amp;n=412739&amp;dst=100339" TargetMode="External"/><Relationship Id="rId350" Type="http://schemas.openxmlformats.org/officeDocument/2006/relationships/hyperlink" Target="https://login.consultant.ru/link/?req=doc&amp;base=LAW&amp;n=520123&amp;dst=100587" TargetMode="External"/><Relationship Id="rId355" Type="http://schemas.openxmlformats.org/officeDocument/2006/relationships/hyperlink" Target="https://login.consultant.ru/link/?req=doc&amp;base=LAW&amp;n=524032&amp;dst=2853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88995&amp;dst=100541" TargetMode="External"/><Relationship Id="rId180" Type="http://schemas.openxmlformats.org/officeDocument/2006/relationships/hyperlink" Target="https://login.consultant.ru/link/?req=doc&amp;base=LAW&amp;n=153979&amp;dst=100118" TargetMode="External"/><Relationship Id="rId210" Type="http://schemas.openxmlformats.org/officeDocument/2006/relationships/hyperlink" Target="https://login.consultant.ru/link/?req=doc&amp;base=LAW&amp;n=454114&amp;dst=100076" TargetMode="External"/><Relationship Id="rId215" Type="http://schemas.openxmlformats.org/officeDocument/2006/relationships/hyperlink" Target="https://login.consultant.ru/link/?req=doc&amp;base=LAW&amp;n=389248&amp;dst=100218" TargetMode="External"/><Relationship Id="rId236" Type="http://schemas.openxmlformats.org/officeDocument/2006/relationships/hyperlink" Target="https://login.consultant.ru/link/?req=doc&amp;base=LAW&amp;n=48029&amp;dst=100007" TargetMode="External"/><Relationship Id="rId257" Type="http://schemas.openxmlformats.org/officeDocument/2006/relationships/hyperlink" Target="https://login.consultant.ru/link/?req=doc&amp;base=LAW&amp;n=388995&amp;dst=100556" TargetMode="External"/><Relationship Id="rId278" Type="http://schemas.openxmlformats.org/officeDocument/2006/relationships/hyperlink" Target="https://login.consultant.ru/link/?req=doc&amp;base=LAW&amp;n=520281&amp;dst=100909" TargetMode="External"/><Relationship Id="rId26" Type="http://schemas.openxmlformats.org/officeDocument/2006/relationships/hyperlink" Target="https://login.consultant.ru/link/?req=doc&amp;base=LAW&amp;n=382520&amp;dst=100025" TargetMode="External"/><Relationship Id="rId231" Type="http://schemas.openxmlformats.org/officeDocument/2006/relationships/hyperlink" Target="https://login.consultant.ru/link/?req=doc&amp;base=LAW&amp;n=389248&amp;dst=100220" TargetMode="External"/><Relationship Id="rId252" Type="http://schemas.openxmlformats.org/officeDocument/2006/relationships/hyperlink" Target="https://login.consultant.ru/link/?req=doc&amp;base=LAW&amp;n=405436&amp;dst=100011" TargetMode="External"/><Relationship Id="rId273" Type="http://schemas.openxmlformats.org/officeDocument/2006/relationships/hyperlink" Target="https://login.consultant.ru/link/?req=doc&amp;base=LAW&amp;n=431909&amp;dst=100101" TargetMode="External"/><Relationship Id="rId294" Type="http://schemas.openxmlformats.org/officeDocument/2006/relationships/hyperlink" Target="https://login.consultant.ru/link/?req=doc&amp;base=LAW&amp;n=508369" TargetMode="External"/><Relationship Id="rId308" Type="http://schemas.openxmlformats.org/officeDocument/2006/relationships/hyperlink" Target="https://login.consultant.ru/link/?req=doc&amp;base=LAW&amp;n=283511&amp;dst=100121" TargetMode="External"/><Relationship Id="rId329" Type="http://schemas.openxmlformats.org/officeDocument/2006/relationships/hyperlink" Target="https://login.consultant.ru/link/?req=doc&amp;base=LAW&amp;n=496476&amp;dst=100004" TargetMode="External"/><Relationship Id="rId47" Type="http://schemas.openxmlformats.org/officeDocument/2006/relationships/hyperlink" Target="https://login.consultant.ru/link/?req=doc&amp;base=LAW&amp;n=138317&amp;dst=100019" TargetMode="External"/><Relationship Id="rId68" Type="http://schemas.openxmlformats.org/officeDocument/2006/relationships/hyperlink" Target="https://login.consultant.ru/link/?req=doc&amp;base=LAW&amp;n=200629&amp;dst=100021" TargetMode="External"/><Relationship Id="rId89" Type="http://schemas.openxmlformats.org/officeDocument/2006/relationships/hyperlink" Target="https://login.consultant.ru/link/?req=doc&amp;base=LAW&amp;n=401510&amp;dst=100420" TargetMode="External"/><Relationship Id="rId112" Type="http://schemas.openxmlformats.org/officeDocument/2006/relationships/hyperlink" Target="https://login.consultant.ru/link/?req=doc&amp;base=LAW&amp;n=171351&amp;dst=100139" TargetMode="External"/><Relationship Id="rId133" Type="http://schemas.openxmlformats.org/officeDocument/2006/relationships/hyperlink" Target="https://login.consultant.ru/link/?req=doc&amp;base=LAW&amp;n=322492&amp;dst=100093" TargetMode="External"/><Relationship Id="rId154" Type="http://schemas.openxmlformats.org/officeDocument/2006/relationships/hyperlink" Target="https://login.consultant.ru/link/?req=doc&amp;base=LAW&amp;n=520126&amp;dst=100912" TargetMode="External"/><Relationship Id="rId175" Type="http://schemas.openxmlformats.org/officeDocument/2006/relationships/hyperlink" Target="https://login.consultant.ru/link/?req=doc&amp;base=LAW&amp;n=537936&amp;dst=101541" TargetMode="External"/><Relationship Id="rId340" Type="http://schemas.openxmlformats.org/officeDocument/2006/relationships/hyperlink" Target="https://login.consultant.ru/link/?req=doc&amp;base=LAW&amp;n=412739&amp;dst=100344" TargetMode="External"/><Relationship Id="rId361" Type="http://schemas.openxmlformats.org/officeDocument/2006/relationships/theme" Target="theme/theme1.xml"/><Relationship Id="rId196" Type="http://schemas.openxmlformats.org/officeDocument/2006/relationships/hyperlink" Target="https://login.consultant.ru/link/?req=doc&amp;base=LAW&amp;n=454114&amp;dst=100075" TargetMode="External"/><Relationship Id="rId200" Type="http://schemas.openxmlformats.org/officeDocument/2006/relationships/hyperlink" Target="https://login.consultant.ru/link/?req=doc&amp;base=LAW&amp;n=501458&amp;dst=100118" TargetMode="External"/><Relationship Id="rId16" Type="http://schemas.openxmlformats.org/officeDocument/2006/relationships/hyperlink" Target="https://login.consultant.ru/link/?req=doc&amp;base=LAW&amp;n=401510&amp;dst=100411" TargetMode="External"/><Relationship Id="rId221" Type="http://schemas.openxmlformats.org/officeDocument/2006/relationships/hyperlink" Target="https://login.consultant.ru/link/?req=doc&amp;base=LAW&amp;n=511259&amp;dst=100164" TargetMode="External"/><Relationship Id="rId242" Type="http://schemas.openxmlformats.org/officeDocument/2006/relationships/hyperlink" Target="https://login.consultant.ru/link/?req=doc&amp;base=LAW&amp;n=393182&amp;dst=100461" TargetMode="External"/><Relationship Id="rId263" Type="http://schemas.openxmlformats.org/officeDocument/2006/relationships/hyperlink" Target="https://login.consultant.ru/link/?req=doc&amp;base=LAW&amp;n=520116&amp;dst=101457" TargetMode="External"/><Relationship Id="rId284" Type="http://schemas.openxmlformats.org/officeDocument/2006/relationships/hyperlink" Target="https://login.consultant.ru/link/?req=doc&amp;base=LAW&amp;n=48029&amp;dst=100007" TargetMode="External"/><Relationship Id="rId319" Type="http://schemas.openxmlformats.org/officeDocument/2006/relationships/hyperlink" Target="https://login.consultant.ru/link/?req=doc&amp;base=LAW&amp;n=256276&amp;dst=100005" TargetMode="External"/><Relationship Id="rId37" Type="http://schemas.openxmlformats.org/officeDocument/2006/relationships/hyperlink" Target="https://login.consultant.ru/link/?req=doc&amp;base=LAW&amp;n=541278&amp;dst=596" TargetMode="External"/><Relationship Id="rId58" Type="http://schemas.openxmlformats.org/officeDocument/2006/relationships/hyperlink" Target="https://login.consultant.ru/link/?req=doc&amp;base=LAW&amp;n=322492&amp;dst=100090" TargetMode="External"/><Relationship Id="rId79" Type="http://schemas.openxmlformats.org/officeDocument/2006/relationships/hyperlink" Target="https://login.consultant.ru/link/?req=doc&amp;base=LAW&amp;n=200629&amp;dst=100028" TargetMode="External"/><Relationship Id="rId102" Type="http://schemas.openxmlformats.org/officeDocument/2006/relationships/hyperlink" Target="https://login.consultant.ru/link/?req=doc&amp;base=LAW&amp;n=169428&amp;dst=100023" TargetMode="External"/><Relationship Id="rId123" Type="http://schemas.openxmlformats.org/officeDocument/2006/relationships/hyperlink" Target="https://login.consultant.ru/link/?req=doc&amp;base=LAW&amp;n=171351&amp;dst=100146" TargetMode="External"/><Relationship Id="rId144" Type="http://schemas.openxmlformats.org/officeDocument/2006/relationships/hyperlink" Target="https://login.consultant.ru/link/?req=doc&amp;base=LAW&amp;n=189503&amp;dst=100075" TargetMode="External"/><Relationship Id="rId330" Type="http://schemas.openxmlformats.org/officeDocument/2006/relationships/hyperlink" Target="https://login.consultant.ru/link/?req=doc&amp;base=LAW&amp;n=525093&amp;dst=100012" TargetMode="External"/><Relationship Id="rId90" Type="http://schemas.openxmlformats.org/officeDocument/2006/relationships/hyperlink" Target="https://login.consultant.ru/link/?req=doc&amp;base=LAW&amp;n=201116&amp;dst=100280" TargetMode="External"/><Relationship Id="rId165" Type="http://schemas.openxmlformats.org/officeDocument/2006/relationships/hyperlink" Target="https://login.consultant.ru/link/?req=doc&amp;base=LAW&amp;n=412739&amp;dst=100336" TargetMode="External"/><Relationship Id="rId186" Type="http://schemas.openxmlformats.org/officeDocument/2006/relationships/hyperlink" Target="https://login.consultant.ru/link/?req=doc&amp;base=LAW&amp;n=138317&amp;dst=100028" TargetMode="External"/><Relationship Id="rId351" Type="http://schemas.openxmlformats.org/officeDocument/2006/relationships/hyperlink" Target="https://login.consultant.ru/link/?req=doc&amp;base=LAW&amp;n=537936&amp;dst=101557" TargetMode="External"/><Relationship Id="rId211" Type="http://schemas.openxmlformats.org/officeDocument/2006/relationships/hyperlink" Target="https://login.consultant.ru/link/?req=doc&amp;base=LAW&amp;n=512726&amp;dst=352" TargetMode="External"/><Relationship Id="rId232" Type="http://schemas.openxmlformats.org/officeDocument/2006/relationships/hyperlink" Target="https://login.consultant.ru/link/?req=doc&amp;base=LAW&amp;n=389248&amp;dst=100221" TargetMode="External"/><Relationship Id="rId253" Type="http://schemas.openxmlformats.org/officeDocument/2006/relationships/hyperlink" Target="https://login.consultant.ru/link/?req=doc&amp;base=LAW&amp;n=200629&amp;dst=100071" TargetMode="External"/><Relationship Id="rId274" Type="http://schemas.openxmlformats.org/officeDocument/2006/relationships/hyperlink" Target="https://login.consultant.ru/link/?req=doc&amp;base=LAW&amp;n=524032&amp;dst=28527" TargetMode="External"/><Relationship Id="rId295" Type="http://schemas.openxmlformats.org/officeDocument/2006/relationships/hyperlink" Target="https://login.consultant.ru/link/?req=doc&amp;base=LAW&amp;n=283511&amp;dst=100115" TargetMode="External"/><Relationship Id="rId309" Type="http://schemas.openxmlformats.org/officeDocument/2006/relationships/hyperlink" Target="https://login.consultant.ru/link/?req=doc&amp;base=LAW&amp;n=519035&amp;dst=684" TargetMode="External"/><Relationship Id="rId27" Type="http://schemas.openxmlformats.org/officeDocument/2006/relationships/hyperlink" Target="https://login.consultant.ru/link/?req=doc&amp;base=LAW&amp;n=391666&amp;dst=100011" TargetMode="External"/><Relationship Id="rId48" Type="http://schemas.openxmlformats.org/officeDocument/2006/relationships/hyperlink" Target="https://login.consultant.ru/link/?req=doc&amp;base=LAW&amp;n=389248&amp;dst=100214" TargetMode="External"/><Relationship Id="rId69" Type="http://schemas.openxmlformats.org/officeDocument/2006/relationships/hyperlink" Target="https://login.consultant.ru/link/?req=doc&amp;base=LAW&amp;n=200629&amp;dst=100024" TargetMode="External"/><Relationship Id="rId113" Type="http://schemas.openxmlformats.org/officeDocument/2006/relationships/hyperlink" Target="https://login.consultant.ru/link/?req=doc&amp;base=LAW&amp;n=538619" TargetMode="External"/><Relationship Id="rId134" Type="http://schemas.openxmlformats.org/officeDocument/2006/relationships/hyperlink" Target="https://login.consultant.ru/link/?req=doc&amp;base=LAW&amp;n=389246&amp;dst=100579" TargetMode="External"/><Relationship Id="rId320" Type="http://schemas.openxmlformats.org/officeDocument/2006/relationships/hyperlink" Target="https://login.consultant.ru/link/?req=doc&amp;base=LAW&amp;n=524848&amp;dst=100028" TargetMode="External"/><Relationship Id="rId80" Type="http://schemas.openxmlformats.org/officeDocument/2006/relationships/hyperlink" Target="https://login.consultant.ru/link/?req=doc&amp;base=LAW&amp;n=401510&amp;dst=100419" TargetMode="External"/><Relationship Id="rId155" Type="http://schemas.openxmlformats.org/officeDocument/2006/relationships/hyperlink" Target="https://login.consultant.ru/link/?req=doc&amp;base=LAW&amp;n=410677" TargetMode="External"/><Relationship Id="rId176" Type="http://schemas.openxmlformats.org/officeDocument/2006/relationships/hyperlink" Target="https://login.consultant.ru/link/?req=doc&amp;base=LAW&amp;n=527095&amp;dst=100066" TargetMode="External"/><Relationship Id="rId197" Type="http://schemas.openxmlformats.org/officeDocument/2006/relationships/hyperlink" Target="https://login.consultant.ru/link/?req=doc&amp;base=LAW&amp;n=454113&amp;dst=100323" TargetMode="External"/><Relationship Id="rId341" Type="http://schemas.openxmlformats.org/officeDocument/2006/relationships/hyperlink" Target="https://login.consultant.ru/link/?req=doc&amp;base=LAW&amp;n=328834&amp;dst=100018" TargetMode="External"/><Relationship Id="rId201" Type="http://schemas.openxmlformats.org/officeDocument/2006/relationships/hyperlink" Target="https://login.consultant.ru/link/?req=doc&amp;base=LAW&amp;n=540446&amp;dst=100123" TargetMode="External"/><Relationship Id="rId222" Type="http://schemas.openxmlformats.org/officeDocument/2006/relationships/hyperlink" Target="https://login.consultant.ru/link/?req=doc&amp;base=LAW&amp;n=511259" TargetMode="External"/><Relationship Id="rId243" Type="http://schemas.openxmlformats.org/officeDocument/2006/relationships/hyperlink" Target="https://login.consultant.ru/link/?req=doc&amp;base=LAW&amp;n=393182&amp;dst=100483" TargetMode="External"/><Relationship Id="rId264" Type="http://schemas.openxmlformats.org/officeDocument/2006/relationships/hyperlink" Target="https://login.consultant.ru/link/?req=doc&amp;base=LAW&amp;n=520116&amp;dst=101458" TargetMode="External"/><Relationship Id="rId285" Type="http://schemas.openxmlformats.org/officeDocument/2006/relationships/hyperlink" Target="https://login.consultant.ru/link/?req=doc&amp;base=LAW&amp;n=189287&amp;dst=100254" TargetMode="External"/><Relationship Id="rId17" Type="http://schemas.openxmlformats.org/officeDocument/2006/relationships/hyperlink" Target="https://login.consultant.ru/link/?req=doc&amp;base=LAW&amp;n=537936&amp;dst=101524" TargetMode="External"/><Relationship Id="rId38" Type="http://schemas.openxmlformats.org/officeDocument/2006/relationships/hyperlink" Target="https://login.consultant.ru/link/?req=doc&amp;base=LAW&amp;n=501455&amp;dst=100079" TargetMode="External"/><Relationship Id="rId59" Type="http://schemas.openxmlformats.org/officeDocument/2006/relationships/hyperlink" Target="https://login.consultant.ru/link/?req=doc&amp;base=LAW&amp;n=482749&amp;dst=100111" TargetMode="External"/><Relationship Id="rId103" Type="http://schemas.openxmlformats.org/officeDocument/2006/relationships/hyperlink" Target="https://login.consultant.ru/link/?req=doc&amp;base=LAW&amp;n=412739&amp;dst=100331" TargetMode="External"/><Relationship Id="rId124" Type="http://schemas.openxmlformats.org/officeDocument/2006/relationships/hyperlink" Target="https://login.consultant.ru/link/?req=doc&amp;base=LAW&amp;n=200491&amp;dst=100253" TargetMode="External"/><Relationship Id="rId310" Type="http://schemas.openxmlformats.org/officeDocument/2006/relationships/hyperlink" Target="https://login.consultant.ru/link/?req=doc&amp;base=LAW&amp;n=519035&amp;dst=685" TargetMode="External"/><Relationship Id="rId70" Type="http://schemas.openxmlformats.org/officeDocument/2006/relationships/hyperlink" Target="https://login.consultant.ru/link/?req=doc&amp;base=LAW&amp;n=489341&amp;dst=100028" TargetMode="External"/><Relationship Id="rId91" Type="http://schemas.openxmlformats.org/officeDocument/2006/relationships/hyperlink" Target="https://login.consultant.ru/link/?req=doc&amp;base=LAW&amp;n=533483&amp;dst=100499" TargetMode="External"/><Relationship Id="rId145" Type="http://schemas.openxmlformats.org/officeDocument/2006/relationships/hyperlink" Target="https://login.consultant.ru/link/?req=doc&amp;base=LAW&amp;n=189503&amp;dst=100076" TargetMode="External"/><Relationship Id="rId166" Type="http://schemas.openxmlformats.org/officeDocument/2006/relationships/hyperlink" Target="https://login.consultant.ru/link/?req=doc&amp;base=LAW&amp;n=388995&amp;dst=100548" TargetMode="External"/><Relationship Id="rId187" Type="http://schemas.openxmlformats.org/officeDocument/2006/relationships/hyperlink" Target="https://login.consultant.ru/link/?req=doc&amp;base=LAW&amp;n=138317&amp;dst=100030" TargetMode="External"/><Relationship Id="rId331" Type="http://schemas.openxmlformats.org/officeDocument/2006/relationships/hyperlink" Target="https://login.consultant.ru/link/?req=doc&amp;base=LAW&amp;n=520137&amp;dst=100105" TargetMode="External"/><Relationship Id="rId352" Type="http://schemas.openxmlformats.org/officeDocument/2006/relationships/hyperlink" Target="https://login.consultant.ru/link/?req=doc&amp;base=LAW&amp;n=524032&amp;dst=28532" TargetMode="External"/><Relationship Id="rId1" Type="http://schemas.openxmlformats.org/officeDocument/2006/relationships/styles" Target="styles.xml"/><Relationship Id="rId212" Type="http://schemas.openxmlformats.org/officeDocument/2006/relationships/hyperlink" Target="https://login.consultant.ru/link/?req=doc&amp;base=LAW&amp;n=454113&amp;dst=100324" TargetMode="External"/><Relationship Id="rId233" Type="http://schemas.openxmlformats.org/officeDocument/2006/relationships/hyperlink" Target="https://login.consultant.ru/link/?req=doc&amp;base=LAW&amp;n=526352&amp;dst=100084" TargetMode="External"/><Relationship Id="rId254" Type="http://schemas.openxmlformats.org/officeDocument/2006/relationships/hyperlink" Target="https://login.consultant.ru/link/?req=doc&amp;base=LAW&amp;n=520142&amp;dst=100089" TargetMode="External"/><Relationship Id="rId28" Type="http://schemas.openxmlformats.org/officeDocument/2006/relationships/hyperlink" Target="https://login.consultant.ru/link/?req=doc&amp;base=LAW&amp;n=391666&amp;dst=100580" TargetMode="External"/><Relationship Id="rId49" Type="http://schemas.openxmlformats.org/officeDocument/2006/relationships/hyperlink" Target="https://login.consultant.ru/link/?req=doc&amp;base=LAW&amp;n=454106&amp;dst=100068" TargetMode="External"/><Relationship Id="rId114" Type="http://schemas.openxmlformats.org/officeDocument/2006/relationships/hyperlink" Target="https://login.consultant.ru/link/?req=doc&amp;base=LAW&amp;n=538739" TargetMode="External"/><Relationship Id="rId275" Type="http://schemas.openxmlformats.org/officeDocument/2006/relationships/hyperlink" Target="https://login.consultant.ru/link/?req=doc&amp;base=LAW&amp;n=519035&amp;dst=5548" TargetMode="External"/><Relationship Id="rId296" Type="http://schemas.openxmlformats.org/officeDocument/2006/relationships/hyperlink" Target="https://login.consultant.ru/link/?req=doc&amp;base=LAW&amp;n=508369" TargetMode="External"/><Relationship Id="rId300" Type="http://schemas.openxmlformats.org/officeDocument/2006/relationships/hyperlink" Target="https://login.consultant.ru/link/?req=doc&amp;base=LAW&amp;n=508369" TargetMode="External"/><Relationship Id="rId60" Type="http://schemas.openxmlformats.org/officeDocument/2006/relationships/hyperlink" Target="https://login.consultant.ru/link/?req=doc&amp;base=LAW&amp;n=482749&amp;dst=100113" TargetMode="External"/><Relationship Id="rId81" Type="http://schemas.openxmlformats.org/officeDocument/2006/relationships/hyperlink" Target="https://login.consultant.ru/link/?req=doc&amp;base=LAW&amp;n=489341&amp;dst=100014" TargetMode="External"/><Relationship Id="rId135" Type="http://schemas.openxmlformats.org/officeDocument/2006/relationships/hyperlink" Target="https://login.consultant.ru/link/?req=doc&amp;base=LAW&amp;n=537936&amp;dst=101539" TargetMode="External"/><Relationship Id="rId156" Type="http://schemas.openxmlformats.org/officeDocument/2006/relationships/hyperlink" Target="https://login.consultant.ru/link/?req=doc&amp;base=LAW&amp;n=401510&amp;dst=100423" TargetMode="External"/><Relationship Id="rId177" Type="http://schemas.openxmlformats.org/officeDocument/2006/relationships/hyperlink" Target="https://login.consultant.ru/link/?req=doc&amp;base=LAW&amp;n=46676&amp;dst=100008" TargetMode="External"/><Relationship Id="rId198" Type="http://schemas.openxmlformats.org/officeDocument/2006/relationships/hyperlink" Target="https://login.consultant.ru/link/?req=doc&amp;base=LAW&amp;n=138317&amp;dst=100030" TargetMode="External"/><Relationship Id="rId321" Type="http://schemas.openxmlformats.org/officeDocument/2006/relationships/hyperlink" Target="https://login.consultant.ru/link/?req=doc&amp;base=LAW&amp;n=389248&amp;dst=100222" TargetMode="External"/><Relationship Id="rId342" Type="http://schemas.openxmlformats.org/officeDocument/2006/relationships/hyperlink" Target="https://login.consultant.ru/link/?req=doc&amp;base=LAW&amp;n=322492&amp;dst=100099" TargetMode="External"/><Relationship Id="rId202" Type="http://schemas.openxmlformats.org/officeDocument/2006/relationships/hyperlink" Target="https://login.consultant.ru/link/?req=doc&amp;base=LAW&amp;n=501458&amp;dst=100120" TargetMode="External"/><Relationship Id="rId223" Type="http://schemas.openxmlformats.org/officeDocument/2006/relationships/hyperlink" Target="https://login.consultant.ru/link/?req=doc&amp;base=LAW&amp;n=511259" TargetMode="External"/><Relationship Id="rId244" Type="http://schemas.openxmlformats.org/officeDocument/2006/relationships/hyperlink" Target="https://login.consultant.ru/link/?req=doc&amp;base=LAW&amp;n=393182&amp;dst=100024" TargetMode="External"/><Relationship Id="rId18" Type="http://schemas.openxmlformats.org/officeDocument/2006/relationships/hyperlink" Target="https://login.consultant.ru/link/?req=doc&amp;base=LAW&amp;n=401510&amp;dst=100459" TargetMode="External"/><Relationship Id="rId39" Type="http://schemas.openxmlformats.org/officeDocument/2006/relationships/hyperlink" Target="https://login.consultant.ru/link/?req=doc&amp;base=LAW&amp;n=340338&amp;dst=100198" TargetMode="External"/><Relationship Id="rId265" Type="http://schemas.openxmlformats.org/officeDocument/2006/relationships/hyperlink" Target="https://login.consultant.ru/link/?req=doc&amp;base=LAW&amp;n=200629&amp;dst=100073" TargetMode="External"/><Relationship Id="rId286" Type="http://schemas.openxmlformats.org/officeDocument/2006/relationships/hyperlink" Target="https://login.consultant.ru/link/?req=doc&amp;base=LAW&amp;n=200629&amp;dst=100077" TargetMode="External"/><Relationship Id="rId50" Type="http://schemas.openxmlformats.org/officeDocument/2006/relationships/hyperlink" Target="https://login.consultant.ru/link/?req=doc&amp;base=LAW&amp;n=334300&amp;dst=100076" TargetMode="External"/><Relationship Id="rId104" Type="http://schemas.openxmlformats.org/officeDocument/2006/relationships/hyperlink" Target="https://login.consultant.ru/link/?req=doc&amp;base=LAW&amp;n=389246&amp;dst=100575" TargetMode="External"/><Relationship Id="rId125" Type="http://schemas.openxmlformats.org/officeDocument/2006/relationships/hyperlink" Target="https://login.consultant.ru/link/?req=doc&amp;base=LAW&amp;n=464781&amp;dst=100112" TargetMode="External"/><Relationship Id="rId146" Type="http://schemas.openxmlformats.org/officeDocument/2006/relationships/hyperlink" Target="https://login.consultant.ru/link/?req=doc&amp;base=LAW&amp;n=520116&amp;dst=101448" TargetMode="External"/><Relationship Id="rId167" Type="http://schemas.openxmlformats.org/officeDocument/2006/relationships/hyperlink" Target="https://login.consultant.ru/link/?req=doc&amp;base=LAW&amp;n=520116&amp;dst=101453" TargetMode="External"/><Relationship Id="rId188" Type="http://schemas.openxmlformats.org/officeDocument/2006/relationships/hyperlink" Target="https://login.consultant.ru/link/?req=doc&amp;base=LAW&amp;n=424299&amp;dst=100005" TargetMode="External"/><Relationship Id="rId311" Type="http://schemas.openxmlformats.org/officeDocument/2006/relationships/hyperlink" Target="https://login.consultant.ru/link/?req=doc&amp;base=LAW&amp;n=122983&amp;dst=100025" TargetMode="External"/><Relationship Id="rId332" Type="http://schemas.openxmlformats.org/officeDocument/2006/relationships/hyperlink" Target="https://login.consultant.ru/link/?req=doc&amp;base=LAW&amp;n=322492&amp;dst=100098" TargetMode="External"/><Relationship Id="rId353" Type="http://schemas.openxmlformats.org/officeDocument/2006/relationships/hyperlink" Target="https://login.consultant.ru/link/?req=doc&amp;base=LAW&amp;n=520123&amp;dst=100587" TargetMode="External"/><Relationship Id="rId71" Type="http://schemas.openxmlformats.org/officeDocument/2006/relationships/hyperlink" Target="https://login.consultant.ru/link/?req=doc&amp;base=LAW&amp;n=200629&amp;dst=100025" TargetMode="External"/><Relationship Id="rId92" Type="http://schemas.openxmlformats.org/officeDocument/2006/relationships/hyperlink" Target="https://login.consultant.ru/link/?req=doc&amp;base=LAW&amp;n=200629&amp;dst=100029" TargetMode="External"/><Relationship Id="rId213" Type="http://schemas.openxmlformats.org/officeDocument/2006/relationships/hyperlink" Target="https://login.consultant.ru/link/?req=doc&amp;base=LAW&amp;n=382229&amp;dst=100012" TargetMode="External"/><Relationship Id="rId234" Type="http://schemas.openxmlformats.org/officeDocument/2006/relationships/hyperlink" Target="https://login.consultant.ru/link/?req=doc&amp;base=LAW&amp;n=524032&amp;dst=2857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91666&amp;dst=100580" TargetMode="External"/><Relationship Id="rId255" Type="http://schemas.openxmlformats.org/officeDocument/2006/relationships/hyperlink" Target="https://login.consultant.ru/link/?req=doc&amp;base=LAW&amp;n=388995&amp;dst=100555" TargetMode="External"/><Relationship Id="rId276" Type="http://schemas.openxmlformats.org/officeDocument/2006/relationships/hyperlink" Target="https://login.consultant.ru/link/?req=doc&amp;base=LAW&amp;n=524032&amp;dst=28528" TargetMode="External"/><Relationship Id="rId297" Type="http://schemas.openxmlformats.org/officeDocument/2006/relationships/hyperlink" Target="https://login.consultant.ru/link/?req=doc&amp;base=LAW&amp;n=283511&amp;dst=100116" TargetMode="External"/><Relationship Id="rId40" Type="http://schemas.openxmlformats.org/officeDocument/2006/relationships/hyperlink" Target="https://login.consultant.ru/link/?req=doc&amp;base=LAW&amp;n=536805&amp;dst=100118" TargetMode="External"/><Relationship Id="rId115" Type="http://schemas.openxmlformats.org/officeDocument/2006/relationships/hyperlink" Target="https://login.consultant.ru/link/?req=doc&amp;base=LAW&amp;n=537936&amp;dst=101533" TargetMode="External"/><Relationship Id="rId136" Type="http://schemas.openxmlformats.org/officeDocument/2006/relationships/hyperlink" Target="https://login.consultant.ru/link/?req=doc&amp;base=LAW&amp;n=283720&amp;dst=100050" TargetMode="External"/><Relationship Id="rId157" Type="http://schemas.openxmlformats.org/officeDocument/2006/relationships/hyperlink" Target="https://login.consultant.ru/link/?req=doc&amp;base=LAW&amp;n=422224&amp;dst=100676" TargetMode="External"/><Relationship Id="rId178" Type="http://schemas.openxmlformats.org/officeDocument/2006/relationships/hyperlink" Target="https://login.consultant.ru/link/?req=doc&amp;base=LAW&amp;n=537936&amp;dst=101543" TargetMode="External"/><Relationship Id="rId301" Type="http://schemas.openxmlformats.org/officeDocument/2006/relationships/hyperlink" Target="https://login.consultant.ru/link/?req=doc&amp;base=LAW&amp;n=283511&amp;dst=100118" TargetMode="External"/><Relationship Id="rId322" Type="http://schemas.openxmlformats.org/officeDocument/2006/relationships/hyperlink" Target="https://login.consultant.ru/link/?req=doc&amp;base=LAW&amp;n=322492&amp;dst=100096" TargetMode="External"/><Relationship Id="rId343" Type="http://schemas.openxmlformats.org/officeDocument/2006/relationships/hyperlink" Target="https://login.consultant.ru/link/?req=doc&amp;base=LAW&amp;n=322492&amp;dst=100104" TargetMode="External"/><Relationship Id="rId61" Type="http://schemas.openxmlformats.org/officeDocument/2006/relationships/hyperlink" Target="https://login.consultant.ru/link/?req=doc&amp;base=LAW&amp;n=520142&amp;dst=100078" TargetMode="External"/><Relationship Id="rId82" Type="http://schemas.openxmlformats.org/officeDocument/2006/relationships/hyperlink" Target="https://login.consultant.ru/link/?req=doc&amp;base=LAW&amp;n=508506&amp;dst=102357" TargetMode="External"/><Relationship Id="rId199" Type="http://schemas.openxmlformats.org/officeDocument/2006/relationships/hyperlink" Target="https://login.consultant.ru/link/?req=doc&amp;base=LAW&amp;n=540446&amp;dst=100021" TargetMode="External"/><Relationship Id="rId203" Type="http://schemas.openxmlformats.org/officeDocument/2006/relationships/hyperlink" Target="https://login.consultant.ru/link/?req=doc&amp;base=LAW&amp;n=209791&amp;dst=100032" TargetMode="External"/><Relationship Id="rId19" Type="http://schemas.openxmlformats.org/officeDocument/2006/relationships/hyperlink" Target="https://login.consultant.ru/link/?req=doc&amp;base=LAW&amp;n=538619&amp;dst=105512" TargetMode="External"/><Relationship Id="rId224" Type="http://schemas.openxmlformats.org/officeDocument/2006/relationships/hyperlink" Target="https://login.consultant.ru/link/?req=doc&amp;base=LAW&amp;n=310010&amp;dst=100036" TargetMode="External"/><Relationship Id="rId245" Type="http://schemas.openxmlformats.org/officeDocument/2006/relationships/hyperlink" Target="https://login.consultant.ru/link/?req=doc&amp;base=LAW&amp;n=393182&amp;dst=100099" TargetMode="External"/><Relationship Id="rId266" Type="http://schemas.openxmlformats.org/officeDocument/2006/relationships/hyperlink" Target="https://login.consultant.ru/link/?req=doc&amp;base=LAW&amp;n=524032&amp;dst=28526" TargetMode="External"/><Relationship Id="rId287" Type="http://schemas.openxmlformats.org/officeDocument/2006/relationships/hyperlink" Target="https://login.consultant.ru/link/?req=doc&amp;base=LAW&amp;n=520144&amp;dst=100174" TargetMode="External"/><Relationship Id="rId30" Type="http://schemas.openxmlformats.org/officeDocument/2006/relationships/hyperlink" Target="https://login.consultant.ru/link/?req=doc&amp;base=LAW&amp;n=382520&amp;dst=100026" TargetMode="External"/><Relationship Id="rId105" Type="http://schemas.openxmlformats.org/officeDocument/2006/relationships/hyperlink" Target="https://login.consultant.ru/link/?req=doc&amp;base=LAW&amp;n=537936&amp;dst=101527" TargetMode="External"/><Relationship Id="rId126" Type="http://schemas.openxmlformats.org/officeDocument/2006/relationships/hyperlink" Target="https://login.consultant.ru/link/?req=doc&amp;base=LAW&amp;n=520142&amp;dst=100082" TargetMode="External"/><Relationship Id="rId147" Type="http://schemas.openxmlformats.org/officeDocument/2006/relationships/hyperlink" Target="https://login.consultant.ru/link/?req=doc&amp;base=LAW&amp;n=157394&amp;dst=100001" TargetMode="External"/><Relationship Id="rId168" Type="http://schemas.openxmlformats.org/officeDocument/2006/relationships/hyperlink" Target="https://login.consultant.ru/link/?req=doc&amp;base=LAW&amp;n=520123&amp;dst=100585" TargetMode="External"/><Relationship Id="rId312" Type="http://schemas.openxmlformats.org/officeDocument/2006/relationships/hyperlink" Target="https://login.consultant.ru/link/?req=doc&amp;base=LAW&amp;n=508369" TargetMode="External"/><Relationship Id="rId333" Type="http://schemas.openxmlformats.org/officeDocument/2006/relationships/hyperlink" Target="https://login.consultant.ru/link/?req=doc&amp;base=LAW&amp;n=374774&amp;dst=100011" TargetMode="External"/><Relationship Id="rId354" Type="http://schemas.openxmlformats.org/officeDocument/2006/relationships/hyperlink" Target="https://login.consultant.ru/link/?req=doc&amp;base=LAW&amp;n=388995&amp;dst=100570" TargetMode="External"/><Relationship Id="rId51" Type="http://schemas.openxmlformats.org/officeDocument/2006/relationships/hyperlink" Target="https://login.consultant.ru/link/?req=doc&amp;base=LAW&amp;n=454106&amp;dst=100068" TargetMode="External"/><Relationship Id="rId72" Type="http://schemas.openxmlformats.org/officeDocument/2006/relationships/hyperlink" Target="https://login.consultant.ru/link/?req=doc&amp;base=LAW&amp;n=489341&amp;dst=100010" TargetMode="External"/><Relationship Id="rId93" Type="http://schemas.openxmlformats.org/officeDocument/2006/relationships/hyperlink" Target="https://login.consultant.ru/link/?req=doc&amp;base=LAW&amp;n=389246&amp;dst=100573" TargetMode="External"/><Relationship Id="rId189" Type="http://schemas.openxmlformats.org/officeDocument/2006/relationships/hyperlink" Target="https://login.consultant.ru/link/?req=doc&amp;base=LAW&amp;n=171351&amp;dst=100147" TargetMode="External"/><Relationship Id="rId3" Type="http://schemas.openxmlformats.org/officeDocument/2006/relationships/settings" Target="settings.xml"/><Relationship Id="rId214" Type="http://schemas.openxmlformats.org/officeDocument/2006/relationships/hyperlink" Target="https://login.consultant.ru/link/?req=doc&amp;base=LAW&amp;n=209829&amp;dst=100287" TargetMode="External"/><Relationship Id="rId235" Type="http://schemas.openxmlformats.org/officeDocument/2006/relationships/hyperlink" Target="https://login.consultant.ru/link/?req=doc&amp;base=LAW&amp;n=209790&amp;dst=100014" TargetMode="External"/><Relationship Id="rId256" Type="http://schemas.openxmlformats.org/officeDocument/2006/relationships/hyperlink" Target="https://login.consultant.ru/link/?req=doc&amp;base=LAW&amp;n=368625&amp;dst=100053" TargetMode="External"/><Relationship Id="rId277" Type="http://schemas.openxmlformats.org/officeDocument/2006/relationships/hyperlink" Target="https://login.consultant.ru/link/?req=doc&amp;base=LAW&amp;n=388995&amp;dst=100564" TargetMode="External"/><Relationship Id="rId298" Type="http://schemas.openxmlformats.org/officeDocument/2006/relationships/hyperlink" Target="https://login.consultant.ru/link/?req=doc&amp;base=LAW&amp;n=508369" TargetMode="External"/><Relationship Id="rId116" Type="http://schemas.openxmlformats.org/officeDocument/2006/relationships/hyperlink" Target="https://login.consultant.ru/link/?req=doc&amp;base=LAW&amp;n=532884&amp;dst=100095" TargetMode="External"/><Relationship Id="rId137" Type="http://schemas.openxmlformats.org/officeDocument/2006/relationships/hyperlink" Target="https://login.consultant.ru/link/?req=doc&amp;base=LAW&amp;n=422224&amp;dst=100670" TargetMode="External"/><Relationship Id="rId158" Type="http://schemas.openxmlformats.org/officeDocument/2006/relationships/hyperlink" Target="https://login.consultant.ru/link/?req=doc&amp;base=LAW&amp;n=283620&amp;dst=100765" TargetMode="External"/><Relationship Id="rId302" Type="http://schemas.openxmlformats.org/officeDocument/2006/relationships/hyperlink" Target="https://login.consultant.ru/link/?req=doc&amp;base=LAW&amp;n=508369" TargetMode="External"/><Relationship Id="rId323" Type="http://schemas.openxmlformats.org/officeDocument/2006/relationships/hyperlink" Target="https://login.consultant.ru/link/?req=doc&amp;base=LAW&amp;n=388995&amp;dst=100568" TargetMode="External"/><Relationship Id="rId344" Type="http://schemas.openxmlformats.org/officeDocument/2006/relationships/hyperlink" Target="https://login.consultant.ru/link/?req=doc&amp;base=LAW&amp;n=524848&amp;dst=100028" TargetMode="External"/><Relationship Id="rId20" Type="http://schemas.openxmlformats.org/officeDocument/2006/relationships/hyperlink" Target="https://login.consultant.ru/link/?req=doc&amp;base=LAW&amp;n=448078&amp;dst=100013" TargetMode="External"/><Relationship Id="rId41" Type="http://schemas.openxmlformats.org/officeDocument/2006/relationships/hyperlink" Target="https://login.consultant.ru/link/?req=doc&amp;base=LAW&amp;n=138317&amp;dst=100014" TargetMode="External"/><Relationship Id="rId62" Type="http://schemas.openxmlformats.org/officeDocument/2006/relationships/hyperlink" Target="https://login.consultant.ru/link/?req=doc&amp;base=LAW&amp;n=529658" TargetMode="External"/><Relationship Id="rId83" Type="http://schemas.openxmlformats.org/officeDocument/2006/relationships/hyperlink" Target="https://login.consultant.ru/link/?req=doc&amp;base=LAW&amp;n=541252&amp;dst=100646" TargetMode="External"/><Relationship Id="rId179" Type="http://schemas.openxmlformats.org/officeDocument/2006/relationships/hyperlink" Target="https://login.consultant.ru/link/?req=doc&amp;base=LAW&amp;n=138317&amp;dst=100027" TargetMode="External"/><Relationship Id="rId190" Type="http://schemas.openxmlformats.org/officeDocument/2006/relationships/hyperlink" Target="https://login.consultant.ru/link/?req=doc&amp;base=LAW&amp;n=153979&amp;dst=100118" TargetMode="External"/><Relationship Id="rId204" Type="http://schemas.openxmlformats.org/officeDocument/2006/relationships/hyperlink" Target="https://login.consultant.ru/link/?req=doc&amp;base=LAW&amp;n=409136&amp;dst=100015" TargetMode="External"/><Relationship Id="rId225" Type="http://schemas.openxmlformats.org/officeDocument/2006/relationships/hyperlink" Target="https://login.consultant.ru/link/?req=doc&amp;base=LAW&amp;n=521961&amp;dst=100015" TargetMode="External"/><Relationship Id="rId246" Type="http://schemas.openxmlformats.org/officeDocument/2006/relationships/hyperlink" Target="https://login.consultant.ru/link/?req=doc&amp;base=LAW&amp;n=393182&amp;dst=100162" TargetMode="External"/><Relationship Id="rId267" Type="http://schemas.openxmlformats.org/officeDocument/2006/relationships/hyperlink" Target="https://login.consultant.ru/link/?req=doc&amp;base=LAW&amp;n=524849&amp;dst=100024" TargetMode="External"/><Relationship Id="rId288" Type="http://schemas.openxmlformats.org/officeDocument/2006/relationships/hyperlink" Target="https://login.consultant.ru/link/?req=doc&amp;base=LAW&amp;n=48029&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43</Pages>
  <Words>19750</Words>
  <Characters>112575</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27</cp:revision>
  <dcterms:created xsi:type="dcterms:W3CDTF">2021-12-07T09:48:00Z</dcterms:created>
  <dcterms:modified xsi:type="dcterms:W3CDTF">2026-09-14T05:29:00Z</dcterms:modified>
</cp:coreProperties>
</file>