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6B6" w:rsidRDefault="005B56B6">
      <w:pPr>
        <w:jc w:val="both"/>
        <w:rPr>
          <w:rFonts w:ascii="PT Astra Serif" w:hAnsi="PT Astra Serif"/>
          <w:b/>
          <w:sz w:val="28"/>
          <w:szCs w:val="28"/>
        </w:rPr>
      </w:pPr>
    </w:p>
    <w:p w:rsidR="009555E2" w:rsidRDefault="002C70A1">
      <w:pPr>
        <w:jc w:val="both"/>
        <w:rPr>
          <w:rFonts w:ascii="PT Astra Serif" w:hAnsi="PT Astra Serif"/>
          <w:b/>
          <w:sz w:val="28"/>
          <w:szCs w:val="28"/>
        </w:rPr>
      </w:pPr>
      <w:bookmarkStart w:id="0" w:name="_GoBack"/>
      <w:bookmarkEnd w:id="0"/>
      <w:r>
        <w:rPr>
          <w:rFonts w:ascii="PT Astra Serif" w:hAnsi="PT Astra Serif"/>
          <w:b/>
          <w:sz w:val="28"/>
          <w:szCs w:val="28"/>
        </w:rPr>
        <w:t>О внесении изменений в приказ</w:t>
      </w:r>
    </w:p>
    <w:p w:rsidR="009555E2" w:rsidRDefault="002C70A1">
      <w:pPr>
        <w:jc w:val="both"/>
        <w:rPr>
          <w:rFonts w:ascii="PT Astra Serif" w:hAnsi="PT Astra Serif"/>
          <w:b/>
          <w:spacing w:val="-2"/>
          <w:sz w:val="28"/>
          <w:szCs w:val="28"/>
        </w:rPr>
      </w:pPr>
      <w:r>
        <w:rPr>
          <w:rFonts w:ascii="PT Astra Serif" w:hAnsi="PT Astra Serif"/>
          <w:b/>
          <w:spacing w:val="-2"/>
          <w:sz w:val="28"/>
          <w:szCs w:val="28"/>
        </w:rPr>
        <w:t>министерства финансов Саратовской области</w:t>
      </w:r>
    </w:p>
    <w:p w:rsidR="009555E2" w:rsidRDefault="00B5318C">
      <w:pPr>
        <w:jc w:val="both"/>
        <w:rPr>
          <w:rFonts w:ascii="PT Astra Serif" w:hAnsi="PT Astra Serif"/>
          <w:b/>
          <w:spacing w:val="-2"/>
          <w:sz w:val="28"/>
          <w:szCs w:val="28"/>
        </w:rPr>
      </w:pPr>
      <w:r>
        <w:rPr>
          <w:rFonts w:ascii="PT Astra Serif" w:hAnsi="PT Astra Serif"/>
          <w:b/>
          <w:spacing w:val="-2"/>
          <w:sz w:val="28"/>
          <w:szCs w:val="28"/>
        </w:rPr>
        <w:t xml:space="preserve">от </w:t>
      </w:r>
      <w:r w:rsidR="00457D93" w:rsidRPr="00457D93">
        <w:rPr>
          <w:rFonts w:ascii="PT Astra Serif" w:hAnsi="PT Astra Serif"/>
          <w:b/>
          <w:spacing w:val="-2"/>
          <w:sz w:val="28"/>
          <w:szCs w:val="28"/>
        </w:rPr>
        <w:t>7</w:t>
      </w:r>
      <w:r w:rsidR="00457D93">
        <w:rPr>
          <w:rFonts w:ascii="PT Astra Serif" w:hAnsi="PT Astra Serif"/>
          <w:b/>
          <w:spacing w:val="-2"/>
          <w:sz w:val="28"/>
          <w:szCs w:val="28"/>
        </w:rPr>
        <w:t xml:space="preserve"> апреля</w:t>
      </w:r>
      <w:r>
        <w:rPr>
          <w:rFonts w:ascii="PT Astra Serif" w:hAnsi="PT Astra Serif"/>
          <w:b/>
          <w:spacing w:val="-2"/>
          <w:sz w:val="28"/>
          <w:szCs w:val="28"/>
        </w:rPr>
        <w:t xml:space="preserve"> </w:t>
      </w:r>
      <w:r w:rsidR="00457D93">
        <w:rPr>
          <w:rFonts w:ascii="PT Astra Serif" w:hAnsi="PT Astra Serif"/>
          <w:b/>
          <w:spacing w:val="-2"/>
          <w:sz w:val="28"/>
          <w:szCs w:val="28"/>
        </w:rPr>
        <w:t>2016</w:t>
      </w:r>
      <w:r w:rsidR="002C70A1">
        <w:rPr>
          <w:rFonts w:ascii="PT Astra Serif" w:hAnsi="PT Astra Serif"/>
          <w:b/>
          <w:spacing w:val="-2"/>
          <w:sz w:val="28"/>
          <w:szCs w:val="28"/>
        </w:rPr>
        <w:t xml:space="preserve"> года № </w:t>
      </w:r>
      <w:r w:rsidR="00457D93">
        <w:rPr>
          <w:rFonts w:ascii="PT Astra Serif" w:hAnsi="PT Astra Serif"/>
          <w:b/>
          <w:spacing w:val="-2"/>
          <w:sz w:val="28"/>
          <w:szCs w:val="28"/>
        </w:rPr>
        <w:t>108</w:t>
      </w:r>
    </w:p>
    <w:p w:rsidR="009555E2" w:rsidRDefault="009555E2">
      <w:pPr>
        <w:jc w:val="both"/>
        <w:rPr>
          <w:rFonts w:ascii="PT Astra Serif" w:hAnsi="PT Astra Serif"/>
          <w:b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sz w:val="28"/>
          <w:szCs w:val="28"/>
        </w:rPr>
      </w:pPr>
    </w:p>
    <w:p w:rsidR="009555E2" w:rsidRDefault="00B5318C">
      <w:pPr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pacing w:val="-2"/>
          <w:sz w:val="28"/>
          <w:szCs w:val="28"/>
        </w:rPr>
        <w:t>Н</w:t>
      </w:r>
      <w:r w:rsidR="002C70A1">
        <w:rPr>
          <w:rFonts w:ascii="PT Astra Serif" w:hAnsi="PT Astra Serif"/>
          <w:spacing w:val="-2"/>
          <w:sz w:val="28"/>
          <w:szCs w:val="28"/>
        </w:rPr>
        <w:t xml:space="preserve">а основании </w:t>
      </w:r>
      <w:r w:rsidR="002C70A1">
        <w:rPr>
          <w:rFonts w:ascii="PT Astra Serif" w:hAnsi="PT Astra Serif"/>
          <w:sz w:val="28"/>
          <w:szCs w:val="28"/>
        </w:rPr>
        <w:t>Положения о министерстве финансов Саратовской области, утвержденного постановлением Правительства Саратовской области от 11 октября 2013 года № 544-П,</w:t>
      </w:r>
    </w:p>
    <w:p w:rsidR="009555E2" w:rsidRDefault="009555E2">
      <w:pPr>
        <w:pStyle w:val="Default"/>
        <w:ind w:firstLine="720"/>
        <w:jc w:val="both"/>
        <w:rPr>
          <w:rFonts w:ascii="PT Astra Serif" w:hAnsi="PT Astra Serif"/>
          <w:spacing w:val="-2"/>
          <w:sz w:val="28"/>
          <w:szCs w:val="28"/>
        </w:rPr>
      </w:pPr>
    </w:p>
    <w:p w:rsidR="009555E2" w:rsidRDefault="002C70A1">
      <w:pPr>
        <w:ind w:firstLine="720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ПРИКАЗЫВАЮ:</w:t>
      </w:r>
    </w:p>
    <w:p w:rsidR="009555E2" w:rsidRDefault="009555E2">
      <w:pPr>
        <w:ind w:firstLine="720"/>
        <w:jc w:val="both"/>
        <w:rPr>
          <w:rFonts w:ascii="PT Astra Serif" w:hAnsi="PT Astra Serif"/>
          <w:b/>
          <w:sz w:val="28"/>
          <w:szCs w:val="28"/>
        </w:rPr>
      </w:pPr>
    </w:p>
    <w:p w:rsidR="009555E2" w:rsidRDefault="002C70A1" w:rsidP="008E1746">
      <w:pPr>
        <w:ind w:firstLine="7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 Внести в приказ министерства финансов Саратовской области  </w:t>
      </w:r>
      <w:r w:rsidR="00457D93" w:rsidRPr="00457D93">
        <w:rPr>
          <w:rFonts w:ascii="PT Astra Serif" w:hAnsi="PT Astra Serif"/>
          <w:sz w:val="28"/>
          <w:szCs w:val="28"/>
        </w:rPr>
        <w:t xml:space="preserve">от 7 апреля 2016 года № 108 </w:t>
      </w:r>
      <w:r>
        <w:rPr>
          <w:rFonts w:ascii="PT Astra Serif" w:hAnsi="PT Astra Serif"/>
          <w:sz w:val="28"/>
          <w:szCs w:val="28"/>
        </w:rPr>
        <w:t>«</w:t>
      </w:r>
      <w:r w:rsidR="00B5318C" w:rsidRPr="00B5318C">
        <w:rPr>
          <w:rFonts w:ascii="PT Astra Serif" w:hAnsi="PT Astra Serif"/>
          <w:sz w:val="28"/>
          <w:szCs w:val="28"/>
        </w:rPr>
        <w:t>Об утверждении Положения о порядке</w:t>
      </w:r>
      <w:r w:rsidR="008E1746">
        <w:rPr>
          <w:rFonts w:ascii="PT Astra Serif" w:hAnsi="PT Astra Serif"/>
          <w:sz w:val="28"/>
          <w:szCs w:val="28"/>
        </w:rPr>
        <w:t xml:space="preserve"> </w:t>
      </w:r>
      <w:r w:rsidR="008E1746" w:rsidRPr="008E1746">
        <w:rPr>
          <w:rFonts w:ascii="PT Astra Serif" w:hAnsi="PT Astra Serif"/>
          <w:sz w:val="28"/>
          <w:szCs w:val="28"/>
        </w:rPr>
        <w:t>сообщения государственными гражданскими служащими Саратовской области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ascii="PT Astra Serif" w:hAnsi="PT Astra Serif"/>
          <w:sz w:val="28"/>
          <w:szCs w:val="28"/>
        </w:rPr>
        <w:t>» (далее – приказ) следующие изменения:</w:t>
      </w:r>
    </w:p>
    <w:p w:rsidR="009555E2" w:rsidRPr="00BD6D16" w:rsidRDefault="002C70A1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BD6D16">
        <w:rPr>
          <w:rFonts w:ascii="PT Astra Serif" w:hAnsi="PT Astra Serif"/>
          <w:sz w:val="28"/>
          <w:szCs w:val="28"/>
        </w:rPr>
        <w:t>в приложени</w:t>
      </w:r>
      <w:r w:rsidR="008E1746">
        <w:rPr>
          <w:rFonts w:ascii="PT Astra Serif" w:hAnsi="PT Astra Serif"/>
          <w:sz w:val="28"/>
          <w:szCs w:val="28"/>
        </w:rPr>
        <w:t>и</w:t>
      </w:r>
      <w:r w:rsidRPr="00BD6D16">
        <w:rPr>
          <w:rFonts w:ascii="PT Astra Serif" w:hAnsi="PT Astra Serif"/>
          <w:sz w:val="28"/>
          <w:szCs w:val="28"/>
        </w:rPr>
        <w:t xml:space="preserve"> к приказу:</w:t>
      </w:r>
    </w:p>
    <w:p w:rsidR="00BD6D16" w:rsidRDefault="005B56B6" w:rsidP="00BD6D16">
      <w:pPr>
        <w:autoSpaceDE w:val="0"/>
        <w:autoSpaceDN w:val="0"/>
        <w:adjustRightInd w:val="0"/>
        <w:ind w:firstLine="720"/>
        <w:jc w:val="both"/>
        <w:rPr>
          <w:rFonts w:ascii="PT Astra Serif" w:hAnsi="PT Astra Serif" w:cs="PT Astra Serif"/>
          <w:sz w:val="28"/>
          <w:szCs w:val="28"/>
        </w:rPr>
      </w:pPr>
      <w:hyperlink r:id="rId7" w:history="1">
        <w:r w:rsidR="00BD6D16" w:rsidRPr="00BD6D16">
          <w:rPr>
            <w:rFonts w:ascii="PT Astra Serif" w:hAnsi="PT Astra Serif" w:cs="PT Astra Serif"/>
            <w:sz w:val="28"/>
            <w:szCs w:val="28"/>
          </w:rPr>
          <w:t xml:space="preserve">абзац </w:t>
        </w:r>
      </w:hyperlink>
      <w:r w:rsidR="008E1746">
        <w:rPr>
          <w:rFonts w:ascii="PT Astra Serif" w:hAnsi="PT Astra Serif" w:cs="PT Astra Serif"/>
          <w:sz w:val="28"/>
          <w:szCs w:val="28"/>
        </w:rPr>
        <w:t>второй</w:t>
      </w:r>
      <w:r w:rsidR="00BD6D16" w:rsidRPr="00BD6D16">
        <w:rPr>
          <w:rFonts w:ascii="PT Astra Serif" w:hAnsi="PT Astra Serif" w:cs="PT Astra Serif"/>
          <w:sz w:val="28"/>
          <w:szCs w:val="28"/>
        </w:rPr>
        <w:t xml:space="preserve"> пункт</w:t>
      </w:r>
      <w:r w:rsidR="00BD6D16">
        <w:rPr>
          <w:rFonts w:ascii="PT Astra Serif" w:hAnsi="PT Astra Serif" w:cs="PT Astra Serif"/>
          <w:sz w:val="28"/>
          <w:szCs w:val="28"/>
        </w:rPr>
        <w:t>а</w:t>
      </w:r>
      <w:r w:rsidR="008E1746">
        <w:rPr>
          <w:rFonts w:ascii="PT Astra Serif" w:hAnsi="PT Astra Serif" w:cs="PT Astra Serif"/>
          <w:sz w:val="28"/>
          <w:szCs w:val="28"/>
        </w:rPr>
        <w:t xml:space="preserve"> 6 дополнить</w:t>
      </w:r>
      <w:r w:rsidR="00BD6D16" w:rsidRPr="00BD6D16">
        <w:rPr>
          <w:rFonts w:ascii="PT Astra Serif" w:hAnsi="PT Astra Serif" w:cs="PT Astra Serif"/>
          <w:sz w:val="28"/>
          <w:szCs w:val="28"/>
        </w:rPr>
        <w:t xml:space="preserve"> слова</w:t>
      </w:r>
      <w:r w:rsidR="008E1746">
        <w:rPr>
          <w:rFonts w:ascii="PT Astra Serif" w:hAnsi="PT Astra Serif" w:cs="PT Astra Serif"/>
          <w:sz w:val="28"/>
          <w:szCs w:val="28"/>
        </w:rPr>
        <w:t>ми</w:t>
      </w:r>
      <w:r w:rsidR="00BD6D16" w:rsidRPr="00BD6D16">
        <w:rPr>
          <w:rFonts w:ascii="PT Astra Serif" w:hAnsi="PT Astra Serif" w:cs="PT Astra Serif"/>
          <w:sz w:val="28"/>
          <w:szCs w:val="28"/>
        </w:rPr>
        <w:t xml:space="preserve"> «</w:t>
      </w:r>
      <w:r w:rsidR="008E1746" w:rsidRPr="008E1746">
        <w:rPr>
          <w:rFonts w:ascii="PT Astra Serif" w:hAnsi="PT Astra Serif" w:cs="PT Astra Serif"/>
          <w:sz w:val="28"/>
          <w:szCs w:val="28"/>
        </w:rPr>
        <w:t xml:space="preserve">, а также использовать в установленном порядке государственную информационную систему в области противодействия коррупции </w:t>
      </w:r>
      <w:r w:rsidR="008E1746">
        <w:rPr>
          <w:rFonts w:ascii="PT Astra Serif" w:hAnsi="PT Astra Serif" w:cs="PT Astra Serif"/>
          <w:sz w:val="28"/>
          <w:szCs w:val="28"/>
        </w:rPr>
        <w:t>«</w:t>
      </w:r>
      <w:r w:rsidR="008E1746" w:rsidRPr="008E1746">
        <w:rPr>
          <w:rFonts w:ascii="PT Astra Serif" w:hAnsi="PT Astra Serif" w:cs="PT Astra Serif"/>
          <w:sz w:val="28"/>
          <w:szCs w:val="28"/>
        </w:rPr>
        <w:t>Посейдон</w:t>
      </w:r>
      <w:r w:rsidR="008E1746">
        <w:rPr>
          <w:rFonts w:ascii="PT Astra Serif" w:hAnsi="PT Astra Serif" w:cs="PT Astra Serif"/>
          <w:sz w:val="28"/>
          <w:szCs w:val="28"/>
        </w:rPr>
        <w:t>»</w:t>
      </w:r>
      <w:r w:rsidR="008E1746" w:rsidRPr="008E1746">
        <w:rPr>
          <w:rFonts w:ascii="PT Astra Serif" w:hAnsi="PT Astra Serif" w:cs="PT Astra Serif"/>
          <w:sz w:val="28"/>
          <w:szCs w:val="28"/>
        </w:rPr>
        <w:t>, в том числе для направления запросов</w:t>
      </w:r>
      <w:proofErr w:type="gramStart"/>
      <w:r w:rsidR="008E1746" w:rsidRPr="008E1746">
        <w:rPr>
          <w:rFonts w:ascii="PT Astra Serif" w:hAnsi="PT Astra Serif" w:cs="PT Astra Serif"/>
          <w:sz w:val="28"/>
          <w:szCs w:val="28"/>
        </w:rPr>
        <w:t>.</w:t>
      </w:r>
      <w:r w:rsidR="00BD6D16">
        <w:rPr>
          <w:rFonts w:ascii="PT Astra Serif" w:hAnsi="PT Astra Serif" w:cs="PT Astra Serif"/>
          <w:sz w:val="28"/>
          <w:szCs w:val="28"/>
        </w:rPr>
        <w:t>»;</w:t>
      </w:r>
      <w:proofErr w:type="gramEnd"/>
    </w:p>
    <w:p w:rsidR="00956293" w:rsidRDefault="008E1746" w:rsidP="00956293">
      <w:pPr>
        <w:autoSpaceDE w:val="0"/>
        <w:autoSpaceDN w:val="0"/>
        <w:adjustRightInd w:val="0"/>
        <w:ind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пункт</w:t>
      </w:r>
      <w:r w:rsidR="00956293" w:rsidRPr="00956293">
        <w:rPr>
          <w:rFonts w:ascii="PT Astra Serif" w:hAnsi="PT Astra Serif" w:cs="PT Astra Serif"/>
          <w:sz w:val="28"/>
          <w:szCs w:val="28"/>
        </w:rPr>
        <w:t xml:space="preserve"> 8 изложить в следующей редакции:</w:t>
      </w:r>
    </w:p>
    <w:p w:rsidR="00E23102" w:rsidRPr="00956293" w:rsidRDefault="00E23102" w:rsidP="00E23102">
      <w:pPr>
        <w:autoSpaceDE w:val="0"/>
        <w:autoSpaceDN w:val="0"/>
        <w:adjustRightInd w:val="0"/>
        <w:ind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«</w:t>
      </w:r>
      <w:r w:rsidR="008E1746" w:rsidRPr="008E1746">
        <w:rPr>
          <w:rFonts w:ascii="PT Astra Serif" w:hAnsi="PT Astra Serif" w:cs="PT Astra Serif"/>
          <w:sz w:val="28"/>
          <w:szCs w:val="28"/>
        </w:rPr>
        <w:t>8. В случае принятия решени</w:t>
      </w:r>
      <w:r w:rsidR="008E1746">
        <w:rPr>
          <w:rFonts w:ascii="PT Astra Serif" w:hAnsi="PT Astra Serif" w:cs="PT Astra Serif"/>
          <w:sz w:val="28"/>
          <w:szCs w:val="28"/>
        </w:rPr>
        <w:t>я, предусмотренного подпунктом «</w:t>
      </w:r>
      <w:r w:rsidR="008E1746" w:rsidRPr="008E1746">
        <w:rPr>
          <w:rFonts w:ascii="PT Astra Serif" w:hAnsi="PT Astra Serif" w:cs="PT Astra Serif"/>
          <w:sz w:val="28"/>
          <w:szCs w:val="28"/>
        </w:rPr>
        <w:t>б</w:t>
      </w:r>
      <w:r w:rsidR="008E1746">
        <w:rPr>
          <w:rFonts w:ascii="PT Astra Serif" w:hAnsi="PT Astra Serif" w:cs="PT Astra Serif"/>
          <w:sz w:val="28"/>
          <w:szCs w:val="28"/>
        </w:rPr>
        <w:t>»</w:t>
      </w:r>
      <w:r w:rsidR="008E1746" w:rsidRPr="008E1746">
        <w:rPr>
          <w:rFonts w:ascii="PT Astra Serif" w:hAnsi="PT Astra Serif" w:cs="PT Astra Serif"/>
          <w:sz w:val="28"/>
          <w:szCs w:val="28"/>
        </w:rPr>
        <w:t xml:space="preserve"> пункта 7 настоящего Положения, в соответствии с законодательством Российской Федерации министр финансов Саратовской области в течение 30 календарных дней</w:t>
      </w:r>
      <w:r w:rsidR="008E1746">
        <w:rPr>
          <w:rFonts w:ascii="PT Astra Serif" w:hAnsi="PT Astra Serif" w:cs="PT Astra Serif"/>
          <w:sz w:val="28"/>
          <w:szCs w:val="28"/>
        </w:rPr>
        <w:t xml:space="preserve"> </w:t>
      </w:r>
      <w:r w:rsidR="008E1746" w:rsidRPr="008E1746">
        <w:rPr>
          <w:rFonts w:ascii="PT Astra Serif" w:hAnsi="PT Astra Serif" w:cs="PT Astra Serif"/>
          <w:sz w:val="28"/>
          <w:szCs w:val="28"/>
        </w:rPr>
        <w:t>принимает меры или обеспечивает принятие мер по предотвращению или урегулированию конфликта интересов либо рекомендует гражданскому служащему, представившему уведомление, принять такие меры</w:t>
      </w:r>
      <w:proofErr w:type="gramStart"/>
      <w:r w:rsidR="008E1746" w:rsidRPr="008E1746">
        <w:rPr>
          <w:rFonts w:ascii="PT Astra Serif" w:hAnsi="PT Astra Serif" w:cs="PT Astra Serif"/>
          <w:sz w:val="28"/>
          <w:szCs w:val="28"/>
        </w:rPr>
        <w:t>.</w:t>
      </w:r>
      <w:r w:rsidR="004F4C19">
        <w:rPr>
          <w:rFonts w:ascii="PT Astra Serif" w:hAnsi="PT Astra Serif" w:cs="PT Astra Serif"/>
          <w:sz w:val="28"/>
          <w:szCs w:val="28"/>
        </w:rPr>
        <w:t>»;</w:t>
      </w:r>
      <w:proofErr w:type="gramEnd"/>
    </w:p>
    <w:p w:rsidR="009555E2" w:rsidRPr="00BD6D16" w:rsidRDefault="002C70A1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BD6D16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BD6D16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BD6D16">
        <w:rPr>
          <w:rFonts w:ascii="PT Astra Serif" w:hAnsi="PT Astra Serif"/>
          <w:sz w:val="28"/>
          <w:szCs w:val="28"/>
        </w:rPr>
        <w:t xml:space="preserve"> исполнением настоящего приказа оставляю за собой.</w:t>
      </w:r>
    </w:p>
    <w:p w:rsidR="009555E2" w:rsidRDefault="002C70A1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BD6D16">
        <w:rPr>
          <w:rFonts w:ascii="PT Astra Serif" w:hAnsi="PT Astra Serif"/>
          <w:sz w:val="28"/>
          <w:szCs w:val="28"/>
        </w:rPr>
        <w:t xml:space="preserve">3. Начальнику </w:t>
      </w:r>
      <w:r>
        <w:rPr>
          <w:rFonts w:ascii="PT Astra Serif" w:hAnsi="PT Astra Serif"/>
          <w:color w:val="000000"/>
          <w:sz w:val="28"/>
          <w:szCs w:val="28"/>
        </w:rPr>
        <w:t xml:space="preserve">организационно-хозяйственного отдела управления информатизации Львовой А.А. не позднее одного рабочего дня после подписания настоящего приказа обеспечить его направление в министерство </w:t>
      </w: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информации и </w:t>
      </w:r>
      <w:r w:rsidR="009E1DE0">
        <w:rPr>
          <w:rFonts w:ascii="PT Astra Serif" w:hAnsi="PT Astra Serif"/>
          <w:color w:val="000000"/>
          <w:sz w:val="28"/>
          <w:szCs w:val="28"/>
        </w:rPr>
        <w:t>массовых коммуникаций</w:t>
      </w:r>
      <w:r>
        <w:rPr>
          <w:rFonts w:ascii="PT Astra Serif" w:hAnsi="PT Astra Serif"/>
          <w:color w:val="000000"/>
          <w:sz w:val="28"/>
          <w:szCs w:val="28"/>
        </w:rPr>
        <w:t xml:space="preserve"> Саратовской области для официального опубликования.</w:t>
      </w:r>
    </w:p>
    <w:p w:rsidR="009555E2" w:rsidRDefault="002C70A1">
      <w:pPr>
        <w:ind w:firstLine="7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4. Настоящий приказ вступает в силу со дня его опубликования.</w:t>
      </w:r>
    </w:p>
    <w:p w:rsidR="009555E2" w:rsidRDefault="009555E2">
      <w:pPr>
        <w:ind w:firstLine="720"/>
        <w:jc w:val="both"/>
        <w:rPr>
          <w:rFonts w:ascii="PT Astra Serif" w:hAnsi="PT Astra Serif"/>
          <w:sz w:val="28"/>
          <w:szCs w:val="28"/>
        </w:rPr>
      </w:pPr>
    </w:p>
    <w:p w:rsidR="009555E2" w:rsidRDefault="009555E2">
      <w:pPr>
        <w:ind w:firstLine="720"/>
        <w:jc w:val="both"/>
        <w:rPr>
          <w:rFonts w:ascii="PT Astra Serif" w:hAnsi="PT Astra Serif"/>
          <w:sz w:val="28"/>
          <w:szCs w:val="28"/>
        </w:rPr>
      </w:pPr>
    </w:p>
    <w:p w:rsidR="009555E2" w:rsidRDefault="009555E2">
      <w:pPr>
        <w:ind w:firstLine="720"/>
        <w:jc w:val="both"/>
        <w:rPr>
          <w:rFonts w:ascii="PT Astra Serif" w:hAnsi="PT Astra Serif"/>
          <w:sz w:val="28"/>
          <w:szCs w:val="28"/>
        </w:rPr>
      </w:pPr>
    </w:p>
    <w:p w:rsidR="009555E2" w:rsidRDefault="002C70A1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  <w:r>
        <w:rPr>
          <w:rFonts w:ascii="PT Astra Serif" w:hAnsi="PT Astra Serif"/>
          <w:b/>
          <w:bCs/>
          <w:spacing w:val="-2"/>
          <w:sz w:val="28"/>
          <w:szCs w:val="28"/>
        </w:rPr>
        <w:t>Министр                                                                                             И.С. Бегинина</w:t>
      </w: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p w:rsidR="009555E2" w:rsidRDefault="009555E2">
      <w:pPr>
        <w:jc w:val="both"/>
        <w:rPr>
          <w:rFonts w:ascii="PT Astra Serif" w:hAnsi="PT Astra Serif"/>
          <w:b/>
          <w:bCs/>
          <w:spacing w:val="-2"/>
          <w:sz w:val="28"/>
          <w:szCs w:val="28"/>
        </w:rPr>
      </w:pPr>
    </w:p>
    <w:sectPr w:rsidR="009555E2" w:rsidSect="00424679">
      <w:headerReference w:type="even" r:id="rId8"/>
      <w:headerReference w:type="first" r:id="rId9"/>
      <w:pgSz w:w="11906" w:h="16838"/>
      <w:pgMar w:top="1418" w:right="851" w:bottom="851" w:left="1701" w:header="425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18C" w:rsidRDefault="00B5318C">
      <w:r>
        <w:separator/>
      </w:r>
    </w:p>
  </w:endnote>
  <w:endnote w:type="continuationSeparator" w:id="0">
    <w:p w:rsidR="00B5318C" w:rsidRDefault="00B53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18C" w:rsidRDefault="00B5318C">
      <w:r>
        <w:separator/>
      </w:r>
    </w:p>
  </w:footnote>
  <w:footnote w:type="continuationSeparator" w:id="0">
    <w:p w:rsidR="00B5318C" w:rsidRDefault="00B531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18C" w:rsidRDefault="00B5318C">
    <w:pPr>
      <w:pStyle w:val="ab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  <w:noProof/>
      </w:rPr>
      <w:t>2</w:t>
    </w:r>
    <w:r>
      <w:rPr>
        <w:rStyle w:val="afa"/>
      </w:rPr>
      <w:fldChar w:fldCharType="end"/>
    </w:r>
  </w:p>
  <w:p w:rsidR="00B5318C" w:rsidRDefault="00B5318C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18C" w:rsidRDefault="00B5318C">
    <w:pPr>
      <w:pStyle w:val="ab"/>
      <w:tabs>
        <w:tab w:val="clear" w:pos="4153"/>
        <w:tab w:val="clear" w:pos="8306"/>
        <w:tab w:val="right" w:pos="-3261"/>
        <w:tab w:val="right" w:pos="-2520"/>
      </w:tabs>
      <w:ind w:left="-108" w:right="-63"/>
      <w:jc w:val="center"/>
      <w:rPr>
        <w:sz w:val="20"/>
        <w:lang w:val="en-US"/>
      </w:rPr>
    </w:pPr>
    <w:r>
      <w:rPr>
        <w:rFonts w:ascii="Arial" w:hAnsi="Arial" w:cs="Arial"/>
        <w:noProof/>
        <w:sz w:val="20"/>
      </w:rPr>
      <w:drawing>
        <wp:inline distT="0" distB="0" distL="0" distR="0">
          <wp:extent cx="400050" cy="76200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5318C" w:rsidRDefault="00B5318C">
    <w:pPr>
      <w:spacing w:line="288" w:lineRule="auto"/>
      <w:jc w:val="center"/>
      <w:rPr>
        <w:rFonts w:ascii="Courier New" w:hAnsi="Courier New"/>
        <w:b/>
        <w:sz w:val="24"/>
      </w:rPr>
    </w:pPr>
  </w:p>
  <w:p w:rsidR="00B5318C" w:rsidRDefault="00B5318C">
    <w:pPr>
      <w:jc w:val="center"/>
      <w:rPr>
        <w:rFonts w:ascii="PT Astra Serif" w:eastAsia="Calibri" w:hAnsi="PT Astra Serif" w:cs="Arial"/>
        <w:b/>
        <w:sz w:val="28"/>
        <w:szCs w:val="28"/>
        <w:lang w:eastAsia="en-US"/>
      </w:rPr>
    </w:pPr>
    <w:r>
      <w:rPr>
        <w:rFonts w:ascii="PT Astra Serif" w:eastAsia="Calibri" w:hAnsi="PT Astra Serif"/>
        <w:b/>
        <w:color w:val="000000"/>
        <w:sz w:val="30"/>
        <w:szCs w:val="30"/>
        <w:lang w:eastAsia="en-US"/>
      </w:rPr>
      <w:t xml:space="preserve">МИНИСТЕРСТВО ФИНАНСОВ </w:t>
    </w:r>
    <w:r>
      <w:rPr>
        <w:rFonts w:ascii="PT Astra Serif" w:eastAsia="Calibri" w:hAnsi="PT Astra Serif"/>
        <w:b/>
        <w:sz w:val="30"/>
        <w:szCs w:val="30"/>
        <w:lang w:eastAsia="en-US"/>
      </w:rPr>
      <w:t>САРАТОВСКОЙ ОБЛАСТИ</w:t>
    </w:r>
  </w:p>
  <w:p w:rsidR="00B5318C" w:rsidRDefault="00B5318C">
    <w:pPr>
      <w:tabs>
        <w:tab w:val="center" w:pos="4844"/>
        <w:tab w:val="right" w:pos="9689"/>
      </w:tabs>
      <w:spacing w:line="288" w:lineRule="auto"/>
      <w:jc w:val="center"/>
      <w:rPr>
        <w:rFonts w:ascii="PT Astra Serif" w:hAnsi="PT Astra Serif"/>
        <w:b/>
        <w:sz w:val="12"/>
        <w:szCs w:val="24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92709</wp:posOffset>
              </wp:positionV>
              <wp:extent cx="5911215" cy="0"/>
              <wp:effectExtent l="0" t="0" r="13335" b="19050"/>
              <wp:wrapNone/>
              <wp:docPr id="2" name="_x0000_s20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911215" cy="0"/>
                      </a:xfrm>
                      <a:prstGeom prst="line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000000"/>
                        </a:solidFill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_x0000_s205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" o:allowincell="f" filled="t" strokeweight=".5pt">
              <v:stroke startarrowwidth="narrow" startarrowlength="short" endarrowwidth="narrow" endarrowlength="short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51435</wp:posOffset>
              </wp:positionV>
              <wp:extent cx="5911215" cy="2540"/>
              <wp:effectExtent l="0" t="19050" r="13335" b="35560"/>
              <wp:wrapNone/>
              <wp:docPr id="3" name="_x0000_s20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5911215" cy="2540"/>
                      </a:xfrm>
                      <a:prstGeom prst="line">
                        <a:avLst/>
                      </a:prstGeom>
                      <a:solidFill>
                        <a:srgbClr val="FFFFFF"/>
                      </a:solidFill>
                      <a:ln w="31750">
                        <a:solidFill>
                          <a:srgbClr val="000000"/>
                        </a:solidFill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_x0000_s205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" o:allowincell="f" filled="t" strokeweight="2.5pt">
              <v:stroke startarrowwidth="narrow" startarrowlength="short" endarrowwidth="narrow" endarrowlength="short"/>
              <o:lock v:ext="edit" shapetype="f"/>
            </v:line>
          </w:pict>
        </mc:Fallback>
      </mc:AlternateContent>
    </w:r>
  </w:p>
  <w:p w:rsidR="00B5318C" w:rsidRDefault="00B5318C">
    <w:pPr>
      <w:tabs>
        <w:tab w:val="center" w:pos="4844"/>
        <w:tab w:val="right" w:pos="9689"/>
      </w:tabs>
      <w:jc w:val="center"/>
      <w:rPr>
        <w:rFonts w:ascii="PT Astra Serif" w:hAnsi="PT Astra Serif"/>
        <w:b/>
        <w:sz w:val="20"/>
        <w:szCs w:val="24"/>
      </w:rPr>
    </w:pPr>
  </w:p>
  <w:p w:rsidR="00B5318C" w:rsidRDefault="00B5318C">
    <w:pPr>
      <w:tabs>
        <w:tab w:val="center" w:pos="4844"/>
        <w:tab w:val="right" w:pos="9689"/>
      </w:tabs>
      <w:jc w:val="center"/>
      <w:rPr>
        <w:rFonts w:ascii="PT Astra Serif" w:hAnsi="PT Astra Serif"/>
        <w:b/>
        <w:sz w:val="30"/>
        <w:szCs w:val="24"/>
      </w:rPr>
    </w:pPr>
    <w:proofErr w:type="gramStart"/>
    <w:r>
      <w:rPr>
        <w:rFonts w:ascii="PT Astra Serif" w:hAnsi="PT Astra Serif"/>
        <w:b/>
        <w:sz w:val="30"/>
        <w:szCs w:val="24"/>
      </w:rPr>
      <w:t>П</w:t>
    </w:r>
    <w:proofErr w:type="gramEnd"/>
    <w:r>
      <w:rPr>
        <w:rFonts w:ascii="PT Astra Serif" w:hAnsi="PT Astra Serif"/>
        <w:b/>
        <w:sz w:val="30"/>
        <w:szCs w:val="24"/>
      </w:rPr>
      <w:t xml:space="preserve"> Р И К А З</w:t>
    </w:r>
  </w:p>
  <w:p w:rsidR="00B5318C" w:rsidRDefault="00B5318C">
    <w:pPr>
      <w:tabs>
        <w:tab w:val="center" w:pos="4844"/>
        <w:tab w:val="right" w:pos="9689"/>
      </w:tabs>
      <w:jc w:val="center"/>
      <w:rPr>
        <w:rFonts w:ascii="PT Astra Serif" w:hAnsi="PT Astra Serif"/>
        <w:b/>
        <w:sz w:val="20"/>
        <w:szCs w:val="24"/>
      </w:rPr>
    </w:pPr>
  </w:p>
  <w:p w:rsidR="00B5318C" w:rsidRDefault="00B5318C">
    <w:pPr>
      <w:tabs>
        <w:tab w:val="center" w:pos="4844"/>
        <w:tab w:val="right" w:pos="9689"/>
      </w:tabs>
      <w:jc w:val="center"/>
      <w:rPr>
        <w:rFonts w:ascii="PT Astra Serif" w:hAnsi="PT Astra Serif"/>
        <w:sz w:val="20"/>
        <w:szCs w:val="28"/>
      </w:rPr>
    </w:pPr>
    <w:r>
      <w:rPr>
        <w:rFonts w:ascii="PT Astra Serif" w:hAnsi="PT Astra Serif"/>
        <w:sz w:val="28"/>
        <w:szCs w:val="28"/>
      </w:rPr>
      <w:t xml:space="preserve">         от ___________ №</w:t>
    </w:r>
    <w:r>
      <w:rPr>
        <w:rFonts w:ascii="PT Astra Serif" w:hAnsi="PT Astra Serif"/>
        <w:sz w:val="20"/>
        <w:szCs w:val="28"/>
      </w:rPr>
      <w:t xml:space="preserve"> ________________</w:t>
    </w:r>
    <w:r>
      <w:rPr>
        <w:rFonts w:ascii="PT Astra Serif" w:hAnsi="PT Astra Serif"/>
        <w:color w:val="FFFFFF"/>
        <w:sz w:val="20"/>
        <w:szCs w:val="28"/>
      </w:rPr>
      <w:t>________</w:t>
    </w:r>
  </w:p>
  <w:p w:rsidR="00B5318C" w:rsidRDefault="00B5318C">
    <w:pPr>
      <w:tabs>
        <w:tab w:val="center" w:pos="4844"/>
        <w:tab w:val="right" w:pos="9689"/>
      </w:tabs>
      <w:jc w:val="center"/>
      <w:rPr>
        <w:rFonts w:ascii="PT Astra Serif" w:hAnsi="PT Astra Serif"/>
        <w:sz w:val="20"/>
        <w:szCs w:val="24"/>
      </w:rPr>
    </w:pPr>
  </w:p>
  <w:p w:rsidR="00B5318C" w:rsidRDefault="00B5318C">
    <w:pPr>
      <w:tabs>
        <w:tab w:val="center" w:pos="4844"/>
        <w:tab w:val="right" w:pos="9689"/>
      </w:tabs>
      <w:jc w:val="center"/>
      <w:rPr>
        <w:rFonts w:ascii="PT Astra Serif" w:hAnsi="PT Astra Serif"/>
        <w:sz w:val="20"/>
        <w:szCs w:val="24"/>
      </w:rPr>
    </w:pPr>
    <w:r>
      <w:rPr>
        <w:rFonts w:ascii="PT Astra Serif" w:hAnsi="PT Astra Serif"/>
        <w:sz w:val="20"/>
        <w:szCs w:val="24"/>
      </w:rPr>
      <w:t>г. Саратов</w:t>
    </w:r>
  </w:p>
  <w:p w:rsidR="00B5318C" w:rsidRDefault="00B5318C">
    <w:pPr>
      <w:pStyle w:val="ab"/>
      <w:rPr>
        <w:rFonts w:ascii="PT Astra Serif" w:hAnsi="PT Astra Seri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5E2"/>
    <w:rsid w:val="002C70A1"/>
    <w:rsid w:val="00424679"/>
    <w:rsid w:val="00457D93"/>
    <w:rsid w:val="004F4C19"/>
    <w:rsid w:val="00552DE2"/>
    <w:rsid w:val="005B56B6"/>
    <w:rsid w:val="005C4D0A"/>
    <w:rsid w:val="0065166E"/>
    <w:rsid w:val="008E1746"/>
    <w:rsid w:val="00943C95"/>
    <w:rsid w:val="009555E2"/>
    <w:rsid w:val="00956293"/>
    <w:rsid w:val="009E1DE0"/>
    <w:rsid w:val="00B5318C"/>
    <w:rsid w:val="00BD6D16"/>
    <w:rsid w:val="00CA62BB"/>
    <w:rsid w:val="00E2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6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ind w:firstLine="709"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styleId="afa">
    <w:name w:val="page number"/>
    <w:basedOn w:val="a0"/>
  </w:style>
  <w:style w:type="paragraph" w:styleId="afb">
    <w:name w:val="Body Text"/>
    <w:basedOn w:val="a"/>
    <w:pPr>
      <w:jc w:val="both"/>
    </w:pPr>
    <w:rPr>
      <w:sz w:val="28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character" w:customStyle="1" w:styleId="ac">
    <w:name w:val="Верхний колонтитул Знак"/>
    <w:link w:val="ab"/>
    <w:uiPriority w:val="99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6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ind w:firstLine="709"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styleId="afa">
    <w:name w:val="page number"/>
    <w:basedOn w:val="a0"/>
  </w:style>
  <w:style w:type="paragraph" w:styleId="afb">
    <w:name w:val="Body Text"/>
    <w:basedOn w:val="a"/>
    <w:pPr>
      <w:jc w:val="both"/>
    </w:pPr>
    <w:rPr>
      <w:sz w:val="28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character" w:customStyle="1" w:styleId="ac">
    <w:name w:val="Верхний колонтитул Знак"/>
    <w:link w:val="ab"/>
    <w:uiPriority w:val="99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358&amp;n=154675&amp;dst=10003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MF</Company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Афонина Алла Владимировна</cp:lastModifiedBy>
  <cp:revision>3</cp:revision>
  <cp:lastPrinted>2025-02-12T05:50:00Z</cp:lastPrinted>
  <dcterms:created xsi:type="dcterms:W3CDTF">2025-02-12T05:17:00Z</dcterms:created>
  <dcterms:modified xsi:type="dcterms:W3CDTF">2025-02-12T05:59:00Z</dcterms:modified>
  <cp:version>917504</cp:version>
</cp:coreProperties>
</file>