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93E6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5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6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7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:rsidR="005C2F1E" w:rsidRPr="00893E6F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5C2F1E" w:rsidRPr="00893E6F" w:rsidRDefault="005C2F1E" w:rsidP="00DF15E2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</w:t>
      </w:r>
      <w:r w:rsidR="00CF4BF2" w:rsidRPr="00893E6F">
        <w:rPr>
          <w:rFonts w:ascii="PT Astra Serif" w:hAnsi="PT Astra Serif"/>
          <w:bCs/>
          <w:iCs/>
          <w:szCs w:val="28"/>
        </w:rPr>
        <w:t>5</w:t>
      </w:r>
      <w:r w:rsidRPr="00893E6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CF4BF2" w:rsidRPr="00893E6F">
        <w:rPr>
          <w:rFonts w:ascii="PT Astra Serif" w:hAnsi="PT Astra Serif"/>
          <w:bCs/>
          <w:iCs/>
          <w:szCs w:val="28"/>
        </w:rPr>
        <w:t>6</w:t>
      </w:r>
      <w:r w:rsidRPr="00893E6F">
        <w:rPr>
          <w:rFonts w:ascii="PT Astra Serif" w:hAnsi="PT Astra Serif"/>
          <w:bCs/>
          <w:iCs/>
          <w:szCs w:val="28"/>
        </w:rPr>
        <w:t xml:space="preserve"> и 202</w:t>
      </w:r>
      <w:r w:rsidR="00CF4BF2" w:rsidRPr="00893E6F">
        <w:rPr>
          <w:rFonts w:ascii="PT Astra Serif" w:hAnsi="PT Astra Serif"/>
          <w:bCs/>
          <w:iCs/>
          <w:szCs w:val="28"/>
        </w:rPr>
        <w:t>7</w:t>
      </w:r>
      <w:r w:rsidRPr="00893E6F">
        <w:rPr>
          <w:rFonts w:ascii="PT Astra Serif" w:hAnsi="PT Astra Serif"/>
          <w:bCs/>
          <w:iCs/>
          <w:szCs w:val="28"/>
        </w:rPr>
        <w:t xml:space="preserve"> годов» потребует: </w:t>
      </w:r>
    </w:p>
    <w:p w:rsidR="00CA607D" w:rsidRPr="00893E6F" w:rsidRDefault="00CA607D" w:rsidP="00DF15E2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>принятия нормативных правовых актов Правительства области, утверждающих:</w:t>
      </w:r>
    </w:p>
    <w:p w:rsidR="00434BDF" w:rsidRDefault="00434BDF" w:rsidP="009C619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434BDF">
        <w:rPr>
          <w:rFonts w:ascii="PT Astra Serif" w:hAnsi="PT Astra Serif"/>
          <w:szCs w:val="28"/>
        </w:rPr>
        <w:t>положение о порядке предоставления специализированным службам по вопросам похоронного дела в форме юридических лиц субсидии в целях возмещения стоимости услуг, предоставленных согласно гарантированному перечню услуг по погребению</w:t>
      </w:r>
      <w:r>
        <w:rPr>
          <w:rFonts w:ascii="PT Astra Serif" w:hAnsi="PT Astra Serif"/>
          <w:szCs w:val="28"/>
        </w:rPr>
        <w:t>;</w:t>
      </w:r>
    </w:p>
    <w:p w:rsidR="00E66075" w:rsidRPr="00893E6F" w:rsidRDefault="00E66075" w:rsidP="00E66075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 xml:space="preserve">положение о предоставлении из областного бюджета субсидии </w:t>
      </w:r>
      <w:r w:rsidRPr="00893E6F">
        <w:rPr>
          <w:rFonts w:ascii="PT Astra Serif" w:hAnsi="PT Astra Serif"/>
          <w:bCs/>
          <w:color w:val="000000"/>
          <w:szCs w:val="28"/>
        </w:rPr>
        <w:t xml:space="preserve">на реализацию </w:t>
      </w:r>
      <w:r w:rsidRPr="00893E6F">
        <w:rPr>
          <w:rFonts w:ascii="PT Astra Serif" w:hAnsi="PT Astra Serif"/>
          <w:szCs w:val="28"/>
        </w:rPr>
        <w:t>мероприятий по модернизации коммунальной инфраструктуры (в рамках достижения соответствующих задач федерального проекта)</w:t>
      </w:r>
      <w:r w:rsidRPr="00893E6F">
        <w:rPr>
          <w:rFonts w:ascii="PT Astra Serif" w:hAnsi="PT Astra Serif"/>
          <w:bCs/>
          <w:iCs/>
          <w:szCs w:val="28"/>
        </w:rPr>
        <w:t>;</w:t>
      </w:r>
    </w:p>
    <w:p w:rsidR="00E66075" w:rsidRPr="00893E6F" w:rsidRDefault="00E66075" w:rsidP="00E66075">
      <w:pPr>
        <w:ind w:firstLine="709"/>
        <w:jc w:val="both"/>
        <w:rPr>
          <w:rFonts w:ascii="PT Astra Serif" w:hAnsi="PT Astra Serif"/>
          <w:bCs/>
          <w:iCs/>
          <w:szCs w:val="28"/>
          <w:highlight w:val="yellow"/>
        </w:rPr>
      </w:pPr>
      <w:r w:rsidRPr="00893E6F">
        <w:rPr>
          <w:rFonts w:ascii="PT Astra Serif" w:hAnsi="PT Astra Serif"/>
          <w:bCs/>
          <w:iCs/>
          <w:szCs w:val="28"/>
        </w:rPr>
        <w:t>положение о предоставлении из областного бюджета субсидии</w:t>
      </w:r>
      <w:r w:rsidRPr="00893E6F">
        <w:rPr>
          <w:rFonts w:ascii="PT Astra Serif" w:eastAsia="PT Astra Serif" w:hAnsi="PT Astra Serif" w:cs="PT Astra Serif"/>
        </w:rPr>
        <w:t xml:space="preserve"> </w:t>
      </w:r>
      <w:r w:rsidRPr="00893E6F">
        <w:rPr>
          <w:rFonts w:ascii="PT Astra Serif" w:hAnsi="PT Astra Serif"/>
          <w:bCs/>
          <w:color w:val="000000"/>
          <w:szCs w:val="28"/>
        </w:rPr>
        <w:t>на реализацию мероприятий по модернизации коммунальной инфраструктуры</w:t>
      </w:r>
      <w:r w:rsidRPr="00893E6F">
        <w:rPr>
          <w:rFonts w:ascii="PT Astra Serif" w:hAnsi="PT Astra Serif"/>
          <w:bCs/>
          <w:iCs/>
          <w:szCs w:val="28"/>
        </w:rPr>
        <w:t>;</w:t>
      </w:r>
    </w:p>
    <w:p w:rsidR="00E66075" w:rsidRPr="00893E6F" w:rsidRDefault="00E66075" w:rsidP="00E66075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 xml:space="preserve">положение о предоставлении из областного бюджета субсидии </w:t>
      </w:r>
      <w:r w:rsidRPr="00893E6F">
        <w:rPr>
          <w:rFonts w:ascii="PT Astra Serif" w:hAnsi="PT Astra Serif"/>
          <w:bCs/>
          <w:color w:val="000000"/>
          <w:szCs w:val="28"/>
        </w:rPr>
        <w:t>на р</w:t>
      </w:r>
      <w:r w:rsidRPr="00893E6F">
        <w:rPr>
          <w:rFonts w:ascii="PT Astra Serif" w:hAnsi="PT Astra Serif"/>
          <w:spacing w:val="-6"/>
          <w:szCs w:val="28"/>
        </w:rPr>
        <w:t>еализацию мероприятий по повышению качества водоснабжения и водоотведения</w:t>
      </w:r>
      <w:r w:rsidRPr="00893E6F">
        <w:rPr>
          <w:rFonts w:ascii="PT Astra Serif" w:hAnsi="PT Astra Serif"/>
          <w:bCs/>
          <w:iCs/>
          <w:szCs w:val="28"/>
        </w:rPr>
        <w:t>;</w:t>
      </w:r>
    </w:p>
    <w:p w:rsidR="00E66075" w:rsidRPr="00893E6F" w:rsidRDefault="00E66075" w:rsidP="00E66075">
      <w:pPr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 xml:space="preserve">положение о предоставлении из областного бюджета субсидии </w:t>
      </w:r>
      <w:r w:rsidRPr="00893E6F">
        <w:rPr>
          <w:rFonts w:ascii="PT Astra Serif" w:hAnsi="PT Astra Serif"/>
          <w:bCs/>
          <w:color w:val="000000"/>
          <w:szCs w:val="28"/>
        </w:rPr>
        <w:t>на ремонт систем водоснабжения в крупнейших отдалённых малонаселённых муниципальных образованиях области;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положение о методике распределения и порядке предоставления из областного бюджета иных межбюджетных трансфертов бюджетам муниципальных районов на укрепление материально-технической базы учреждений культурно-досугового типа в целях оснащения коллективов, имеющих звание «Народный»;</w:t>
      </w:r>
    </w:p>
    <w:p w:rsidR="00CA607D" w:rsidRPr="00893E6F" w:rsidRDefault="00CA607D" w:rsidP="00DF15E2">
      <w:pPr>
        <w:ind w:firstLine="709"/>
        <w:jc w:val="both"/>
        <w:textAlignment w:val="baseline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положения о методике распределения и порядке предоставления из областного бюджета иного межбюджетного трансферта бюджетам муниципальных районов области на проведение капитального и текущего ремонта муниципальных образовательных организаций;</w:t>
      </w:r>
    </w:p>
    <w:p w:rsidR="00CA607D" w:rsidRPr="00893E6F" w:rsidRDefault="00CA607D" w:rsidP="00DF15E2">
      <w:pPr>
        <w:tabs>
          <w:tab w:val="left" w:pos="10206"/>
        </w:tabs>
        <w:ind w:firstLine="709"/>
        <w:jc w:val="both"/>
        <w:textAlignment w:val="baseline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 xml:space="preserve">положения о методике распределения и порядке предоставления из областного бюджета иного межбюджетного трансферта бюджетам муниципальных районов </w:t>
      </w:r>
      <w:proofErr w:type="gramStart"/>
      <w:r w:rsidRPr="00893E6F">
        <w:rPr>
          <w:rFonts w:ascii="PT Astra Serif" w:hAnsi="PT Astra Serif"/>
          <w:szCs w:val="28"/>
        </w:rPr>
        <w:t>области</w:t>
      </w:r>
      <w:proofErr w:type="gramEnd"/>
      <w:r w:rsidRPr="00893E6F">
        <w:rPr>
          <w:rFonts w:ascii="PT Astra Serif" w:hAnsi="PT Astra Serif"/>
          <w:szCs w:val="28"/>
        </w:rPr>
        <w:t xml:space="preserve"> на выплату именных стипендий обучающимся, заключившим договоры о целевом обучении с общеобразовательными организациями»;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внесения изменений в постановления Правительства Саратовской области: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lastRenderedPageBreak/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E66075" w:rsidRPr="00893E6F" w:rsidRDefault="00E66075" w:rsidP="00E660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 xml:space="preserve">от 11 октября 2013 года № 546-П </w:t>
      </w:r>
      <w:r w:rsidRPr="00893E6F">
        <w:rPr>
          <w:rFonts w:ascii="PT Astra Serif" w:hAnsi="PT Astra Serif"/>
        </w:rPr>
        <w:t>«О государственной программе Саратовской области «</w:t>
      </w:r>
      <w:r w:rsidRPr="00893E6F">
        <w:rPr>
          <w:rFonts w:ascii="PT Astra Serif" w:hAnsi="PT Astra Serif"/>
          <w:szCs w:val="28"/>
        </w:rPr>
        <w:t>Развитие экономического потенциала и повышение инвестиционной привлекательности региона»;</w:t>
      </w:r>
    </w:p>
    <w:p w:rsidR="00CE0204" w:rsidRPr="00893E6F" w:rsidRDefault="00CE0204" w:rsidP="00DF15E2">
      <w:pPr>
        <w:ind w:firstLine="700"/>
        <w:jc w:val="both"/>
        <w:rPr>
          <w:rFonts w:ascii="PT Astra Serif" w:hAnsi="PT Astra Serif"/>
          <w:bCs/>
          <w:iCs/>
          <w:szCs w:val="28"/>
        </w:rPr>
      </w:pPr>
      <w:r w:rsidRPr="00893E6F">
        <w:rPr>
          <w:rFonts w:ascii="PT Astra Serif" w:hAnsi="PT Astra Serif"/>
          <w:bCs/>
          <w:iCs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</w:t>
      </w:r>
      <w:r w:rsidR="00CE0204" w:rsidRPr="00893E6F">
        <w:rPr>
          <w:rFonts w:ascii="PT Astra Serif" w:hAnsi="PT Astra Serif"/>
          <w:szCs w:val="28"/>
        </w:rPr>
        <w:t>го и муниципального управления»;</w:t>
      </w:r>
    </w:p>
    <w:p w:rsidR="00DF15E2" w:rsidRPr="00893E6F" w:rsidRDefault="00DF15E2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eastAsiaTheme="minorEastAsia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E66075" w:rsidRPr="00893E6F" w:rsidRDefault="00E66075" w:rsidP="00E66075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3E6F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893E6F" w:rsidRPr="00893E6F" w:rsidRDefault="00893E6F" w:rsidP="00893E6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CA607D" w:rsidRPr="00893E6F" w:rsidRDefault="00CA607D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</w:t>
      </w:r>
      <w:r w:rsidR="00DF15E2" w:rsidRPr="00893E6F">
        <w:rPr>
          <w:rFonts w:ascii="PT Astra Serif" w:hAnsi="PT Astra Serif"/>
          <w:szCs w:val="28"/>
        </w:rPr>
        <w:t>азования в Саратовской области»;</w:t>
      </w:r>
    </w:p>
    <w:p w:rsidR="00E66075" w:rsidRPr="00893E6F" w:rsidRDefault="00E66075" w:rsidP="00E66075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3E6F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DF15E2" w:rsidRPr="00893E6F" w:rsidRDefault="00DF15E2" w:rsidP="00DF15E2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системы».</w:t>
      </w:r>
    </w:p>
    <w:p w:rsidR="00CE0204" w:rsidRPr="00893E6F" w:rsidRDefault="00CE0204" w:rsidP="00DF15E2">
      <w:pPr>
        <w:jc w:val="both"/>
        <w:rPr>
          <w:rFonts w:ascii="PT Astra Serif" w:hAnsi="PT Astra Serif"/>
          <w:bCs/>
          <w:iCs/>
          <w:szCs w:val="28"/>
        </w:rPr>
      </w:pPr>
    </w:p>
    <w:p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:rsidR="005C2F1E" w:rsidRPr="00893E6F" w:rsidRDefault="005C2F1E" w:rsidP="00DF15E2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</w:t>
      </w:r>
      <w:r w:rsidR="005C6BA7" w:rsidRPr="00893E6F">
        <w:rPr>
          <w:rFonts w:ascii="PT Astra Serif" w:hAnsi="PT Astra Serif"/>
          <w:b/>
          <w:szCs w:val="28"/>
        </w:rPr>
        <w:t xml:space="preserve">          </w:t>
      </w:r>
      <w:r w:rsidRPr="00893E6F">
        <w:rPr>
          <w:rFonts w:ascii="PT Astra Serif" w:hAnsi="PT Astra Serif"/>
          <w:b/>
          <w:szCs w:val="28"/>
        </w:rPr>
        <w:t xml:space="preserve">   И.С. </w:t>
      </w:r>
      <w:proofErr w:type="spellStart"/>
      <w:r w:rsidRPr="00893E6F">
        <w:rPr>
          <w:rFonts w:ascii="PT Astra Serif" w:hAnsi="PT Astra Serif"/>
          <w:b/>
          <w:szCs w:val="28"/>
        </w:rPr>
        <w:t>Бегинина</w:t>
      </w:r>
      <w:proofErr w:type="spellEnd"/>
      <w:r w:rsidRPr="00893E6F">
        <w:rPr>
          <w:rFonts w:ascii="PT Astra Serif" w:hAnsi="PT Astra Serif"/>
          <w:b/>
          <w:szCs w:val="28"/>
        </w:rPr>
        <w:t xml:space="preserve">  </w:t>
      </w:r>
    </w:p>
    <w:p w:rsidR="00C0351A" w:rsidRPr="00893E6F" w:rsidRDefault="00C0351A" w:rsidP="00DF15E2">
      <w:pPr>
        <w:rPr>
          <w:rFonts w:ascii="PT Astra Serif" w:hAnsi="PT Astra Serif"/>
          <w:szCs w:val="28"/>
        </w:rPr>
      </w:pPr>
      <w:bookmarkStart w:id="0" w:name="_GoBack"/>
      <w:bookmarkEnd w:id="0"/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4F2" w:rsidRDefault="00BD34F2" w:rsidP="009231E5">
      <w:r>
        <w:separator/>
      </w:r>
    </w:p>
  </w:endnote>
  <w:endnote w:type="continuationSeparator" w:id="0">
    <w:p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4F2" w:rsidRDefault="00BD34F2" w:rsidP="009231E5">
      <w:r>
        <w:separator/>
      </w:r>
    </w:p>
  </w:footnote>
  <w:footnote w:type="continuationSeparator" w:id="0">
    <w:p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A57ED8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2212B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57ED8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F140D-7723-48CA-87FD-7B4A9859A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16</cp:revision>
  <cp:lastPrinted>2024-11-04T08:14:00Z</cp:lastPrinted>
  <dcterms:created xsi:type="dcterms:W3CDTF">2024-12-19T06:11:00Z</dcterms:created>
  <dcterms:modified xsi:type="dcterms:W3CDTF">2025-01-24T14:10:00Z</dcterms:modified>
</cp:coreProperties>
</file>