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B5460B" w:rsidRPr="008D11EB" w:rsidTr="005A5EF4">
        <w:tc>
          <w:tcPr>
            <w:tcW w:w="9464" w:type="dxa"/>
            <w:gridSpan w:val="2"/>
          </w:tcPr>
          <w:p w:rsidR="00B5460B" w:rsidRPr="00850E65" w:rsidRDefault="00B5460B" w:rsidP="005A5EF4">
            <w:pPr>
              <w:rPr>
                <w:rFonts w:ascii="PT Astra Serif" w:hAnsi="PT Astra Serif"/>
                <w:b/>
                <w:sz w:val="24"/>
                <w:szCs w:val="24"/>
                <w:u w:val="single"/>
                <w:lang w:eastAsia="ru-RU"/>
              </w:rPr>
            </w:pPr>
            <w:r w:rsidRPr="00850E65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Свищева Виктория Александровна</w:t>
            </w:r>
            <w:r w:rsidRPr="00850E65">
              <w:rPr>
                <w:rFonts w:ascii="PT Astra Serif" w:hAnsi="PT Astra Serif"/>
                <w:b/>
                <w:sz w:val="32"/>
                <w:szCs w:val="24"/>
                <w:lang w:eastAsia="ru-RU"/>
              </w:rPr>
              <w:t xml:space="preserve">        </w:t>
            </w: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850E65">
              <w:rPr>
                <w:rFonts w:ascii="PT Astra Serif" w:hAnsi="PT Astra Serif" w:cs="Times New Roman"/>
                <w:sz w:val="28"/>
                <w:szCs w:val="24"/>
              </w:rPr>
              <w:t>высшее</w:t>
            </w:r>
            <w:proofErr w:type="gramEnd"/>
            <w:r w:rsidRPr="00850E65">
              <w:rPr>
                <w:rFonts w:ascii="PT Astra Serif" w:hAnsi="PT Astra Serif" w:cs="Times New Roman"/>
                <w:sz w:val="28"/>
                <w:szCs w:val="24"/>
              </w:rPr>
              <w:t>, Поволжская академия государственной службы (1992-1997 гг.)</w:t>
            </w:r>
          </w:p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>Послевузовское (дополнительное) образование:</w:t>
            </w:r>
          </w:p>
          <w:p w:rsidR="00B5460B" w:rsidRPr="00850E65" w:rsidRDefault="00B5460B" w:rsidP="005A5EF4">
            <w:pPr>
              <w:rPr>
                <w:rFonts w:ascii="PT Astra Serif" w:hAnsi="PT Astra Serif" w:cs="Times New Roman"/>
                <w:b/>
                <w:color w:val="FF0000"/>
                <w:sz w:val="28"/>
                <w:szCs w:val="24"/>
              </w:rPr>
            </w:pPr>
          </w:p>
        </w:tc>
        <w:tc>
          <w:tcPr>
            <w:tcW w:w="5670" w:type="dxa"/>
          </w:tcPr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 xml:space="preserve">сертификат Аналитического центра </w:t>
            </w:r>
            <w:proofErr w:type="gramStart"/>
            <w:r w:rsidRPr="00850E65">
              <w:rPr>
                <w:rFonts w:ascii="PT Astra Serif" w:hAnsi="PT Astra Serif" w:cs="Times New Roman"/>
                <w:sz w:val="28"/>
                <w:szCs w:val="24"/>
              </w:rPr>
              <w:t>при Правительстве Российской Федерации за участие в конкурсе на разработку лучших предложений по формированию</w:t>
            </w:r>
            <w:proofErr w:type="gramEnd"/>
            <w:r w:rsidRPr="00850E65">
              <w:rPr>
                <w:rFonts w:ascii="PT Astra Serif" w:hAnsi="PT Astra Serif" w:cs="Times New Roman"/>
                <w:sz w:val="28"/>
                <w:szCs w:val="24"/>
              </w:rPr>
              <w:t xml:space="preserve"> бюджета для граждан (2013 г.);</w:t>
            </w:r>
          </w:p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 xml:space="preserve"> «Финансовое консультирование», Финансовый университет при Правительстве Российской Федерации (2016 г.); </w:t>
            </w:r>
          </w:p>
          <w:p w:rsidR="00B5460B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>магистерская программа «Экономика» направление «Регио</w:t>
            </w:r>
            <w:bookmarkStart w:id="0" w:name="_GoBack"/>
            <w:bookmarkEnd w:id="0"/>
            <w:r w:rsidRPr="00850E65">
              <w:rPr>
                <w:rFonts w:ascii="PT Astra Serif" w:hAnsi="PT Astra Serif" w:cs="Times New Roman"/>
                <w:sz w:val="28"/>
                <w:szCs w:val="24"/>
              </w:rPr>
              <w:t xml:space="preserve">нальная экономика», Поволжский институт управления имени П.А. Столыпина – филиал </w:t>
            </w:r>
            <w:proofErr w:type="spellStart"/>
            <w:r w:rsidRPr="00850E65">
              <w:rPr>
                <w:rFonts w:ascii="PT Astra Serif" w:hAnsi="PT Astra Serif" w:cs="Times New Roman"/>
                <w:sz w:val="28"/>
                <w:szCs w:val="24"/>
              </w:rPr>
              <w:t>РАНХиГС</w:t>
            </w:r>
            <w:proofErr w:type="spellEnd"/>
            <w:r w:rsidRPr="00850E65">
              <w:rPr>
                <w:rFonts w:ascii="PT Astra Serif" w:hAnsi="PT Astra Serif" w:cs="Times New Roman"/>
                <w:sz w:val="28"/>
                <w:szCs w:val="24"/>
              </w:rPr>
              <w:t xml:space="preserve">             (2021 г.)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>
              <w:rPr>
                <w:rFonts w:ascii="PT Astra Serif" w:hAnsi="PT Astra Serif" w:cs="Times New Roman"/>
                <w:sz w:val="28"/>
                <w:szCs w:val="24"/>
              </w:rPr>
              <w:t>«Разработка и реализация рабочих программ дисциплин (модулей) для формирования универсальной компетенции в области экономической культуры, в том числе финансовой грамотности», Московский государ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>ственный университет имени М.В. 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>Ломоносова (2023 г.).</w:t>
            </w:r>
          </w:p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>Ученые степени и звания:</w:t>
            </w:r>
          </w:p>
        </w:tc>
        <w:tc>
          <w:tcPr>
            <w:tcW w:w="5670" w:type="dxa"/>
          </w:tcPr>
          <w:p w:rsidR="00B5460B" w:rsidRPr="00850E65" w:rsidRDefault="00B5460B" w:rsidP="005A5EF4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50E65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кандидат экономических наук  (2000 г.),  </w:t>
            </w:r>
          </w:p>
          <w:p w:rsidR="00B5460B" w:rsidRPr="00850E65" w:rsidRDefault="00B5460B" w:rsidP="005A5EF4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50E65">
              <w:rPr>
                <w:rFonts w:ascii="PT Astra Serif" w:hAnsi="PT Astra Serif"/>
                <w:sz w:val="28"/>
                <w:szCs w:val="24"/>
                <w:lang w:eastAsia="ru-RU"/>
              </w:rPr>
              <w:t>доцент по кафедре финансов (2006 г.)</w:t>
            </w:r>
          </w:p>
          <w:p w:rsidR="00B5460B" w:rsidRPr="00850E65" w:rsidRDefault="00B5460B" w:rsidP="005A5EF4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>Количество публикаций в научных журналах:</w:t>
            </w:r>
          </w:p>
          <w:p w:rsidR="00B5460B" w:rsidRPr="00850E65" w:rsidRDefault="00B5460B" w:rsidP="005A5EF4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B5460B" w:rsidRPr="00850E65" w:rsidRDefault="00B5460B" w:rsidP="005A5EF4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50E65">
              <w:rPr>
                <w:rFonts w:ascii="PT Astra Serif" w:hAnsi="PT Astra Serif"/>
                <w:sz w:val="28"/>
                <w:szCs w:val="24"/>
                <w:lang w:val="en-US" w:eastAsia="ru-RU"/>
              </w:rPr>
              <w:t>101</w:t>
            </w:r>
            <w:r w:rsidRPr="00850E65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публикация</w:t>
            </w: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850E65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850E65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>с 2000 г. – доцент кафедры финансов, кредита и налогообложения Поволжского института управления имени                             П.А. Столыпина –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Федерации».</w:t>
            </w:r>
          </w:p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>Награды:</w:t>
            </w:r>
          </w:p>
        </w:tc>
        <w:tc>
          <w:tcPr>
            <w:tcW w:w="5670" w:type="dxa"/>
          </w:tcPr>
          <w:p w:rsidR="00B5460B" w:rsidRPr="00850E65" w:rsidRDefault="00B5460B" w:rsidP="005A5EF4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50E65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2011 г.– Благодарственное письмо Главного федерального  инспектора по Саратовской </w:t>
            </w:r>
            <w:r w:rsidRPr="00850E65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 xml:space="preserve">области аппарата полномочного представителя Президента Российской Федерации в Приволжском федеральном округе Гришина П.Н. за плодотворную деятельность и большой личный вклад в организацию подготовки кадров для государственной и муниципальной службы. </w:t>
            </w:r>
          </w:p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Общественная  деятельность:</w:t>
            </w:r>
          </w:p>
        </w:tc>
        <w:tc>
          <w:tcPr>
            <w:tcW w:w="5670" w:type="dxa"/>
          </w:tcPr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 w:cs="Times New Roman"/>
                <w:sz w:val="28"/>
                <w:szCs w:val="24"/>
              </w:rPr>
              <w:t xml:space="preserve">независимый эксперт Аттестационной и Конкурсной 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 xml:space="preserve">комиссии </w:t>
            </w:r>
            <w:r w:rsidRPr="00850E65">
              <w:rPr>
                <w:rFonts w:ascii="PT Astra Serif" w:hAnsi="PT Astra Serif" w:cs="Times New Roman"/>
                <w:sz w:val="28"/>
                <w:szCs w:val="24"/>
              </w:rPr>
              <w:t>Управления Федерального казначейства по Саратовской области (2024 г.);</w:t>
            </w:r>
          </w:p>
          <w:p w:rsidR="00B5460B" w:rsidRPr="00850E65" w:rsidRDefault="00B5460B" w:rsidP="005A5EF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50E65">
              <w:rPr>
                <w:rFonts w:ascii="PT Astra Serif" w:hAnsi="PT Astra Serif"/>
                <w:sz w:val="28"/>
                <w:szCs w:val="24"/>
                <w:lang w:eastAsia="ru-RU"/>
              </w:rPr>
              <w:t>член Общественного совета при министерстве финансов Саратовской области.</w:t>
            </w:r>
          </w:p>
        </w:tc>
      </w:tr>
      <w:tr w:rsidR="00B5460B" w:rsidRPr="008D11EB" w:rsidTr="005A5EF4">
        <w:tc>
          <w:tcPr>
            <w:tcW w:w="3794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B5460B" w:rsidRPr="00850E65" w:rsidRDefault="00B5460B" w:rsidP="005A5EF4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</w:tbl>
    <w:p w:rsidR="007E0082" w:rsidRPr="00B5460B" w:rsidRDefault="007E0082" w:rsidP="00B5460B"/>
    <w:sectPr w:rsidR="007E0082" w:rsidRPr="00B54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031E15"/>
    <w:rsid w:val="001E539A"/>
    <w:rsid w:val="002A25F2"/>
    <w:rsid w:val="003A2FA9"/>
    <w:rsid w:val="00513659"/>
    <w:rsid w:val="00527712"/>
    <w:rsid w:val="00534066"/>
    <w:rsid w:val="00616293"/>
    <w:rsid w:val="006208B6"/>
    <w:rsid w:val="006F3566"/>
    <w:rsid w:val="007E0082"/>
    <w:rsid w:val="008D11EB"/>
    <w:rsid w:val="009262F4"/>
    <w:rsid w:val="00B5460B"/>
    <w:rsid w:val="00B94FCE"/>
    <w:rsid w:val="00EA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4294967275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14</cp:revision>
  <dcterms:created xsi:type="dcterms:W3CDTF">2019-01-18T06:59:00Z</dcterms:created>
  <dcterms:modified xsi:type="dcterms:W3CDTF">2025-01-17T11:19:00Z</dcterms:modified>
</cp:coreProperties>
</file>