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F43EA" w:rsidRPr="00EF43EA" w:rsidTr="00C63B3C">
        <w:tc>
          <w:tcPr>
            <w:tcW w:w="3794" w:type="dxa"/>
          </w:tcPr>
          <w:p w:rsidR="002A25F2" w:rsidRPr="00EF43EA" w:rsidRDefault="002A25F2">
            <w:pPr>
              <w:rPr>
                <w:rFonts w:ascii="PT Astra Serif" w:hAnsi="PT Astra Serif"/>
                <w:sz w:val="12"/>
              </w:rPr>
            </w:pPr>
          </w:p>
        </w:tc>
        <w:tc>
          <w:tcPr>
            <w:tcW w:w="5670" w:type="dxa"/>
          </w:tcPr>
          <w:p w:rsidR="002A25F2" w:rsidRPr="00EF43EA" w:rsidRDefault="002A25F2">
            <w:pPr>
              <w:rPr>
                <w:rFonts w:ascii="PT Astra Serif" w:hAnsi="PT Astra Serif"/>
              </w:rPr>
            </w:pPr>
          </w:p>
        </w:tc>
      </w:tr>
      <w:tr w:rsidR="00EF43EA" w:rsidRPr="00EF43EA" w:rsidTr="00C63B3C">
        <w:tc>
          <w:tcPr>
            <w:tcW w:w="9464" w:type="dxa"/>
            <w:gridSpan w:val="2"/>
          </w:tcPr>
          <w:p w:rsidR="002A25F2" w:rsidRPr="009B1FA0" w:rsidRDefault="008C5F0C">
            <w:pPr>
              <w:rPr>
                <w:rFonts w:ascii="PT Astra Serif" w:hAnsi="PT Astra Serif"/>
                <w:b/>
                <w:u w:val="single"/>
              </w:rPr>
            </w:pPr>
            <w:bookmarkStart w:id="0" w:name="_GoBack"/>
            <w:proofErr w:type="spellStart"/>
            <w:r w:rsidRPr="009B1FA0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>Ракевич</w:t>
            </w:r>
            <w:proofErr w:type="spellEnd"/>
            <w:r w:rsidRPr="009B1FA0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 xml:space="preserve"> Илона Владимировна</w:t>
            </w:r>
            <w:r w:rsidR="002A25F2" w:rsidRPr="009B1FA0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 xml:space="preserve">    </w:t>
            </w:r>
            <w:bookmarkEnd w:id="0"/>
          </w:p>
        </w:tc>
      </w:tr>
      <w:tr w:rsidR="00EF43EA" w:rsidRPr="00EF43EA" w:rsidTr="00C63B3C">
        <w:tc>
          <w:tcPr>
            <w:tcW w:w="3794" w:type="dxa"/>
          </w:tcPr>
          <w:p w:rsidR="002A25F2" w:rsidRPr="00EF43EA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EF43EA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8C5F0C" w:rsidRPr="008C5F0C" w:rsidTr="00C63B3C">
        <w:tc>
          <w:tcPr>
            <w:tcW w:w="3794" w:type="dxa"/>
          </w:tcPr>
          <w:p w:rsidR="002A25F2" w:rsidRPr="008C5F0C" w:rsidRDefault="002A25F2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C5F0C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2A25F2" w:rsidRPr="008C5F0C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8C5F0C">
              <w:rPr>
                <w:rFonts w:ascii="PT Astra Serif" w:hAnsi="PT Astra Serif" w:cs="Times New Roman"/>
                <w:sz w:val="28"/>
                <w:szCs w:val="24"/>
              </w:rPr>
              <w:t>высшее</w:t>
            </w:r>
            <w:proofErr w:type="gramEnd"/>
            <w:r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, Саратовский </w:t>
            </w:r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>ордена «Знак Почета» экономический</w:t>
            </w:r>
            <w:r w:rsidR="00337AAD"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 институт (19</w:t>
            </w:r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86-1990 </w:t>
            </w:r>
            <w:r w:rsidR="00337AAD" w:rsidRPr="008C5F0C">
              <w:rPr>
                <w:rFonts w:ascii="PT Astra Serif" w:hAnsi="PT Astra Serif" w:cs="Times New Roman"/>
                <w:sz w:val="28"/>
                <w:szCs w:val="24"/>
              </w:rPr>
              <w:t>гг.)</w:t>
            </w:r>
          </w:p>
          <w:p w:rsidR="00B716D9" w:rsidRPr="008C5F0C" w:rsidRDefault="00B716D9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8C5F0C" w:rsidRPr="008C5F0C" w:rsidTr="00C63B3C">
        <w:tc>
          <w:tcPr>
            <w:tcW w:w="3794" w:type="dxa"/>
          </w:tcPr>
          <w:p w:rsidR="008C5F0C" w:rsidRPr="008D11EB" w:rsidRDefault="008C5F0C" w:rsidP="008C5F0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D11EB">
              <w:rPr>
                <w:rFonts w:ascii="PT Astra Serif" w:hAnsi="PT Astra Serif" w:cs="Times New Roman"/>
                <w:sz w:val="28"/>
                <w:szCs w:val="24"/>
              </w:rPr>
              <w:t>Послевузовское (дополнительное) образование:</w:t>
            </w:r>
          </w:p>
          <w:p w:rsidR="008C5F0C" w:rsidRPr="008C5F0C" w:rsidRDefault="008C5F0C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8C5F0C" w:rsidRDefault="008C5F0C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>
              <w:rPr>
                <w:rFonts w:ascii="PT Astra Serif" w:hAnsi="PT Astra Serif" w:cs="Times New Roman"/>
                <w:sz w:val="28"/>
                <w:szCs w:val="24"/>
              </w:rPr>
              <w:t>«Государственное и региональное управление», диплом о профессиональной переподготовке ДВА № 208718 с присвоением квалификации «менеджер», Поволжский кадровый центр (1992-1994 гг.)</w:t>
            </w:r>
          </w:p>
          <w:p w:rsidR="008C5F0C" w:rsidRPr="008C5F0C" w:rsidRDefault="008C5F0C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8C5F0C" w:rsidRPr="008C5F0C" w:rsidTr="00C63B3C">
        <w:tc>
          <w:tcPr>
            <w:tcW w:w="3794" w:type="dxa"/>
          </w:tcPr>
          <w:p w:rsidR="008C5F0C" w:rsidRPr="008C5F0C" w:rsidRDefault="008C5F0C" w:rsidP="00CB41A0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C5F0C">
              <w:rPr>
                <w:rFonts w:ascii="PT Astra Serif" w:hAnsi="PT Astra Serif" w:cs="Times New Roman"/>
                <w:sz w:val="28"/>
                <w:szCs w:val="24"/>
              </w:rPr>
              <w:t>Ученые степени и звания:</w:t>
            </w:r>
          </w:p>
        </w:tc>
        <w:tc>
          <w:tcPr>
            <w:tcW w:w="5670" w:type="dxa"/>
          </w:tcPr>
          <w:p w:rsidR="008C5F0C" w:rsidRPr="008C5F0C" w:rsidRDefault="008C5F0C" w:rsidP="008C5F0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C5F0C">
              <w:rPr>
                <w:rFonts w:ascii="PT Astra Serif" w:hAnsi="PT Astra Serif"/>
                <w:sz w:val="28"/>
                <w:szCs w:val="24"/>
                <w:lang w:eastAsia="ru-RU"/>
              </w:rPr>
              <w:t>кандидат экономических наук  (1999 г.)</w:t>
            </w:r>
          </w:p>
          <w:p w:rsidR="008C5F0C" w:rsidRPr="008C5F0C" w:rsidRDefault="008C5F0C" w:rsidP="008C5F0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C5F0C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8C5F0C" w:rsidRPr="008C5F0C" w:rsidTr="00C63B3C">
        <w:tc>
          <w:tcPr>
            <w:tcW w:w="3794" w:type="dxa"/>
          </w:tcPr>
          <w:p w:rsidR="008C5F0C" w:rsidRPr="008C5F0C" w:rsidRDefault="008C5F0C" w:rsidP="00CB41A0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C5F0C">
              <w:rPr>
                <w:rFonts w:ascii="PT Astra Serif" w:hAnsi="PT Astra Serif" w:cs="Times New Roman"/>
                <w:sz w:val="28"/>
                <w:szCs w:val="24"/>
              </w:rPr>
              <w:t>Количество публикаций в научных журналах:</w:t>
            </w:r>
          </w:p>
          <w:p w:rsidR="008C5F0C" w:rsidRPr="008C5F0C" w:rsidRDefault="008C5F0C" w:rsidP="00CB41A0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8C5F0C" w:rsidRPr="008C5F0C" w:rsidRDefault="008C5F0C" w:rsidP="008C5F0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C5F0C">
              <w:rPr>
                <w:rFonts w:ascii="PT Astra Serif" w:hAnsi="PT Astra Serif"/>
                <w:sz w:val="28"/>
                <w:szCs w:val="24"/>
                <w:lang w:eastAsia="ru-RU"/>
              </w:rPr>
              <w:t>более 30 публикаций</w:t>
            </w:r>
          </w:p>
        </w:tc>
      </w:tr>
      <w:tr w:rsidR="008C5F0C" w:rsidRPr="008C5F0C" w:rsidTr="00C63B3C">
        <w:tc>
          <w:tcPr>
            <w:tcW w:w="3794" w:type="dxa"/>
          </w:tcPr>
          <w:p w:rsidR="002A25F2" w:rsidRPr="008C5F0C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8C5F0C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2A25F2" w:rsidRPr="008C5F0C" w:rsidRDefault="002A25F2" w:rsidP="002A25F2">
            <w:pPr>
              <w:jc w:val="both"/>
              <w:rPr>
                <w:rFonts w:ascii="PT Astra Serif" w:hAnsi="PT Astra Serif"/>
                <w:sz w:val="28"/>
              </w:rPr>
            </w:pPr>
            <w:r w:rsidRPr="008C5F0C">
              <w:rPr>
                <w:rFonts w:ascii="PT Astra Serif" w:hAnsi="PT Astra Serif" w:cs="Times New Roman"/>
                <w:sz w:val="28"/>
                <w:szCs w:val="24"/>
              </w:rPr>
              <w:t>201</w:t>
            </w:r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>3</w:t>
            </w:r>
            <w:r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 - 20</w:t>
            </w:r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>2</w:t>
            </w:r>
            <w:r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3 гг. – </w:t>
            </w:r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>руководитель аппарата исполнительной дирекции Ассоциации «Совет муниципальных образований Саратовской области»</w:t>
            </w:r>
            <w:r w:rsidRPr="008C5F0C">
              <w:rPr>
                <w:rFonts w:ascii="PT Astra Serif" w:hAnsi="PT Astra Serif" w:cs="Times New Roman"/>
                <w:sz w:val="28"/>
                <w:szCs w:val="24"/>
              </w:rPr>
              <w:t>;</w:t>
            </w:r>
            <w:r w:rsidRPr="008C5F0C">
              <w:rPr>
                <w:rFonts w:ascii="PT Astra Serif" w:hAnsi="PT Astra Serif"/>
                <w:sz w:val="28"/>
              </w:rPr>
              <w:t xml:space="preserve"> </w:t>
            </w:r>
          </w:p>
          <w:p w:rsidR="002A25F2" w:rsidRPr="008C5F0C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8C5F0C">
              <w:rPr>
                <w:rFonts w:ascii="PT Astra Serif" w:hAnsi="PT Astra Serif" w:cs="Times New Roman"/>
                <w:sz w:val="28"/>
                <w:szCs w:val="24"/>
              </w:rPr>
              <w:t>20</w:t>
            </w:r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>2</w:t>
            </w:r>
            <w:r w:rsidRPr="008C5F0C">
              <w:rPr>
                <w:rFonts w:ascii="PT Astra Serif" w:hAnsi="PT Astra Serif" w:cs="Times New Roman"/>
                <w:sz w:val="28"/>
                <w:szCs w:val="24"/>
              </w:rPr>
              <w:t>3 – 20</w:t>
            </w:r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>24</w:t>
            </w:r>
            <w:r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 гг. – </w:t>
            </w:r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проректор по дополнительному образованию ФГБОУ </w:t>
            </w:r>
            <w:proofErr w:type="gramStart"/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>ВО</w:t>
            </w:r>
            <w:proofErr w:type="gramEnd"/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 «Саратовский государственный технический университет имени Гагарина Ю.А.»;</w:t>
            </w:r>
          </w:p>
          <w:p w:rsidR="002A25F2" w:rsidRPr="008C5F0C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8C5F0C">
              <w:rPr>
                <w:rFonts w:ascii="PT Astra Serif" w:hAnsi="PT Astra Serif" w:cs="Times New Roman"/>
                <w:sz w:val="28"/>
                <w:szCs w:val="24"/>
              </w:rPr>
              <w:t>с 20</w:t>
            </w:r>
            <w:r w:rsidR="00EF43EA" w:rsidRPr="008C5F0C">
              <w:rPr>
                <w:rFonts w:ascii="PT Astra Serif" w:hAnsi="PT Astra Serif" w:cs="Times New Roman"/>
                <w:sz w:val="28"/>
                <w:szCs w:val="24"/>
              </w:rPr>
              <w:t>2</w:t>
            </w:r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>4</w:t>
            </w:r>
            <w:r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 г.</w:t>
            </w:r>
            <w:r w:rsidR="002D1974"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– проректор по социальной работе ФГБОУ </w:t>
            </w:r>
            <w:proofErr w:type="gramStart"/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>ВО</w:t>
            </w:r>
            <w:proofErr w:type="gramEnd"/>
            <w:r w:rsidR="008C5F0C" w:rsidRPr="008C5F0C">
              <w:rPr>
                <w:rFonts w:ascii="PT Astra Serif" w:hAnsi="PT Astra Serif" w:cs="Times New Roman"/>
                <w:sz w:val="28"/>
                <w:szCs w:val="24"/>
              </w:rPr>
              <w:t xml:space="preserve"> «Саратовский государственный технический университет имени Гагарина Ю.А.».</w:t>
            </w:r>
          </w:p>
          <w:p w:rsidR="00B716D9" w:rsidRPr="008C5F0C" w:rsidRDefault="00B716D9" w:rsidP="008F026E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8C5F0C" w:rsidRPr="008C5F0C" w:rsidTr="00C63B3C">
        <w:tc>
          <w:tcPr>
            <w:tcW w:w="3794" w:type="dxa"/>
          </w:tcPr>
          <w:p w:rsidR="002A25F2" w:rsidRPr="008C5F0C" w:rsidRDefault="002A25F2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8C5F0C">
              <w:rPr>
                <w:rFonts w:ascii="PT Astra Serif" w:hAnsi="PT Astra Serif" w:cs="Times New Roman"/>
                <w:sz w:val="28"/>
                <w:szCs w:val="24"/>
              </w:rPr>
              <w:t>Награды:</w:t>
            </w:r>
          </w:p>
        </w:tc>
        <w:tc>
          <w:tcPr>
            <w:tcW w:w="5670" w:type="dxa"/>
          </w:tcPr>
          <w:p w:rsidR="008C5F0C" w:rsidRPr="008C5F0C" w:rsidRDefault="008C5F0C" w:rsidP="008C5F0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C5F0C">
              <w:rPr>
                <w:rFonts w:ascii="PT Astra Serif" w:hAnsi="PT Astra Serif"/>
                <w:sz w:val="28"/>
                <w:szCs w:val="24"/>
                <w:lang w:eastAsia="ru-RU"/>
              </w:rPr>
              <w:t>Почетная грамота Министерства образования и науки Российской Федерации</w:t>
            </w:r>
            <w:r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8C5F0C" w:rsidRPr="008C5F0C" w:rsidRDefault="008C5F0C" w:rsidP="008C5F0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C5F0C">
              <w:rPr>
                <w:rFonts w:ascii="PT Astra Serif" w:hAnsi="PT Astra Serif"/>
                <w:sz w:val="28"/>
                <w:szCs w:val="24"/>
                <w:lang w:eastAsia="ru-RU"/>
              </w:rPr>
              <w:t>Почетная грамота Губернатора Саратовской области</w:t>
            </w:r>
          </w:p>
          <w:p w:rsidR="008C5F0C" w:rsidRPr="008C5F0C" w:rsidRDefault="008C5F0C" w:rsidP="008C5F0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C5F0C">
              <w:rPr>
                <w:rFonts w:ascii="PT Astra Serif" w:hAnsi="PT Astra Serif"/>
                <w:sz w:val="28"/>
                <w:szCs w:val="24"/>
                <w:lang w:eastAsia="ru-RU"/>
              </w:rPr>
              <w:t>Почетная грамота Всероссийской ассоциации развития местного самоуправления</w:t>
            </w:r>
            <w:r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8C5F0C" w:rsidRPr="008C5F0C" w:rsidRDefault="008C5F0C" w:rsidP="008C5F0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C5F0C">
              <w:rPr>
                <w:rFonts w:ascii="PT Astra Serif" w:hAnsi="PT Astra Serif"/>
                <w:sz w:val="28"/>
                <w:szCs w:val="24"/>
                <w:lang w:eastAsia="ru-RU"/>
              </w:rPr>
              <w:t>Почетная грамота Министерства образования Саратовской области</w:t>
            </w:r>
            <w:r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8C5F0C" w:rsidRPr="008C5F0C" w:rsidRDefault="008C5F0C" w:rsidP="008C5F0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C5F0C">
              <w:rPr>
                <w:rFonts w:ascii="PT Astra Serif" w:hAnsi="PT Astra Serif"/>
                <w:sz w:val="28"/>
                <w:szCs w:val="24"/>
                <w:lang w:eastAsia="ru-RU"/>
              </w:rPr>
              <w:t>Почетная грамота Министерства по делам территориальных образований Саратовской области</w:t>
            </w:r>
            <w:r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8C5F0C" w:rsidRPr="008C5F0C" w:rsidRDefault="008C5F0C" w:rsidP="008C5F0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C5F0C">
              <w:rPr>
                <w:rFonts w:ascii="PT Astra Serif" w:hAnsi="PT Astra Serif"/>
                <w:sz w:val="28"/>
                <w:szCs w:val="24"/>
                <w:lang w:eastAsia="ru-RU"/>
              </w:rPr>
              <w:t>Почетная грамота администрации муниципального образования «Город Саратов»</w:t>
            </w:r>
            <w:r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8F026E" w:rsidRDefault="008C5F0C" w:rsidP="008C5F0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8C5F0C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Почётный знак Ассоциации «Совет муниципальных образований Саратовской области» «За заслуги в развитии местного самоуправления»</w:t>
            </w:r>
            <w:r>
              <w:rPr>
                <w:rFonts w:ascii="PT Astra Serif" w:hAnsi="PT Astra Serif"/>
                <w:sz w:val="28"/>
                <w:szCs w:val="24"/>
                <w:lang w:eastAsia="ru-RU"/>
              </w:rPr>
              <w:t>.</w:t>
            </w:r>
          </w:p>
          <w:p w:rsidR="008C5F0C" w:rsidRPr="008C5F0C" w:rsidRDefault="008C5F0C" w:rsidP="008C5F0C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</w:tbl>
    <w:p w:rsidR="007E0082" w:rsidRPr="008C5F0C" w:rsidRDefault="007E0082">
      <w:pPr>
        <w:rPr>
          <w:rFonts w:ascii="PT Astra Serif" w:hAnsi="PT Astra Serif" w:cs="Times New Roman"/>
          <w:color w:val="FF0000"/>
          <w:sz w:val="24"/>
          <w:szCs w:val="24"/>
        </w:rPr>
      </w:pPr>
    </w:p>
    <w:sectPr w:rsidR="007E0082" w:rsidRPr="008C5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2A25F2"/>
    <w:rsid w:val="002D1974"/>
    <w:rsid w:val="00323B51"/>
    <w:rsid w:val="00337AAD"/>
    <w:rsid w:val="007E0082"/>
    <w:rsid w:val="008C5F0C"/>
    <w:rsid w:val="008F026E"/>
    <w:rsid w:val="009B1FA0"/>
    <w:rsid w:val="00AB0B3B"/>
    <w:rsid w:val="00B716D9"/>
    <w:rsid w:val="00C63B3C"/>
    <w:rsid w:val="00EF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4294964482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8</cp:revision>
  <dcterms:created xsi:type="dcterms:W3CDTF">2019-01-18T06:54:00Z</dcterms:created>
  <dcterms:modified xsi:type="dcterms:W3CDTF">2025-01-17T11:44:00Z</dcterms:modified>
</cp:coreProperties>
</file>