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E4" w:rsidRPr="00E202D1" w:rsidRDefault="00D010E4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A05FD" w:rsidRPr="009E41A0" w:rsidRDefault="00DC1683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E147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тчет об исполнении</w:t>
      </w:r>
      <w:r w:rsidR="00041FA2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оценка эффективности реализации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41FA2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50495C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лан</w:t>
      </w:r>
      <w:r w:rsidR="00041FA2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50495C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мероприятий по росту доходов бюджета, </w:t>
      </w:r>
    </w:p>
    <w:p w:rsidR="005A05FD" w:rsidRPr="009E41A0" w:rsidRDefault="0050495C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оптимизации расходов бюджета и сокращению государственного долга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целях оздоровления государственных финансов Саратовской области на период до 2020 года</w:t>
      </w:r>
      <w:r w:rsidR="000861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861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утвержденного постановлением Правительства области </w:t>
      </w:r>
    </w:p>
    <w:p w:rsidR="006409F4" w:rsidRPr="009E41A0" w:rsidRDefault="0008610A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29 марта 2011 года № 165-П,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147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DC1683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</w:t>
      </w:r>
      <w:r w:rsidR="00C563B2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E147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DA7B0A" w:rsidRPr="005A05FD" w:rsidRDefault="00DA7B0A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276"/>
        <w:gridCol w:w="1134"/>
        <w:gridCol w:w="1134"/>
        <w:gridCol w:w="4678"/>
        <w:gridCol w:w="1315"/>
        <w:gridCol w:w="1174"/>
      </w:tblGrid>
      <w:tr w:rsidR="005A0FF4" w:rsidRPr="009E41A0" w:rsidTr="00004878">
        <w:trPr>
          <w:tblHeader/>
        </w:trPr>
        <w:tc>
          <w:tcPr>
            <w:tcW w:w="8755" w:type="dxa"/>
            <w:gridSpan w:val="5"/>
          </w:tcPr>
          <w:p w:rsidR="005A0FF4" w:rsidRPr="009E41A0" w:rsidRDefault="005A0FF4" w:rsidP="0089784B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Утверждено в Плане мероприятий</w:t>
            </w:r>
          </w:p>
        </w:tc>
        <w:tc>
          <w:tcPr>
            <w:tcW w:w="5993" w:type="dxa"/>
            <w:gridSpan w:val="2"/>
          </w:tcPr>
          <w:p w:rsidR="005A0FF4" w:rsidRPr="009E41A0" w:rsidRDefault="005A0FF4" w:rsidP="0089784B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Исполнение мероприятий</w:t>
            </w:r>
          </w:p>
        </w:tc>
        <w:tc>
          <w:tcPr>
            <w:tcW w:w="1174" w:type="dxa"/>
            <w:vMerge w:val="restart"/>
          </w:tcPr>
          <w:p w:rsidR="005A0FF4" w:rsidRPr="009E41A0" w:rsidRDefault="005A0FF4" w:rsidP="0089784B">
            <w:pPr>
              <w:spacing w:line="228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highlight w:val="yellow"/>
                <w:lang w:eastAsia="ru-RU"/>
              </w:rPr>
            </w:pPr>
            <w:r w:rsidRPr="009E41A0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Оценка резул</w:t>
            </w:r>
            <w:r w:rsidRPr="009E41A0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та</w:t>
            </w:r>
            <w:r w:rsidR="009750D4" w:rsidRPr="009E41A0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тивности реализации</w:t>
            </w:r>
          </w:p>
        </w:tc>
      </w:tr>
      <w:tr w:rsidR="005A0FF4" w:rsidRPr="009E41A0" w:rsidTr="009E41A0">
        <w:trPr>
          <w:trHeight w:val="77"/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ные за ре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лизацию меропри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</w:t>
            </w:r>
          </w:p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Финанс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вая оценка</w:t>
            </w:r>
          </w:p>
          <w:p w:rsidR="005A0FF4" w:rsidRPr="009E41A0" w:rsidRDefault="005A0FF4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2018 год 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 ру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лей)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Краткое описание результата</w:t>
            </w:r>
          </w:p>
          <w:p w:rsidR="005A0FF4" w:rsidRPr="009E41A0" w:rsidRDefault="005A0FF4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за 2018 год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313530" w:rsidRPr="009E41A0" w:rsidRDefault="005A0FF4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Финансовая оценка и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полнения </w:t>
            </w:r>
          </w:p>
          <w:p w:rsidR="005A0FF4" w:rsidRPr="009E41A0" w:rsidRDefault="00313530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за 2018</w:t>
            </w:r>
            <w:r w:rsidR="00AA1D27"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г</w:t>
            </w:r>
            <w:r w:rsidR="00AA1D27"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од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5A0FF4"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 рублей)</w:t>
            </w:r>
            <w:r w:rsidR="005A0FF4" w:rsidRPr="009E41A0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74" w:type="dxa"/>
            <w:vMerge/>
            <w:tcBorders>
              <w:bottom w:val="single" w:sz="4" w:space="0" w:color="auto"/>
            </w:tcBorders>
          </w:tcPr>
          <w:p w:rsidR="005A0FF4" w:rsidRPr="009E41A0" w:rsidRDefault="005A0FF4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319DA" w:rsidRPr="009E41A0" w:rsidTr="00004878">
        <w:tc>
          <w:tcPr>
            <w:tcW w:w="675" w:type="dxa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36" w:type="dxa"/>
          </w:tcPr>
          <w:p w:rsidR="00E202D1" w:rsidRPr="009E41A0" w:rsidRDefault="00E202D1" w:rsidP="009E41A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Меры по увеличению поступлений налоговых и неналоговых доходов </w:t>
            </w:r>
          </w:p>
        </w:tc>
        <w:tc>
          <w:tcPr>
            <w:tcW w:w="1276" w:type="dxa"/>
            <w:vAlign w:val="center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13530" w:rsidRPr="009E41A0" w:rsidTr="00004878">
        <w:tc>
          <w:tcPr>
            <w:tcW w:w="675" w:type="dxa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4536" w:type="dxa"/>
          </w:tcPr>
          <w:p w:rsidR="00E202D1" w:rsidRPr="009E41A0" w:rsidRDefault="00E202D1" w:rsidP="009E41A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Пересмотр налоговых льгот, предоставляемых орган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государственной власти и органами местного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управления Саратовской области по налогам и сборам </w:t>
            </w:r>
          </w:p>
        </w:tc>
        <w:tc>
          <w:tcPr>
            <w:tcW w:w="1276" w:type="dxa"/>
            <w:vAlign w:val="center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202D1" w:rsidRPr="009E41A0" w:rsidRDefault="00E202D1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678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E202D1" w:rsidRPr="009E41A0" w:rsidRDefault="00E202D1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13530" w:rsidRPr="009E41A0" w:rsidTr="00004878">
        <w:tc>
          <w:tcPr>
            <w:tcW w:w="675" w:type="dxa"/>
          </w:tcPr>
          <w:p w:rsidR="008319DA" w:rsidRPr="009E41A0" w:rsidRDefault="008319DA" w:rsidP="009E41A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4536" w:type="dxa"/>
          </w:tcPr>
          <w:p w:rsidR="008319DA" w:rsidRPr="009E41A0" w:rsidRDefault="008319DA" w:rsidP="009E41A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Отмена льгот по налогу на имущество организаций, предоставляемых организациям – в отношении автом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бильных дорог общего пользования, находящихся в государственной собственности области</w:t>
            </w:r>
          </w:p>
        </w:tc>
        <w:tc>
          <w:tcPr>
            <w:tcW w:w="1276" w:type="dxa"/>
          </w:tcPr>
          <w:p w:rsidR="008319DA" w:rsidRPr="009E41A0" w:rsidRDefault="008319DA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8319DA" w:rsidRPr="009E41A0" w:rsidRDefault="008319DA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8319DA" w:rsidRPr="009E41A0" w:rsidRDefault="008319DA" w:rsidP="009E41A0">
            <w:pPr>
              <w:ind w:left="-45" w:hanging="55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787000,0</w:t>
            </w:r>
          </w:p>
        </w:tc>
        <w:tc>
          <w:tcPr>
            <w:tcW w:w="4678" w:type="dxa"/>
          </w:tcPr>
          <w:p w:rsidR="008319DA" w:rsidRPr="009E41A0" w:rsidRDefault="008319D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</w:t>
            </w:r>
            <w:r w:rsidR="009B7EA6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145-ЗСО «О 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сении изменений в Закон Саратовской области «О введ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на территории Саратовской области налога на 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щество организаций».</w:t>
            </w:r>
          </w:p>
          <w:p w:rsidR="008319DA" w:rsidRPr="009E41A0" w:rsidRDefault="008319D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отменяются льготы для организаций, на 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лансе которых состоят автомобильные дороги общего пользования, находящиеся в государственной собстве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области.</w:t>
            </w:r>
          </w:p>
          <w:p w:rsidR="008319DA" w:rsidRPr="009E41A0" w:rsidRDefault="008319D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области «Об областном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 на 2018 год и на плановый период 2019 и 2020 годов» учтено увеличение доходов в связи с принятием указа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закона области в размере 787,0 млн рублей.</w:t>
            </w:r>
          </w:p>
          <w:p w:rsidR="008319DA" w:rsidRPr="009E41A0" w:rsidRDefault="008319D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состоянию на 1 января 2019 года просроченной 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долженности по уплате налога на имущество 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ций в отношении автомобильных дорог общего польз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вания, находящихся в государственной собственности области, не имеется.</w:t>
            </w:r>
          </w:p>
        </w:tc>
        <w:tc>
          <w:tcPr>
            <w:tcW w:w="1315" w:type="dxa"/>
          </w:tcPr>
          <w:p w:rsidR="008319DA" w:rsidRPr="009E41A0" w:rsidRDefault="008319DA" w:rsidP="009E41A0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271404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174" w:type="dxa"/>
          </w:tcPr>
          <w:p w:rsidR="008319DA" w:rsidRPr="009E41A0" w:rsidRDefault="008319DA" w:rsidP="009E41A0">
            <w:pPr>
              <w:ind w:left="-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0,345</w:t>
            </w:r>
          </w:p>
        </w:tc>
      </w:tr>
      <w:tr w:rsidR="00313530" w:rsidRPr="009E41A0" w:rsidTr="00004878">
        <w:tc>
          <w:tcPr>
            <w:tcW w:w="675" w:type="dxa"/>
          </w:tcPr>
          <w:p w:rsidR="00313530" w:rsidRPr="009E41A0" w:rsidRDefault="00313530" w:rsidP="009E41A0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4536" w:type="dxa"/>
          </w:tcPr>
          <w:p w:rsidR="00313530" w:rsidRPr="009E41A0" w:rsidRDefault="00313530" w:rsidP="009E41A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Отмена (при необходимости замена на субсидии) льгот по налогу на имущество организаций, предоставляемых организациям, осуществляющим производство сел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скохозяйственной продукции, ее первичную и посл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дующую (промышленную) переработку (в том числе на арендованных средствах) в соответствии с перечнем указанной продукции, утверждаемым Правительством Российской Федерации согласно Федеральному закону «О развитии сельского хозяйства», и реализацию этой продукции, при условии, что в общем доходе указа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организаций доля от реализации произведенной ими сельскохозяйственной продукции и (или) перер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ботанной продукции из сельскохозяйственного сырья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собственного производства составляет не менее чем 50% в течение календарного года, – в отношении 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щества, используемого ими для производства, перер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ботки и хранения сельскохозяйственной продукции. </w:t>
            </w:r>
          </w:p>
        </w:tc>
        <w:tc>
          <w:tcPr>
            <w:tcW w:w="1276" w:type="dxa"/>
          </w:tcPr>
          <w:p w:rsidR="00313530" w:rsidRPr="009E41A0" w:rsidRDefault="00313530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сельск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</w:t>
            </w:r>
          </w:p>
        </w:tc>
        <w:tc>
          <w:tcPr>
            <w:tcW w:w="1134" w:type="dxa"/>
          </w:tcPr>
          <w:p w:rsidR="00313530" w:rsidRPr="009E41A0" w:rsidRDefault="00313530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313530" w:rsidRPr="009E41A0" w:rsidRDefault="00313530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106300,0</w:t>
            </w:r>
          </w:p>
        </w:tc>
        <w:tc>
          <w:tcPr>
            <w:tcW w:w="4678" w:type="dxa"/>
          </w:tcPr>
          <w:p w:rsidR="00313530" w:rsidRPr="009E41A0" w:rsidRDefault="00313530" w:rsidP="009E41A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</w:t>
            </w:r>
            <w:r w:rsidR="00676787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145-ЗСО «О 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сении изменений в Закон Саратовской области «О введ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на территории Саратовской области налога на 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щество организаций».</w:t>
            </w:r>
          </w:p>
          <w:p w:rsidR="00313530" w:rsidRPr="009E41A0" w:rsidRDefault="00313530" w:rsidP="009E41A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области «Об областном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 на 2018 год и на плановый период 2019 и 2020 годов» учтено увеличение доходов в связи с принятием указа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закона области в размере 106,3 млн рублей.</w:t>
            </w:r>
          </w:p>
          <w:p w:rsidR="00313530" w:rsidRPr="009E41A0" w:rsidRDefault="00313530" w:rsidP="009E41A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313530" w:rsidRPr="009E41A0" w:rsidRDefault="00313530" w:rsidP="009E41A0">
            <w:pPr>
              <w:spacing w:line="216" w:lineRule="auto"/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110305,0</w:t>
            </w:r>
          </w:p>
        </w:tc>
        <w:tc>
          <w:tcPr>
            <w:tcW w:w="1174" w:type="dxa"/>
          </w:tcPr>
          <w:p w:rsidR="00313530" w:rsidRPr="009E41A0" w:rsidRDefault="00313530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1,037</w:t>
            </w:r>
          </w:p>
        </w:tc>
      </w:tr>
      <w:tr w:rsidR="00DA7B0A" w:rsidRPr="009E41A0" w:rsidTr="00296DC5">
        <w:tc>
          <w:tcPr>
            <w:tcW w:w="675" w:type="dxa"/>
          </w:tcPr>
          <w:p w:rsidR="00DA7B0A" w:rsidRPr="009E41A0" w:rsidRDefault="00DA7B0A" w:rsidP="009E41A0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4536" w:type="dxa"/>
          </w:tcPr>
          <w:p w:rsidR="00DA7B0A" w:rsidRPr="009E41A0" w:rsidRDefault="00DA7B0A" w:rsidP="009E41A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Изменение критериев предоставления льгот </w:t>
            </w:r>
          </w:p>
          <w:p w:rsidR="00DA7B0A" w:rsidRPr="009E41A0" w:rsidRDefault="00DA7B0A" w:rsidP="009E41A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налогу на прибыль организаций в части исключения инвестиционных проектов по реконструкции, модерн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зации и техническому перевооружению предприятий (или сокращению срока предоставления налоговой льготы с 5 лет до 1 года, по аналогии приобретения имущественного комплекса в рамках инвестиционного проекта в ходе процедур несостоятельности (банкро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ства), а также увеличения объема капитальных влож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в строительство с 650 до 2000 млн рублей</w:t>
            </w:r>
          </w:p>
        </w:tc>
        <w:tc>
          <w:tcPr>
            <w:tcW w:w="1276" w:type="dxa"/>
          </w:tcPr>
          <w:p w:rsidR="00DA7B0A" w:rsidRPr="009E41A0" w:rsidRDefault="00DA7B0A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DA7B0A" w:rsidRPr="009E41A0" w:rsidRDefault="00DA7B0A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DA7B0A" w:rsidRPr="009E41A0" w:rsidRDefault="00DA7B0A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436100,0</w:t>
            </w:r>
          </w:p>
        </w:tc>
        <w:tc>
          <w:tcPr>
            <w:tcW w:w="4678" w:type="dxa"/>
          </w:tcPr>
          <w:p w:rsidR="00DA7B0A" w:rsidRPr="009E41A0" w:rsidRDefault="00DA7B0A" w:rsidP="009E41A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</w:t>
            </w:r>
            <w:r w:rsidR="00676787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145-ЗСО «О 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сении изменений в Закон Саратовской области «О введ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на территории Саратовской области налога на 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щество организаций».</w:t>
            </w:r>
          </w:p>
          <w:p w:rsidR="00DA7B0A" w:rsidRPr="009E41A0" w:rsidRDefault="00DA7B0A" w:rsidP="009E41A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области «Об областном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 на 2018 год и на плановый период 2019 и 2020 годов» учтено увеличение доходов в связи с принятием указа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закона области в размере 436,1 млн рублей.</w:t>
            </w:r>
          </w:p>
          <w:p w:rsidR="00DA7B0A" w:rsidRPr="009E41A0" w:rsidRDefault="00DA7B0A" w:rsidP="009E41A0">
            <w:pPr>
              <w:autoSpaceDE w:val="0"/>
              <w:autoSpaceDN w:val="0"/>
              <w:adjustRightInd w:val="0"/>
              <w:spacing w:line="216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Согласно пункту 2 статьи 5 Налогового кодекса Ро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сийской Федерации акты законодательства о налогах и сборах, устанавливающие новые налоги и (или) сборы, повышающие налоговые ставки, размеры сборов, уст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навливающие или отягчающие ответственность за нар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шение законодательства о налогах и сборах, устанавл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вающие новые обязанности или иным образом ухудш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ющие положение налогоплательщиков или плательщ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ков сборов, а также иных участников отношений, рег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лируемых законодательством о налогах и сборах, обра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ной силы не имеют.</w:t>
            </w:r>
          </w:p>
          <w:p w:rsidR="00DA7B0A" w:rsidRPr="009E41A0" w:rsidRDefault="00DA7B0A" w:rsidP="009E41A0">
            <w:pPr>
              <w:autoSpaceDE w:val="0"/>
              <w:autoSpaceDN w:val="0"/>
              <w:adjustRightInd w:val="0"/>
              <w:spacing w:line="216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pacing w:val="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По данному вопросу Конституционный Суд Ро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сийской Федерации, сформулировал свою правовую позицию в Определениях от 1 июля 1999 года № 111-О, от 7 февраля 2002 года № 37-О, от 4 декабря 2003 года №</w:t>
            </w:r>
            <w:r w:rsidR="009B7EA6"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 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445-О, согласно которой, новая норма нал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гового законодательства, ухудшающая положение налогоплательщика</w:t>
            </w:r>
            <w:r w:rsidR="005A05FD"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,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не должна применяться к дл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я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щимся правоотношениям, возникшим до дня офиц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>ального введения нового налогового регулирования.</w:t>
            </w:r>
          </w:p>
          <w:p w:rsidR="00DA7B0A" w:rsidRPr="009E41A0" w:rsidRDefault="00DA7B0A" w:rsidP="009E41A0">
            <w:pPr>
              <w:autoSpaceDE w:val="0"/>
              <w:autoSpaceDN w:val="0"/>
              <w:adjustRightInd w:val="0"/>
              <w:spacing w:line="216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На основании изложенного, право на использование налоговых льгот  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применяются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организациями-инвесторами, заявившими соответствующую льготу до 1 января 2017 года в течение пяти налоговых периодов 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 момента отражения произведенных капитальных вложений в бухгалтерском балансе организации-налогоплательщика.</w:t>
            </w:r>
          </w:p>
        </w:tc>
        <w:tc>
          <w:tcPr>
            <w:tcW w:w="1315" w:type="dxa"/>
          </w:tcPr>
          <w:p w:rsidR="00DA7B0A" w:rsidRPr="009E41A0" w:rsidRDefault="00DA7B0A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DA7B0A" w:rsidRPr="009E41A0" w:rsidRDefault="00DA7B0A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296DC5" w:rsidRPr="009E41A0" w:rsidTr="00296DC5">
        <w:tc>
          <w:tcPr>
            <w:tcW w:w="675" w:type="dxa"/>
          </w:tcPr>
          <w:p w:rsidR="00296DC5" w:rsidRPr="009E41A0" w:rsidRDefault="00296DC5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4536" w:type="dxa"/>
          </w:tcPr>
          <w:p w:rsidR="00296DC5" w:rsidRPr="009E41A0" w:rsidRDefault="00296DC5" w:rsidP="0089784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Отмена льгот по налогу на прибыль организаций, предоставляемых вновь создаваемым организациям-инвесторам (за исключением созданных путем реорг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низации действующих организаций), осуществившим капитальные вложения в основные средства, распол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женные на территории области, в размере не менее 50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млн. рублей, а в строительстве - в размере не менее 1200 млн. рублей, реализующим инвестиционный пр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ект в соответствии с приоритетными направлениями развития экономики области, в течение пяти налоговых периодов с момента отражения произведенных кап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тальных вложений в бухгалтерском балансе организ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ции-налого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softHyphen/>
              <w:t>плательщика</w:t>
            </w:r>
          </w:p>
          <w:p w:rsidR="00296DC5" w:rsidRPr="009E41A0" w:rsidRDefault="00296DC5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96DC5" w:rsidRPr="009E41A0" w:rsidRDefault="00296DC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ственных отношений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296DC5" w:rsidRPr="009E41A0" w:rsidRDefault="00296DC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2017 год</w:t>
            </w:r>
          </w:p>
        </w:tc>
        <w:tc>
          <w:tcPr>
            <w:tcW w:w="1134" w:type="dxa"/>
          </w:tcPr>
          <w:p w:rsidR="00296DC5" w:rsidRPr="009E41A0" w:rsidRDefault="00296DC5" w:rsidP="0089784B">
            <w:pPr>
              <w:spacing w:line="228" w:lineRule="auto"/>
              <w:ind w:hanging="45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66200,0</w:t>
            </w:r>
          </w:p>
        </w:tc>
        <w:tc>
          <w:tcPr>
            <w:tcW w:w="4678" w:type="dxa"/>
          </w:tcPr>
          <w:p w:rsidR="00296DC5" w:rsidRPr="009E41A0" w:rsidRDefault="00296DC5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Саратовской областной Думой принят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Закон Сарато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ской области от 25 ноября 2016 года №</w:t>
            </w:r>
            <w:r w:rsidR="009B7EA6" w:rsidRPr="009E41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146-ЗСО «О вн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сении изменений в статью 1 Закона Саратовской области «О ставках налога на прибыль организаций в отношении инвесторов, осуществляющих инвестиционную деятел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ность на территории Саратовской области». </w:t>
            </w:r>
          </w:p>
          <w:p w:rsidR="00296DC5" w:rsidRPr="009E41A0" w:rsidRDefault="00296DC5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Законе Саратовской области «Об областном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 на 2018 год и на плановый период 2019 и 2020 годов» учтено увеличение доходов в связи с принятием указа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закона области в размере 66,2 млн рублей.</w:t>
            </w:r>
          </w:p>
          <w:p w:rsidR="00296DC5" w:rsidRPr="009E41A0" w:rsidRDefault="00296DC5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Согласно пункту 2 статьи 5 Налогового кодекса Ро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сийской Федерации акты законодательства о налогах и сборах, устанавливающие новые налоги и (или) сборы, повышающие налоговые ставки, размеры сборов, уст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навливающие или отягчающие ответственность за нар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шение законодательства о налогах и сборах, устанавл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вающие новые обязанности или иным образом ухудш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ющие положение налогоплательщиков или плательщ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ков сборов, а также иных участников отношений, рег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лируемых законодательством о налогах и сборах, обра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ной силы не имеют.</w:t>
            </w:r>
          </w:p>
          <w:p w:rsidR="00296DC5" w:rsidRPr="009E41A0" w:rsidRDefault="00296DC5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По данному вопросу Конституционный Суд Росси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ской Федерации, сформулировал свою правовую поз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цию в Определениях от 1 июля 1999 года № 111-О, от 7 февраля 2002 года №</w:t>
            </w:r>
            <w:r w:rsidR="00AC6943" w:rsidRPr="009E41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37-О, от 4 декабря 2003 года № 445-О, согласно которой, новая норма налогового законод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тельства, ухудшающая положение налогоплательщика не должна применяться к длящимся правоотношениям, во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никшим до дня официального введения нового налогов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го регулирования.</w:t>
            </w:r>
          </w:p>
          <w:p w:rsidR="00296DC5" w:rsidRPr="009E41A0" w:rsidRDefault="00296DC5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На основании изложенного, право на использование налоговых льгот 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применяются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организациями-инвесторами, заявившими соответствующую льготу до 1 января 2017 года в течение пяти налоговых периодов 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 момента отражения произведенных капитальных вложений в бухгалтерском балансе организации-налогопла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softHyphen/>
              <w:t>тельщика.</w:t>
            </w:r>
          </w:p>
        </w:tc>
        <w:tc>
          <w:tcPr>
            <w:tcW w:w="1315" w:type="dxa"/>
          </w:tcPr>
          <w:p w:rsidR="00296DC5" w:rsidRPr="009E41A0" w:rsidRDefault="00296D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296DC5" w:rsidRPr="009E41A0" w:rsidRDefault="00DC02E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96DC5" w:rsidRPr="009E41A0" w:rsidTr="00296DC5">
        <w:tc>
          <w:tcPr>
            <w:tcW w:w="675" w:type="dxa"/>
          </w:tcPr>
          <w:p w:rsidR="00296DC5" w:rsidRPr="009E41A0" w:rsidRDefault="00296DC5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1.1.5.</w:t>
            </w:r>
          </w:p>
        </w:tc>
        <w:tc>
          <w:tcPr>
            <w:tcW w:w="4536" w:type="dxa"/>
          </w:tcPr>
          <w:p w:rsidR="00296DC5" w:rsidRPr="009E41A0" w:rsidRDefault="00296DC5" w:rsidP="0089784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Отмена льгот по налогу на прибыль организаций, пред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ставляемых организациям, осуществившим с 1 января 2013 года капитальные вложения в основные средства, распол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женные на территории области, в размере не менее 650 млн. рублей, осуществляющие виды экономической деятельн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сти, предусмотренные </w:t>
            </w:r>
            <w:hyperlink r:id="rId9" w:history="1">
              <w:r w:rsidRPr="009E41A0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группой 20.14</w:t>
              </w:r>
            </w:hyperlink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(Производство прочих основных органических химических веществ) и (или) </w:t>
            </w:r>
            <w:hyperlink r:id="rId10" w:history="1">
              <w:r w:rsidRPr="009E41A0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</w:t>
              </w:r>
              <w:r w:rsidRPr="009E41A0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п</w:t>
              </w:r>
              <w:r w:rsidRPr="009E41A0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пой 19.20</w:t>
              </w:r>
            </w:hyperlink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(Производство нефтепродуктов) раздела C (Обр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батывающие производства) и (или) </w:t>
            </w:r>
            <w:hyperlink r:id="rId11" w:history="1">
              <w:r w:rsidRPr="009E41A0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группой 47.30</w:t>
              </w:r>
            </w:hyperlink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(Торго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ля розничная моторным топливом в специализированных магазинах) раздела G (Торговля оптовая и розничная; р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монт автотранспортных средств и мотоциклов) ОКВЭД, - в течение пяти налоговых периодов, следующих за календа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lastRenderedPageBreak/>
              <w:t>ным годом, в котором сумма произведенных ими капитал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ных вложений в основные средства, расположенные на территории области, составила не менее 650 млн. рублей</w:t>
            </w:r>
          </w:p>
        </w:tc>
        <w:tc>
          <w:tcPr>
            <w:tcW w:w="1276" w:type="dxa"/>
          </w:tcPr>
          <w:p w:rsidR="00296DC5" w:rsidRPr="009E41A0" w:rsidRDefault="00296DC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296DC5" w:rsidRPr="009E41A0" w:rsidRDefault="00296DC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296DC5" w:rsidRPr="009E41A0" w:rsidRDefault="00296D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96DC5" w:rsidRPr="009E41A0" w:rsidRDefault="00296DC5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Саратовской областной Думой принят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Закон Сарато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ской области от 25 ноября 2016 года №</w:t>
            </w:r>
            <w:r w:rsidR="00AC6943" w:rsidRPr="009E41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146-ЗСО «О вн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сении изменений в статью 1 Закона Саратовской области «О ставках налога на прибыль организаций в отношении инвесторов, осуществляющих инвестиционную деятел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ность на территории Саратовской области». </w:t>
            </w:r>
          </w:p>
          <w:p w:rsidR="00296DC5" w:rsidRPr="009E41A0" w:rsidRDefault="00296DC5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296DC5" w:rsidRPr="009E41A0" w:rsidRDefault="00296D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296DC5" w:rsidRPr="009E41A0" w:rsidRDefault="00296D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DC02E5" w:rsidRPr="009E41A0" w:rsidTr="00AF4060">
        <w:tc>
          <w:tcPr>
            <w:tcW w:w="675" w:type="dxa"/>
          </w:tcPr>
          <w:p w:rsidR="00DC02E5" w:rsidRPr="009E41A0" w:rsidRDefault="00DC02E5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1.1.6.</w:t>
            </w:r>
          </w:p>
        </w:tc>
        <w:tc>
          <w:tcPr>
            <w:tcW w:w="4536" w:type="dxa"/>
          </w:tcPr>
          <w:p w:rsidR="00DC02E5" w:rsidRPr="009E41A0" w:rsidRDefault="00DC02E5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Совместно с органами местного самоуправления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работать возможность отмены льгот по земельному налогу</w:t>
            </w:r>
          </w:p>
        </w:tc>
        <w:tc>
          <w:tcPr>
            <w:tcW w:w="1276" w:type="dxa"/>
          </w:tcPr>
          <w:p w:rsidR="00DC02E5" w:rsidRPr="009E41A0" w:rsidRDefault="00DC02E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по делам территор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альных обр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зований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ласти, орг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местного самоупра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нию), УФНС по Саратов</w:t>
            </w:r>
            <w:r w:rsidR="00D97004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области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DC02E5" w:rsidRPr="009E41A0" w:rsidRDefault="00DC02E5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DC02E5" w:rsidRPr="009E41A0" w:rsidRDefault="00DC02E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84800,0</w:t>
            </w:r>
          </w:p>
        </w:tc>
        <w:tc>
          <w:tcPr>
            <w:tcW w:w="4678" w:type="dxa"/>
          </w:tcPr>
          <w:p w:rsidR="00DC02E5" w:rsidRPr="009E41A0" w:rsidRDefault="00DC02E5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12 муниципальных районах приняты решения пре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ставительных органов власти об отмене льгот по земел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ному налогу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2018 года для отдельных категорий льго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(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Аткарский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Озинский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Александрово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Гайский,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Краснокутский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Лысогорский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Петровский, Ровенский,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Ртищевский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Советский, Федоровский,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Ивантеевский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Перелюбский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муниципальные районы).</w:t>
            </w:r>
          </w:p>
          <w:p w:rsidR="00DC02E5" w:rsidRPr="009E41A0" w:rsidRDefault="00DC02E5" w:rsidP="0089784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DC02E5" w:rsidRPr="009E41A0" w:rsidRDefault="00DC02E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73600,0</w:t>
            </w:r>
          </w:p>
        </w:tc>
        <w:tc>
          <w:tcPr>
            <w:tcW w:w="1174" w:type="dxa"/>
          </w:tcPr>
          <w:p w:rsidR="00DC02E5" w:rsidRPr="009E41A0" w:rsidRDefault="00DC02E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0,868</w:t>
            </w:r>
          </w:p>
        </w:tc>
      </w:tr>
      <w:tr w:rsidR="00DC02E5" w:rsidRPr="009E41A0" w:rsidTr="00AF4060">
        <w:tc>
          <w:tcPr>
            <w:tcW w:w="675" w:type="dxa"/>
          </w:tcPr>
          <w:p w:rsidR="00DC02E5" w:rsidRPr="009E41A0" w:rsidRDefault="00DC02E5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4536" w:type="dxa"/>
          </w:tcPr>
          <w:p w:rsidR="00DC02E5" w:rsidRPr="009E41A0" w:rsidRDefault="00DC02E5" w:rsidP="009E41A0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Пересмотр ставок транспортного налога: увеличение ра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мера ставок для яхт и гидроциклов на 10 рублей, для авт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бусов, грузовых автомобилей, других самоходных тран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портных средств, а также в отношении новых легковых автомобилей на 2 рубля</w:t>
            </w:r>
          </w:p>
        </w:tc>
        <w:tc>
          <w:tcPr>
            <w:tcW w:w="1276" w:type="dxa"/>
          </w:tcPr>
          <w:p w:rsidR="00DC02E5" w:rsidRPr="009E41A0" w:rsidRDefault="00DC02E5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DC02E5" w:rsidRPr="009E41A0" w:rsidRDefault="00DC02E5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DC02E5" w:rsidRPr="009E41A0" w:rsidRDefault="00DC02E5" w:rsidP="009E41A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</w:t>
            </w:r>
          </w:p>
        </w:tc>
        <w:tc>
          <w:tcPr>
            <w:tcW w:w="4678" w:type="dxa"/>
          </w:tcPr>
          <w:p w:rsidR="00DC02E5" w:rsidRPr="009E41A0" w:rsidRDefault="00DC02E5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</w:t>
            </w:r>
            <w:r w:rsidR="00AC6943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147-ЗСО «О внесении 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менений в Закон Саратовской области «О введении на терр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тории Саратовской области транспортного налога».</w:t>
            </w:r>
          </w:p>
          <w:p w:rsidR="00DC02E5" w:rsidRPr="009E41A0" w:rsidRDefault="00DC02E5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Законе Саратовской области «Об областном бюджете на 2018 год и на плановый период 2019 и 2020 годов» учтено увеличение доходов в связи с принятием указанного закона области в размере 40,0 млн рублей.</w:t>
            </w:r>
          </w:p>
          <w:p w:rsidR="00DC02E5" w:rsidRPr="009E41A0" w:rsidRDefault="00DC02E5" w:rsidP="009E41A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Поступление транспортного налога в 2018 году составило 2321969,0 тыс.</w:t>
            </w:r>
            <w:r w:rsidR="00D97004"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 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рублей, что составляет 101,2% к уровню  2017 года. </w:t>
            </w:r>
          </w:p>
          <w:p w:rsidR="00DC02E5" w:rsidRPr="009E41A0" w:rsidRDefault="00DC02E5" w:rsidP="009E41A0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Анализ отчета налоговой службы 5-ТН «О налоговой базе и структуре начислений по транспортному налогу» за 2017 год показал сокращение количества плательщиков по отдел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ным категориям:</w:t>
            </w:r>
          </w:p>
          <w:p w:rsidR="00DC02E5" w:rsidRPr="009E41A0" w:rsidRDefault="00DC02E5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автобусам на 496 единиц, а суммы налога на 3,5 млн ру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 xml:space="preserve">лей, </w:t>
            </w:r>
          </w:p>
          <w:p w:rsidR="00DC02E5" w:rsidRPr="009E41A0" w:rsidRDefault="00DC02E5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гидроциклам на 9 единиц, суммы налога на 425,1 тыс. ру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лей. </w:t>
            </w:r>
          </w:p>
        </w:tc>
        <w:tc>
          <w:tcPr>
            <w:tcW w:w="1315" w:type="dxa"/>
          </w:tcPr>
          <w:p w:rsidR="00DC02E5" w:rsidRPr="009E41A0" w:rsidRDefault="00DC02E5" w:rsidP="009E41A0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28083,5</w:t>
            </w:r>
          </w:p>
        </w:tc>
        <w:tc>
          <w:tcPr>
            <w:tcW w:w="1174" w:type="dxa"/>
          </w:tcPr>
          <w:p w:rsidR="00DC02E5" w:rsidRPr="009E41A0" w:rsidRDefault="00DC02E5" w:rsidP="009E41A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0,702</w:t>
            </w:r>
          </w:p>
        </w:tc>
      </w:tr>
      <w:tr w:rsidR="0095102A" w:rsidRPr="009E41A0" w:rsidTr="00AF4060">
        <w:tc>
          <w:tcPr>
            <w:tcW w:w="675" w:type="dxa"/>
          </w:tcPr>
          <w:p w:rsidR="0095102A" w:rsidRPr="009E41A0" w:rsidRDefault="0095102A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1.3.</w:t>
            </w:r>
          </w:p>
        </w:tc>
        <w:tc>
          <w:tcPr>
            <w:tcW w:w="4536" w:type="dxa"/>
          </w:tcPr>
          <w:p w:rsidR="0095102A" w:rsidRPr="009E41A0" w:rsidRDefault="0095102A" w:rsidP="009E41A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совместно с управлением ФНС России по Саратовской области и органами местного самоупра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работы  по ликвидации недоимки по налогам и сборам (проведение комиссий по поступлению дох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дов, установление задания отраслевым органам испо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нительной власти  и органам местного самоуправления по работе с налогоплательщиками)</w:t>
            </w:r>
          </w:p>
        </w:tc>
        <w:tc>
          <w:tcPr>
            <w:tcW w:w="1276" w:type="dxa"/>
          </w:tcPr>
          <w:p w:rsidR="0095102A" w:rsidRPr="009E41A0" w:rsidRDefault="0095102A" w:rsidP="009E41A0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 финансов области, 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органы мес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сам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управления (по согласов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нию), УФНС по Сарато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95102A" w:rsidRPr="009E41A0" w:rsidRDefault="0095102A" w:rsidP="009E41A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95102A" w:rsidRPr="009E41A0" w:rsidRDefault="0095102A" w:rsidP="009E41A0">
            <w:pPr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725370,0</w:t>
            </w:r>
          </w:p>
        </w:tc>
        <w:tc>
          <w:tcPr>
            <w:tcW w:w="4678" w:type="dxa"/>
          </w:tcPr>
          <w:p w:rsidR="0095102A" w:rsidRPr="009E41A0" w:rsidRDefault="0095102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В соответствии с согласованным с УФНС России по Саратовской области графиком продолжена практика проведения выездных заседаний межведомственной 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миссии по обеспечению поступления налоговых и нен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логовых доходов в консолидированный бюджет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области. Повесткой заседания предусмотрено 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слушивание глав районов о реализации мер, направле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на мобилизацию бюджетных доходов, налогопл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тельщиков, имеющих задолженность по платежам в ко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солидированный бюджет области. Осуществляется обмен информацией органами прокуратуры, полиции, судебных приставов, налоговыми органами о межведомственном взаимодействии на подведомственных территориях в целях повышения эффективности взыскания налоговой и неналоговой задолженности. За отчетный период мер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приятиями охвачены 32 муниципалитета области и все 6 районов МО «Город Саратов». Заслушано 164 налог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плательщика, имеющих задолженность по налогам и страховым взносам во внебюджетные фонды. </w:t>
            </w:r>
          </w:p>
          <w:p w:rsidR="0095102A" w:rsidRPr="009E41A0" w:rsidRDefault="0095102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результатам работы комиссии, по данным УФНС России по Саратовской области, в бюджет области моб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лизовано 474,5 млн. руб. налоговых платежей. Погашена задолженность по страховым взносам в сумме 82 млн. руб.</w:t>
            </w:r>
          </w:p>
          <w:p w:rsidR="0095102A" w:rsidRPr="009E41A0" w:rsidRDefault="0095102A" w:rsidP="009E41A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Реализуется отработанный механизм оказания соде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ствия налоговым органам по сокращению задолженности по налоговым платежам за счет системной работы с недоимщ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ками, имеющими ее размер свыше 1 млн. рублей. В результ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 проводимой работы недоимка погашена на сумму 834,6 млн. руб., в том числе по информации органов исполн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тельной власти области, на сумму 556,7 млн. руб., по данным муниципалитетов области – 277,9 млн. руб.</w:t>
            </w:r>
          </w:p>
        </w:tc>
        <w:tc>
          <w:tcPr>
            <w:tcW w:w="1315" w:type="dxa"/>
          </w:tcPr>
          <w:p w:rsidR="0095102A" w:rsidRPr="009E41A0" w:rsidRDefault="0095102A" w:rsidP="009E41A0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834600,0</w:t>
            </w:r>
          </w:p>
        </w:tc>
        <w:tc>
          <w:tcPr>
            <w:tcW w:w="1174" w:type="dxa"/>
          </w:tcPr>
          <w:p w:rsidR="0095102A" w:rsidRPr="009E41A0" w:rsidRDefault="0095102A" w:rsidP="009E41A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1,151</w:t>
            </w:r>
          </w:p>
        </w:tc>
      </w:tr>
      <w:tr w:rsidR="0095102A" w:rsidRPr="009E41A0" w:rsidTr="00AF4060">
        <w:tc>
          <w:tcPr>
            <w:tcW w:w="675" w:type="dxa"/>
          </w:tcPr>
          <w:p w:rsidR="0095102A" w:rsidRPr="009E41A0" w:rsidRDefault="0095102A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4536" w:type="dxa"/>
          </w:tcPr>
          <w:p w:rsidR="0095102A" w:rsidRPr="009E41A0" w:rsidRDefault="0095102A" w:rsidP="009E41A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Проработка мероприятий, направленных на  увеличение производства алкогольной продукции на ООО «Первый Волжский Вино-Водочный Комбинат», ОАО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Пивкомб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нат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Балаковский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» и ООО «Пивзавод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Марксовский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76" w:type="dxa"/>
          </w:tcPr>
          <w:p w:rsidR="0095102A" w:rsidRPr="009E41A0" w:rsidRDefault="0095102A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финансов области</w:t>
            </w:r>
          </w:p>
        </w:tc>
        <w:tc>
          <w:tcPr>
            <w:tcW w:w="1134" w:type="dxa"/>
          </w:tcPr>
          <w:p w:rsidR="0095102A" w:rsidRPr="009E41A0" w:rsidRDefault="0095102A" w:rsidP="009E41A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95102A" w:rsidRPr="009E41A0" w:rsidRDefault="0095102A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404200,0</w:t>
            </w:r>
          </w:p>
        </w:tc>
        <w:tc>
          <w:tcPr>
            <w:tcW w:w="4678" w:type="dxa"/>
          </w:tcPr>
          <w:p w:rsidR="0095102A" w:rsidRPr="009E41A0" w:rsidRDefault="0095102A" w:rsidP="009E41A0">
            <w:pPr>
              <w:pStyle w:val="13"/>
              <w:shd w:val="clear" w:color="auto" w:fill="auto"/>
              <w:spacing w:line="216" w:lineRule="auto"/>
              <w:ind w:firstLine="176"/>
              <w:jc w:val="both"/>
              <w:rPr>
                <w:color w:val="auto"/>
                <w:spacing w:val="-6"/>
                <w:sz w:val="18"/>
                <w:szCs w:val="18"/>
              </w:rPr>
            </w:pPr>
            <w:r w:rsidRPr="009E41A0">
              <w:rPr>
                <w:color w:val="auto"/>
                <w:spacing w:val="-6"/>
                <w:sz w:val="18"/>
                <w:szCs w:val="18"/>
              </w:rPr>
              <w:t>После проведенной Федеральной службой по регулиров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а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нию алкогольного рынка (РАР) внеплановой проверки ООО «Первый Волжский Вино-Водочный Комбинат» на предмет соблюдения лицензионных требований, выявленных правонарушений, предприятие подало заявление о досрочном прекращении всех действующих лицензий, которое 19 се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н</w:t>
            </w:r>
            <w:r w:rsidRPr="009E41A0">
              <w:rPr>
                <w:color w:val="auto"/>
                <w:spacing w:val="-6"/>
                <w:sz w:val="18"/>
                <w:szCs w:val="18"/>
              </w:rPr>
              <w:lastRenderedPageBreak/>
              <w:t>тября 2017 года было удовлетворено РАР</w:t>
            </w:r>
          </w:p>
          <w:p w:rsidR="0095102A" w:rsidRPr="009E41A0" w:rsidRDefault="0095102A" w:rsidP="009E41A0">
            <w:pPr>
              <w:pStyle w:val="13"/>
              <w:shd w:val="clear" w:color="auto" w:fill="auto"/>
              <w:spacing w:line="216" w:lineRule="auto"/>
              <w:ind w:firstLine="176"/>
              <w:jc w:val="both"/>
              <w:rPr>
                <w:color w:val="auto"/>
                <w:spacing w:val="-6"/>
                <w:sz w:val="18"/>
                <w:szCs w:val="18"/>
              </w:rPr>
            </w:pPr>
            <w:r w:rsidRPr="009E41A0">
              <w:rPr>
                <w:color w:val="auto"/>
                <w:spacing w:val="-6"/>
                <w:sz w:val="18"/>
                <w:szCs w:val="18"/>
              </w:rPr>
              <w:t>Годовой объем производства пива в 2018 году ОАО  «</w:t>
            </w:r>
            <w:proofErr w:type="spellStart"/>
            <w:r w:rsidRPr="009E41A0">
              <w:rPr>
                <w:color w:val="auto"/>
                <w:spacing w:val="-6"/>
                <w:sz w:val="18"/>
                <w:szCs w:val="18"/>
              </w:rPr>
              <w:t>Пи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в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комбинат</w:t>
            </w:r>
            <w:proofErr w:type="spellEnd"/>
            <w:r w:rsidRPr="009E41A0">
              <w:rPr>
                <w:color w:val="auto"/>
                <w:spacing w:val="-6"/>
                <w:sz w:val="18"/>
                <w:szCs w:val="18"/>
              </w:rPr>
              <w:t xml:space="preserve"> «</w:t>
            </w:r>
            <w:proofErr w:type="spellStart"/>
            <w:r w:rsidRPr="009E41A0">
              <w:rPr>
                <w:color w:val="auto"/>
                <w:spacing w:val="-6"/>
                <w:sz w:val="18"/>
                <w:szCs w:val="18"/>
              </w:rPr>
              <w:t>Балаковский</w:t>
            </w:r>
            <w:proofErr w:type="spellEnd"/>
            <w:r w:rsidRPr="009E41A0">
              <w:rPr>
                <w:color w:val="auto"/>
                <w:spacing w:val="-6"/>
                <w:sz w:val="18"/>
                <w:szCs w:val="18"/>
              </w:rPr>
              <w:t>» составил 2 317 тыс. дал, что соо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т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 xml:space="preserve">ветствует 100% загрузке производственных мощностей (2017 г – 1 808 тыс. дал). </w:t>
            </w:r>
          </w:p>
          <w:p w:rsidR="0095102A" w:rsidRPr="009E41A0" w:rsidRDefault="0095102A" w:rsidP="009E41A0">
            <w:pPr>
              <w:pStyle w:val="13"/>
              <w:shd w:val="clear" w:color="auto" w:fill="auto"/>
              <w:spacing w:line="216" w:lineRule="auto"/>
              <w:ind w:firstLine="176"/>
              <w:jc w:val="both"/>
              <w:rPr>
                <w:color w:val="auto"/>
                <w:spacing w:val="-6"/>
                <w:sz w:val="18"/>
                <w:szCs w:val="18"/>
              </w:rPr>
            </w:pPr>
            <w:r w:rsidRPr="009E41A0">
              <w:rPr>
                <w:color w:val="auto"/>
                <w:spacing w:val="-6"/>
                <w:sz w:val="18"/>
                <w:szCs w:val="18"/>
              </w:rPr>
              <w:t xml:space="preserve">Производство пива на ООО «Пивзавод </w:t>
            </w:r>
            <w:proofErr w:type="spellStart"/>
            <w:r w:rsidRPr="009E41A0">
              <w:rPr>
                <w:color w:val="auto"/>
                <w:spacing w:val="-6"/>
                <w:sz w:val="18"/>
                <w:szCs w:val="18"/>
              </w:rPr>
              <w:t>Марксовский</w:t>
            </w:r>
            <w:proofErr w:type="spellEnd"/>
            <w:r w:rsidRPr="009E41A0">
              <w:rPr>
                <w:color w:val="auto"/>
                <w:spacing w:val="-6"/>
                <w:sz w:val="18"/>
                <w:szCs w:val="18"/>
              </w:rPr>
              <w:t>» в 2018 году составило 733,7 тыс. дал, что соответствует 81,5% загрузки производственных мощностей (2017 г – 663,2 тыс. дал). Загрузка производственных мощностей имеет тенде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н</w:t>
            </w:r>
            <w:r w:rsidRPr="009E41A0">
              <w:rPr>
                <w:color w:val="auto"/>
                <w:spacing w:val="-6"/>
                <w:sz w:val="18"/>
                <w:szCs w:val="18"/>
              </w:rPr>
              <w:t>цию к увеличению (2016 г. – 68,3%, 2017 г. – 73,7%, 2018 г . –  81,5%).</w:t>
            </w:r>
          </w:p>
          <w:p w:rsidR="0095102A" w:rsidRPr="009E41A0" w:rsidRDefault="0095102A" w:rsidP="009E41A0">
            <w:pPr>
              <w:spacing w:line="216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 итогам 2018 года поступление в консолидированный бюджет области акцизов на пиво составило 647,3 млн. руб. с ростом на 21,6% или на 115,2 млн. руб.</w:t>
            </w:r>
          </w:p>
        </w:tc>
        <w:tc>
          <w:tcPr>
            <w:tcW w:w="1315" w:type="dxa"/>
          </w:tcPr>
          <w:p w:rsidR="0095102A" w:rsidRPr="009E41A0" w:rsidRDefault="0095102A" w:rsidP="009E41A0">
            <w:pPr>
              <w:spacing w:line="216" w:lineRule="auto"/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115156,6</w:t>
            </w:r>
          </w:p>
        </w:tc>
        <w:tc>
          <w:tcPr>
            <w:tcW w:w="1174" w:type="dxa"/>
          </w:tcPr>
          <w:p w:rsidR="0095102A" w:rsidRPr="009E41A0" w:rsidRDefault="0095102A" w:rsidP="009E41A0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0,285</w:t>
            </w:r>
          </w:p>
        </w:tc>
      </w:tr>
      <w:tr w:rsidR="009750D4" w:rsidRPr="009E41A0" w:rsidTr="00AF4060">
        <w:tc>
          <w:tcPr>
            <w:tcW w:w="675" w:type="dxa"/>
          </w:tcPr>
          <w:p w:rsidR="009750D4" w:rsidRPr="009E41A0" w:rsidRDefault="009750D4" w:rsidP="009E41A0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1.5.</w:t>
            </w:r>
          </w:p>
        </w:tc>
        <w:tc>
          <w:tcPr>
            <w:tcW w:w="4536" w:type="dxa"/>
          </w:tcPr>
          <w:p w:rsidR="009750D4" w:rsidRPr="009E41A0" w:rsidRDefault="009750D4" w:rsidP="009E41A0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мобилизация налога на прибыль орг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низаций</w:t>
            </w:r>
          </w:p>
        </w:tc>
        <w:tc>
          <w:tcPr>
            <w:tcW w:w="1276" w:type="dxa"/>
          </w:tcPr>
          <w:p w:rsidR="009750D4" w:rsidRPr="009E41A0" w:rsidRDefault="009750D4" w:rsidP="009E41A0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и инвестиц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онной пол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тики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9750D4" w:rsidRPr="009E41A0" w:rsidRDefault="009750D4" w:rsidP="009E41A0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9750D4" w:rsidRPr="009E41A0" w:rsidRDefault="009750D4" w:rsidP="009E41A0">
            <w:pPr>
              <w:spacing w:line="211" w:lineRule="auto"/>
              <w:ind w:firstLine="510"/>
              <w:contextualSpacing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2016 год фактическое поступление налога на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быль организаций составило 16177,0 млн рублей, на 2639,7 млн рублей выше уровня  2015 год</w:t>
            </w:r>
            <w:r w:rsidR="00D97004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ежемесячного мониторинга поступлений нал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говых платежей от крупных налогоплательщиков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свидетельствуют о сальдированном росте налога на прибыль от 4 предприятий, обязательства которых учт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в дополнительных доходах бюджета. При целевом показателе 885 млн рублей совокупный прирост за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четный период составил 1094,8 млн рублей. 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Балаковский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филиал АО «Апатит» в бюджет области перечислил 2070,7 млн рублей налога на прибыль с 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стом к аналогичному периоду 2015 года в 1,8 раза или на 943,6 млн рублей. 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«Саратовэнерго» прирост налога на прибыль к соответствующему периоду прошлого составил 41,7 млн. руб. Фактически перечислено 127,8 млн рублей против 86,1 млн  рублей.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Приволжской железной дорогой–филиалом ОАО «РЖД» в бюджет области перечислено 253 млн. руб. налога на прибыль с ростом к аналогичному периоду 2015 года в 36,1 раза или на 246 млн рублей. 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филиалу ООО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Хенкель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-Рус» снизились перечи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налога на прибыль организаций на 136,5 млн ру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</w:t>
            </w:r>
          </w:p>
          <w:p w:rsidR="009750D4" w:rsidRPr="009E41A0" w:rsidRDefault="009750D4" w:rsidP="009E41A0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9750D4" w:rsidRPr="009E41A0" w:rsidRDefault="009750D4" w:rsidP="009E41A0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9750D4" w:rsidRPr="009E41A0" w:rsidRDefault="009750D4" w:rsidP="009E41A0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1.6.</w:t>
            </w:r>
          </w:p>
        </w:tc>
        <w:tc>
          <w:tcPr>
            <w:tcW w:w="4536" w:type="dxa"/>
          </w:tcPr>
          <w:p w:rsidR="00633891" w:rsidRPr="009E41A0" w:rsidRDefault="00633891" w:rsidP="00DA042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мобилизация налога на имущество организаций</w:t>
            </w:r>
          </w:p>
        </w:tc>
        <w:tc>
          <w:tcPr>
            <w:tcW w:w="1276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нистерство финансов области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организациям, осуществившим в 2015 году ввод в эксплуатацию новых основных средств, сумма уплаче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 2018 год налога увеличилась на 954553,4</w:t>
            </w:r>
            <w:r w:rsidR="00D97004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315" w:type="dxa"/>
          </w:tcPr>
          <w:p w:rsidR="00633891" w:rsidRPr="009E41A0" w:rsidRDefault="00633891" w:rsidP="00DA0422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954553,4</w:t>
            </w:r>
          </w:p>
        </w:tc>
        <w:tc>
          <w:tcPr>
            <w:tcW w:w="1174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1.7.</w:t>
            </w:r>
          </w:p>
        </w:tc>
        <w:tc>
          <w:tcPr>
            <w:tcW w:w="4536" w:type="dxa"/>
          </w:tcPr>
          <w:p w:rsidR="00633891" w:rsidRPr="009E41A0" w:rsidRDefault="00633891" w:rsidP="00DA042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Расширение налоговой базы по налогу на имущество организаций в части незавершенного строительства</w:t>
            </w:r>
          </w:p>
        </w:tc>
        <w:tc>
          <w:tcPr>
            <w:tcW w:w="1276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питального строител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2016-2018 </w:t>
            </w:r>
          </w:p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1 полугодия 2018 года проводились реорг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низационные мероприятия (комитет ликвидирован,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здано соответствующее областной казенное учреждение), в связи с чем мероприятия по сокращению незаверше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строительства не проводились.</w:t>
            </w:r>
          </w:p>
        </w:tc>
        <w:tc>
          <w:tcPr>
            <w:tcW w:w="1315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4536" w:type="dxa"/>
          </w:tcPr>
          <w:p w:rsidR="00633891" w:rsidRPr="009E41A0" w:rsidRDefault="00633891" w:rsidP="00DA042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Пересмотр ставки по налогу, уплачиваемому в связи с применением упрощенной системы налогообложения, в сторону увеличения с 2017 года: по плательщикам, выбравшим в качестве объектов налогообложения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ходы, уменьшенные на величину расходов, – до 15 %, по плательщикам, выбравшим в качестве объектов налогообложения доходы – до 2 %, в дальнейшем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смотреть вопрос об увеличении до максимальной</w:t>
            </w:r>
          </w:p>
        </w:tc>
        <w:tc>
          <w:tcPr>
            <w:tcW w:w="1276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64789,0</w:t>
            </w:r>
          </w:p>
        </w:tc>
        <w:tc>
          <w:tcPr>
            <w:tcW w:w="4678" w:type="dxa"/>
          </w:tcPr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28 ноября 2017 года № 102-ЗСО «О признании утратившими силу отдельных положений Закона Саратовской области «Об установлении дифференцированных налоговых ставок при применении упрощенной системы налогообложения для отдельных кат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горий налогоплательщиков на территории Саратовской обл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сти» об отмене действия пониженных ставок налога юрид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ческим лицам и индивидуальным предпринимателям, пл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тельщикам УСН, выбравших в качестве объекта налогообл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жения «доходы, уменьшенные на величину расходов».</w:t>
            </w:r>
          </w:p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Законе Саратовской области «Об областном бюджете на 2018 год и на плановый период 2019 и 2020 годов» учтено увеличение доходов в связи с принятием указанного закона области в размере 64,8 млн рублей.</w:t>
            </w:r>
          </w:p>
        </w:tc>
        <w:tc>
          <w:tcPr>
            <w:tcW w:w="1315" w:type="dxa"/>
          </w:tcPr>
          <w:p w:rsidR="00633891" w:rsidRPr="009E41A0" w:rsidRDefault="00633891" w:rsidP="00DA0422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730036,8</w:t>
            </w:r>
          </w:p>
        </w:tc>
        <w:tc>
          <w:tcPr>
            <w:tcW w:w="1174" w:type="dxa"/>
          </w:tcPr>
          <w:p w:rsidR="00633891" w:rsidRPr="009E41A0" w:rsidRDefault="00633891" w:rsidP="00DA0422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11,268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1.9.</w:t>
            </w:r>
          </w:p>
        </w:tc>
        <w:tc>
          <w:tcPr>
            <w:tcW w:w="4536" w:type="dxa"/>
          </w:tcPr>
          <w:p w:rsidR="00633891" w:rsidRPr="009E41A0" w:rsidRDefault="00633891" w:rsidP="00DA042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Пересмотр ставки по налогу на имущество организаций в части административно-деловых и торговых центров. </w:t>
            </w:r>
          </w:p>
        </w:tc>
        <w:tc>
          <w:tcPr>
            <w:tcW w:w="1276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тия области,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31500,0</w:t>
            </w:r>
          </w:p>
        </w:tc>
        <w:tc>
          <w:tcPr>
            <w:tcW w:w="4678" w:type="dxa"/>
          </w:tcPr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Саратовской области от 3 октября 2016 года № 124-ЗСО «О внесении изменения в статью 2 Закона Саратовской области «О введении на территории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налога на имущество организаций», увеличены ставки налога на имущество в 2017 году – 1,5%, в 2018 и последующие годы – 2%.</w:t>
            </w:r>
          </w:p>
          <w:p w:rsidR="00633891" w:rsidRPr="009E41A0" w:rsidRDefault="00633891" w:rsidP="00DA0422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области от 28 ноября 2017 года № 115-ЗСО «Об областном бюджете на 2018 год и на плановый период 2019 и 2020 годов» учтено увеличение доходов в связи с принятием указанного закона области в размере 31,5 млн рублей.</w:t>
            </w:r>
          </w:p>
        </w:tc>
        <w:tc>
          <w:tcPr>
            <w:tcW w:w="1315" w:type="dxa"/>
          </w:tcPr>
          <w:p w:rsidR="00633891" w:rsidRPr="009E41A0" w:rsidRDefault="00633891" w:rsidP="00DA0422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144041,0</w:t>
            </w:r>
          </w:p>
        </w:tc>
        <w:tc>
          <w:tcPr>
            <w:tcW w:w="1174" w:type="dxa"/>
          </w:tcPr>
          <w:p w:rsidR="00633891" w:rsidRPr="009E41A0" w:rsidRDefault="00633891" w:rsidP="00DA042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4,573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5B4C71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1.10.</w:t>
            </w:r>
          </w:p>
        </w:tc>
        <w:tc>
          <w:tcPr>
            <w:tcW w:w="4536" w:type="dxa"/>
          </w:tcPr>
          <w:p w:rsidR="00633891" w:rsidRPr="009E41A0" w:rsidRDefault="00633891" w:rsidP="005B4C71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в Закон Саратовской области «О введении на территории Саратовской области патентной системы налогообложения» положение, предусматривающее ежегодную, начиная с 2017 года, индексацию размера потенциально возможного к получению индивидуал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предпринимателем годового дохода на коэффиц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ент-дефлятор, пересмотр отдельных категорий и объ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 потенциально возможного дохода.</w:t>
            </w:r>
          </w:p>
        </w:tc>
        <w:tc>
          <w:tcPr>
            <w:tcW w:w="1276" w:type="dxa"/>
          </w:tcPr>
          <w:p w:rsidR="00633891" w:rsidRPr="009E41A0" w:rsidRDefault="00633891" w:rsidP="005B4C71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633891" w:rsidRPr="009E41A0" w:rsidRDefault="00633891" w:rsidP="005B4C71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633891" w:rsidRPr="009E41A0" w:rsidRDefault="00633891" w:rsidP="005B4C71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15859,1</w:t>
            </w:r>
          </w:p>
        </w:tc>
        <w:tc>
          <w:tcPr>
            <w:tcW w:w="4678" w:type="dxa"/>
          </w:tcPr>
          <w:p w:rsidR="00633891" w:rsidRPr="009E41A0" w:rsidRDefault="00633891" w:rsidP="005B4C71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</w:t>
            </w:r>
            <w:r w:rsidR="00ED7455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150-ЗСО «О 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сении изменения в статью 2 Закона Саратовской области «О введении на территории Саратовской области патен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системы налогообложения».</w:t>
            </w:r>
          </w:p>
          <w:p w:rsidR="00633891" w:rsidRPr="009E41A0" w:rsidRDefault="00633891" w:rsidP="005B4C71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связи с ростом стоимости патента за счет примен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коэффициента-дефлятора с 2017 года индивидуал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предприниматели переходят на применение альте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нативных видов налогообложения (УСН, ЕНВД).</w:t>
            </w:r>
          </w:p>
        </w:tc>
        <w:tc>
          <w:tcPr>
            <w:tcW w:w="1315" w:type="dxa"/>
          </w:tcPr>
          <w:p w:rsidR="00633891" w:rsidRPr="009E41A0" w:rsidRDefault="00633891" w:rsidP="005B4C71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633891" w:rsidRPr="009E41A0" w:rsidRDefault="00633891" w:rsidP="005B4C71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633891" w:rsidRPr="009E41A0" w:rsidTr="00AF4060">
        <w:tc>
          <w:tcPr>
            <w:tcW w:w="675" w:type="dxa"/>
          </w:tcPr>
          <w:p w:rsidR="00633891" w:rsidRPr="009E41A0" w:rsidRDefault="00633891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1.11.</w:t>
            </w:r>
          </w:p>
        </w:tc>
        <w:tc>
          <w:tcPr>
            <w:tcW w:w="4536" w:type="dxa"/>
          </w:tcPr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Увеличить объем поступлений неналоговых доходов в 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ластной бюджет на 5 %, в том числе за счет проведения  мероприятий по установлению эффективных ставок арен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ной платы за сдаваемое в аренду имущество.</w:t>
            </w:r>
          </w:p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Продолжить активную инвентаризацию имущества, наход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щегося в государственной собственности:</w:t>
            </w:r>
          </w:p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выявление неиспользуемого (бесхозяйного) и установл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направления его эффективного использования;</w:t>
            </w:r>
          </w:p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определение и утверждение перечня сдаваемого в аренду имущества с целью увеличения доходов, получаемых в виде арендной платы или иной платы за сдачу во временное владение и пользование;</w:t>
            </w:r>
          </w:p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выявление неиспользуемых основных фондов госуда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ственных учреждений и принятие соответствующих мер по их продаже или сдаче в аренду;</w:t>
            </w:r>
          </w:p>
          <w:p w:rsidR="00633891" w:rsidRPr="009E41A0" w:rsidRDefault="0063389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отказ от предоставления в безвозмездное пользование государственного имущества,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исключением случаев, когда указанное предоставление необходимо в силу треб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ваний федерального законодательства.</w:t>
            </w:r>
          </w:p>
        </w:tc>
        <w:tc>
          <w:tcPr>
            <w:tcW w:w="1276" w:type="dxa"/>
          </w:tcPr>
          <w:p w:rsidR="00633891" w:rsidRPr="009E41A0" w:rsidRDefault="00633891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инв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стиционной политики и имуществе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отнош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33891" w:rsidRPr="009E41A0" w:rsidRDefault="00633891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633891" w:rsidRPr="009E41A0" w:rsidRDefault="00633891" w:rsidP="0089784B">
            <w:pPr>
              <w:tabs>
                <w:tab w:val="left" w:pos="1134"/>
              </w:tabs>
              <w:spacing w:line="228" w:lineRule="auto"/>
              <w:ind w:left="-106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51818,0</w:t>
            </w:r>
          </w:p>
        </w:tc>
        <w:tc>
          <w:tcPr>
            <w:tcW w:w="4678" w:type="dxa"/>
          </w:tcPr>
          <w:p w:rsidR="00633891" w:rsidRPr="009E41A0" w:rsidRDefault="00633891" w:rsidP="0089784B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августе 2018 года по договорам аренды областного им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щества, администратором которых является комитет по им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ществу, арендная плата увеличена на индекс потребительских цен, ежегодно доводимый министерством экономического развития области. </w:t>
            </w:r>
          </w:p>
          <w:p w:rsidR="00633891" w:rsidRPr="009E41A0" w:rsidRDefault="00633891" w:rsidP="0089784B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Законе Саратовской области «Об областном бюджете на 2018 год и на плановый период 2019 и 2020 годов» учтено увеличение доходов в размере 199,4 млн рублей</w:t>
            </w:r>
          </w:p>
          <w:p w:rsidR="00633891" w:rsidRPr="009E41A0" w:rsidRDefault="00633891" w:rsidP="0089784B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2018 год неналоговые доходы областного бюджета 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ставили 1467,8 млн рублей, или 103,3% к 2017 года</w:t>
            </w:r>
          </w:p>
        </w:tc>
        <w:tc>
          <w:tcPr>
            <w:tcW w:w="1315" w:type="dxa"/>
          </w:tcPr>
          <w:p w:rsidR="00633891" w:rsidRPr="009E41A0" w:rsidRDefault="0063389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46244,6</w:t>
            </w:r>
          </w:p>
        </w:tc>
        <w:tc>
          <w:tcPr>
            <w:tcW w:w="1174" w:type="dxa"/>
          </w:tcPr>
          <w:p w:rsidR="00633891" w:rsidRPr="009E41A0" w:rsidRDefault="0063389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0,892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1.12.</w:t>
            </w:r>
          </w:p>
        </w:tc>
        <w:tc>
          <w:tcPr>
            <w:tcW w:w="4536" w:type="dxa"/>
          </w:tcPr>
          <w:p w:rsidR="00AF4060" w:rsidRPr="009E41A0" w:rsidRDefault="00AF4060" w:rsidP="0046568D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Обеспечить увеличение объема поступлений неналог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 доходов в местные бюджеты на 5 %, в том числе за счет проведения с органами местного самоуправления мероприятий по установлению эффективных ставок арендной платы за сдаваемое в аренду имущество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образований и земельные участки, нах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дящиеся в муниципальной собственности, а также 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ударственная собственность на которые не разгранич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на.</w:t>
            </w:r>
          </w:p>
        </w:tc>
        <w:tc>
          <w:tcPr>
            <w:tcW w:w="1276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министерство инвестицио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ной политики и имущ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ственных отношений области, м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нистерство финансов области, м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нистерство по делам терр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>ториальных образований области, орг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ны местного самоуправл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ния (по согл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сованию)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2016-2018  годы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contextualSpacing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147550,0</w:t>
            </w:r>
          </w:p>
        </w:tc>
        <w:tc>
          <w:tcPr>
            <w:tcW w:w="4678" w:type="dxa"/>
          </w:tcPr>
          <w:p w:rsidR="00AF4060" w:rsidRPr="009E41A0" w:rsidRDefault="00AF4060" w:rsidP="0046568D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2018 год неналоговые доходы местных бюджетов составили 2202,2 млн рублей, или 92,0% к аналогичному периоду 2017 года.</w:t>
            </w:r>
          </w:p>
        </w:tc>
        <w:tc>
          <w:tcPr>
            <w:tcW w:w="1315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1.13.</w:t>
            </w:r>
          </w:p>
        </w:tc>
        <w:tc>
          <w:tcPr>
            <w:tcW w:w="4536" w:type="dxa"/>
          </w:tcPr>
          <w:p w:rsidR="00AF4060" w:rsidRPr="009E41A0" w:rsidRDefault="00AF4060" w:rsidP="0046568D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полную мобилизацию доходов в виде див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дендов от участия в уставном капитале хозяйственных обществ, в дальнейшем рассмотреть целесообразность повышения размера дивидендов с 35 % (с 1 января 2016 года) до 50 % (с 1 января 2017 года).</w:t>
            </w:r>
          </w:p>
        </w:tc>
        <w:tc>
          <w:tcPr>
            <w:tcW w:w="1276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autoSpaceDE w:val="0"/>
              <w:autoSpaceDN w:val="0"/>
              <w:adjustRightInd w:val="0"/>
              <w:spacing w:line="223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AF4060" w:rsidRPr="009E41A0" w:rsidRDefault="00AF4060" w:rsidP="0046568D">
            <w:pPr>
              <w:autoSpaceDE w:val="0"/>
              <w:autoSpaceDN w:val="0"/>
              <w:adjustRightInd w:val="0"/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Постановлением Правительства Саратовской области от  29.07.2016 № 398-П «О внесении изменения в постановление Правительства Саратовской области от 29 апреля 2009 года № 158-П», проект которого был разработан Министерством, 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повышен размер дивидендов с 35 % (с 1 января 2016 года) до 50 % (с 1 января 2017 года). </w:t>
            </w:r>
          </w:p>
          <w:p w:rsidR="00AF4060" w:rsidRPr="009E41A0" w:rsidRDefault="00AF4060" w:rsidP="0046568D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2018 году поступление в областной бюджет дивидендов от участия в уставном капитале хозяйственных обществ 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ставило 34056,3 тыс. рублей.</w:t>
            </w:r>
          </w:p>
        </w:tc>
        <w:tc>
          <w:tcPr>
            <w:tcW w:w="1315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34056,3</w:t>
            </w:r>
          </w:p>
        </w:tc>
        <w:tc>
          <w:tcPr>
            <w:tcW w:w="1174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1.14.</w:t>
            </w:r>
          </w:p>
        </w:tc>
        <w:tc>
          <w:tcPr>
            <w:tcW w:w="4536" w:type="dxa"/>
          </w:tcPr>
          <w:p w:rsidR="00AF4060" w:rsidRPr="009E41A0" w:rsidRDefault="00AF406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Вовлечение в налоговый оборот объектов недвижимости, включая земельные участки, в том числе: уточнение свед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об объектах недвижимости; актуализация результатов государственной кадастровой оценки объектов недвижим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сти; предоставление сведений о земельных участках и иных объектах недвижимости в рамках информационного обм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на; проведение муниципального земельного контроля. </w:t>
            </w: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явление собственников земельных участков и другого недв</w:t>
            </w: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жимого имущества и привлечение их к налогообложению, содействие в оформлении прав собственности на земельные участки и имущество физическими лицами.</w:t>
            </w:r>
          </w:p>
        </w:tc>
        <w:tc>
          <w:tcPr>
            <w:tcW w:w="1276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</w:t>
            </w:r>
          </w:p>
        </w:tc>
        <w:tc>
          <w:tcPr>
            <w:tcW w:w="4678" w:type="dxa"/>
          </w:tcPr>
          <w:p w:rsidR="00AF4060" w:rsidRPr="009E41A0" w:rsidRDefault="00AF4060" w:rsidP="0089784B">
            <w:pPr>
              <w:spacing w:line="228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В целях вовлечения в налоговый оборот более полного к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личества объектов недвижимости 24 января 2018 года утве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р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жден План  мероприятий, направленных на мобилизацию дополнительных доходов консолидированного бюджета С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ратовской области за счет повышения эффективности нал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гообложения имущества, на 2018 год. В рамках исполнения данного Плана для уточнения отсутствующих или некоррек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т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ных характеристик (категории земель; вида разрешенного использования;  адреса местоположения; кадастровой сто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мости) органам местного самоуправления области письмами от 26.02.2018 № 16-3/918, от 16.03.2018 №16-3/1142, от 18.04.2018 №16-3/1693 направлены перечни земельных участков и объектов капитального строительства. </w:t>
            </w:r>
          </w:p>
          <w:p w:rsidR="00AF4060" w:rsidRPr="009E41A0" w:rsidRDefault="00AF4060" w:rsidP="0089784B">
            <w:pPr>
              <w:spacing w:line="228" w:lineRule="auto"/>
              <w:ind w:firstLine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За 2018 год налоговая база увеличена за счет уточн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ния сведений по 6 083 земельным участкам и по 3 845 ОКС.</w:t>
            </w:r>
          </w:p>
          <w:p w:rsidR="00AF4060" w:rsidRPr="009E41A0" w:rsidRDefault="00AF4060" w:rsidP="0089784B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1.15.</w:t>
            </w:r>
          </w:p>
        </w:tc>
        <w:tc>
          <w:tcPr>
            <w:tcW w:w="4536" w:type="dxa"/>
          </w:tcPr>
          <w:p w:rsidR="00AF4060" w:rsidRPr="009E41A0" w:rsidRDefault="00AF4060" w:rsidP="0046568D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Усилить аналитическую работу муниципальных обр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зований в части эффективности установленных коэ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фициентов К2 по единому налогу на вмененный доход.</w:t>
            </w:r>
          </w:p>
        </w:tc>
        <w:tc>
          <w:tcPr>
            <w:tcW w:w="1276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ганы местн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2016-2017 </w:t>
            </w:r>
          </w:p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26700,0</w:t>
            </w:r>
          </w:p>
        </w:tc>
        <w:tc>
          <w:tcPr>
            <w:tcW w:w="4678" w:type="dxa"/>
          </w:tcPr>
          <w:p w:rsidR="00AF4060" w:rsidRPr="009E41A0" w:rsidRDefault="00AF4060" w:rsidP="0046568D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 поручению Губернатора области, данному на зас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дании административного совета Саратовской области 24.05.2017, всеми муниципалитетами области проведен анализ эффективности установленных коэффициентов К2 по единому налогу на вмененный доход.</w:t>
            </w:r>
          </w:p>
          <w:p w:rsidR="00AF4060" w:rsidRPr="009E41A0" w:rsidRDefault="00AF4060" w:rsidP="0046568D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 проведении анализа возможности повышения корректирующего коэффициента К2 органы местного самоуправления учитывают риски роста налоговой 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нагрузки на субъекты малого предпринимательства, в том числе за счет ежегодно утверждаемого К1, перехода налогоплательщиков на иные формы налогообложения, сокращения количества официально зарегистрированных предпринимателей и, как следствие, снижения налоговых поступлений в местный бюджет.</w:t>
            </w:r>
          </w:p>
          <w:p w:rsidR="00AF4060" w:rsidRPr="009E41A0" w:rsidRDefault="00AF4060" w:rsidP="0046568D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5 – произвели его корректировку на 2018 год (</w:t>
            </w:r>
            <w:proofErr w:type="spellStart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Арк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дакский</w:t>
            </w:r>
            <w:proofErr w:type="spellEnd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Аткарский</w:t>
            </w:r>
            <w:proofErr w:type="spellEnd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, Советский, </w:t>
            </w:r>
            <w:proofErr w:type="spellStart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Энгельсский</w:t>
            </w:r>
            <w:proofErr w:type="spellEnd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 муниц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пальные районы и ЗАТО Михайловский).</w:t>
            </w:r>
          </w:p>
          <w:p w:rsidR="00AF4060" w:rsidRPr="009E41A0" w:rsidRDefault="00AF4060" w:rsidP="0046568D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Повышение К2 не нашло отражения в увеличении налоговой отдачи, было нивелировано изменением фед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рального законодательства в части установления вычета из налога за приобретение ККТ.</w:t>
            </w:r>
          </w:p>
          <w:p w:rsidR="00AF4060" w:rsidRPr="009E41A0" w:rsidRDefault="00AF4060" w:rsidP="0046568D">
            <w:pPr>
              <w:spacing w:line="223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За 2018 год поступило 931,4 млн. рублей единого налога на вмененный доход, что составило 81,1% к объ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му поступлений за аналогичный период 2017 года.</w:t>
            </w:r>
          </w:p>
        </w:tc>
        <w:tc>
          <w:tcPr>
            <w:tcW w:w="1315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1.16.</w:t>
            </w:r>
          </w:p>
        </w:tc>
        <w:tc>
          <w:tcPr>
            <w:tcW w:w="4536" w:type="dxa"/>
          </w:tcPr>
          <w:p w:rsidR="00AF4060" w:rsidRPr="009E41A0" w:rsidRDefault="00AF406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анализ причин снижения поступлений налога на доходы физических лиц и связанной с ним мобил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зации имущественных налогов с физических лиц.</w:t>
            </w:r>
          </w:p>
        </w:tc>
        <w:tc>
          <w:tcPr>
            <w:tcW w:w="1276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 финансов области, 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органы мес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сам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управления (по согласов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нию), УФНС по Сарато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</w:t>
            </w:r>
          </w:p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ind w:firstLine="68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AF4060" w:rsidRPr="009E41A0" w:rsidRDefault="00AF4060" w:rsidP="0089784B">
            <w:pPr>
              <w:spacing w:line="228" w:lineRule="auto"/>
              <w:ind w:firstLine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По итогам 2016 года прирост по налогу на доходы с физических лиц к уровню 2015 году составил 2,6%, что ниже учтенного в плане роста (6,3%) на 3,7 процентных пункта. Однако, следует отметить, что по сравнению с 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 полугодием динамика улучшилась, на 1 июля рост 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ставлял 2,2%, на 1 сентября – 2,4%. </w:t>
            </w:r>
          </w:p>
          <w:p w:rsidR="00AF4060" w:rsidRPr="009E41A0" w:rsidRDefault="00AF4060" w:rsidP="0046568D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По итогам 2016 года объем поступления имущественных налогов с физических лиц в консолидированный бюджет области увеличился против 2015 года на 94,9 млн рублей или на 3,1%, в том числе: налог на имущество физических лиц увеличился на 118,6 млн рублей, на 17,0%, транспортный налог увеличился на 12,9 млн рублей, 0,4%, земельный налог сократился на 36,6 млн рублей, на 5,2%. </w:t>
            </w:r>
          </w:p>
          <w:p w:rsidR="00AF4060" w:rsidRPr="009E41A0" w:rsidRDefault="00AF4060" w:rsidP="0089784B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данным статистической отчетности налог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вой службы по форме 5-ДДК по Саратовской области объем заявленных налогоплательщиками имуществе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налоговых вычетов по расходам на новое строител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либо приобретение объектов недвижимого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по итогам 2015 года увеличился относительно 2014 года на 346,4 млн рублей, на 2,7%, напротив, в 2016 году сократился против 2015 года на 397 млн рублей, на 3,1%.</w:t>
            </w:r>
          </w:p>
          <w:p w:rsidR="00AF4060" w:rsidRPr="009E41A0" w:rsidRDefault="00AF4060" w:rsidP="0089784B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1.17.</w:t>
            </w:r>
          </w:p>
        </w:tc>
        <w:tc>
          <w:tcPr>
            <w:tcW w:w="4536" w:type="dxa"/>
          </w:tcPr>
          <w:p w:rsidR="00AF4060" w:rsidRPr="009E41A0" w:rsidRDefault="00AF4060" w:rsidP="0046568D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Усиление межведомственного взаимодействия органов исполнительной власти Саратовской области с терр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ториальными органами федеральных органов исполн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тельной власти в Саратовской области, правоохран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тельными органами и органами местного самоуправл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ния по выполнению мероприятий, направленных на повышение собираемости доходов.</w:t>
            </w:r>
          </w:p>
        </w:tc>
        <w:tc>
          <w:tcPr>
            <w:tcW w:w="1276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мического развития 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  <w:tc>
          <w:tcPr>
            <w:tcW w:w="1134" w:type="dxa"/>
          </w:tcPr>
          <w:p w:rsidR="00AF4060" w:rsidRPr="009E41A0" w:rsidRDefault="00AF4060" w:rsidP="0046568D">
            <w:pPr>
              <w:spacing w:line="223" w:lineRule="auto"/>
              <w:ind w:firstLine="284"/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AF4060" w:rsidRPr="009E41A0" w:rsidRDefault="00AF4060" w:rsidP="0046568D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  <w:r w:rsidRPr="009E41A0">
              <w:rPr>
                <w:color w:val="auto"/>
                <w:sz w:val="18"/>
                <w:szCs w:val="18"/>
              </w:rPr>
              <w:t>1. Проводились заседания межведомственной коми</w:t>
            </w:r>
            <w:r w:rsidRPr="009E41A0">
              <w:rPr>
                <w:color w:val="auto"/>
                <w:sz w:val="18"/>
                <w:szCs w:val="18"/>
              </w:rPr>
              <w:t>с</w:t>
            </w:r>
            <w:r w:rsidRPr="009E41A0">
              <w:rPr>
                <w:color w:val="auto"/>
                <w:sz w:val="18"/>
                <w:szCs w:val="18"/>
              </w:rPr>
              <w:t>сии по обеспечению поступления налоговых и неналог</w:t>
            </w:r>
            <w:r w:rsidRPr="009E41A0">
              <w:rPr>
                <w:color w:val="auto"/>
                <w:sz w:val="18"/>
                <w:szCs w:val="18"/>
              </w:rPr>
              <w:t>о</w:t>
            </w:r>
            <w:r w:rsidRPr="009E41A0">
              <w:rPr>
                <w:color w:val="auto"/>
                <w:sz w:val="18"/>
                <w:szCs w:val="18"/>
              </w:rPr>
              <w:t xml:space="preserve">вых доходов в консолидированный бюджет Саратовской области (утверждена постановлением Правительства области от 17.03.2011  №130-П) в части рассмотрения </w:t>
            </w:r>
            <w:r w:rsidRPr="009E41A0">
              <w:rPr>
                <w:color w:val="auto"/>
                <w:sz w:val="18"/>
                <w:szCs w:val="18"/>
              </w:rPr>
              <w:lastRenderedPageBreak/>
              <w:t>налогоплательщиков по вопросам занижения налогоо</w:t>
            </w:r>
            <w:r w:rsidRPr="009E41A0">
              <w:rPr>
                <w:color w:val="auto"/>
                <w:sz w:val="18"/>
                <w:szCs w:val="18"/>
              </w:rPr>
              <w:t>б</w:t>
            </w:r>
            <w:r w:rsidRPr="009E41A0">
              <w:rPr>
                <w:color w:val="auto"/>
                <w:sz w:val="18"/>
                <w:szCs w:val="18"/>
              </w:rPr>
              <w:t>лагаемой базы, проведения политики агрессивного нал</w:t>
            </w:r>
            <w:r w:rsidRPr="009E41A0">
              <w:rPr>
                <w:color w:val="auto"/>
                <w:sz w:val="18"/>
                <w:szCs w:val="18"/>
              </w:rPr>
              <w:t>о</w:t>
            </w:r>
            <w:r w:rsidRPr="009E41A0">
              <w:rPr>
                <w:color w:val="auto"/>
                <w:sz w:val="18"/>
                <w:szCs w:val="18"/>
              </w:rPr>
              <w:t>гового планирования, ухода от налогообложения и в</w:t>
            </w:r>
            <w:r w:rsidRPr="009E41A0">
              <w:rPr>
                <w:color w:val="auto"/>
                <w:sz w:val="18"/>
                <w:szCs w:val="18"/>
              </w:rPr>
              <w:t>ы</w:t>
            </w:r>
            <w:r w:rsidRPr="009E41A0">
              <w:rPr>
                <w:color w:val="auto"/>
                <w:sz w:val="18"/>
                <w:szCs w:val="18"/>
              </w:rPr>
              <w:t xml:space="preserve">платы заработной платы ниже среднеотраслевого уровня, взаимодействия с сомнительными контрагентами. </w:t>
            </w:r>
          </w:p>
          <w:p w:rsidR="00AF4060" w:rsidRPr="009E41A0" w:rsidRDefault="00AF4060" w:rsidP="0046568D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  <w:r w:rsidRPr="009E41A0">
              <w:rPr>
                <w:color w:val="auto"/>
                <w:sz w:val="18"/>
                <w:szCs w:val="18"/>
              </w:rPr>
              <w:t>Заслушаны руководители 26 предприятий, осущест</w:t>
            </w:r>
            <w:r w:rsidRPr="009E41A0">
              <w:rPr>
                <w:color w:val="auto"/>
                <w:sz w:val="18"/>
                <w:szCs w:val="18"/>
              </w:rPr>
              <w:t>в</w:t>
            </w:r>
            <w:r w:rsidRPr="009E41A0">
              <w:rPr>
                <w:color w:val="auto"/>
                <w:sz w:val="18"/>
                <w:szCs w:val="18"/>
              </w:rPr>
              <w:t>ляющих деятельность в сферах строительства, произво</w:t>
            </w:r>
            <w:r w:rsidRPr="009E41A0">
              <w:rPr>
                <w:color w:val="auto"/>
                <w:sz w:val="18"/>
                <w:szCs w:val="18"/>
              </w:rPr>
              <w:t>д</w:t>
            </w:r>
            <w:r w:rsidRPr="009E41A0">
              <w:rPr>
                <w:color w:val="auto"/>
                <w:sz w:val="18"/>
                <w:szCs w:val="18"/>
              </w:rPr>
              <w:t>ства строительных материалов и электронного оборуд</w:t>
            </w:r>
            <w:r w:rsidRPr="009E41A0">
              <w:rPr>
                <w:color w:val="auto"/>
                <w:sz w:val="18"/>
                <w:szCs w:val="18"/>
              </w:rPr>
              <w:t>о</w:t>
            </w:r>
            <w:r w:rsidRPr="009E41A0">
              <w:rPr>
                <w:color w:val="auto"/>
                <w:sz w:val="18"/>
                <w:szCs w:val="18"/>
              </w:rPr>
              <w:t xml:space="preserve">вания, пищевой промышленности, оптовой торговли и др. Дополнительно исчислен налог на прибыль в сумме 36 824 тыс. руб., в </w:t>
            </w:r>
            <w:proofErr w:type="spellStart"/>
            <w:r w:rsidRPr="009E41A0">
              <w:rPr>
                <w:color w:val="auto"/>
                <w:sz w:val="18"/>
                <w:szCs w:val="18"/>
              </w:rPr>
              <w:t>т.ч</w:t>
            </w:r>
            <w:proofErr w:type="spellEnd"/>
            <w:r w:rsidRPr="009E41A0">
              <w:rPr>
                <w:color w:val="auto"/>
                <w:sz w:val="18"/>
                <w:szCs w:val="18"/>
              </w:rPr>
              <w:t>. в территориальный бюджет – 31 300 тыс. руб.</w:t>
            </w:r>
          </w:p>
          <w:p w:rsidR="00AF4060" w:rsidRPr="009E41A0" w:rsidRDefault="00AF4060" w:rsidP="0046568D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  <w:r w:rsidRPr="009E41A0">
              <w:rPr>
                <w:color w:val="auto"/>
                <w:sz w:val="18"/>
                <w:szCs w:val="18"/>
              </w:rPr>
              <w:t>2. Осуществлялась работа координационной комиссии по вопросам заработной платы (утверждена постановл</w:t>
            </w:r>
            <w:r w:rsidRPr="009E41A0">
              <w:rPr>
                <w:color w:val="auto"/>
                <w:sz w:val="18"/>
                <w:szCs w:val="18"/>
              </w:rPr>
              <w:t>е</w:t>
            </w:r>
            <w:r w:rsidRPr="009E41A0">
              <w:rPr>
                <w:color w:val="auto"/>
                <w:sz w:val="18"/>
                <w:szCs w:val="18"/>
              </w:rPr>
              <w:t>нием Губернатора Саратовской области от 07.11.2005 №262). Проведено 7 заседаний комиссии, на которых рассмотрено 21 предприятие, имеющее задолженность по заработной плате. Кроме того, данный вопрос подлежал решению на отраслевых и муниципальных комиссиях.</w:t>
            </w:r>
          </w:p>
          <w:p w:rsidR="00AF4060" w:rsidRPr="009E41A0" w:rsidRDefault="00AF4060" w:rsidP="0046568D">
            <w:pPr>
              <w:autoSpaceDE w:val="0"/>
              <w:autoSpaceDN w:val="0"/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результате мер, принятых совместно с правоохранител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ными и контролирующими органами задолженность погаш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 на сумму 218,8 млн. руб. в 78 организациях перед 4 404 работниками, в том числе полностью ликвидирована задо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женность на 55 предприятиях в сумме 105,7 млн. руб. перед 1 823 работниками.</w:t>
            </w:r>
          </w:p>
          <w:p w:rsidR="00AF4060" w:rsidRPr="009E41A0" w:rsidRDefault="00AF4060" w:rsidP="0046568D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  <w:r w:rsidRPr="009E41A0">
              <w:rPr>
                <w:color w:val="auto"/>
                <w:sz w:val="18"/>
                <w:szCs w:val="18"/>
              </w:rPr>
              <w:t>3. В марте и ноябре истекшего года проведены засед</w:t>
            </w:r>
            <w:r w:rsidRPr="009E41A0">
              <w:rPr>
                <w:color w:val="auto"/>
                <w:sz w:val="18"/>
                <w:szCs w:val="18"/>
              </w:rPr>
              <w:t>а</w:t>
            </w:r>
            <w:r w:rsidRPr="009E41A0">
              <w:rPr>
                <w:color w:val="auto"/>
                <w:sz w:val="18"/>
                <w:szCs w:val="18"/>
              </w:rPr>
              <w:t>ния межведомственной рабочей группы под руково</w:t>
            </w:r>
            <w:r w:rsidRPr="009E41A0">
              <w:rPr>
                <w:color w:val="auto"/>
                <w:sz w:val="18"/>
                <w:szCs w:val="18"/>
              </w:rPr>
              <w:t>д</w:t>
            </w:r>
            <w:r w:rsidRPr="009E41A0">
              <w:rPr>
                <w:color w:val="auto"/>
                <w:sz w:val="18"/>
                <w:szCs w:val="18"/>
              </w:rPr>
              <w:t>ством первого заместителя Председателя Правительства области В.Г. </w:t>
            </w:r>
            <w:proofErr w:type="spellStart"/>
            <w:r w:rsidRPr="009E41A0">
              <w:rPr>
                <w:color w:val="auto"/>
                <w:sz w:val="18"/>
                <w:szCs w:val="18"/>
              </w:rPr>
              <w:t>Ойкина</w:t>
            </w:r>
            <w:proofErr w:type="spellEnd"/>
            <w:r w:rsidRPr="009E41A0">
              <w:rPr>
                <w:color w:val="auto"/>
                <w:sz w:val="18"/>
                <w:szCs w:val="18"/>
              </w:rPr>
              <w:t>. Основное внимание было сосред</w:t>
            </w:r>
            <w:r w:rsidRPr="009E41A0">
              <w:rPr>
                <w:color w:val="auto"/>
                <w:sz w:val="18"/>
                <w:szCs w:val="18"/>
              </w:rPr>
              <w:t>о</w:t>
            </w:r>
            <w:r w:rsidRPr="009E41A0">
              <w:rPr>
                <w:color w:val="auto"/>
                <w:sz w:val="18"/>
                <w:szCs w:val="18"/>
              </w:rPr>
              <w:t>точено на решении проблемы высокого уровня задо</w:t>
            </w:r>
            <w:r w:rsidRPr="009E41A0">
              <w:rPr>
                <w:color w:val="auto"/>
                <w:sz w:val="18"/>
                <w:szCs w:val="18"/>
              </w:rPr>
              <w:t>л</w:t>
            </w:r>
            <w:r w:rsidRPr="009E41A0">
              <w:rPr>
                <w:color w:val="auto"/>
                <w:sz w:val="18"/>
                <w:szCs w:val="18"/>
              </w:rPr>
              <w:t>женности по транспортному налогу физических лиц. Для урегулирования проблемы в рамках проходивших в д</w:t>
            </w:r>
            <w:r w:rsidRPr="009E41A0">
              <w:rPr>
                <w:color w:val="auto"/>
                <w:sz w:val="18"/>
                <w:szCs w:val="18"/>
              </w:rPr>
              <w:t>е</w:t>
            </w:r>
            <w:r w:rsidRPr="009E41A0">
              <w:rPr>
                <w:color w:val="auto"/>
                <w:sz w:val="18"/>
                <w:szCs w:val="18"/>
              </w:rPr>
              <w:t>кабре совещаний в режиме видеоконференцсвязи главы муниципалитетов были нацелены на активную мобил</w:t>
            </w:r>
            <w:r w:rsidRPr="009E41A0">
              <w:rPr>
                <w:color w:val="auto"/>
                <w:sz w:val="18"/>
                <w:szCs w:val="18"/>
              </w:rPr>
              <w:t>и</w:t>
            </w:r>
            <w:r w:rsidRPr="009E41A0">
              <w:rPr>
                <w:color w:val="auto"/>
                <w:sz w:val="18"/>
                <w:szCs w:val="18"/>
              </w:rPr>
              <w:t>зацию в конце года задолженности по имущественным налогам, включая транспортный налог, проведение со</w:t>
            </w:r>
            <w:r w:rsidRPr="009E41A0">
              <w:rPr>
                <w:color w:val="auto"/>
                <w:sz w:val="18"/>
                <w:szCs w:val="18"/>
              </w:rPr>
              <w:t>в</w:t>
            </w:r>
            <w:r w:rsidRPr="009E41A0">
              <w:rPr>
                <w:color w:val="auto"/>
                <w:sz w:val="18"/>
                <w:szCs w:val="18"/>
              </w:rPr>
              <w:t xml:space="preserve">местных рейдов и </w:t>
            </w:r>
            <w:proofErr w:type="spellStart"/>
            <w:r w:rsidRPr="009E41A0">
              <w:rPr>
                <w:color w:val="auto"/>
                <w:sz w:val="18"/>
                <w:szCs w:val="18"/>
              </w:rPr>
              <w:t>подворовых</w:t>
            </w:r>
            <w:proofErr w:type="spellEnd"/>
            <w:r w:rsidRPr="009E41A0">
              <w:rPr>
                <w:color w:val="auto"/>
                <w:sz w:val="18"/>
                <w:szCs w:val="18"/>
              </w:rPr>
              <w:t xml:space="preserve"> обходов с представител</w:t>
            </w:r>
            <w:r w:rsidRPr="009E41A0">
              <w:rPr>
                <w:color w:val="auto"/>
                <w:sz w:val="18"/>
                <w:szCs w:val="18"/>
              </w:rPr>
              <w:t>я</w:t>
            </w:r>
            <w:r w:rsidRPr="009E41A0">
              <w:rPr>
                <w:color w:val="auto"/>
                <w:sz w:val="18"/>
                <w:szCs w:val="18"/>
              </w:rPr>
              <w:t>ми службы судебных приставов и налоговых органов, с широким освещением деятельности в средствах массовой информации.</w:t>
            </w:r>
          </w:p>
          <w:p w:rsidR="00AF4060" w:rsidRPr="009E41A0" w:rsidRDefault="00AF4060" w:rsidP="0046568D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  <w:r w:rsidRPr="009E41A0">
              <w:rPr>
                <w:color w:val="auto"/>
                <w:sz w:val="18"/>
                <w:szCs w:val="18"/>
              </w:rPr>
              <w:t xml:space="preserve">Осуществлялась реализация утвержденного 27 декабря 2017 года Плана действий по увеличению бюджетной отдачи от транспортных средств в консолидированный бюджет Саратовской области в 2018 году. </w:t>
            </w:r>
          </w:p>
          <w:p w:rsidR="00AF4060" w:rsidRPr="009E41A0" w:rsidRDefault="00AF4060" w:rsidP="0046568D">
            <w:pPr>
              <w:autoSpaceDE w:val="0"/>
              <w:autoSpaceDN w:val="0"/>
              <w:adjustRightInd w:val="0"/>
              <w:spacing w:line="223" w:lineRule="auto"/>
              <w:ind w:firstLine="175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lastRenderedPageBreak/>
              <w:t>4. По вопросу повышения бюджетной отдачи в виде штр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фов за нарушение законодательства о безопасности дорожного движения первым заместителем Председателя Правительства области В.Г. 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Ойкиным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проведено 14 совещаний. Системной отработке подлежали вопросы повышения эффективности функционирования системы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фотовидеофиксации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нарушений правил дорожного движения, приобретения дополнительного количества комплексов автоматической фиксации, ежемеся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ной смены дислокации камер, оперативной передачи данных из ЦАФАП УГИБДД МВД России по Саратовской области в службу судебных приставов и УФПС России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.</w:t>
            </w:r>
          </w:p>
          <w:p w:rsidR="00AF4060" w:rsidRPr="009E41A0" w:rsidRDefault="00AF4060" w:rsidP="0046568D">
            <w:pPr>
              <w:spacing w:line="223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5. Вопрос деятельности организаций лесного хозяйства 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ласти, в том числе погашение задолженности по налогам и страховым взносам подлежал обсуждению на состоявшемся 5 июля 2018 года рабочем совещании у первого заместителя Председателя Правительства области В.Г. </w:t>
            </w:r>
            <w:proofErr w:type="spellStart"/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Ойкина</w:t>
            </w:r>
            <w:proofErr w:type="spellEnd"/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с участием руководителей природоохранной прокуратуры и УФНС Ро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сии по Саратовской области. Выработан план мероприятий по увеличению доходов, грамотной оптимизации расходов, направленный на погашение задолженности по налогам и страховым взносам.</w:t>
            </w:r>
          </w:p>
        </w:tc>
        <w:tc>
          <w:tcPr>
            <w:tcW w:w="1315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36824,0</w:t>
            </w:r>
          </w:p>
        </w:tc>
        <w:tc>
          <w:tcPr>
            <w:tcW w:w="1174" w:type="dxa"/>
          </w:tcPr>
          <w:p w:rsidR="00AF4060" w:rsidRPr="009E41A0" w:rsidRDefault="00AF4060" w:rsidP="0046568D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F4060" w:rsidRPr="009E41A0" w:rsidTr="00AF4060">
        <w:tc>
          <w:tcPr>
            <w:tcW w:w="675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1.18.</w:t>
            </w:r>
          </w:p>
        </w:tc>
        <w:tc>
          <w:tcPr>
            <w:tcW w:w="4536" w:type="dxa"/>
          </w:tcPr>
          <w:p w:rsidR="00AF4060" w:rsidRPr="009E41A0" w:rsidRDefault="00AF406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легализации теневой (н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формальной) занятости </w:t>
            </w:r>
          </w:p>
        </w:tc>
        <w:tc>
          <w:tcPr>
            <w:tcW w:w="1276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занят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труда и миграции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134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99000,0</w:t>
            </w:r>
          </w:p>
        </w:tc>
        <w:tc>
          <w:tcPr>
            <w:tcW w:w="4678" w:type="dxa"/>
          </w:tcPr>
          <w:p w:rsidR="004152D6" w:rsidRPr="009E41A0" w:rsidRDefault="00AF4060" w:rsidP="0089784B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рамках мер по легализации неформальной занятости за 2018 год проведена следующая работа. </w:t>
            </w:r>
          </w:p>
          <w:p w:rsidR="00AF4060" w:rsidRPr="009E41A0" w:rsidRDefault="00AF4060" w:rsidP="0089784B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Заключены соглашения между Правительством обл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сти и администрациями муниципальных образований области по реализации мер, направленных на снижение неформальной занятости.</w:t>
            </w:r>
          </w:p>
          <w:p w:rsidR="00AF4060" w:rsidRPr="009E41A0" w:rsidRDefault="00AF4060" w:rsidP="0089784B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Реализуется План мероприятий, направленных на сн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жение неформальной занятости в области, на 2018 год (распоряжение Правительства области от 29.12.2017 № 393-Пр).</w:t>
            </w:r>
          </w:p>
          <w:p w:rsidR="00AF4060" w:rsidRPr="009E41A0" w:rsidRDefault="00AF4060" w:rsidP="002344C9">
            <w:pPr>
              <w:ind w:firstLine="176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Муниципальными комиссиями (рабочими группами) обследовано 10,4 тыс. хозяйствующих субъектов, пров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дено порядка 1700 мероприятий по выявлению фактов неформальной занятости, 3734 работодателя заслушаны на заседаниях комиссий. В целях стимулирования раб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тодателей к легализации работников муниципальными комиссиями проведены порядка 1600 встреч с предпр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нимательским сообществом, участие в которых приняли свыше 3300 работодателей (ИП). В результате проведе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ных мероприятий легализованы трудовые отношения с 22,3 </w:t>
            </w:r>
            <w:proofErr w:type="spellStart"/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тыс.чел</w:t>
            </w:r>
            <w:proofErr w:type="spellEnd"/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AF4060" w:rsidRPr="009E41A0" w:rsidRDefault="00AF4060" w:rsidP="002344C9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 данным налоговой службы за 2018 год по орган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зациям, в которых были легализованы работники, допо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r w:rsidRPr="009E41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нительно перечислено НДФЛ в сумме 140,7 млн. руб.</w:t>
            </w:r>
          </w:p>
        </w:tc>
        <w:tc>
          <w:tcPr>
            <w:tcW w:w="1315" w:type="dxa"/>
          </w:tcPr>
          <w:p w:rsidR="00AF4060" w:rsidRPr="009E41A0" w:rsidRDefault="00AF4060" w:rsidP="0089784B">
            <w:pPr>
              <w:spacing w:line="228" w:lineRule="auto"/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140700,0</w:t>
            </w:r>
          </w:p>
        </w:tc>
        <w:tc>
          <w:tcPr>
            <w:tcW w:w="1174" w:type="dxa"/>
          </w:tcPr>
          <w:p w:rsidR="00AF4060" w:rsidRPr="009E41A0" w:rsidRDefault="00AF406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1,421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1.19.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Уточнить методику распределения дотаций на выра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нивание бюджетной обеспеченности муниципальных районов (городских округов) в части создания стим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лов для более полной мобилизации налогового поте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циала муниципальных образований. Учесть  в налог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вом потенциале земельный налог, налог, взимаемый в связи с применением патентной системы налогообл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жения, с учетом максимальных ставок и налоговых льгот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 а также акцизы на нефтепродукты.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ind w:firstLine="32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8B5D27" w:rsidRPr="009E41A0" w:rsidRDefault="008B5D2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12 декабря 2016 года</w:t>
            </w:r>
            <w:r w:rsidR="002344C9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r w:rsidR="004152D6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№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161-ЗСО «О внесении изменений в Закон Саратовской области «О межбюджетных отношениях в Саратовской обл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сти», предусматривающий соответствующие изменения.</w:t>
            </w:r>
          </w:p>
          <w:p w:rsidR="008B5D27" w:rsidRPr="009E41A0" w:rsidRDefault="008B5D27" w:rsidP="0089784B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1.20.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Стимулирование работы муниципальных образований по самообложению граждан, в том числе через реал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зацию на региональном уровне программы поддержки местных инициатив.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по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 террит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риальных образований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ind w:firstLine="510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8B5D27" w:rsidRPr="009E41A0" w:rsidRDefault="008B5D27" w:rsidP="0089784B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целях стимулирования работы муниципальных обр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зований области по привлечению средств граждан для решения вопросов местного значения в рамках реализ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ции на территории области проекта поддержки местных инициатив в государственной программе Саратовской области «Развитие государственного и муниципального управления до 2020 года» в подпрограмме «Управление региональными финансами Саратовской области» пред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смотрено основное мероприятие 5.5 «Развитие иници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тивного бюджетирования в Саратовской области».</w:t>
            </w:r>
          </w:p>
          <w:p w:rsidR="008B5D27" w:rsidRPr="009E41A0" w:rsidRDefault="008B5D27" w:rsidP="0089784B">
            <w:pPr>
              <w:pStyle w:val="ab"/>
              <w:spacing w:line="228" w:lineRule="auto"/>
              <w:ind w:firstLine="176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/>
                <w:sz w:val="18"/>
                <w:szCs w:val="18"/>
              </w:rPr>
              <w:t>Законом Саратовской области «Об областном бюджете на 2018 год и на плановый период 2019 и 2020 годов» предусмотрены бюджетные ассигнования на 2018 год на предоставление субсидии бюджетам городских и сел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ь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ских поселений области на реализацию проектов разв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тия муниципальных образований области, основанных на местных инициативах, в объеме 50 млн рублей. Пред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ставление субсидии осуществлялось на конкурсной о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/>
                <w:sz w:val="18"/>
                <w:szCs w:val="18"/>
              </w:rPr>
              <w:t>нове, кассовые расходы областного бюджета на эти цели составили 46,3 млн рублей.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1.21.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возможность предоставления иных ме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бюджетных трансфертов поощрительного (стимулир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ющего) характера или увязать предоставление дотации на поддержку мер по обеспечению сбалансированности местным бюджетам с показателями увеличения дох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F4C7C" w:rsidRPr="009E41A0" w:rsidRDefault="002F4C7C" w:rsidP="005C5FA3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Закон</w:t>
            </w:r>
            <w:r w:rsidR="005C5FA3"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ом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Саратовской области «Об областном бюджете на 2018 год и на плановый период 2019 и 20120 годов» между муниципальными образованиями области распр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делены иные межбюджетные трансферты стимулиру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ю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щего (поощрительного) характера в объеме 146,5 млн рублей.</w:t>
            </w:r>
          </w:p>
          <w:p w:rsidR="008B5D27" w:rsidRPr="009E41A0" w:rsidRDefault="002F4C7C" w:rsidP="002F4C7C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Указанные межбюджетные трансферты распределены между 30 районами (городскими округами) области, к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торые имеют наилучший результат по темпу роста нал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говых доходов, неналоговых доходов (без учета продажи имущества) за 2017 год (к 2016 году) и 1 квартал 2018 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года (к 1 кварталу 2017 года), по уровню открытости бюджетных данных за 2017 год, по соотношению разм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ра просроченной кредиторской задолженности местных бюджетов к общим расходам бюджетов по состоянию на 1 апреля 2018 года.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1.22.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Обеспечить реализацию полномочия, установленного пунктом 4 статьи 61.1 Бюджетного кодекса Российской Федерации в части передачи с уровня муниципального района на уровень сельского поселения единых для всех сельских поселений нормативов отчислений от НДФЛ (в пределах до 8 %) и от ЕСХН (в пределах до 20 %)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IV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2016  года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8B5D27" w:rsidRPr="009E41A0" w:rsidRDefault="008B5D27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ской области от 12 декабря 2016 года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№ 162-ЗСО «О передаче в бюджеты сельских поселений Саратовской области налоговых доходов от налога на доходы физических лиц и от единого сельскохозяйстве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налога, подлежащих зачислению в бюджет муниц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пального района, по единым нормативам отчислений».</w:t>
            </w:r>
          </w:p>
          <w:p w:rsidR="008B5D27" w:rsidRPr="009E41A0" w:rsidRDefault="008B5D27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предусмотрена передача в бюджеты сельских поселений Саратовской области по единым нормативам, подлежащих зачислению в бюджет муниц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пального района отчислений:</w:t>
            </w:r>
          </w:p>
          <w:p w:rsidR="008B5D27" w:rsidRPr="009E41A0" w:rsidRDefault="008B5D27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налога на доходы физических лиц, взимаемого на территориях сельских поселений, в размере 1 проце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та;</w:t>
            </w:r>
          </w:p>
          <w:p w:rsidR="008B5D27" w:rsidRPr="009E41A0" w:rsidRDefault="008B5D27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единого сельскохозяйственного налога, взим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емого на территориях сельских поселений, в размере 10 процентов.</w:t>
            </w:r>
          </w:p>
          <w:p w:rsidR="008B5D27" w:rsidRPr="009E41A0" w:rsidRDefault="008B5D2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Размеры единых нормативов определены с учетом оценки объема расходных обязательств, связанных с решением вопросов местного значения, дополнительно закрепленных за сельскими поселениями Законом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30 сентября 2014 года №</w:t>
            </w:r>
            <w:r w:rsidR="004152D6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108-ЗСО «О вопросах местного значения сельских поселений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 (передается порядка 56 млн рублей поступлений при оценке соответствующих расходных полномочий органов местного самоуправления в 51,3 млн рублей).</w:t>
            </w:r>
          </w:p>
          <w:p w:rsidR="008B5D27" w:rsidRPr="009E41A0" w:rsidRDefault="008B5D2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1.23.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Закон Саратовской области «О дифференцированных нормативах отчислений в бю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 муниципальных образований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от акцизов на автомобильный и прямогонный бе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зин, дизельное топливо, моторные масла для дизельных и (или) карбюраторных (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двигателей, производимые на территории Российской Федерации» 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ind w:firstLine="32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8B5D27" w:rsidRPr="009E41A0" w:rsidRDefault="008B5D27" w:rsidP="0089784B">
            <w:pPr>
              <w:spacing w:line="228" w:lineRule="auto"/>
              <w:ind w:firstLine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12 декабря 2016 года № 160-ЗСО «О внесении изменений в Закон Саратовской области «О дифференцированных нормативах отчислений в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 муниципальных образований Саратовской области от акцизов на автомобильный и прямогонный бензин,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зельное топливо, моторные масла для дизельных и (или) карбюраторных (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двигателей, производ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мые на территории Российской Федерации». Статья 1 Закона содержит методику расчета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дифференцированных 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нормативов отчислений от акцизов на автомобильный и прямогонный бензин, дизельное топливо, моторные ма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ла для дизельных и (или) карбюраторных (</w:t>
            </w:r>
            <w:proofErr w:type="spellStart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) двигателей, производимые на территории Российской Федерации в бюджеты муниципальных образований 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ратовской области.</w:t>
            </w:r>
          </w:p>
          <w:p w:rsidR="008B5D27" w:rsidRPr="009E41A0" w:rsidRDefault="008B5D27" w:rsidP="0089784B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8B5D27" w:rsidRPr="009E41A0" w:rsidTr="00AF4060">
        <w:tc>
          <w:tcPr>
            <w:tcW w:w="675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1.24.</w:t>
            </w:r>
          </w:p>
        </w:tc>
        <w:tc>
          <w:tcPr>
            <w:tcW w:w="4536" w:type="dxa"/>
          </w:tcPr>
          <w:p w:rsidR="008B5D27" w:rsidRPr="009E41A0" w:rsidRDefault="008B5D2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изменения статуса учреждения (с казенного на бюджетное/авто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номное) обеспечить формирование государственного задания на оказание услуг МФЦ с учетом задач по увеличению поступления в доход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ластного бюджета государственной пошлины за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вершение юридически значимых действий через МФЦ</w:t>
            </w:r>
          </w:p>
        </w:tc>
        <w:tc>
          <w:tcPr>
            <w:tcW w:w="1276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8B5D27" w:rsidRPr="009E41A0" w:rsidRDefault="008B5D27" w:rsidP="0089784B">
            <w:pPr>
              <w:spacing w:line="228" w:lineRule="auto"/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8B5D27" w:rsidRPr="009E41A0" w:rsidRDefault="008B5D2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октября 2016 года принято распоряжение Прав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Саратовской области № 280-Пр «О создании государственного автономного учреждения путем изм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нения типа государственного казенного учреждения». </w:t>
            </w:r>
          </w:p>
          <w:p w:rsidR="008B5D27" w:rsidRPr="009E41A0" w:rsidRDefault="008B5D27" w:rsidP="00BF289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Поступления в бюджет Саратовской области денежных средств от уплаты государственной пошлины и платежей за предоставление государственных услуг федерального уровня, заявления и документы для предоставления 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торых поданы через МФЦ, за 2018 год (по данным ГА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 «МФЦ») составили 307,3 млн. руб., что на 26% больше, чем за 2017 год (244,1 млн. руб.)</w:t>
            </w:r>
          </w:p>
        </w:tc>
        <w:tc>
          <w:tcPr>
            <w:tcW w:w="1315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63200,0</w:t>
            </w:r>
          </w:p>
        </w:tc>
        <w:tc>
          <w:tcPr>
            <w:tcW w:w="1174" w:type="dxa"/>
          </w:tcPr>
          <w:p w:rsidR="008B5D27" w:rsidRPr="009E41A0" w:rsidRDefault="008B5D2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1E6D62" w:rsidRPr="009E41A0" w:rsidTr="00AF4060">
        <w:tc>
          <w:tcPr>
            <w:tcW w:w="675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</w:tcPr>
          <w:p w:rsidR="001E6D62" w:rsidRPr="009E41A0" w:rsidRDefault="001E6D62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Объем мобилизации доходов, всего:</w:t>
            </w:r>
          </w:p>
        </w:tc>
        <w:tc>
          <w:tcPr>
            <w:tcW w:w="1276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3127186,1</w:t>
            </w:r>
          </w:p>
        </w:tc>
        <w:tc>
          <w:tcPr>
            <w:tcW w:w="4678" w:type="dxa"/>
          </w:tcPr>
          <w:p w:rsidR="001E6D62" w:rsidRPr="009E41A0" w:rsidRDefault="001E6D62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8"/>
                <w:sz w:val="18"/>
                <w:szCs w:val="18"/>
                <w:lang w:eastAsia="ru-RU"/>
              </w:rPr>
              <w:t>3582805,8</w:t>
            </w:r>
          </w:p>
        </w:tc>
        <w:tc>
          <w:tcPr>
            <w:tcW w:w="1174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E6D62" w:rsidRPr="009E41A0" w:rsidTr="00AF4060">
        <w:tc>
          <w:tcPr>
            <w:tcW w:w="675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36" w:type="dxa"/>
          </w:tcPr>
          <w:p w:rsidR="001E6D62" w:rsidRPr="009E41A0" w:rsidRDefault="001E6D62" w:rsidP="0089784B">
            <w:pPr>
              <w:spacing w:line="228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Меры по оптимизации расходов</w:t>
            </w:r>
          </w:p>
        </w:tc>
        <w:tc>
          <w:tcPr>
            <w:tcW w:w="1276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1E6D62" w:rsidRPr="009E41A0" w:rsidRDefault="001E6D62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E6D62" w:rsidRPr="009E41A0" w:rsidTr="00AF4060">
        <w:tc>
          <w:tcPr>
            <w:tcW w:w="675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4536" w:type="dxa"/>
          </w:tcPr>
          <w:p w:rsidR="001E6D62" w:rsidRPr="009E41A0" w:rsidRDefault="001E6D62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и муниципальная служба</w:t>
            </w:r>
          </w:p>
        </w:tc>
        <w:tc>
          <w:tcPr>
            <w:tcW w:w="1276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</w:tcPr>
          <w:p w:rsidR="001E6D62" w:rsidRPr="009E41A0" w:rsidRDefault="001E6D62" w:rsidP="0089784B">
            <w:pPr>
              <w:autoSpaceDE w:val="0"/>
              <w:autoSpaceDN w:val="0"/>
              <w:adjustRightInd w:val="0"/>
              <w:spacing w:line="228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1E6D62" w:rsidRPr="009E41A0" w:rsidRDefault="001E6D62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E6D62" w:rsidRPr="009E41A0" w:rsidTr="00AF4060">
        <w:tc>
          <w:tcPr>
            <w:tcW w:w="675" w:type="dxa"/>
          </w:tcPr>
          <w:p w:rsidR="001E6D62" w:rsidRPr="009E41A0" w:rsidRDefault="001E6D62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4536" w:type="dxa"/>
          </w:tcPr>
          <w:p w:rsidR="001E6D62" w:rsidRPr="009E41A0" w:rsidRDefault="001E6D62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анализ функций органов государственной власти Саратовской области в целях выявления их ду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лирования и подготовить рекомендации по оптимиз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ции, включая сокращение численности работников соответствующих органов государственной власти Саратовской области и расходов на их содержание.</w:t>
            </w:r>
          </w:p>
        </w:tc>
        <w:tc>
          <w:tcPr>
            <w:tcW w:w="1276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Аппарат 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бернатора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1E6D62" w:rsidRPr="009E41A0" w:rsidRDefault="001E6D62" w:rsidP="0089784B">
            <w:pPr>
              <w:spacing w:line="228" w:lineRule="auto"/>
              <w:ind w:firstLine="745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1E6D62" w:rsidRPr="009E41A0" w:rsidRDefault="001E6D62" w:rsidP="002344C9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Кассовые расходы на содержание органов госуда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ственной власти области и иных государственных орг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нов (с учетом расходов на исполнение переданных по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номочий Российской Федерации) в 2018 году исполнены в сумме 1951,0 млн рублей (2,1% от доходов консолид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рованного бюджета области, учитываемых для расчета норматива формирования расходов на содержание орг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нов государственной власти субъекта Российской Фед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рации, при установленном нормативе 2,3%), из них:</w:t>
            </w:r>
          </w:p>
          <w:p w:rsidR="001E6D62" w:rsidRPr="009E41A0" w:rsidRDefault="001E6D62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исполнение переданных полномочий Российской Федерации за счет средств федерального бюджета исполнены в сумме 203,7 млн рублей, что больше расходов 2017 года на 11,7 млн рублей;</w:t>
            </w:r>
          </w:p>
          <w:p w:rsidR="001E6D62" w:rsidRPr="009E41A0" w:rsidRDefault="001E6D62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содержание органов государственной власти области и иных государст</w:t>
            </w:r>
            <w:r w:rsidR="00DA04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венных органов за счет средств 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областного бюджета исполнены в сумме 1747,2 млн рублей, что меньше расходов 2017 года на 16,3 млн рублей. </w:t>
            </w:r>
          </w:p>
          <w:p w:rsidR="001E6D62" w:rsidRPr="009E41A0" w:rsidRDefault="001E6D62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Сокращение расходов на указанные цели обусловлено дальнейшей работой по оптимизации структуры органов государственной власти и штатной численности госуда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ственных служащих области: в соответствии с постано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лением Правительства области от 4 октября 2017 года № 508-П «Вопросы Правительства Саратовской области»: упразднены представительство Правительства Сарато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ской области при Правительстве Российской Федерации, представительство Саратовской области в Севастополе, комитет капитального строительства области с передачей их функций на исполнение государственным учрежден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ям Саратовской области.</w:t>
            </w:r>
          </w:p>
          <w:p w:rsidR="001E6D62" w:rsidRPr="009E41A0" w:rsidRDefault="001E6D62" w:rsidP="00E31172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соответствии с Законом Саратовской области от 27 ноября 2017 года № 105-ЗСО «О внесении изменения в статью 9 Закона Саратовской области «О денежном во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награждении Губернатора Саратовской области и лиц, замещающих государственные должности Саратовской области» размер денежного вознаграждения и матер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альной помощи, выплачиваемых Губернатору области и лицам, замещающим государственные должности обл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сти, с 1 января по 31 декабря 2018 года уменьшен на 10% с экономией бюджетных средств в 2018 году в размере 16,1 млн рублей.</w:t>
            </w:r>
          </w:p>
        </w:tc>
        <w:tc>
          <w:tcPr>
            <w:tcW w:w="1315" w:type="dxa"/>
          </w:tcPr>
          <w:p w:rsidR="001E6D62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69189,7</w:t>
            </w:r>
          </w:p>
        </w:tc>
        <w:tc>
          <w:tcPr>
            <w:tcW w:w="1174" w:type="dxa"/>
          </w:tcPr>
          <w:p w:rsidR="00F01BAA" w:rsidRPr="009E41A0" w:rsidRDefault="001E6D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F01BAA" w:rsidRPr="009E41A0" w:rsidTr="00AF4060">
        <w:tc>
          <w:tcPr>
            <w:tcW w:w="675" w:type="dxa"/>
          </w:tcPr>
          <w:p w:rsidR="00F01BAA" w:rsidRPr="009E41A0" w:rsidRDefault="00F01B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4536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Изменить тип ГКУ «Многофункциональный центр предоставления государственных и муниципальных услуг» с казенного на бюджетное (или автономное)</w:t>
            </w:r>
          </w:p>
        </w:tc>
        <w:tc>
          <w:tcPr>
            <w:tcW w:w="1276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99222,0</w:t>
            </w:r>
          </w:p>
        </w:tc>
        <w:tc>
          <w:tcPr>
            <w:tcW w:w="4678" w:type="dxa"/>
          </w:tcPr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Распоряжением Правительства Саратовской области от 27 октября 2016 года № 280-Пр «О создании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автономного учреждения путем изменения типа государственного казенного учреждения», согласно которому полномочиями учредителя ГАУ «Многофун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циональный центр предоставления государственных и муниципальных услуг» (далее – МФЦ) наделено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экономического развития области.</w:t>
            </w:r>
          </w:p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течение 2016 года расходы на текущее содержание </w:t>
            </w:r>
            <w:r w:rsidR="00E3117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МФЦ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сокращены на 96,2 млн рублей и направлены на исполнение решений судов по погашению просроченной кредиторской задолженности, в том числе по другим областным учреждениям.</w:t>
            </w:r>
          </w:p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96228,1</w:t>
            </w:r>
          </w:p>
        </w:tc>
        <w:tc>
          <w:tcPr>
            <w:tcW w:w="1174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0,970</w:t>
            </w:r>
          </w:p>
        </w:tc>
      </w:tr>
      <w:tr w:rsidR="00F01BAA" w:rsidRPr="009E41A0" w:rsidTr="00AF4060">
        <w:tc>
          <w:tcPr>
            <w:tcW w:w="675" w:type="dxa"/>
          </w:tcPr>
          <w:p w:rsidR="00F01BAA" w:rsidRPr="009E41A0" w:rsidRDefault="00F01B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4536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Оптимизировать финансовое обеспечение деятельности ГКУ «Многофункциональный центр предоставления государственных и муниципальных услуг» за счет средств областного бюджета в части оплаты труда (определить уровень средней заработной платы в целом по учреждению не выше показателя среднемесячного дохода от трудовой деятельности в экономике области за отчетный год)</w:t>
            </w:r>
          </w:p>
        </w:tc>
        <w:tc>
          <w:tcPr>
            <w:tcW w:w="1276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37338,4</w:t>
            </w:r>
          </w:p>
        </w:tc>
        <w:tc>
          <w:tcPr>
            <w:tcW w:w="4678" w:type="dxa"/>
          </w:tcPr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2016 года расходы на выплату заработной платы с начислениями работникам ГКУ «Многофункц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ональный центр предоставления государственных и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услуг» (далее – МФЦ</w:t>
            </w:r>
            <w:r w:rsidR="00E3117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сокращены на 122,6 млн рублей, которые были направлены на погашение кредиторской задолженности областного бюджета  по решениям судов.</w:t>
            </w:r>
          </w:p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Средняя заработная плата работников МФЦ за счет средств областного бюджета за 2016 год составила 24,2 тыс. рублей в месяц (95,6% от уровня 2015 года), на 2017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год предусмотрено 23,4 тыс. рублей в месяц (96,5 к уро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ню 2016 года или 92,3% к уровню 2015 года). </w:t>
            </w:r>
          </w:p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F01BAA" w:rsidRPr="009E41A0" w:rsidRDefault="00F01BAA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122634,4</w:t>
            </w:r>
          </w:p>
        </w:tc>
        <w:tc>
          <w:tcPr>
            <w:tcW w:w="1174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3,284</w:t>
            </w:r>
          </w:p>
        </w:tc>
      </w:tr>
      <w:tr w:rsidR="00F01BAA" w:rsidRPr="009E41A0" w:rsidTr="00AF4060">
        <w:tc>
          <w:tcPr>
            <w:tcW w:w="675" w:type="dxa"/>
          </w:tcPr>
          <w:p w:rsidR="00F01BAA" w:rsidRPr="009E41A0" w:rsidRDefault="00F01B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4536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Установить нормативы формирования расходов на содержание органов местного самоуправления и на оплату труда депутатов и выборных должностных лиц для всех муниципальных образований области. Учит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вать выполнение указанных нормативов при принятии решений о предоставлении дополнительной финанс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вой поддержки из областного бюджета (бюджетных кредитов, дотаций на поддержку мер по обеспечению сбалансированности бюджетов).</w:t>
            </w:r>
          </w:p>
        </w:tc>
        <w:tc>
          <w:tcPr>
            <w:tcW w:w="1276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53100,0</w:t>
            </w:r>
          </w:p>
        </w:tc>
        <w:tc>
          <w:tcPr>
            <w:tcW w:w="4678" w:type="dxa"/>
          </w:tcPr>
          <w:p w:rsidR="00A0704D" w:rsidRDefault="00A0704D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en-US" w:eastAsia="ru-RU"/>
              </w:rPr>
            </w:pPr>
          </w:p>
          <w:p w:rsidR="00E10F66" w:rsidRDefault="00E10F66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en-US" w:eastAsia="ru-RU"/>
              </w:rPr>
            </w:pPr>
          </w:p>
          <w:p w:rsidR="00E10F66" w:rsidRPr="00E10F66" w:rsidRDefault="00E10F66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en-US" w:eastAsia="ru-RU"/>
              </w:rPr>
            </w:pPr>
          </w:p>
          <w:p w:rsidR="00A0704D" w:rsidRPr="00A0704D" w:rsidRDefault="00A0704D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Нормативы формирования расходов на содержание орг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нов местного самоуправления области утверждены постано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лением Правительства Саратовской области от 10 мая 2011 года № 240-П «Об утверждении нормативов формирования расходов на содержание органов местного самоуправления».</w:t>
            </w:r>
          </w:p>
          <w:p w:rsidR="00A0704D" w:rsidRPr="005A48B2" w:rsidRDefault="00A0704D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 учетом указанных нормативов в 2017 году кассовые ра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ходы на содержание органов местного самоуправления обл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исполнены в сумме 3137,8 млн рублей, из них на погаш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A070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кредиторской задолженности по взносам на обязательное социальное страхование на выплаты денежного содержания и иные выплаты работникам органов местного самоуправления - на общую сумму 106,8 млн рублей. Таким образом, расходы на содержание органов местного самоуправления в 2017 году меньше аналогичных расходов 2016 года  на 7,1 тыс. рублей, совокупный бюджетный эффект с 2015 года –                        30,9 млн рублей.</w:t>
            </w:r>
          </w:p>
          <w:p w:rsidR="00A0704D" w:rsidRDefault="00A0704D" w:rsidP="00A0704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en-US" w:eastAsia="ru-RU"/>
              </w:rPr>
            </w:pPr>
          </w:p>
          <w:p w:rsidR="00F01BAA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выполнено.</w:t>
            </w:r>
          </w:p>
          <w:p w:rsidR="00E10F66" w:rsidRDefault="00E10F66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E10F66" w:rsidRDefault="00E10F66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E10F66" w:rsidRDefault="00E10F66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E10F66" w:rsidRDefault="00E10F66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E10F66" w:rsidRPr="00E10F66" w:rsidRDefault="00E10F66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15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30997,0</w:t>
            </w:r>
          </w:p>
        </w:tc>
        <w:tc>
          <w:tcPr>
            <w:tcW w:w="1174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0,584</w:t>
            </w:r>
          </w:p>
        </w:tc>
      </w:tr>
      <w:tr w:rsidR="00F01BAA" w:rsidRPr="009E41A0" w:rsidTr="00AF4060">
        <w:tc>
          <w:tcPr>
            <w:tcW w:w="675" w:type="dxa"/>
          </w:tcPr>
          <w:p w:rsidR="00F01BAA" w:rsidRPr="009E41A0" w:rsidRDefault="00256720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4536" w:type="dxa"/>
          </w:tcPr>
          <w:p w:rsidR="00F01BAA" w:rsidRPr="009E41A0" w:rsidRDefault="0025672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бюджетной сети</w:t>
            </w:r>
          </w:p>
        </w:tc>
        <w:tc>
          <w:tcPr>
            <w:tcW w:w="1276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01BAA" w:rsidRPr="009E41A0" w:rsidRDefault="00F01B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F01BAA" w:rsidRPr="009E41A0" w:rsidRDefault="00F01B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F01BAA" w:rsidRPr="009E41A0" w:rsidRDefault="00F01B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56720" w:rsidRPr="009E41A0" w:rsidTr="00AF4060">
        <w:tc>
          <w:tcPr>
            <w:tcW w:w="675" w:type="dxa"/>
          </w:tcPr>
          <w:p w:rsidR="00256720" w:rsidRPr="009E41A0" w:rsidRDefault="00256720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4536" w:type="dxa"/>
          </w:tcPr>
          <w:p w:rsidR="00256720" w:rsidRPr="009E41A0" w:rsidRDefault="0025672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согласование с соответствующими федерал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органами исполнительной власти изменения зн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чений целевых показателей заработной платы, устано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в региональных планах мероприятий («доро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картах») изменений в отраслях социальной сферы, направленных на повышение эффективности образов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и науки, культуры, здравоохранения и социального обслуживания населения, в части  использования  пок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зателя среднемесячного дохода от трудовой деятельн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и  обеспечения уровня номинальной заработной платы в среднем по отдельным категориям работников бюджетной сферы в размерах на уровне, достигнутом в 2015 году.</w:t>
            </w:r>
          </w:p>
        </w:tc>
        <w:tc>
          <w:tcPr>
            <w:tcW w:w="1276" w:type="dxa"/>
          </w:tcPr>
          <w:p w:rsidR="00256720" w:rsidRPr="009E41A0" w:rsidRDefault="002567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здраво-охранения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социального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культуры области,  </w:t>
            </w:r>
          </w:p>
          <w:p w:rsidR="00256720" w:rsidRPr="009E41A0" w:rsidRDefault="002567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256720" w:rsidRPr="009E41A0" w:rsidRDefault="002567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256720" w:rsidRPr="009E41A0" w:rsidRDefault="00256720" w:rsidP="0089784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образования области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Письмом департамента стратегии, анализа и прогноза 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нистерства образования и науки Российской Федерации от 22 июня 2016 года № 02-488 согласован проект изменений в региональный план мероприятий («дорожную карту») «И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менения в отраслях социальной сферы, направленные на повышение эффективности образования и науки». Заключено дополнительное соглашение от 27 июля 2016 года № АП-СОГ-48/02 к Соглашению от 20.05.2014 года № СОГ-17/02 между Министерством образования и науки Российской Ф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дерации и Правительством области об обеспечении в 2014-2018 годах достижения целевых показателей оптимизации сети государственных (муниципальных) образовательных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организаций. Постановлениями Правительства от 14 ноября 2016 года № 619-П, от 06 февраля 2017 года № 37-П внесены соответствующие изменения в  постановление Правительства Саратовской области от 30 апреля 2013 года № 219-П, «Изм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нения в отраслях социальной сферы, направленные на пов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шение эффективности образования и науки» на 2013-2018 годы».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культуры области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Заключено дополнительное соглашение от 17 января 2017 года № 27-01.1-41/04-17 между Министерством культуры Российской Федерации и Правительством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об обеспечении достижения в 2014-2018 годах целевых показателей (нормативов) оптимиз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сети государственных (муниципальных) учреждений культуры, определенных региональным планом мер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(«дорожной картой»)  «Изменения в отраслях социальной сферы, направленные на повышение эффе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тивности сферы культуры Саратовской области», в части уточнения показателей среднемесячной заработной пл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 и численности работников учреждений культуры на 2016-2017 годы, предусматривающие установление зн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чений соотношения средней заработной платы работн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 учреждений культуры области и среднемесячного дохода от трудовой деятельности по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на 2016 год в размере 75%, на 2017 год в размере 90,0 процентов (распоряжения Правительства области от 10 августа 2016 года № 155-Пр и от 01 марта 2017 года № 46-Пр).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предоставлении в 2017 году субсидии бюджетам муниципальных районов и городских округов области на обеспечение расходных обязательств, связанных с пов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шением оплаты труда отдельным категориям работников бюджетной сферы в целях реализации указов Президента Российской Федерации от 7 мая 2012 года № 597 «О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роприятиях по реализации государственной социальной политики» и от 1 июня 2012 года № 761 «О Национал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стратегии действий в интересах детей на 2012-2017 годы», установлена обязанность проведения получателем субсидии мероприятий по оптимизации структуры мун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ципальных учреждений культуры в части минимизации численности прочих работников (кроме руководителей, художественного и артистического персонала, специал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стов) в иные организации (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том числе на аутсорсинг в ст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ронние организации, в состав муниципальных учреждений, осуществляющих хозяйственное обслуживание или иные виды деятельности и т.п.). В результате реализации меропр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ятий по оптимизации прочего персонала среднесписочная численность работников учреждений культуры сократилась на 964 человека (в среднегодовом исчислении) и составила за 2017 год 8106 человек. В соответствии с чем объем субсидий местным бюджетам в 2017 году был сокращен на 57,07 млн рублей, в 2018 году – на 66,1 млн рублей..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здравоохранения области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Письмом от 28 июля 2016 года № 16-3/10/2-464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здравоохранения Российской Федерации указ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 на обеспечение в 2016 году уровня номинальной зар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ботной платы в среднем по отдельным категориям 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ботников бюджетной сферы в размерах не ниже уровня, достигнутого в 2015 году. Постановлением Правител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области от 26 декабря 2016 года № 708-П внесены изменения в План мероприятий («Дорожной карты») «Изменения в отраслях социальной сферы, направленные на повышение эффективности здравоохранения в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 согласно которым уточнены показат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 соотношений среднемесячной заработной платы к средней заработной плате в субъекте (среднему доходу от трудовой деятельности), установленные на 2016 год: по врачам и работникам медицинских организаций, 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высшее медицинское (фармацевтическое) или иное высшее образование, предоставляющие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ские услуги (обеспечивающие предоставление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услуг) – с 159,6% на 150,0%; по младшему мед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цинскому персоналу (персоналу, обеспечивающему условия для предоставления медицинских услуг) – с 70,5% на 62,3%. 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Постановлением Правительства Саратовской области от 22 мая 2017 года № 253-П «О внесении изменений в постановление Правительства Саратовской области от 12 апреля 2013 года № 181-П» внесены изменения по пок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зателям соотношений среднемесячной заработной платы к средней заработной плате в субъекте (среднему доходу от трудовой деятельности), по установлению на 2017 год в целом по году показателей: по врачам и работникам медицинских организаций, имеющих высшее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ское (фармацевтическое) или иное высшее образование, предоставляющие медицинские услуги (обеспечивающие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предоставление медицинских услуг) со 153,2% на 155,0%, по среднему медицинскому (фармацевтическ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му) персоналу (персоналу, обеспечивающему условия для предоставления медицинских услуг) с 86,6% на 84,7%, по младшему медицинскому персоналу (персон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лу, обеспечивающему условия для предоставления мед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цинских услуг) с 61,1% на 63,8. Указанные изменения учитывают доведение средней заработной платы мед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цинских работников с 1 октября 2017 года к среднему доходу трудовой деятельности в области на уровне: по врачам и работникам медицинских организаций, име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 180,0% или 38,8 тыс. рублей, по среднему мед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цинскому (фармацевтическому) персоналу (персоналу, обеспечивающему условия для предоставления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услуг) 90,0% или 19,4 тыс. рублей, по младшему медицинскому персоналу (персоналу, обеспечивающему условия для предоставления медицинских услуг) – 80% или 17,2 тыс. рублей.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социального развития: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июле 2016 года осуществлен выезд в Министерство труда и социальной защиты Российской Федерации в целях согласования внесения изменений значений цел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 показателей средней заработной платы социальных работников, установленных в региональном плане мер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(«дорожной карте») в части обеспечения уровня номинальной заработной платы в среднем по социал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работникам в размерах на уровне, достигнутом в 2015 году.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Заключено дополнительное соглашение от 9 февраля 2017 года № 12-3/672/43 между Министерством труда и социал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ной защиты Российской Федерации и Правительством Сар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товской области об обеспечении достижения в 2014-2018 годах целевых показателей (нормативов) оптимизации сети государственных (муниципальных) учреждений социального обслуживания, определенных региональным планом мер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приятий («дорожной картой») «Повышение эффективности и качества услуг в сфере социального обслуживания населения Саратовской области на 2013 - 2018 годы», согласно котор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му уточнены показатели соотношений среднемесячной зар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ботной платы к средней заработной плате в субъекте (средн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му доходу от трудовой деятельности) по социальным рабо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никам, установленные на 2016 год с 79% до 73,2%, на 2017 год с 100% до 80%.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Соответствующие изменения постановлением Прав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Саратовской области от 13 января 2017 года № 4-П внесены в постановление Правительства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30 апреля 2013 года № 218-П «Об утверждении плана мероприятий («Дорожная карта») «Повышение эффективности и качества услуг в сфере социального обслуживания населения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на 2013 - 2018 годы»</w:t>
            </w:r>
          </w:p>
          <w:p w:rsidR="00256720" w:rsidRPr="009E41A0" w:rsidRDefault="002567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основании изложенного, выявленная экономия бюджетных средств, предусмотренных в 2016 году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нистерством социального развития области на повыш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заработной платы младших медицинских работников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социозащитных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учреждений, в размере 46,1 млн рублей перераспределена в сентябре текущего года на увелич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платежей на обязательное медицинское страхование неработающего населения области</w:t>
            </w:r>
          </w:p>
          <w:p w:rsidR="00256720" w:rsidRPr="009E41A0" w:rsidRDefault="00256720" w:rsidP="0089784B">
            <w:pPr>
              <w:spacing w:line="228" w:lineRule="auto"/>
              <w:ind w:left="36"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Зарезервированные на 2017 год средства для повыш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оплаты труда «Указных» категорий работников в результате снижения целевых ориентиров по отдельным категориям работников и оптимизации численности за счет перевода в другие виды учреждений были сэконо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лены в объеме 1014,3 млн рублей, которая была испол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зована для увеличения платежей на обязательное мед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цинское страхование неработающего населения области и погашения просроченной кредиторской задолженности областного бюджета.</w:t>
            </w:r>
          </w:p>
          <w:p w:rsidR="00256720" w:rsidRPr="009E41A0" w:rsidRDefault="00256720" w:rsidP="0089784B">
            <w:pPr>
              <w:spacing w:line="228" w:lineRule="auto"/>
              <w:ind w:left="36"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256720" w:rsidRPr="009E41A0" w:rsidRDefault="002567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66148,4</w:t>
            </w:r>
          </w:p>
        </w:tc>
        <w:tc>
          <w:tcPr>
            <w:tcW w:w="1174" w:type="dxa"/>
          </w:tcPr>
          <w:p w:rsidR="00256720" w:rsidRPr="009E41A0" w:rsidRDefault="002567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Соблюдение показателей оптимизации численности работников отдельных категорий бюджетной сферы в соответствии с утвержденными «дорожными картами».</w:t>
            </w:r>
          </w:p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своевременной корректировки «доро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карт» в соответствии с реальными планами опт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мизации бюджетной сети.</w:t>
            </w:r>
          </w:p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в 2016 году составит:</w:t>
            </w:r>
          </w:p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по дошкольному образованию - 239,1 млн. рублей, </w:t>
            </w:r>
          </w:p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по среднему профессиональному образованию - 61,7 млн. рублей, </w:t>
            </w:r>
          </w:p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 дополнительному образованию - 21,0 млн. рублей.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здраво-охранения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социального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культуры области,  </w:t>
            </w:r>
          </w:p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18426,6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течение 2016 года поправками в Закон Саратовской 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ласти «Об областном бюджете на 201</w:t>
            </w:r>
            <w:r w:rsidR="00704C01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6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год и на плановый период 201</w:t>
            </w:r>
            <w:r w:rsidR="00704C01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7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и 201</w:t>
            </w:r>
            <w:r w:rsidR="00704C01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8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годов» и в сводную бюджетную роспись областного бюджета внесены изменения в части сокращения: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субсидий на финансовое обеспечение выполнения 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ударственных заданий областным бюджетным и авт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номным учреждениям по внешкольной работе с детьми (дополнительное образование) – на 15,4 млн рублей;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субсидий на финансовое обеспечение выполнения госуда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ственных заданий областным бюджетным и автономным учреждениям среднего профессионального образования – на 177,1 млн рублей, в том числе подведомственным министе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ству образования области – 126,4 млн рублей, министерству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культуры области – 19,3 млн рублей, министерству молоде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ной политики, спорта и туризма области – 2,8 млн рублей, министерству здравоохранения области – 9,3 млн рублей и министерству социального развития области – 19,3 млн ру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лей;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субвенций местным бюджетам на финансовое обесп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чение образовательной деятельности муниципальных дошкольных образовательных организаций – 45,1 млн рублей;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субвенций местным бюджетам на финансовое обесп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чение образовательной деятельности муниципальных общеобразовательных учреждений – 345,0 млн рублей.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Высвободившиеся в 2016 году средства были направлены на погашение просроченной кредиторской задолженности, в том числе по судебным решениям, а также на соблюдени</w:t>
            </w:r>
            <w:r w:rsidR="00001DA4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условий, установленных при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софинансировании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из федерал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бюджета мероприятий по созданию (исходя из прогн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зируемой потребности) новых мест в общеобразовательных организациях.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2017 году в Закон Саратовской области «Об областном бюджете на 2017 год и на плановый период 2018 и 2019 г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дов» и в сводную бюджетную роспись областного бюджета внесены изменения в части сокращения в 2017 году: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субсидий на финансовое обеспечение выполнения 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ударственных заданий областным бюджетным и авт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номным учреждениям: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 образования (по министерству образования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ласти) – 19,7 млн рублей;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внешкольной работе с детьми (дополнительное образ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вание) – на 3,0 млн рублей (по министерству образования области на 1,8 млн рублей, министерству социального разв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 на 1,2 млн рублей;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среднего профессионального образования – на 48,8 млн рублей, в том числе подведомственным министерству обр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зования области – 37,7 млн рублей, министерству культуры области – 6,2 млн рублей, министерству молодежной полит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ки, спорта и туризма области на 0,01 млн рублей, министе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ству здравоохранения области на 0,8 млн рублей и министе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ству социального развития области – 4,1 млн рублей.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Высвободившиеся средства в 2017 году были направлены на погашение просроченной кредиторской задолженности, в том числе по судебным решениям, на увеличение субвенций местным бюджетам на образование в части заработной платы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в связи с увеличением контингента обучающихся на 2017-2018 учебный год.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Мероприятий по оптимизации бюджетной сети,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водящих к сокращению бюджетных ассигнований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ластного бюджета, в 2018 году не осуществлялось.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2.2.3.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Порядок формирования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задания и финансового обеспечения выпо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государственного задания, в части определения правила и сроков возврата субсидии в объеме,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ствующем показателям государственного задания, 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торые не были достигнуты, с анализом субсидий на государственное задание.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19667,4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Постановление Правительства Саратовской области от 19 октября 2016 года № 573-П «О внесении изменений в п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становление Правительства Саратовской области от 31 д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кабря 2015 года № 699-П» официально опубликовано 21 октября 2016 года на интернет-порталахwww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.pravo.gov.ru и www.g-64.ru.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Указанным постановлением уточнена процедура фо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мирования государственного задания, а также введена норма о возврате остатков субсидий, предоставленных на финансовое обеспечение выполнения государственных заданий на оказание государственных услуг (выполнение работ), в объеме, соответствующим не достигнутым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казателям государственного задания, а также признано утратившим силу постановление Правительства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31 декабря 2015 года № 689-П «Об утверждении Положения о порядке определения норм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тивных затрат на оказание государственных услуг (в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полнение работ) в сфере транспорта и дорожного хозя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ства, применяемых при расчете объема субсидии на ф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нансовое обеспечение выполнения государственного задания на оказание государственных услуг (выполнение работ) государственным учреждением» как противор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чащий постановлению Правительства области от 31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кабря 2015 года № 699-П.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 о методическом обеспечении процесса расчета объема не достигнутых показателей государственного задания на федеральном уровне до настоящего времени не урегулирован.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 только Федеральным законом от 18.07.2017 № 178-ФЗ «О внесении изменений в Бюджетный кодекс Российской Федерации и статью 3 Федерального закона "О внесении изменений в Бюджетный кодекс Российской Федерации и признании утратившими силу отдельных положений закон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дательных актов Российской Федерации» статья 69.2  БК РФ дополнена пунктом 6 следующего содержания: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6. Государственное (муниципальное) задание является 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выполненным в случае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(превышения допуст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мого (возможного) отклонения) показателей государственн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го (муниципального) задания, характеризующих объем ок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зываемых государственных (муниципальных) услуг (выпо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няемых работ)».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учетом указанной формулировки случаев невыпо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государственного задания сверх допустимого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клонения, установленного в государственном задании, по итогам 2015-2017 годов не установлено.</w:t>
            </w:r>
          </w:p>
          <w:p w:rsidR="002111AA" w:rsidRPr="009E41A0" w:rsidRDefault="002111AA" w:rsidP="00BA3DEA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за 2018 год  бюджетными учреждениями гос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дарственной ветеринар</w:t>
            </w:r>
            <w:r w:rsidR="001160DD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й службы Саратовской области произведен возврат в областной бюджет остатков субсидий в сумме 101,9 тыс. рублей, предоставленных в 2018 году на финансовое обеспечение выполнения государственных зад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ний на оказание государственных услуг (выполнение работ), образовавшихся в связи с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недостижением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областными бю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жетными учреждениями установленных государственным заданием показателей, характеризующих объем госуда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ственных услуг (работ).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101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,9</w:t>
            </w:r>
          </w:p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0,005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2.2.4.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Проводить анализ и согласование с министерством финансов области порядка определения государстве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задания по бюджетным и автономным учрежден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ям, разработать стандарты оказания услуг, содержащие нормативы материальных ресурсов. 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ind w:firstLine="46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111AA" w:rsidRPr="009E41A0" w:rsidRDefault="002111AA" w:rsidP="005C5FA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Пунктом 24 Положения о порядке формирования госуда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ственного задания на оказание государственных услуг (в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полнение работ) в отношении государственных учреждений Саратовской области и финансового обеспечения выполнения государственного задания, утвержденного постановлением Правительства Саратовской области от 31 декабря 2015 года № 699-П, установлено, что порядок расчета коэффициента выравнивания определяется главным распорядителем (орг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ном государственной власти - учредителем) после его согл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сования с министерством финансов области. Указанная раб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 проведена в текущем году по мере поступления от главных распорядителей средств областного бюджета проектов расч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 государственных заданий для подведомственных учр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ждений.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2.2.5.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методике по планированию бюджетных ассигнов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предусмотреть использование при планировании бюджетных ассигнований на оказание государственных услуг (выполнение работ) бюджетными и автономными учреждениями базовых нормативов затрат и коррект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рующих коэффициентов к ним.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ind w:firstLine="4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Пунктом 18 Положения о порядке и методике план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рования бюджетных ассигнований областного бюджета и порядке составления прогноза расходов консолидир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ванного бюджета области на 2018-2020 годы, утвержде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приказом министерства финансов области от 9 авг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 2017 года № 372, установлено, что объемы бюдже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ассигнований на исполнение обязательств по пред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ставлению субсидий на финансовое обеспечение оказ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государственных услуг (выполнение работ) физич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ским и (или) юридическим лицам в соответствии с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дарственными заданиями (их проектами) рассчитываю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 нормативным методом в соответствии с нормативн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 правовыми актами области, устанавливающими пор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 определения объема и предоставления указанных субсидий и нормативов затрат на оказание государстве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ных услуг (выполнение работ).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свою очередь пунктом 12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Саратовской области и финансового обеспечения выполнения государственного задания, утвержденного постановлением Правительства Саратовской области от 31 декабря 2015 года № 699-П, установлено, что нормативные затраты на оказание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услуги рассчитываются на единицу показ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 объема оказания услуги, установленного в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ственном задании, на основе определяемых в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настоящим Положением базового норматива затрат и корректирующих коэффициентов к базовым нормативам затрат (далее - корректирующие коэффиц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енты) с соблюдением общих требований к определению нормативных затрат на оказание государственных (м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ниципальных) услуг, применяемых при расчете объема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ственным (муниципальным) учреждением в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ствующих сферах деятельности, утверждаемых фед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ральными органами исполнительной власти, осущест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ляющими функции по выработке государственной пол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тики и нормативно-правовому регулированию в устано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ленной сфере деятельности.</w:t>
            </w:r>
          </w:p>
          <w:p w:rsidR="002111AA" w:rsidRPr="009E41A0" w:rsidRDefault="002111AA" w:rsidP="00F64A8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Методика планирования бюджетных ассигнований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ластного бюджета и прогноза расходов консолидирова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ного бюджета области на 2019-2021 годы утверждена </w:t>
            </w:r>
            <w:r w:rsidR="00F64A81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приказом министерства финансов области от 29 августа 2018 года № 382.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2.2.6.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объема расходов за счет доходов от 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бюджетной деятельности областных бюджетных и 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тономных учреждений (в том числе за счет эффекти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использования бюджетными и автономными учреждениями государственного  имущества)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финансов области 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93309,6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оценке исполнения за 2018 год по областным бю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жетным и автономным учреждениям доходы от прин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сящей доход деятельности составили 4,3 млрд рублей, что выше уровня 2016 года на 445,6 млн рублей или на 5,9%.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536405,5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5,749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2.2.7.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меры и возможность дальнейшей центр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лизации (специализации) функций по осуществлению закупок товаров, работ, услуг, по бухгалтерскому уч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ту, материально-техническому обеспечению, транс-портному обслуживанию, обслуживанию и ремонту помещений, охране зданий государственных органов Саратовской области, а также централизации функций по юридическому сопровождению, кадровой работе, а также закупок муниципальных образований.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управление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делами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испо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органы местного самоупра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(по согласов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2017 год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товской области от 5 марта 2018 года № 61-Пр «О рео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ганизации государственных учреждений Саратовской области» до 10 июня 2018 года осуществлены необход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мые организационно-правовые действия, связанные с присоединением государственного автономного учр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 Саратовской области «Центр контроля качества и сертификации лекарственных средств» к областному государственному учреждению «Саратовский аптечный склад». Ожидаемый экономический эффект в 2018 году составит порядка 1,5 млн рублей.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Кроме того, министерством культуры области разраб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тан проект постановления Правительства  области о це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трализации функций бухгалтерского учета в 7 учрежд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ниях культуры, проводятся работы по оценке бюджетн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эффекта от указанной централизации.</w:t>
            </w:r>
          </w:p>
          <w:p w:rsidR="0041143A" w:rsidRPr="009E41A0" w:rsidRDefault="002111AA" w:rsidP="0041143A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9 апреля 2018 года № 97-Пр «О рео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ганизации государственных учреждений» ГАУСО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лоярский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психоневрологический интернат» присоединен к ГАУСО «Черкасский психоневрологический интернат» и № 98-Пр ГБУСО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Вязовский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психоневрологический интернат» присоединён к ГАУСО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Адоевщинский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хоневрологический интернат», совокупный бюджетный эффект от которых оценивается в 2018 году 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  1,1 млн рублей, с 2019 года – 5,8 млн рублей ежегодно. Данная реорганизация проведена в целях совершенствования деятельности государственных учреждений социального обслуживания и централизации функций по юридич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скому сопровождению, кадровой работе и бухгалтерск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 учету в данных учреждениях, экономия будет напра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лена на сохранение достигнутого показателя соотнош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средней заработной платы отдельных категорий р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41143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ботников, определенных Указами Президента РФ, к среднемесячному доходу от трудовой деятельности по Саратовской области.</w:t>
            </w:r>
          </w:p>
          <w:p w:rsidR="002111AA" w:rsidRPr="009E41A0" w:rsidRDefault="0041143A" w:rsidP="0041143A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3 октября 2018 года № 266-Пр «О реорганизации государственного автономного учрежд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ния культуры «Саратовский академический театр юного зрителя им.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Ю.П.Киселева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с 1 января 2019 года реорг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низовано названное учреждение в форме присоединения к нему государственного автономного учреждения кул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туры Саратовской области «Детское театрально-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концертное учреждение», ожидаемый экономический эффект составит 3,0 млн рублей.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4100,0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2.2.8.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возможность передачи учреждений в 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дение органа власти (учредителя) с учетом «профиля» учредителя.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приведения в соответствие выполняемых функций с профилем учредителя по аналогии с фед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ральным центром 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27 октября 2016 года № 280-Пр «О создании государственного автономного учреждения путем изменения типа государственного казенного учр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ждения», согласно которому полномочиями учредителя ГАУ «Многофункциональный центр предоставления государственных и муниципальных услуг» наделено министерство экономического развития области (ранее  учредителем был комитет по информатизации области).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Основной целью деятельности образовательных учр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ждений, находящихся в ведении министерства здрав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охранения Саратовской области, является проведение образовательной деятельности, и указанная образов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тельная деятельность направлена на обучение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ских и фармацевтических работников среднего звена.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учетом потребности отрасли здравоохранения от 30 до 40% средних медицинских работников</w:t>
            </w:r>
            <w:r w:rsidR="00F20FE3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общего количества повысивших квалификацию, ежегодно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вышают свой профессиональный уровень на базе образ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вательных учреждений, находящихся в ведении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стерства здравоохранения Саратовской области.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Вышеуказанные образовательные учреждения тесно взаимодействуют с министерством здравоохранения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в части выполнения государственной программы Саратовской области «Развитие здравоохр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Саратовской области до 2020 года», утвержденной постановлением Правительства Саратовской области от 11 октября 2013 года № 545-П (Подпрограмма 6 «Кадр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вое обеспечение системы здравоохранения»), Комплекса мероприятий по формированию кадрового резерва и укомплектованию средними медицинскими работниками службы скорой медицинской помощи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на 2016 - 2020 годы, а также Комплекса мероприятий по повышению престижа и привлекательности медици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ской профессии на 2014 – 2020 годы: профессиональная ориентация школьников и рабочей молодежи, целевая подготовка специалистов, повышение квалификации средних медицинских работников.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Аналогичная ситуация складывается и по образов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тельным учреждениям, подведомственным министерству социального развития области, министерству культуры области и министерству молодежной политики</w:t>
            </w:r>
            <w:r w:rsidR="00C74A21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спорта области.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Работа по проведению анализа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непрофильности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учрежд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и целесообразности их передачи другим главным расп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рядителям средств областного бюджета будет продолжена.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культуры области прорабатывается вопрос передачи государственного профессионального образовательного учреждения «Саратовский областной колледж искусств», функционирующего на базе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ства, находящегося в федеральной собственности, из государственной собственности Саратовской области в федеральную собственность. В 2017 году и I полугодии 2018 года указанная передача не состоялась в связи с отсутствием правового акта Российской Федерации, а также отсутствия законодательно определенного порядка финансирования передаваемых учреждений на другой уровень бюджета.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Работа по проведению анализа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непрофильности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учрежд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и целесообразности их передачи другим главным расп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рядителям средств областного бюджета будет продолжена.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соответствии с распоряжением Правительства области от 29.12.2016 № 358-Пр «О переименовании государственных учреждений Саратовской области» спортивные образов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тельные организации (ДЮСШ олимпийского резерва), по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ведомственные министерству молодежной политики, спорта и туризма области, переведены в организации спортивной подготовки, новым видом деятельности которых будет я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ляться «деятельность в области спорта».</w:t>
            </w:r>
          </w:p>
          <w:p w:rsidR="002111AA" w:rsidRPr="009E41A0" w:rsidRDefault="002111AA" w:rsidP="005D65DC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02.05.2017</w:t>
            </w:r>
            <w:r w:rsidR="005D65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="00BA3DE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93-Пр «О реорганиз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государственного автономного учреждения культ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 «Саратовский историко-патриотический комплекс «Музей боевой и трудовой славы» государственное учреждение Саратовской области «Центр поддержки развития национальных культур и гражданских иници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тив», находящееся в ведение </w:t>
            </w:r>
            <w:r w:rsidR="00C1152C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министерства внутренней политики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общественных </w:t>
            </w:r>
            <w:r w:rsidR="00C1152C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отношений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области, передано в ведение министерства культуры области и реорганиз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вано путем присоединения к государственному автоно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ному учреждению культуры «Саратовский историко-патриотический комплекс «Музей боевой и трудовой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славы».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111AA" w:rsidRPr="009E41A0" w:rsidTr="00AF4060">
        <w:tc>
          <w:tcPr>
            <w:tcW w:w="675" w:type="dxa"/>
          </w:tcPr>
          <w:p w:rsidR="002111AA" w:rsidRPr="009E41A0" w:rsidRDefault="002111A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2.2.9.</w:t>
            </w:r>
          </w:p>
        </w:tc>
        <w:tc>
          <w:tcPr>
            <w:tcW w:w="4536" w:type="dxa"/>
          </w:tcPr>
          <w:p w:rsidR="002111AA" w:rsidRPr="009E41A0" w:rsidRDefault="002111A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Утвердить и реализовать комплекс мер по оптимизации управления имуществом областными бюджетными и автономными учреждениями.</w:t>
            </w:r>
          </w:p>
        </w:tc>
        <w:tc>
          <w:tcPr>
            <w:tcW w:w="1276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вестицио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испо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2016-2019  годы</w:t>
            </w:r>
          </w:p>
        </w:tc>
        <w:tc>
          <w:tcPr>
            <w:tcW w:w="1134" w:type="dxa"/>
          </w:tcPr>
          <w:p w:rsidR="002111AA" w:rsidRPr="009E41A0" w:rsidRDefault="002111AA" w:rsidP="0089784B">
            <w:pPr>
              <w:spacing w:line="228" w:lineRule="auto"/>
              <w:ind w:firstLine="3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78" w:type="dxa"/>
          </w:tcPr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Комплекс мер по оптимизации управления имущ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ством областных бюджетных и автономных учреждений на 2016-2019 годы утвержден приказом комитета инв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стиционной политики и имущественных отношений 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ратовской области от 10 ноября 2016 года № 66/км.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сокращения расходов на содержание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комплекса, расположенного по адресу: г.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ратов, ул. Рахова, 168, в котором размещены сотрудники двух учреждений социальной защиты населения, с рук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водством ООО «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Промэнергосервис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проведена работа по снижению стоимости арендной платы на 41,32 рубля за 1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Расходы по аренде за пользование имуществом в 2016 году уменьшены на 1378,6 тыс. рублей. 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расходов в 2017 году -1419,4 тыс. рублей. В 2018 году бюджетным учреждением, арендовавшим ук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занное помещение, изменен тип с государственного 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тономного учреждения на государственное казенное учреждение в соответствии с распоряжением Правител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Саратовской области «О создании государственных казенных учреждений Саратовской области путем изм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типа государственных автономных учреждений Саратовской области» от 19 февраля 2018 года № 37-Пр.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Аренда помещения ГУК «Областная библиотека для детей и юношества им А.С. Пушкина» в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пос.Юбилейном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прекр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щена с 10 июля 2018 г. Экономия средств составила 605,5 тыс. рублей.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счет передачи неиспользуемого министерством природных ресурсов и экологии области имущества в аренду дополнительные доходы от аренды за 2018 год составили 200,6 тыс. рублей.</w:t>
            </w:r>
          </w:p>
          <w:p w:rsidR="002111AA" w:rsidRPr="009E41A0" w:rsidRDefault="002111A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мер по оптимизации управления имущ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ством областными бюджетными учреждениями, подв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домственными управлению делами Правительства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утвержден в отраслевом (ведомственном) плане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роприятий по оптимизации расходных обязательств, совершенствованию процессов управления и реорганиз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подведомственной сети областных учреждений, 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ведомственных управлению делами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до 2018 года (приказ от 30.09.2015 № 276). В 2018 году списано имущество, пришедшее в негодность, бюджетными учреждениями на общую су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 16467,8 тыс. рублей.</w:t>
            </w:r>
          </w:p>
        </w:tc>
        <w:tc>
          <w:tcPr>
            <w:tcW w:w="1315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17273,9</w:t>
            </w:r>
          </w:p>
        </w:tc>
        <w:tc>
          <w:tcPr>
            <w:tcW w:w="1174" w:type="dxa"/>
          </w:tcPr>
          <w:p w:rsidR="002111AA" w:rsidRPr="009E41A0" w:rsidRDefault="002111A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C370E" w:rsidRPr="009E41A0" w:rsidTr="00AF4060">
        <w:tc>
          <w:tcPr>
            <w:tcW w:w="675" w:type="dxa"/>
          </w:tcPr>
          <w:p w:rsidR="00AC370E" w:rsidRPr="009E41A0" w:rsidRDefault="00AC370E" w:rsidP="0089784B">
            <w:pPr>
              <w:spacing w:line="228" w:lineRule="auto"/>
              <w:ind w:left="-108" w:right="-15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2.2.10.</w:t>
            </w:r>
          </w:p>
        </w:tc>
        <w:tc>
          <w:tcPr>
            <w:tcW w:w="4536" w:type="dxa"/>
          </w:tcPr>
          <w:p w:rsidR="00AC370E" w:rsidRPr="009E41A0" w:rsidRDefault="00AC370E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Оптимизация расходов на укрепление материально-технической базы областных бюджетных и автономных учреждений </w:t>
            </w:r>
          </w:p>
        </w:tc>
        <w:tc>
          <w:tcPr>
            <w:tcW w:w="1276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заинтерес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ванные орг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исполн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тельной 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области</w:t>
            </w: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2017 году объемы субсидий областным бюджетным и автономным учреждениям в сфере культуры на укре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ление их материально-технической базы сокращены на 10,1 млн рублей, которые направлены на исполнение судебных решений по погашению просроченной кред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торской задолженности прошлых лет.</w:t>
            </w:r>
          </w:p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укреплению материально-технической базы областных бюджетных и автономных учреждений проводятся только в неотложных случаях ввиду необходимости соблюдения правил техники бе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опасности эксплуатации зданий, а также требований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жарного надзора, либо за счет приносящей доход де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тельности.</w:t>
            </w:r>
          </w:p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министерству социального развития области для укрепления материально-технической базы учреждений предусмотрены средства от приносящей доход деятел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на приобретение оборудования в учреждениях социальной защиты населения. В 2017 году на приобр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тение оборудования направлено 70,2 млн. рублей (на 21,2 млн рублей больше, чем в 2016 году), в 2018 году – 65,7 млн рублей.</w:t>
            </w:r>
          </w:p>
          <w:p w:rsidR="00AC370E" w:rsidRPr="009E41A0" w:rsidRDefault="00AC370E" w:rsidP="00F72D62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2018 году сокращени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бюджетных ассигнований на укрепление материально-технической базы учреждений социального обслуживания не осуществлялось.</w:t>
            </w:r>
          </w:p>
        </w:tc>
        <w:tc>
          <w:tcPr>
            <w:tcW w:w="1315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AC370E" w:rsidRPr="009E41A0" w:rsidTr="00AF4060">
        <w:tc>
          <w:tcPr>
            <w:tcW w:w="675" w:type="dxa"/>
          </w:tcPr>
          <w:p w:rsidR="00AC370E" w:rsidRPr="009E41A0" w:rsidRDefault="00AC370E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4536" w:type="dxa"/>
          </w:tcPr>
          <w:p w:rsidR="00AC370E" w:rsidRPr="009E41A0" w:rsidRDefault="00AC370E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мер социальной поддержки</w:t>
            </w:r>
          </w:p>
        </w:tc>
        <w:tc>
          <w:tcPr>
            <w:tcW w:w="1276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370E" w:rsidRPr="009E41A0" w:rsidTr="00AF4060">
        <w:tc>
          <w:tcPr>
            <w:tcW w:w="675" w:type="dxa"/>
          </w:tcPr>
          <w:p w:rsidR="00AC370E" w:rsidRPr="009E41A0" w:rsidRDefault="00AC370E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4536" w:type="dxa"/>
          </w:tcPr>
          <w:p w:rsidR="00AC370E" w:rsidRPr="009E41A0" w:rsidRDefault="00AC370E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Введение критерия нуждаемости при предоставлении компенсации родительской платы за воспитание и об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чение детей, посещающих образовательные 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ции, реализующие основную общеобразовательную программу дошкольного образования</w:t>
            </w:r>
          </w:p>
        </w:tc>
        <w:tc>
          <w:tcPr>
            <w:tcW w:w="1276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AC370E" w:rsidRPr="009E41A0" w:rsidRDefault="00AC370E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58500,0</w:t>
            </w:r>
          </w:p>
        </w:tc>
        <w:tc>
          <w:tcPr>
            <w:tcW w:w="4678" w:type="dxa"/>
          </w:tcPr>
          <w:p w:rsidR="00AC370E" w:rsidRPr="009E41A0" w:rsidRDefault="00C1152C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изменений в постановление Правительства области от 7 марта 2007 года № 104-П «О порядке обр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щения за компенсацией и выплаты компенсации род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тельской платы за присмотр и уход за детьми в образов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организациях, реализующих образовательную программу дошкольного образования, предусматрива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щий назначение и выплату компенсации родительской платы с 1 сентября 2016 года одному из родителей р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бенка из малоимущей семьи получено отрицательное заключение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Прокуратуры Саратовской области</w:t>
            </w:r>
            <w:r w:rsidR="00AC370E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образования области письмом от 14.12.2016</w:t>
            </w:r>
            <w:r w:rsidR="001160DD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01-24/9137 обратилось в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Минобрнауки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России за разъяснением о возможности введения крит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риев нуждаемости при предоставлении компенсации родительской платы за присмотр и уход за детьми в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школьных образовательных организациях, и направлении высвобождающихся средств на иные цели.</w:t>
            </w:r>
          </w:p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Минобрнауки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России письмом от 22.05.2017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разъя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нил, что выплата предусмотренная частью 5 статьи 65 Федерального закона 273-ФЗ «Об образовании в Росси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Федерации» установлена в минимальном размере, является обязательной и не зависит от каких-либо допо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нительных критериев. Кроме того, в письме указано, что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Минобранауки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России 18 апреля 2017 года направило запрос в Генеральную прокуратуру Российской Федер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по вопросам соблюдения законодательства при уст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новлении в НПА на региональном уровне критериев 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ресности и нуждаемости, ограничивающих права гра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 РФ на материальную поддержку воспитания и об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чения детей, посещающих образовательные организации, реализующие образовательную программу дошкольного образования, в виде компенсации. По состоянию на 23.05.2017 года информации из Генпрокуратуры России не поступило. По данному вопросу министерством обр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зования области в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Минобранауки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России повторно направлено письмо от 23.08.2017</w:t>
            </w:r>
            <w:r w:rsidR="007A68CD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01-24/6269. Ответ отсутствует.</w:t>
            </w:r>
          </w:p>
          <w:p w:rsidR="00AC370E" w:rsidRPr="009E41A0" w:rsidRDefault="00AC370E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образования области в 2017 году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вторно подготовлен проект закона  области о внесении изменений в Закон области от 28.03.2016 года № 37-ЗСО «Об установлении размера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 в части установления крит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риев нуждаемости. Согласно заключению прокуратуры области от 29.12.2017 № 22/1-ЗП-1322-17 проект в 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редакции не может быть принят без соответству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 механизма адекватной компенсации потерь получ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телям мер социальной поддержки.</w:t>
            </w:r>
          </w:p>
          <w:p w:rsidR="00AC370E" w:rsidRPr="009E41A0" w:rsidRDefault="00AC370E" w:rsidP="00C1152C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августа 2018 года указанный проект закона внесен на рассмотрение Саратовской областной Думы</w:t>
            </w:r>
            <w:r w:rsidR="00C1152C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днако в настоящее время он возвращен на доработку в Прав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тельство области.</w:t>
            </w:r>
          </w:p>
        </w:tc>
        <w:tc>
          <w:tcPr>
            <w:tcW w:w="1315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AC370E" w:rsidRPr="009E41A0" w:rsidRDefault="00AC370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3D7212" w:rsidRPr="009E41A0" w:rsidTr="00AF4060">
        <w:tc>
          <w:tcPr>
            <w:tcW w:w="675" w:type="dxa"/>
          </w:tcPr>
          <w:p w:rsidR="003D7212" w:rsidRPr="009E41A0" w:rsidRDefault="003D7212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2.3.2.</w:t>
            </w:r>
          </w:p>
        </w:tc>
        <w:tc>
          <w:tcPr>
            <w:tcW w:w="4536" w:type="dxa"/>
          </w:tcPr>
          <w:p w:rsidR="003D7212" w:rsidRPr="009E41A0" w:rsidRDefault="003D7212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 сельским специалистам</w:t>
            </w:r>
          </w:p>
        </w:tc>
        <w:tc>
          <w:tcPr>
            <w:tcW w:w="1276" w:type="dxa"/>
          </w:tcPr>
          <w:p w:rsidR="003D7212" w:rsidRPr="009E41A0" w:rsidRDefault="003D7212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стерство финансов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1134" w:type="dxa"/>
          </w:tcPr>
          <w:p w:rsidR="003D7212" w:rsidRPr="009E41A0" w:rsidRDefault="003D7212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3D7212" w:rsidRPr="009E41A0" w:rsidRDefault="003D7212" w:rsidP="005D65DC">
            <w:pPr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48168,0</w:t>
            </w:r>
          </w:p>
        </w:tc>
        <w:tc>
          <w:tcPr>
            <w:tcW w:w="4678" w:type="dxa"/>
          </w:tcPr>
          <w:p w:rsidR="003D7212" w:rsidRPr="009E41A0" w:rsidRDefault="003D7212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товлены</w:t>
            </w:r>
          </w:p>
          <w:p w:rsidR="003D7212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закона Саратовской области «Об установл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размера, условий и порядка компенсации расходов на оплату жилого помещения и коммунальных услуг педагогическим работникам образовательных организ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ций, проживающих и работающих в сельской местности,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рабочих поселках (поселках городского типа)» и </w:t>
            </w:r>
          </w:p>
          <w:p w:rsidR="00C1152C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закона Саратовской области «Об установл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размера, условий и порядка ежемесячной компенс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расходов на оплату жилого помещения и комм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нальных услуг отдельным категориям граждан, прож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вающих и работающих в сельской местности, рабочих поселках (поселках городского типа</w:t>
            </w:r>
            <w:r w:rsidR="00C1152C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3D7212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части исключения членов семьи проекты подде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жаны министерством экономического развития, мин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стерством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ансов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области и прокуратурой области.</w:t>
            </w:r>
          </w:p>
          <w:p w:rsidR="003D7212" w:rsidRPr="009E41A0" w:rsidRDefault="003D7212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Однако по заключению Прокуратуры области: </w:t>
            </w:r>
          </w:p>
          <w:p w:rsidR="003D7212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льготников нужно расширить за счет пенси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неров из числа муниципальных медицинских работников – 1747 чел.;</w:t>
            </w:r>
          </w:p>
          <w:p w:rsidR="003D7212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расчет МСП по позиции капитальный ремонт нельзя ограничивать минимальным взносом  (например, в г. Саратове размер мин. взноса – 6,33 руб. за 1 кв. м, а у 11% льготников, живущих в многоквартирных домах взнос на капремонт в размере выше миним</w:t>
            </w:r>
            <w:r w:rsidR="00F72D62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взн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са);</w:t>
            </w:r>
          </w:p>
          <w:p w:rsidR="003D7212" w:rsidRPr="009E41A0" w:rsidRDefault="003D7212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получателям мер социальной поддержки по 175-ЗСО предоставлять без ограничения нормативами потребл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коммунальных услуг.</w:t>
            </w:r>
          </w:p>
          <w:p w:rsidR="003D7212" w:rsidRPr="009E41A0" w:rsidRDefault="003D7212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Замечания прокуратуры учтены за исключением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ширения списка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льготополучателей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счет пенсионеров из числа муниципальных медицинских работников. </w:t>
            </w:r>
          </w:p>
          <w:p w:rsidR="003D7212" w:rsidRPr="009E41A0" w:rsidRDefault="00C1152C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утверждения методических рекомендаций (для единообразия исполнения) по оценке нуждаемости и установлению критериев нуждаемости министерством труда и социальной защиты Российской Федерации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гласно Федерального закона от 29.12.2015 №388-ФЗ «О внесении изменений в отдельные законодательные акты Российской Федерации в части учета и совершенствов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предоставления мер социальной поддержки исходя из обязанности соблюдения принципа адресности 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менения критериев нуждаемости» работа над проектом будет продолжена.</w:t>
            </w:r>
          </w:p>
        </w:tc>
        <w:tc>
          <w:tcPr>
            <w:tcW w:w="1315" w:type="dxa"/>
          </w:tcPr>
          <w:p w:rsidR="003D7212" w:rsidRPr="009E41A0" w:rsidRDefault="003D7212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3D7212" w:rsidRPr="009E41A0" w:rsidRDefault="003D7212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3D7212" w:rsidRPr="009E41A0" w:rsidTr="00AF4060">
        <w:tc>
          <w:tcPr>
            <w:tcW w:w="675" w:type="dxa"/>
          </w:tcPr>
          <w:p w:rsidR="003D7212" w:rsidRPr="009E41A0" w:rsidRDefault="003D7212" w:rsidP="005D65DC">
            <w:pPr>
              <w:spacing w:line="23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2.3.3.</w:t>
            </w:r>
          </w:p>
        </w:tc>
        <w:tc>
          <w:tcPr>
            <w:tcW w:w="4536" w:type="dxa"/>
          </w:tcPr>
          <w:p w:rsidR="003D7212" w:rsidRPr="009E41A0" w:rsidRDefault="003D7212" w:rsidP="005D65DC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Перевод льготников, имеющих «двойной статус», в федеральный регистр получателей мер социальной поддержки с финансовым обеспечением за счет средств федерального бюджета</w:t>
            </w:r>
          </w:p>
        </w:tc>
        <w:tc>
          <w:tcPr>
            <w:tcW w:w="1276" w:type="dxa"/>
          </w:tcPr>
          <w:p w:rsidR="003D7212" w:rsidRPr="009E41A0" w:rsidRDefault="003D7212" w:rsidP="005D65DC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3D7212" w:rsidRPr="009E41A0" w:rsidRDefault="003D7212" w:rsidP="005D65DC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3D7212" w:rsidRPr="009E41A0" w:rsidRDefault="003D7212" w:rsidP="005D65DC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116000,0</w:t>
            </w:r>
          </w:p>
        </w:tc>
        <w:tc>
          <w:tcPr>
            <w:tcW w:w="4678" w:type="dxa"/>
          </w:tcPr>
          <w:p w:rsidR="003D7212" w:rsidRPr="009E41A0" w:rsidRDefault="003D7212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Саратовской области «О внесении изменений в Закон Саратовской области «Об установл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нии размера, порядка и условий компенсации расходов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 оплату жилого помещения и коммунальных услуг отдельным категориям граждан, проживающих в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области». Компенсацию за ЖКУ как ветераны труда из областного бюджета получают 16872 инвалида. В соответствии с 31 статьей Федерального закона № 181-ФЗ «О социальной защите инвалидов в Российской Ф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дерации» инвалидам предоставлено право выбора между аналогичными мерами социальной поддержки, устано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ленными различными нормативными актами. </w:t>
            </w:r>
          </w:p>
          <w:p w:rsidR="003D7212" w:rsidRPr="009E41A0" w:rsidRDefault="003D7212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личных делах получателей (ветеранов труда) имею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ся заявления на выплату мер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соцподдержки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статусу «ветеран труда», т.к. объем льгот для ветерана труда превышает объем льгот инвалида.</w:t>
            </w:r>
          </w:p>
          <w:p w:rsidR="003D7212" w:rsidRPr="009E41A0" w:rsidRDefault="003D7212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результате опроса 10% "инвалидов-ветеранов труда" с переводом на статус инвалида при получении льготы на ЖКУ не согласились из-за уменьшения размера выпл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чиваемых сумм.</w:t>
            </w:r>
          </w:p>
          <w:p w:rsidR="003D7212" w:rsidRPr="009E41A0" w:rsidRDefault="003D7212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заключению прокуратуры для предоставления мер социальной поддержки по другому льготному статусу требуется письменное согласие гражданина. </w:t>
            </w:r>
          </w:p>
          <w:p w:rsidR="003D7212" w:rsidRPr="009E41A0" w:rsidRDefault="003D7212" w:rsidP="005D65DC">
            <w:pPr>
              <w:spacing w:line="23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связи с отрицательным заключением Прокуратуры области оптимизация по данному направлению пров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диться не будет</w:t>
            </w:r>
          </w:p>
        </w:tc>
        <w:tc>
          <w:tcPr>
            <w:tcW w:w="1315" w:type="dxa"/>
          </w:tcPr>
          <w:p w:rsidR="003D7212" w:rsidRPr="009E41A0" w:rsidRDefault="003D7212" w:rsidP="005D65DC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3D7212" w:rsidRPr="009E41A0" w:rsidRDefault="003D7212" w:rsidP="005D65DC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1D391D" w:rsidRPr="009E41A0" w:rsidTr="00AF4060">
        <w:tc>
          <w:tcPr>
            <w:tcW w:w="675" w:type="dxa"/>
          </w:tcPr>
          <w:p w:rsidR="001D391D" w:rsidRPr="009E41A0" w:rsidRDefault="001D391D" w:rsidP="005D65DC">
            <w:pPr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2.3.4.</w:t>
            </w:r>
          </w:p>
        </w:tc>
        <w:tc>
          <w:tcPr>
            <w:tcW w:w="4536" w:type="dxa"/>
          </w:tcPr>
          <w:p w:rsidR="001D391D" w:rsidRPr="009E41A0" w:rsidRDefault="001D391D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емых гражданам, имеющим звание «Ветеран труда» и «Ветеран труда Саратовской области», в том числе:</w:t>
            </w:r>
          </w:p>
        </w:tc>
        <w:tc>
          <w:tcPr>
            <w:tcW w:w="1276" w:type="dxa"/>
          </w:tcPr>
          <w:p w:rsidR="001D391D" w:rsidRPr="009E41A0" w:rsidRDefault="001D391D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1D391D" w:rsidRPr="009E41A0" w:rsidRDefault="001D391D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D391D" w:rsidRPr="009E41A0" w:rsidRDefault="001D391D" w:rsidP="005D65DC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Merge w:val="restart"/>
          </w:tcPr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«О внесении изменений в статью 2 Закона Саратовской области «О мерах социальной 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держки отдельных категорий граждан в Саратовской области», предусматривающий введение критериев 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ресности и нуждаемости в части прекращения выплат работающим гражданам; а также гражданам, чей доход превышает 1,5 прожиточных минимума.</w:t>
            </w:r>
          </w:p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Получено заключение прокуратуры области, в соо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ветствии с которым предложено установить для граждан адаптационный период. В связи с этим был подготовлен новый проект закона, предусматривающий введение 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критериев в отношении граждан, приобретающих право на меры социальной поддержки с 1.01.2017 года. 22.12.2016 прокуратура вынесла заключение на дораб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танный законопроект. Проект не поддерживается, как ухудшающий положение граждан. </w:t>
            </w:r>
          </w:p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Разработан проект закона «О внесении изменений в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статью 2 Закона Саратовской области «О мерах социал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поддержки отдельных категорий граждан в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области», предусматривающий введение критериев адресности и нуждаемости в части отказа в назначении МСП работающим гражданам, приобретшим право на льготы в 2018 и последующие годы (вновь назначаемым).</w:t>
            </w:r>
          </w:p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Дополнительно разработан проект закона области «О внесении изменений в статью 2 Закона Саратовской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«О мерах социальной поддержки отдельных кат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горий граждан в Саратовской области», предусматрив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ющий введение критериев адресности и нуждаемости в части отказа в назначении МСП гражданам, чьи доходы не превышают 20 тыс. руб. и приобретшим право на льготы в 2018 и последующие годы (вновь назначаемым).</w:t>
            </w:r>
          </w:p>
          <w:p w:rsidR="001D391D" w:rsidRPr="009E41A0" w:rsidRDefault="008B2F7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утверждения методических рекомендаций (для единообразия исполнения) по оценке нуждаемости и установлению критериев нуждаемости  министерством труда и социальной защиты Российской Федерации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гласно Федерального закона от 29.12.2015 №388-ФЗ «О внесении изменений в отдельные законодательные акты Российской Федерации в части учета и совершенствов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предоставления мер социальной поддержки исходя из обязанности соблюдения принципа адресности и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менения критериев нуждаемости» работа над проектом будет продолжена.</w:t>
            </w:r>
          </w:p>
        </w:tc>
        <w:tc>
          <w:tcPr>
            <w:tcW w:w="1315" w:type="dxa"/>
          </w:tcPr>
          <w:p w:rsidR="001D391D" w:rsidRPr="009E41A0" w:rsidRDefault="001D391D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1D391D" w:rsidRPr="009E41A0" w:rsidRDefault="001D391D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1D391D" w:rsidRPr="009E41A0" w:rsidTr="00AF4060">
        <w:tc>
          <w:tcPr>
            <w:tcW w:w="675" w:type="dxa"/>
          </w:tcPr>
          <w:p w:rsidR="001D391D" w:rsidRPr="009E41A0" w:rsidRDefault="001D391D" w:rsidP="0089784B">
            <w:pPr>
              <w:spacing w:line="228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2.3.4.1.</w:t>
            </w:r>
          </w:p>
        </w:tc>
        <w:tc>
          <w:tcPr>
            <w:tcW w:w="4536" w:type="dxa"/>
          </w:tcPr>
          <w:p w:rsidR="001D391D" w:rsidRPr="009E41A0" w:rsidRDefault="001D391D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емых гражданам, имеющим звание «Ветеран труда»</w:t>
            </w:r>
          </w:p>
        </w:tc>
        <w:tc>
          <w:tcPr>
            <w:tcW w:w="1276" w:type="dxa"/>
          </w:tcPr>
          <w:p w:rsidR="001D391D" w:rsidRPr="009E41A0" w:rsidRDefault="001D391D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D391D" w:rsidRPr="009E41A0" w:rsidRDefault="001D391D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1D391D" w:rsidRPr="009E41A0" w:rsidRDefault="001D391D" w:rsidP="0089784B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132018,0</w:t>
            </w:r>
          </w:p>
        </w:tc>
        <w:tc>
          <w:tcPr>
            <w:tcW w:w="4678" w:type="dxa"/>
            <w:vMerge/>
          </w:tcPr>
          <w:p w:rsidR="001D391D" w:rsidRPr="009E41A0" w:rsidRDefault="001D391D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1D391D" w:rsidRPr="009E41A0" w:rsidRDefault="001D391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D391D" w:rsidRPr="009E41A0" w:rsidRDefault="001D391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D391D" w:rsidRPr="009E41A0" w:rsidTr="00AF4060">
        <w:tc>
          <w:tcPr>
            <w:tcW w:w="675" w:type="dxa"/>
          </w:tcPr>
          <w:p w:rsidR="001D391D" w:rsidRPr="009E41A0" w:rsidRDefault="001D391D" w:rsidP="0089784B">
            <w:pPr>
              <w:spacing w:line="228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2.3.4.2.</w:t>
            </w:r>
          </w:p>
        </w:tc>
        <w:tc>
          <w:tcPr>
            <w:tcW w:w="4536" w:type="dxa"/>
          </w:tcPr>
          <w:p w:rsidR="001D391D" w:rsidRPr="009E41A0" w:rsidRDefault="001D391D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емых гражданам, имеющим звание «Ветеран труда Саратовской области»</w:t>
            </w:r>
          </w:p>
        </w:tc>
        <w:tc>
          <w:tcPr>
            <w:tcW w:w="1276" w:type="dxa"/>
          </w:tcPr>
          <w:p w:rsidR="001D391D" w:rsidRPr="009E41A0" w:rsidRDefault="001D391D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D391D" w:rsidRPr="009E41A0" w:rsidRDefault="001D391D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1D391D" w:rsidRPr="009E41A0" w:rsidRDefault="001D391D" w:rsidP="0089784B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76541,0</w:t>
            </w:r>
          </w:p>
        </w:tc>
        <w:tc>
          <w:tcPr>
            <w:tcW w:w="4678" w:type="dxa"/>
            <w:vMerge/>
          </w:tcPr>
          <w:p w:rsidR="001D391D" w:rsidRPr="009E41A0" w:rsidRDefault="001D391D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1D391D" w:rsidRPr="009E41A0" w:rsidRDefault="001D391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D391D" w:rsidRPr="009E41A0" w:rsidRDefault="001D391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1D391D" w:rsidRPr="009E41A0" w:rsidTr="00AF4060">
        <w:tc>
          <w:tcPr>
            <w:tcW w:w="675" w:type="dxa"/>
          </w:tcPr>
          <w:p w:rsidR="001D391D" w:rsidRPr="009E41A0" w:rsidRDefault="001D391D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2.3.5.</w:t>
            </w:r>
          </w:p>
        </w:tc>
        <w:tc>
          <w:tcPr>
            <w:tcW w:w="4536" w:type="dxa"/>
          </w:tcPr>
          <w:p w:rsidR="001D391D" w:rsidRPr="009E41A0" w:rsidRDefault="001D391D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меры социальной поддержки, предоста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ляемой отдельным категориям граждан по компенс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расходов на оплату жилья и коммунальных услуг</w:t>
            </w:r>
          </w:p>
        </w:tc>
        <w:tc>
          <w:tcPr>
            <w:tcW w:w="1276" w:type="dxa"/>
          </w:tcPr>
          <w:p w:rsidR="001D391D" w:rsidRPr="009E41A0" w:rsidRDefault="001D391D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1D391D" w:rsidRPr="009E41A0" w:rsidRDefault="001D391D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1D391D" w:rsidRPr="009E41A0" w:rsidRDefault="001D391D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19934,0</w:t>
            </w:r>
          </w:p>
        </w:tc>
        <w:tc>
          <w:tcPr>
            <w:tcW w:w="4678" w:type="dxa"/>
          </w:tcPr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Министерством социального развития области подгото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 проект закона области «О внесении изменений в статью 2 Закона Саратовской области «Об установлении размера, п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рядка и условий компенсации расходов на оплату жилого помещения и коммунальных услуг отдельным категориям граждан, проживающих в Саратовской области», предусма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ривающий введение ограничения верхней суммы выплат компенсации оплаты за жилищно-коммунальные услуги (верхний «потолок»).</w:t>
            </w:r>
          </w:p>
          <w:p w:rsidR="001D391D" w:rsidRPr="009E41A0" w:rsidRDefault="001D391D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 законопроект получено отрицательное заключение пр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куратуры области, т.к. уменьшается совокупное финансир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вание и ухудшает положение граждан.</w:t>
            </w:r>
          </w:p>
        </w:tc>
        <w:tc>
          <w:tcPr>
            <w:tcW w:w="1315" w:type="dxa"/>
          </w:tcPr>
          <w:p w:rsidR="001D391D" w:rsidRPr="009E41A0" w:rsidRDefault="001D391D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1D391D" w:rsidRPr="009E41A0" w:rsidRDefault="001D391D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2.3.6.</w:t>
            </w:r>
          </w:p>
        </w:tc>
        <w:tc>
          <w:tcPr>
            <w:tcW w:w="4536" w:type="dxa"/>
          </w:tcPr>
          <w:p w:rsidR="000340C7" w:rsidRPr="009E41A0" w:rsidRDefault="000340C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административных процедур  при назначении социальных выплат</w:t>
            </w:r>
          </w:p>
        </w:tc>
        <w:tc>
          <w:tcPr>
            <w:tcW w:w="1276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37733,1</w:t>
            </w:r>
          </w:p>
        </w:tc>
        <w:tc>
          <w:tcPr>
            <w:tcW w:w="4678" w:type="dxa"/>
          </w:tcPr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Законом Саратовской области от 03 октября 2016 года № 116-ЗСО «О внесении изменений в Закон Саратовской обл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а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сти «О ежемесячном пособии на ребенка гражданам, прож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и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 xml:space="preserve">вающим на территории Саратовской области», вступившего в 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lastRenderedPageBreak/>
              <w:t>силу с 1 января 2017 года, предусмотрено увеличение частоты подтверждения гражданами права на дальнейшее получение пособия с 1 раза в 3 года до 1 раза в год.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315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2.3.7.</w:t>
            </w:r>
          </w:p>
        </w:tc>
        <w:tc>
          <w:tcPr>
            <w:tcW w:w="4536" w:type="dxa"/>
          </w:tcPr>
          <w:p w:rsidR="000340C7" w:rsidRPr="009E41A0" w:rsidRDefault="000340C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системы мер социальной поддержки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в части установления ограничения размера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платы к пенсии неработающим лицам, замещавшим должности в органах государственной власти и упра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Саратовской области</w:t>
            </w:r>
          </w:p>
        </w:tc>
        <w:tc>
          <w:tcPr>
            <w:tcW w:w="1276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23195,0</w:t>
            </w:r>
          </w:p>
        </w:tc>
        <w:tc>
          <w:tcPr>
            <w:tcW w:w="4678" w:type="dxa"/>
          </w:tcPr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Закон Саратовской области от 27 декабря 2016 года № 165-ЗСО «О внесении изменений в некоторые законодательные акты Саратовской области», вступившем в силу с 1 января 2017 года, предусмотрено: 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</w:t>
            </w:r>
            <w:r w:rsidR="00FA5D8A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приведение областного закона о государственной гра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данской службе в соответствие с федеральным законодател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ством (увеличение требуемого стажа для назначения пенсии за выслугу лет), 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-установление ограничения размера пенсии за выслугу лет лицам, замещавшим должности государственной гражда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службы.</w:t>
            </w:r>
          </w:p>
          <w:p w:rsidR="000340C7" w:rsidRPr="009E41A0" w:rsidRDefault="000340C7" w:rsidP="00FA5D8A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Кроме того, принят Закон Саратовской области от 20 д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кабря 2017</w:t>
            </w:r>
            <w:r w:rsidR="00FA5D8A"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№ 117-ЗСО «О внесении изменений в некоторые законодательные акты Саратовской области», предусматр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вающий приведение в соответствие с действующим пенсио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ным законодательством Российской Федерации Законов С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ратовской области, устанавливающих доплаты к пенсиям различным категориям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неработающим лицам, замещавшим должности в органах государственной власти и управления Саратовской области</w:t>
            </w:r>
            <w:r w:rsidRPr="009E41A0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. Экономия от реализации указанного законопроекта составила в 2018 году 927,7 тыс. рублей.</w:t>
            </w:r>
          </w:p>
        </w:tc>
        <w:tc>
          <w:tcPr>
            <w:tcW w:w="1315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927,7</w:t>
            </w:r>
          </w:p>
        </w:tc>
        <w:tc>
          <w:tcPr>
            <w:tcW w:w="1174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0,040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5D65DC">
            <w:pPr>
              <w:spacing w:line="22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2.3.8.</w:t>
            </w:r>
          </w:p>
        </w:tc>
        <w:tc>
          <w:tcPr>
            <w:tcW w:w="4536" w:type="dxa"/>
          </w:tcPr>
          <w:p w:rsidR="000340C7" w:rsidRPr="009E41A0" w:rsidRDefault="000340C7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целесообразности предоставления пособия членам семей погибших (умерших)</w:t>
            </w:r>
          </w:p>
        </w:tc>
        <w:tc>
          <w:tcPr>
            <w:tcW w:w="1276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1124,5</w:t>
            </w:r>
          </w:p>
        </w:tc>
        <w:tc>
          <w:tcPr>
            <w:tcW w:w="4678" w:type="dxa"/>
          </w:tcPr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Саратовской области «О признании утратившим силу отдельных законодательных актов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области», предусматривающий отмену с 01.01.2017 единовременного пособия в размере 300 000 руб. членам семей погибших военнослужащих и сотру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полиции.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данный проект получено отрицательное заключ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Прокуратуры области - законопроект не поддержан, поскольку ведет к отмене социальных гарантий или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щественному снижению ранее достигнутого уровня их предоставления. 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Это, по мнению прокуратуры, является нарушением Конституции РФ, ст. 153 Федерального закона от 22.08.2004 № 122-ФЗ «О внесении изменений в закон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законов «О внесении изменений и дополнений в Фед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ральный закон "Об общих принципах организации 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зак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нодательных (представительных) и исполнительных орг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нов государственной власти субъектов Российской Федер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5D65D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ции» и «Об </w:t>
            </w:r>
            <w:r w:rsidRPr="005D65DC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общих принципах организации местного сам</w:t>
            </w:r>
            <w:r w:rsidRPr="005D65DC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о</w:t>
            </w:r>
            <w:r w:rsidRPr="005D65DC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управления в Российской Федерации» и постановления Конституционного суда РФ от 15.05.2006 № 5-П.</w:t>
            </w:r>
          </w:p>
          <w:p w:rsidR="000340C7" w:rsidRPr="009E41A0" w:rsidRDefault="000340C7" w:rsidP="005D65DC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176"/>
              <w:jc w:val="both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В связи с отрицательным заключением Прокуратуры области оптимизация по данному направлению пров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диться не будет.</w:t>
            </w:r>
          </w:p>
        </w:tc>
        <w:tc>
          <w:tcPr>
            <w:tcW w:w="1315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2.3.9</w:t>
            </w:r>
          </w:p>
        </w:tc>
        <w:tc>
          <w:tcPr>
            <w:tcW w:w="4536" w:type="dxa"/>
          </w:tcPr>
          <w:p w:rsidR="000340C7" w:rsidRPr="009E41A0" w:rsidRDefault="000340C7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социальных выплат на оплату жилого помещения и коммунальных услуг ветеранам труда, ветеранам труда Саратовской области, реабилитир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ванным лицам, многодетным семьям, ветеранам ВОВ за счет перехода на оплату фактически потребленных объемов коммунальных услуг</w:t>
            </w:r>
          </w:p>
        </w:tc>
        <w:tc>
          <w:tcPr>
            <w:tcW w:w="1276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ind w:firstLine="31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78" w:type="dxa"/>
          </w:tcPr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Законами Саратовской области от 24 сентября 2015 г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да № 104-ЗСО «Об установлении размера, порядка и условий компенсации расходов на оплату жилого пом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щения и коммунальных услуг многодетным семьям, проживающим в Саратовской области», № 105-ЗСО «Об установлении дополнительной меры социальной по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держки участников Великой Отечественной войны, и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валидов Великой Отечественной войны и инвалидов боевых действий, а также приравненных к ним граждан, проживающих в Саратовской области», № 108-ЗСО «Об установлении дополнительной меры социальной по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держки инвалидов и семей, имеющих детей-инвалидов, по оплате жилого помещения в Саратовской области», № 109-ЗСО «Об установлении 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размера, порядка и условий компенсации расходов на оплату жилого помещения и ко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м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мунальных услуг отдельным категориям граждан, прожив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а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ющих в Саратовской области», предусмотрено предоставл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ние мер социальной поддержки по оплате жилого помещения и коммунальных услуг исходя из фактически начисленных сумм за потребленные жилищно-коммунальные услуги с использованием авансового платежа, расчет которого ос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у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ществляется исходя из предыдущих периодов.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Законом Саратовской области от 27 октября 2016 года № 135-ЗСО «О внесении изменений в некоторые закон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дательные акты Саратовской области» начиная с 1 ноя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ря 2016 года установлено, что авансовые платежи не рассчитываются и не выплачиваются, а ранее выплаче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ные авансовые платежи перерасчету не подлежат, а ра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з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мер компенсации определяется ежемесячно по сведениям организаций, осуществляющих деятельность по пред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ставлению жилищных и коммунальных услуг.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В результате в течение 2016 года расходы областного бюджета на указанные цели (относительно первоначал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ь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ного бюджета) сокращены на 562,1 млн. рублей с 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направлением на погашение кредиторской задолженн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сти и исполнение решений судов.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315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5D65DC">
            <w:pPr>
              <w:spacing w:line="22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2.3.10</w:t>
            </w:r>
          </w:p>
        </w:tc>
        <w:tc>
          <w:tcPr>
            <w:tcW w:w="4536" w:type="dxa"/>
          </w:tcPr>
          <w:p w:rsidR="000340C7" w:rsidRPr="009E41A0" w:rsidRDefault="000340C7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регионального материнского (семе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ного) капитала только при предоставлении федерал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части материнского капитала</w:t>
            </w:r>
          </w:p>
        </w:tc>
        <w:tc>
          <w:tcPr>
            <w:tcW w:w="1276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0340C7" w:rsidRPr="009E41A0" w:rsidRDefault="000340C7" w:rsidP="005D65DC">
            <w:pPr>
              <w:spacing w:line="223" w:lineRule="auto"/>
              <w:ind w:firstLine="45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Министерством социального развития области подгото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 проект закона Саратовской области «О внесении измен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в Закон Саратовской области «О региональном матери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ском (семейном) капитале в Саратовской области».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Указанным проектом предлагается дополнительно право на получение регионального капитала предоставить гражд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нам при рождении третьего или последующего ребенка в период с 01.01.2017 по 31.12.2018 (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период предлагается пр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длить по аналогии с федеральным материнским капиталом). Кроме того, предлагается внести в Закон ряд поправок, уто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ч</w:t>
            </w: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няющих (ужесточающих) условия получения регионального капитала на улучшение жилищных условий.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6 октября 2016 года получены заключения Министерства финансов Российской Федерации и министерства финансов области на законопроект, согласно которым он не поддержан в части распространения права на региональный капитал на граждан, родивших третьего или последующего ребенка в 2017-2018 гг. 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27 декабря 2016 № 166-ЗСО «О внесении изменений в некоторые законодательные акты Саратовской области», установлено, что начиная с 1 апреля 2017 года граждане имеют право на получение реги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нального капитала на покупку жилья граждане только при условии использования федерального материнского капитала на эти же цели. 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Относительно первоначально предусмотренных бюдже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ных ассигнований на эти цели (101,5 млн рублей) в ходе 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полнения областного бюджета экономия бюджетных средств по выплатам составила 36,2 млн рублей, средств по выплатам составила 36,2 млн рублей.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исполнения за 2017 год относительно первон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чально предусмотренных бюджетных ассигнований на эти цели (101,5 млн рублей) в ходе исполнения областного бю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жета экономия бюджетных средств по выплатам составила 7,2 млн рублей, которая была направлена на погашение пр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сроченной кредиторской задолженности областного бюджета.</w:t>
            </w:r>
          </w:p>
          <w:p w:rsidR="000340C7" w:rsidRPr="009E41A0" w:rsidRDefault="000340C7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0340C7" w:rsidRPr="009E41A0" w:rsidRDefault="000340C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0340C7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2.3.11</w:t>
            </w:r>
          </w:p>
        </w:tc>
        <w:tc>
          <w:tcPr>
            <w:tcW w:w="4536" w:type="dxa"/>
          </w:tcPr>
          <w:p w:rsidR="000340C7" w:rsidRPr="009E41A0" w:rsidRDefault="000340C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расходов на обеспечение перевозки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дельных категорий граждан и обучающихся образов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организаций транспортом общего пользования за счет внедрения с 1 января 2016 года единого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ального проездного билета на 50 поездок</w:t>
            </w:r>
          </w:p>
        </w:tc>
        <w:tc>
          <w:tcPr>
            <w:tcW w:w="1276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ind w:firstLine="45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78" w:type="dxa"/>
          </w:tcPr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С 1.01.2016 года на территории Саратовской области введен единый социальный проездной билет на 50 пое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з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док.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 xml:space="preserve">3 октября 2016 года принят Закон Саратовской области № 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lastRenderedPageBreak/>
              <w:t>115-ЗСО «О внесении изменений в некоторые законодател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ь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ные акты Саратовской области», которым внесены изменения в Закон Саратовской области от 26 декабря 2008 года №</w:t>
            </w:r>
            <w:r w:rsidR="001B2929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 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372-ЗСО «О мерах социальной поддержки отдельных категорий граждан в Саратовской области» в части замены понятия "единый социальный проездной билет" на "социальный пр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ездной документ", что позволило учесть результаты монит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ринга и пожелания граждан об изготовлении проездных б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и</w:t>
            </w: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летов с 25 талонами.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Относительно первоначально предусмотренных бю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жетных ассигнований на указанные цели экономия бю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жетных средств составила 68,4 млн рублей.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Кроме того, внедрение указанного механизма привело к увеличению неналоговых доходов областного бюджета за счет поступлений от реализации единых социальных проездных билетов льготникам, которые за 2016 год с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ставили 235,3 млн рублей (ранее данные средства пост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пали от </w:t>
            </w:r>
            <w:proofErr w:type="spellStart"/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реализаторов</w:t>
            </w:r>
            <w:proofErr w:type="spellEnd"/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проездных билетов напрямую п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ревозчикам, при этом распределение этих средств между перевозчиками осуществлялось по «непрозрачному» механизму на основании отчётов самих перевозчиков о пассажиропотоках).</w:t>
            </w:r>
          </w:p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315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0340C7" w:rsidRPr="009E41A0" w:rsidTr="00AF4060">
        <w:tc>
          <w:tcPr>
            <w:tcW w:w="675" w:type="dxa"/>
          </w:tcPr>
          <w:p w:rsidR="000340C7" w:rsidRPr="009E41A0" w:rsidRDefault="006775C1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4536" w:type="dxa"/>
          </w:tcPr>
          <w:p w:rsidR="000340C7" w:rsidRPr="009E41A0" w:rsidRDefault="006775C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Совершенствование межбюджетных отношений в Саратовской области</w:t>
            </w:r>
          </w:p>
        </w:tc>
        <w:tc>
          <w:tcPr>
            <w:tcW w:w="1276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0340C7" w:rsidRPr="009E41A0" w:rsidRDefault="000340C7" w:rsidP="0089784B">
            <w:pPr>
              <w:spacing w:line="228" w:lineRule="auto"/>
              <w:ind w:firstLine="45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0340C7" w:rsidRPr="009E41A0" w:rsidRDefault="000340C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0340C7" w:rsidRPr="009E41A0" w:rsidRDefault="000340C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775C1" w:rsidRPr="009E41A0" w:rsidTr="00AF4060">
        <w:tc>
          <w:tcPr>
            <w:tcW w:w="675" w:type="dxa"/>
          </w:tcPr>
          <w:p w:rsidR="006775C1" w:rsidRPr="009E41A0" w:rsidRDefault="006775C1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4536" w:type="dxa"/>
          </w:tcPr>
          <w:p w:rsidR="006775C1" w:rsidRPr="009E41A0" w:rsidRDefault="006775C1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Уточнить методику распределения дотаций на выравнив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бюджетной обеспеченности муниципальных районов (городских округов) в части исключения нормы об опред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лении объема дотации исходя из доли налоговых, ненал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говых доходов областного бюджета и дотации на выравн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вание бюджетной обеспеченности из федерального бюдж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1276" w:type="dxa"/>
          </w:tcPr>
          <w:p w:rsidR="006775C1" w:rsidRPr="009E41A0" w:rsidRDefault="006775C1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775C1" w:rsidRPr="009E41A0" w:rsidRDefault="006775C1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6775C1" w:rsidRPr="009E41A0" w:rsidRDefault="006775C1" w:rsidP="0089784B">
            <w:pPr>
              <w:spacing w:line="228" w:lineRule="auto"/>
              <w:ind w:firstLine="45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775C1" w:rsidRPr="009E41A0" w:rsidRDefault="006775C1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12 декабря 2016 года</w:t>
            </w:r>
            <w:r w:rsidR="00FA5D8A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№ 161-ЗСО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«О внесении изменений в Закон Саратовской области «О межбюджетных отношениях в Саратовской области», предусматривающий соответствующие изм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нения.</w:t>
            </w:r>
          </w:p>
          <w:p w:rsidR="006775C1" w:rsidRPr="009E41A0" w:rsidRDefault="006775C1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6775C1" w:rsidRPr="009E41A0" w:rsidRDefault="006775C1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6775C1" w:rsidRPr="009E41A0" w:rsidRDefault="006775C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6775C1" w:rsidRPr="009E41A0" w:rsidRDefault="006775C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775C1" w:rsidRPr="009E41A0" w:rsidTr="00AF4060">
        <w:tc>
          <w:tcPr>
            <w:tcW w:w="675" w:type="dxa"/>
          </w:tcPr>
          <w:p w:rsidR="006775C1" w:rsidRPr="009E41A0" w:rsidRDefault="006775C1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4536" w:type="dxa"/>
          </w:tcPr>
          <w:p w:rsidR="006775C1" w:rsidRPr="009E41A0" w:rsidRDefault="006775C1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Уточнить порядок определения объемов районных фондов финансовой поддержки поселений и распред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дотаций на выравнивание бюджетной обесп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ченности поселений из бюджета муниципального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она в части расчета индекса бюджетных расходов</w:t>
            </w:r>
          </w:p>
        </w:tc>
        <w:tc>
          <w:tcPr>
            <w:tcW w:w="1276" w:type="dxa"/>
          </w:tcPr>
          <w:p w:rsidR="006775C1" w:rsidRPr="009E41A0" w:rsidRDefault="006775C1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ind w:firstLine="45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775C1" w:rsidRPr="009E41A0" w:rsidRDefault="006775C1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</w:t>
            </w:r>
            <w:r w:rsidR="00FA5D8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161-ЗСО «О внесении изменений в Закон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«О межбюджетных отношениях в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области», предусматривающий соответству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щие изменения.</w:t>
            </w:r>
          </w:p>
          <w:p w:rsidR="006775C1" w:rsidRPr="009E41A0" w:rsidRDefault="001B2929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6775C1" w:rsidRPr="009E41A0" w:rsidRDefault="006775C1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6775C1" w:rsidRPr="009E41A0" w:rsidRDefault="006775C1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775C1" w:rsidRPr="009E41A0" w:rsidTr="00AF4060">
        <w:tc>
          <w:tcPr>
            <w:tcW w:w="675" w:type="dxa"/>
          </w:tcPr>
          <w:p w:rsidR="006775C1" w:rsidRPr="009E41A0" w:rsidRDefault="006775C1" w:rsidP="005D65DC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4536" w:type="dxa"/>
          </w:tcPr>
          <w:p w:rsidR="006775C1" w:rsidRPr="009E41A0" w:rsidRDefault="006775C1" w:rsidP="005D65DC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Продолжить работу на региональном уровне по прео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разованию муниципальных образований путем их об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ъ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единения, а также по передаче исполнения полномочий администраций поселений, являющихся администр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тивными центрами муниципальных районов, админ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страциям муниципальных районов.</w:t>
            </w:r>
          </w:p>
        </w:tc>
        <w:tc>
          <w:tcPr>
            <w:tcW w:w="1276" w:type="dxa"/>
          </w:tcPr>
          <w:p w:rsidR="006775C1" w:rsidRPr="009E41A0" w:rsidRDefault="006775C1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по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 террит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риальных образований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области,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2017-2018  годы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spacing w:line="216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775C1" w:rsidRPr="009E41A0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состоянию на 1 января 2019 года на территории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действует 351 муниципальное образ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вание, из них 4 городских округа, 38 муниципальных районов, 309 поселений (39 – городских, 270– сельских).</w:t>
            </w:r>
          </w:p>
          <w:p w:rsidR="006775C1" w:rsidRPr="009E41A0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проведения муниципальных выборов 18 сентя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ря 2016 года и формирования нового представительного органа муниципального района в </w:t>
            </w:r>
            <w:r w:rsidR="0018113A" w:rsidRPr="0018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муниципальных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онах области вступили в силу решения о возложении на районную администрацию полномочий администрации поселения, являющегося административным центром района.</w:t>
            </w:r>
          </w:p>
          <w:p w:rsidR="006775C1" w:rsidRPr="005D65DC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3</w:t>
            </w:r>
            <w:r w:rsidR="0018113A" w:rsidRPr="0018113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2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муниципальн</w:t>
            </w:r>
            <w:r w:rsidR="0018113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ых 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район</w:t>
            </w:r>
            <w:r w:rsidR="0018113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ах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области реализованы реш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ния о возложении на районную администрацию полномочий администрации поселения, являющегося административным центром района. За счет сокращения аппарата муниципал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ных служащих ликвидируемой администрации поселения и расходов на его содержание суммарная экономия местных бюджетов оценивается в 194 млн. рублей. Ещё в</w:t>
            </w:r>
            <w:r w:rsidR="0018113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4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муниц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пальных районах на перспективу имеется возможность реал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зации схемы «объединенной администрации» в администр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5D65D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тивном центре района.</w:t>
            </w:r>
          </w:p>
          <w:p w:rsidR="006775C1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2018 году проведена работа по укрупнению 30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образований, входящих в состав 7 муниц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районов, с ожидаемым экономическим эффе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том 10,8 млн рублей в год.</w:t>
            </w:r>
            <w:r w:rsidR="0018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18113A" w:rsidRDefault="0018113A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8113A" w:rsidRPr="009E41A0" w:rsidRDefault="0018113A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6775C1" w:rsidRPr="009E41A0" w:rsidRDefault="006775C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10800,0</w:t>
            </w:r>
          </w:p>
        </w:tc>
        <w:tc>
          <w:tcPr>
            <w:tcW w:w="1174" w:type="dxa"/>
          </w:tcPr>
          <w:p w:rsidR="006775C1" w:rsidRPr="009E41A0" w:rsidRDefault="006775C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6775C1" w:rsidRPr="009E41A0" w:rsidTr="00AF4060">
        <w:tc>
          <w:tcPr>
            <w:tcW w:w="675" w:type="dxa"/>
          </w:tcPr>
          <w:p w:rsidR="006775C1" w:rsidRPr="009E41A0" w:rsidRDefault="006775C1" w:rsidP="005D65DC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4536" w:type="dxa"/>
          </w:tcPr>
          <w:p w:rsidR="006775C1" w:rsidRPr="009E41A0" w:rsidRDefault="006775C1" w:rsidP="005D65DC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бюджетное законодательство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в части включения в состав док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ментов и материалов, представляемых в областную Думу одновременно с проектом закона области об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ластном бюджете на очередной финансовый год и на плановый период, методики распределения дотаций на поддержку мер по обеспечению сбалансированности местных бюджетов.</w:t>
            </w:r>
          </w:p>
        </w:tc>
        <w:tc>
          <w:tcPr>
            <w:tcW w:w="1276" w:type="dxa"/>
          </w:tcPr>
          <w:p w:rsidR="006775C1" w:rsidRPr="009E41A0" w:rsidRDefault="006775C1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6775C1" w:rsidRPr="009E41A0" w:rsidRDefault="006775C1" w:rsidP="005D65DC">
            <w:pPr>
              <w:spacing w:line="216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6775C1" w:rsidRPr="009E41A0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Подпунктом 6 статьи 12 Закона Саратовской области от 16 января 2008 года № 3-ЗСО «О бюджетном процессе в Саратовской области» установлено, что в составе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кументов и материалов, представляемых в областную Думу одновременно с проектом закона области об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ластном бюджете вносятся методики (проекты методик) и расчеты распределения всех межбюджетных трансфе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тов, представляемых местным бюджетам, в том числе дотаций.</w:t>
            </w:r>
          </w:p>
          <w:p w:rsidR="006775C1" w:rsidRPr="009E41A0" w:rsidRDefault="006775C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6775C1" w:rsidRPr="009E41A0" w:rsidRDefault="006775C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6775C1" w:rsidRPr="009E41A0" w:rsidRDefault="006775C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724DE1" w:rsidRDefault="004F3FA8" w:rsidP="005D65DC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4536" w:type="dxa"/>
          </w:tcPr>
          <w:p w:rsidR="004F3FA8" w:rsidRPr="00724DE1" w:rsidRDefault="004F3FA8" w:rsidP="005D65DC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целесообразность реализации механизма «отрицательного трансферта».</w:t>
            </w:r>
          </w:p>
        </w:tc>
        <w:tc>
          <w:tcPr>
            <w:tcW w:w="1276" w:type="dxa"/>
          </w:tcPr>
          <w:p w:rsidR="004F3FA8" w:rsidRPr="00724DE1" w:rsidRDefault="004F3FA8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4F3FA8" w:rsidRPr="00724DE1" w:rsidRDefault="004F3FA8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4F3FA8" w:rsidRPr="00724DE1" w:rsidRDefault="004F3FA8" w:rsidP="005D65DC">
            <w:pPr>
              <w:spacing w:line="216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724DE1" w:rsidRDefault="004F3FA8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 проведенного в процессе формирования проектировок консолидированного бюджета области на 2017-2019 годы анализа представлен ранее в отдельной аналитической записке.</w:t>
            </w:r>
          </w:p>
          <w:p w:rsidR="004F3FA8" w:rsidRPr="00724DE1" w:rsidRDefault="004F3FA8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24D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724DE1" w:rsidRPr="00724DE1" w:rsidRDefault="00724DE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724DE1" w:rsidRPr="00724DE1" w:rsidRDefault="00724DE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724DE1" w:rsidRPr="00724DE1" w:rsidRDefault="00724DE1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15" w:type="dxa"/>
          </w:tcPr>
          <w:p w:rsidR="004F3FA8" w:rsidRPr="009E41A0" w:rsidRDefault="004F3FA8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-</w:t>
            </w:r>
          </w:p>
        </w:tc>
        <w:tc>
          <w:tcPr>
            <w:tcW w:w="1174" w:type="dxa"/>
          </w:tcPr>
          <w:p w:rsidR="004F3FA8" w:rsidRPr="009E41A0" w:rsidRDefault="004F3FA8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2.4.6.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Редакцию части 2 статьи 15 Закона Саратовской области «О межбюджетных отношениях в Саратовской области» в части перечисления «отрицательного трансферта» привести в соответствие с абзацем 1 пункта 5 статьи 142.2 Бюджетн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го кодекса Российской Федерации. 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45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9E41A0" w:rsidRDefault="004F3FA8" w:rsidP="0089784B">
            <w:pPr>
              <w:spacing w:line="228" w:lineRule="auto"/>
              <w:ind w:firstLine="17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</w:t>
            </w:r>
            <w:r w:rsidR="00FA5D8A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161-ЗСО «О внесении изменений в Закон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«О межбюджетных отношениях в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области», предусматривающий соответству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щие изменения.</w:t>
            </w:r>
          </w:p>
          <w:p w:rsidR="004F3FA8" w:rsidRPr="009E41A0" w:rsidRDefault="001B2929" w:rsidP="001B2929">
            <w:pPr>
              <w:spacing w:line="228" w:lineRule="auto"/>
              <w:ind w:firstLine="17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Мероприятие исполнено.</w:t>
            </w: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2.4.7.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Разработать общий порядок предоставления субсидий из областного бюджета местным бюджетам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72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настоящее время подготовленный министерством финансов области проект постановления Правительства области «Об утверждении Положения о порядке форм</w:t>
            </w:r>
            <w:r w:rsidRPr="007C72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C72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рования, предоставления и распределения субсидий из областного бюджета бюджетам муниципальных образ</w:t>
            </w:r>
            <w:r w:rsidRPr="007C72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7C72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ваний области» дорабатывается с учетом полученных в ходе согласования замечаний и изменений в бюджетном законодательстве Российской Федерации.</w:t>
            </w: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2.4.8.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перечень приоритетных расходных обязательств муниципальных образований области, возникающих при выполнении полномочий органов местного самоуправления по вопросам местного знач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в целях софинансирования которых в 2016-2018 годах предоставляются субсидии из областного бюдж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та, целевые показатели результативности предоставл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субсидий и их значения, утвержденные постано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лением Правительства Саратовской области от 16 ма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 2016 года № 112-П в части уточнения показателей результативности предоставления субсидий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III-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Перечне расходных обязательств муниципальных образований области, возникающих при выполнении полномочий органов местного самоуправления по вопр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 местного значения, в целях софинансирования кот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рых в 2016 - 2018 годах предоставляются субсидии из областного бюджета, целевые показатели результативн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предоставления субсидий и их значения, утвержде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постановлением Правительства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от 16 марта 2016 года № 112-П (далее – Перечень), формулировки целевых показателей результативности предоставления субсидий из областного бюджета мес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бюджетам по всем субсидиям, софинансирование которых осуществляется за счет межбюджетных тран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фертов из федерального бюджета, значения и смысловая нагрузка целевых показателей результативности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ствуют показателям результативности, установленным в соответствующих соглашениях с федеральными орган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исполнительной власти.</w:t>
            </w:r>
          </w:p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2.4.9.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постановление Правительства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от 31 октября 2008 года № 409-П «О порядке представления администрациями муниципал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образований области документов и материалов, необходимых для подготовки заключения о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требованиям бюджетного законодательства 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сийской Федерации внесенного в представительный орган муниципального образования области проекта местного бюджета на очередной финансовый год (оч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редной финансовый год и плановый период)»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Постановлением Правительства Саратовской области от 24 ноября 2016 года № 643-П «О внесении изменений в пост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новление Правительства Саратовской области от 31 октября 2008 года №</w:t>
            </w:r>
            <w:r w:rsidR="001B2929"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409-П»:</w:t>
            </w:r>
          </w:p>
          <w:p w:rsidR="004F3FA8" w:rsidRPr="005D65DC" w:rsidRDefault="004F3FA8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5D65DC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расширен перечень документов и материалов, необход</w:t>
            </w:r>
            <w:r w:rsidRPr="005D65DC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5D65DC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мых для подготовки заключения на проект местного бюджета,</w:t>
            </w:r>
          </w:p>
          <w:p w:rsidR="004F3FA8" w:rsidRPr="009E41A0" w:rsidRDefault="004F3FA8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конкретизирована процедура взаимодействия между 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ганами исполнительной власти области и администрациями муниципальных образований области при подготовке закл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чения на проект местного бюджета,</w:t>
            </w:r>
          </w:p>
          <w:p w:rsidR="004F3FA8" w:rsidRPr="009E41A0" w:rsidRDefault="004F3FA8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установлены основные направления по оценке предста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ленных документов и материалов и определен обязательный перечень информации, которая должна содержаться в закл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чении,</w:t>
            </w:r>
          </w:p>
          <w:p w:rsidR="004F3FA8" w:rsidRPr="009E41A0" w:rsidRDefault="004F3FA8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определены действия органов местного самоуправл</w:t>
            </w:r>
            <w:r w:rsidRPr="009E41A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lastRenderedPageBreak/>
              <w:t>ния в случае получения заключения о несоответствии пр</w:t>
            </w:r>
            <w:r w:rsidRPr="009E41A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екта местного бюджета требованиям Бюджетного кодекса Российской Федерации,</w:t>
            </w:r>
          </w:p>
          <w:p w:rsidR="004F3FA8" w:rsidRPr="009E41A0" w:rsidRDefault="004F3FA8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установлены меры воздействия на  местные администр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ции в случае невыполнения установленных норм.</w:t>
            </w:r>
          </w:p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 w:right="-15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2.4.10.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вопрос об использовании механизма 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мещения дотаций на выравнивание бюджетной обесп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ченности муниципальных образований дополнител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нормативами отчислений от налога на доходы физических лиц, а также об установлении единых но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мативов отчислений от других видов налогов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321"/>
              <w:jc w:val="right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4F3FA8" w:rsidRPr="009E41A0" w:rsidRDefault="004F3FA8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Саратовской области практика замещения дотаций на выравнивание бюджетной обеспеченности муниц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пальных образований дополнительными нормативами отчислений от налога на доходы физических лиц прим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нялась в 2006-2011 годах с ежегодным установлением дифференцированных нормативов. С 2012 года в целях стабилизации доходной базы местных бюджетов принято решение о передаче бюджетам муниципальных районов и городских округов доходов от указанного налога по единым нормативам, установленным для соответству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щих муниципальных образований, на постоянной основе. </w:t>
            </w:r>
          </w:p>
          <w:p w:rsidR="004F3FA8" w:rsidRPr="009E41A0" w:rsidRDefault="004F3FA8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Дополнительное закрепление за муниципальными о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разованиями области налога на доходы физических лиц по дополнительным нормативам отчислений взамен д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тации на выравнивание приведет к снижению показателя налоговых и неналоговых доходов областного бюджета, используемого для оценки уровня государственного до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га области.</w:t>
            </w:r>
          </w:p>
          <w:p w:rsidR="004F3FA8" w:rsidRPr="007C7229" w:rsidRDefault="004F3FA8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соответствии с условиями соглашений о предоста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лении бюджетных кредитов, заключенных с Минфином России в 2014-2016 годах, Саратовская область должна обеспечить достижение на 1 января 2018 года показателя по отношению государственного долга области к налог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вым и неналоговым доходам областного бюджета на уровне не более 69%, в том числе по рыночным заи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7C72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ствованиям – не более 60%. </w:t>
            </w:r>
          </w:p>
          <w:p w:rsidR="00C954E6" w:rsidRPr="00C954E6" w:rsidRDefault="00C954E6" w:rsidP="00C954E6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Выполнение данного условия существенно затруднено ввиду принятия на федеральном уровне решений, прив</w:t>
            </w: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дящих к выпадающим доходам региональных бюджетов, в том числе по сохранению централизации 1 процента по налогу на прибыль, возврату федеральной льготы по уплате налога на движимое имущество. </w:t>
            </w:r>
          </w:p>
          <w:p w:rsidR="00C954E6" w:rsidRPr="00C954E6" w:rsidRDefault="00C954E6" w:rsidP="00C954E6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Передача налоговых доходов на местный уровень по дополнительных нормативам возможна после внесения изменений в соглашения в части их корректировки уч</w:t>
            </w: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954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том изменений федерального законодательства.</w:t>
            </w:r>
          </w:p>
          <w:p w:rsidR="004F3FA8" w:rsidRPr="009E41A0" w:rsidRDefault="004F3FA8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  <w:p w:rsidR="004F3FA8" w:rsidRPr="009E41A0" w:rsidRDefault="004F3FA8" w:rsidP="00665D31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4F3FA8" w:rsidRPr="009E41A0" w:rsidTr="00AF4060">
        <w:tc>
          <w:tcPr>
            <w:tcW w:w="675" w:type="dxa"/>
          </w:tcPr>
          <w:p w:rsidR="004F3FA8" w:rsidRPr="009E41A0" w:rsidRDefault="004F3FA8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4536" w:type="dxa"/>
          </w:tcPr>
          <w:p w:rsidR="004F3FA8" w:rsidRPr="009E41A0" w:rsidRDefault="004F3FA8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инвестиционных расходов, субсидий юридическим лицам и дебиторской задолженности</w:t>
            </w:r>
          </w:p>
        </w:tc>
        <w:tc>
          <w:tcPr>
            <w:tcW w:w="1276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4F3FA8" w:rsidRPr="009E41A0" w:rsidRDefault="004F3FA8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4F3FA8" w:rsidRPr="009E41A0" w:rsidRDefault="004F3FA8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4F3FA8" w:rsidRPr="009E41A0" w:rsidRDefault="004F3F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041A" w:rsidRPr="009E41A0" w:rsidTr="00AF4060">
        <w:tc>
          <w:tcPr>
            <w:tcW w:w="675" w:type="dxa"/>
          </w:tcPr>
          <w:p w:rsidR="0010041A" w:rsidRPr="009E41A0" w:rsidRDefault="0010041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4536" w:type="dxa"/>
          </w:tcPr>
          <w:p w:rsidR="0010041A" w:rsidRPr="009E41A0" w:rsidRDefault="0010041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причин возникновения и принятие плана 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кращения дебиторской задолженности</w:t>
            </w:r>
          </w:p>
        </w:tc>
        <w:tc>
          <w:tcPr>
            <w:tcW w:w="1276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ind w:firstLine="32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изменения объемов просроченной деб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торской задолженности по расходам областного бюджета на 1 января 2019 года показал, что объем дебиторской задолженности  уменьшился на 786,25 тыс. рублей и составил 66307,05 тыс. рублей.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состава просроченной дебиторской задолже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по расходам показал, что весь объем задолженн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приходится на комитет капитального строительства</w:t>
            </w:r>
            <w:r w:rsidR="0063146D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которая образовалась по 108 контрагентам, из которых 56 в настоящее время недействующие, комитетом веде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 претензионная работа по взысканию задолженности, а также работа по списанию безнадежной к взысканию задолженности.</w:t>
            </w:r>
          </w:p>
        </w:tc>
        <w:tc>
          <w:tcPr>
            <w:tcW w:w="1315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786,3</w:t>
            </w:r>
          </w:p>
        </w:tc>
        <w:tc>
          <w:tcPr>
            <w:tcW w:w="1174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0041A" w:rsidRPr="009E41A0" w:rsidTr="00AF4060">
        <w:tc>
          <w:tcPr>
            <w:tcW w:w="675" w:type="dxa"/>
          </w:tcPr>
          <w:p w:rsidR="0010041A" w:rsidRPr="009E41A0" w:rsidRDefault="0010041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4536" w:type="dxa"/>
          </w:tcPr>
          <w:p w:rsidR="0010041A" w:rsidRPr="009E41A0" w:rsidRDefault="0010041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Корректировка действующего механизма планирования и мониторинга эффективности инвестиционных расх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(в том числе на муниципальном уровне)</w:t>
            </w:r>
          </w:p>
        </w:tc>
        <w:tc>
          <w:tcPr>
            <w:tcW w:w="1276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IV кв. 2016 </w:t>
            </w:r>
          </w:p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мониторинга эффективности инвестиционных расходов в рамках региональных государственных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 утверждено постановление Правительства области от 16.09.2016 г. № 506-П, которым внесены изменения в положение о порядке принятия решений о разработке государственных программ Саратовской области, их формирования и реализации, проведения оценки эффе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тивности реализации государственных программ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(постановление Правительства области от 25.07.2013 №362-П). Согласно принятым изменениям государственные программы, включающие в себя инв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стиционные расходы (строительство, приобретение и реконструкция), дополнены приложением в виде перечня объектов капитального вложения, их финансовое обесп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чение, мощность, сроки реализации объекта и т.д. Акту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лизация информации об объектах будет проводиться ответственным исполнителем государственной програ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совместно с исполнителем основного мероприятия.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осуществления мониторинга эффективности расходов областного бюджета на капитальные вложения на муниципальном уровне утверждено постановление Правительства области от 08.11.2016 № 610-П «О внес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изменений в постановление Правительства области от 30.10.2014 № 602-П». Изменения предлагают при формировании ОАИП учитывать сведения обо всех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вестиционных проектах, реализуемых за счет средств местного бюджета, в том числе без софинансирования из федерального и областного бюджетов (для более точной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оценки целесообразности строительства (реконструкции) или приобретения объектов со схожим функционалом использования).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10041A" w:rsidRPr="009E41A0" w:rsidTr="00AF4060">
        <w:tc>
          <w:tcPr>
            <w:tcW w:w="675" w:type="dxa"/>
          </w:tcPr>
          <w:p w:rsidR="0010041A" w:rsidRPr="009E41A0" w:rsidRDefault="0010041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2.5.3.</w:t>
            </w:r>
          </w:p>
        </w:tc>
        <w:tc>
          <w:tcPr>
            <w:tcW w:w="4536" w:type="dxa"/>
          </w:tcPr>
          <w:p w:rsidR="0010041A" w:rsidRPr="009E41A0" w:rsidRDefault="0010041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Сокращение объемов незавершенного строительства</w:t>
            </w:r>
          </w:p>
        </w:tc>
        <w:tc>
          <w:tcPr>
            <w:tcW w:w="1276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комитет кап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тального строительства области, 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комитет кап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тального строительства области, м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</w:t>
            </w:r>
          </w:p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Комитет капитального строительства области с декабря 2017 года находится в стадии ликвидации. В целях обеспеч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ния инвестиционных проектов области создано госуда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ственное казенное учреждение Саратовской области «Упра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ление капитального строительства».</w:t>
            </w:r>
          </w:p>
          <w:p w:rsidR="0010041A" w:rsidRPr="009E41A0" w:rsidRDefault="0010041A" w:rsidP="0063146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завершения строительства объектов, имеющих высокую степень готовности, подготовлен и находится в стадии подписания Акт приема-передачи затрат по об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ъ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ектам незавершенного строительства между ликвидац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онной комиссией комитета капитального строительства Са</w:t>
            </w:r>
            <w:r w:rsidR="00AC52EB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и ГКУ СО «УКС»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сумму  1107,8 </w:t>
            </w:r>
            <w:r w:rsidR="00665D31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 рублей.</w:t>
            </w:r>
          </w:p>
        </w:tc>
        <w:tc>
          <w:tcPr>
            <w:tcW w:w="1315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10041A" w:rsidRPr="009E41A0" w:rsidTr="00AF4060">
        <w:tc>
          <w:tcPr>
            <w:tcW w:w="675" w:type="dxa"/>
          </w:tcPr>
          <w:p w:rsidR="0010041A" w:rsidRPr="009E41A0" w:rsidRDefault="0010041A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4536" w:type="dxa"/>
          </w:tcPr>
          <w:p w:rsidR="0010041A" w:rsidRPr="009E41A0" w:rsidRDefault="0010041A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отдельных видов субсидий юридическим лицам. Совершенствование порядка выделения субс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дий юридическим лицам, с установлением в качестве обязательного условия для получения субсидии отсу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ствие задолженности по налогам в бюджеты всех уро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ней.</w:t>
            </w:r>
          </w:p>
        </w:tc>
        <w:tc>
          <w:tcPr>
            <w:tcW w:w="1276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 органы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власти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2016-2017 </w:t>
            </w:r>
          </w:p>
          <w:p w:rsidR="0010041A" w:rsidRPr="009E41A0" w:rsidRDefault="0010041A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34" w:type="dxa"/>
          </w:tcPr>
          <w:p w:rsidR="0010041A" w:rsidRPr="009E41A0" w:rsidRDefault="0010041A" w:rsidP="0089784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 всех порядках предоставления субсидий юридич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ским лицам, финансовое обеспечение которых осущест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ляется за счет собственных средств областного бюджета (без учета направлений,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софинансируемых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федерал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бюджета), внесены нормы, устанавливающие в 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честве обязательного условия для получения субсидии отсутствие задолженности по налогам в бюджеты всех уровней (постановления Правительства Саратовской области от 17 марта 2014 года № 150-П (ред. от 31.03.2017), от 12 марта 2014 года № 147-П (ред. от 13.01.2017).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января 2017 года эта норма установлена в фед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ральных правовых актах (постановления Правительства РФ от 14 июля 2012 года № 717 (в ред. от 12.12.2017), 29 декабря 2016 года №</w:t>
            </w:r>
            <w:r w:rsidR="00AC52EB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1528), и в областных правовых 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тах, регулирующих предоставление субсидий на госпо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держку сельского хозяйства (постановления Правител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Саратовской области от 30 января 2015 года № 25-П (в ред. от 14.03.2017), 11 марта 2016 года № 99-П (в ред. от 22.09.2017), от 18 марта 2016 года № 121-П (в ред. от 26.09.2017), 31 марта 2016 года № 137-П (в ред. от 24.04.2017), 11 апреля 2016 года №</w:t>
            </w:r>
            <w:r w:rsidR="00AC52EB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157-П (в ред. от 22.12.2017), 22 апреля 2017 года № 187-П (в ред. от 24.08.2017), 11 мая 2016 года № 211-П (в ред. от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21.04.2017),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постановлением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27 марта 2014 года № 184-П «О ре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лизации подпрограммы «Развитие малого и среднего предпринимательства в Саратовской области» во всех положениях о предоставлении субсидий на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ственную поддержку малого и среднего предприним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в рамках реализации данной подпрограммы в качестве обязательного условия получения субсидии предусмотрено отсутствие задолженности по налогам в бюджеты всех уровней у заявителей.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Кроме того, Законом Саратовской области «Об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ластном бюджете на 2016 год» (в ред. от 25.11.2016 № 152-ЗСО) объемы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грантовой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поддержки общественных организаций на развитие отдельных видов спорта (спо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тивных дисциплин) предусмотрены в объеме 154,5 млн рублей, что почти в 2 раза ниже уровня 2015 года. Таким образом, учитывая, что настоящим пунктом предусмо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рена оптимизация (а не полная отмена) субсидий юрид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ческим лицам, сокращение объема указанных субсидий относительно уровня 2015 года подтверждает провод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мую Саратовской областью оптимизацию данного вида расходов.</w:t>
            </w:r>
          </w:p>
          <w:p w:rsidR="0010041A" w:rsidRPr="009E41A0" w:rsidRDefault="0010041A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10041A" w:rsidRPr="009E41A0" w:rsidRDefault="001004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2.5.5.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об оптимизации расходов на во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мещение части процентной ставки по краткосрочным кредитам (займам) на развитие сельского хозяйства, переработку и реализацию сельскохозяйственной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дукции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сельск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субсидии, предоставляемые юридическим лицам министерством сельского хозяйства области в 2016 году, распределены исключительно по направлениям,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нансируемым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федерального бюджета.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распоряжениям Правительства Российской Федерации средства федерального бюджета на возмещ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части процентной ставки по краткосрочным кред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там (займам) на развитие сельского хозяйства, перер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ботку и реализацию сельскохозяйственной продукции определены в сумме 253,7 млн рублей.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Распоряжением Правительства Российской Федерации от 09.07.2016 года № 1466-р сокращен объем определе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</w:t>
            </w:r>
            <w:r w:rsidR="0063146D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Саратовской области средств федерального бюджета на возмещение части процентной ставки по краткосро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кредитам на развитие растениеводства на сумму 118,5 млн. рублей и составляет 85,5 млн. рублей.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Заключенным Соглашением между Правительством области и Минсельхозом Российской Федерации от 02.02.2016 года № 54/17-С (с учетом дополнительных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соглашений) о предоставлении субсидий из федеральн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бюджета бюджету области объемы субсидий опред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лены средства федерального бюджета  в сумме 135,2 млн рублей, на условия софинансирования из областного бюджета определено 7,1 млн рублей.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2.5.6.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об оптимизации расходов на ко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пенсацию части потерь в доходах организациям желе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нодорожного и автомобильного транспорта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рамках оптимизации расходов на компенсацию 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потерь в доходах организациям железнодорожного и автомобильного транспорта министерством транспорта и дорожного хозяйства области в 2015 - 2016 годах реал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 комплекс мер, направленных на ликвидацию деф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цита бюджетных средств, предусмотренных для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сирования пригородных железнодорожных перевозок: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 Оптимизирована структура перевозчиков (маршру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сети двух других перевозчиков переданы для эк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плуатации АО «Саратовская ППК»), что позволило выв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из расписания дублирующие пригородные маршруты различных операторов;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 Проведен мониторинг пассажиропотоков, в том чи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 в разрезе соответствия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составности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пригородных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ездов сложившейся потребности в пассажирских пер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возках, приняты меры по оптимизации транспортной работы (изменения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составности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сокращения времени нахождения поездов в рейсе, отмены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курсирования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невостребованные дни, расписание предусматрив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 переменную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составность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поездов в зависимости от сезонной потребности);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 На ряде направлений пригородный железнодоро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транспорт частично заменен пригородным и межд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городним автомобильным транспортом;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 Совместно с перевозчиком в рамках «Года пассаж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ра», объявленного ОАО «РЖД» ведется работа по пов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шению привлекательности общественного пригородного транспорта и увеличения собственных доходов перево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чика, а также ужесточения контроля за сбором выручки, в том числе в 2016 году введены в эксплуатацию 4 ед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ницы нового подвижного состава, внедрены на платфо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мах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android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ios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электронные средства платежа и авт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матизированные системы реализации и учета проданных проездных билетов.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 В связи со снижением индекса роста ставки аренды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моторвагонного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подвижного состава экипажа (с 7,4 до 4,1), согласованы дополнительные соглашения к догов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рам аренды </w:t>
            </w:r>
            <w:proofErr w:type="spellStart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моторвагонного</w:t>
            </w:r>
            <w:proofErr w:type="spellEnd"/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подвижного состава ОАО «Саратовская ППК» с ОАО «РЖД», предусматривающие снижение расходов пригородной компании.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Принятые меры позволили пересмотреть экономич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 обоснованные тарифы перевозчика и предельно 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тимизировать потребность в бюджетном финансиров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пригородного железнодорожного транспорта в 2015 году с 438,65 млн. рублей до 336,9 млн рублей  и в 2016 году до 288,68 млн рублей.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дальнейшего снижения расходов областного бюджета Саратовской области, Правительство области неоднократно обращалось с предложениями к ОАО «РЖД» и Правительству Российской Федерации об 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ществлении безвозмездной передаче подвижного сост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ва, эксплуатируемого перевозчиком в рамках реализации структурной реформы железнодорожного транспорта.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2.6.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Планирование регионального бюджета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2.6.1.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объема расходов, осуществляемых в ра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ках государственных программ 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A79E4" w:rsidRPr="009E41A0" w:rsidRDefault="005A79E4" w:rsidP="00AA1D27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итогам исполнения за 2018 год в структуре расх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областного бюджета доля бюджетны</w:t>
            </w:r>
            <w:r w:rsidR="00AA1D27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ассигнований, предусмотренных на реализацию государственных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 Саратовской области, составляет 92,5%.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Дополнить государственную программу Саратовской области «Развитие государственного и муниципального управления до 2020 года» подпрограммой «Управление государственными финансами Саратовской области».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</w:t>
            </w:r>
          </w:p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Саратовской области от 12 декабря 2016 года № 164-ЗСО «Об областном бюджете на 2017 год и на плановый период 2018 и 2019 годов» в структуре расх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предусмотрены расходы министерства финансов области  по подпрограмме «Управление региональными финансами Саратовской области» государственной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граммы Саратовской области «Развитие государственн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и муниципального управления до 2020 года».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рамках указанной подпрограммы запланирована реал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зация следующих основных мероприятий: 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межбюджетных отношений с муниц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пальными образованиями Саратовской области;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резервными средствами;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долговыми обязательствами Саратовской области.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Разработать и утвердить бюджетный прогноз Сарато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ской области на долгосрочный период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IV кв. 2016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года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Бюджетный прогноз Саратовской области на 2017-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2028 годы доработан с учетом Закона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от 12 декабря 2016 года № 164-ЗСО «Об областном бюджете на 2017 год и на плановый период 2018 и 2019 годов» и утвержден распоряжением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14 марта 2017 года №</w:t>
            </w:r>
            <w:r w:rsidR="00AC52EB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59-Пр.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Распоряжением Правительства Саратовской области от 24 января 2018 года № 11-Пр «О внесении изменений в распоряжение Правительства Саратовской области от 14 марта 2017 года № 59-Пр» параметры бюджетного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гноза Саратовской области на 2017-2028 годы в части 2018-2020 годов приведены в соответствие с параметр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Закона области «Областном бюджете на 2018 год и на плановый период 2019 и 2020 годов» (в первоначальной редакции).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A79E4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2.6.4.</w:t>
            </w:r>
          </w:p>
        </w:tc>
        <w:tc>
          <w:tcPr>
            <w:tcW w:w="4536" w:type="dxa"/>
          </w:tcPr>
          <w:p w:rsidR="005A79E4" w:rsidRPr="009E41A0" w:rsidRDefault="005A79E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Продолжить совершенствование методологии разр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ботки и реализации государственных программ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Постановлением Правительства области от 16 сентября 2016 года № 506-П внесены  изменения в Положение о порядке принятия решений о разработке государстве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программ Саратовской области, их формирования и реализации, проведения оценки эффективности реализ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ции государственных программ Саратовской области (постановление Правительства области от 25.07.2013 г. № 362-П) (далее – Порядок), согласно которым: </w:t>
            </w:r>
          </w:p>
          <w:p w:rsidR="005A79E4" w:rsidRPr="009E41A0" w:rsidRDefault="005A79E4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уточнены некоторые положения Порядка, в том чи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 методики оценки государственных программ области;</w:t>
            </w:r>
          </w:p>
          <w:p w:rsidR="005A79E4" w:rsidRPr="009E41A0" w:rsidRDefault="005A79E4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включены в Порядок положения об общественном обсуждении проектов государственных программ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в соответствии с требованиями действующего зак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нодательства;</w:t>
            </w:r>
          </w:p>
          <w:p w:rsidR="005A79E4" w:rsidRPr="009E41A0" w:rsidRDefault="005A79E4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уточнены некоторые позиции в приложениях к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рядку, касающихся форм и отчетов о реализации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программ, а также Порядок дополнен 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вым приложением по объектам капитального строител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(реконструкции, приобретения);</w:t>
            </w:r>
          </w:p>
          <w:p w:rsidR="005A79E4" w:rsidRPr="009E41A0" w:rsidRDefault="005A79E4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внесены изменения в Порядок, учитывающие пол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жения статьи 1 Федерального закона от 30 марта 2016 года № 71-ФЗ «О приостановлении действия абзаца че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вертого пункта 2 статьи 179 Бюджетного кодекса 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сийской Федерации» (сроки внесения изменений в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дарственные программы по приведению в их соотве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ствие с бюджетом).</w:t>
            </w:r>
          </w:p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7E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Утверждены постановления Правительства области от 20 января 2017 года № 10-П и от 17 ноября 2017 года № </w:t>
            </w:r>
            <w:r w:rsidRPr="00637E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586-П «О внесении изменений в постановление Прав</w:t>
            </w:r>
            <w:r w:rsidRPr="00637E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637E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тельства Саратовской области 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25 июля 2013 года № 362-П», которыми внесены изменения в Положение о порядке принятия решений о разработке государстве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программ Саратовской области, их формирования и реализации, проведения оценки эффективности реализ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государственных программ Саратовской области. Данными постановлениями расширяется формат общ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обсуждения новых государственных программ области посредством государственной автоматизирова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информационной системы «Управление», оптимиз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руется структура отчетности, при расчёте оценки эффе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тивности реализации государственных программ области установлено применение повышающих коэффициентов для показателей по выполнению Указов Президента Ро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сийской Федерации, в структуре финансирования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программ области выделены отдельные источники финансового обеспечения их реализации (го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ударственные внебюджетные фонды и иные безвозмез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поступления целевой направленности).</w:t>
            </w: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A79E4" w:rsidRPr="009E41A0" w:rsidTr="00AF4060">
        <w:tc>
          <w:tcPr>
            <w:tcW w:w="675" w:type="dxa"/>
          </w:tcPr>
          <w:p w:rsidR="005A79E4" w:rsidRPr="009E41A0" w:rsidRDefault="00577D20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2.7.</w:t>
            </w:r>
          </w:p>
        </w:tc>
        <w:tc>
          <w:tcPr>
            <w:tcW w:w="4536" w:type="dxa"/>
          </w:tcPr>
          <w:p w:rsidR="005A79E4" w:rsidRPr="009E41A0" w:rsidRDefault="00577D2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по переселению граждан из аварийного жилищного фонда</w:t>
            </w:r>
          </w:p>
        </w:tc>
        <w:tc>
          <w:tcPr>
            <w:tcW w:w="1276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A79E4" w:rsidRPr="009E41A0" w:rsidRDefault="005A79E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5A79E4" w:rsidRPr="009E41A0" w:rsidRDefault="005A79E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5A79E4" w:rsidRPr="009E41A0" w:rsidRDefault="005A79E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77D20" w:rsidRPr="009E41A0" w:rsidTr="00AF4060">
        <w:tc>
          <w:tcPr>
            <w:tcW w:w="675" w:type="dxa"/>
          </w:tcPr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</w:tcPr>
          <w:p w:rsidR="00577D20" w:rsidRPr="009E41A0" w:rsidRDefault="00577D2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Усиление контроля за реализацией мероприятий реги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нальной адресной программы по переселению граждан из аварийного жилищного фонда и целевым использованием бюджетных средств, организация плановой работы органов местного самоуправления по проведению торгов в рамках реализации программы по переселению</w:t>
            </w:r>
          </w:p>
        </w:tc>
        <w:tc>
          <w:tcPr>
            <w:tcW w:w="1276" w:type="dxa"/>
          </w:tcPr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министерство </w:t>
            </w:r>
          </w:p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строительства </w:t>
            </w:r>
          </w:p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 жилищно-коммунальн</w:t>
            </w: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го хозяйства области, м</w:t>
            </w: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134" w:type="dxa"/>
          </w:tcPr>
          <w:p w:rsidR="00577D20" w:rsidRPr="009E41A0" w:rsidRDefault="00577D20" w:rsidP="0089784B">
            <w:pPr>
              <w:spacing w:line="228" w:lineRule="auto"/>
              <w:ind w:firstLine="5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2018 году в областную адресную про-грамму «Пер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селение граждан из аварийного жилищного фонда» п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становлением Правительства Саратовской области от 21 декабря 2018 года № 709-П внесены изменения в части, касающейся изменения количества расселяемых жилых помещений, переселяемых граждан и т.п. </w:t>
            </w:r>
          </w:p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уточненным данным в рамках областной адресной программы «Переселение граждан из аварийного ж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лищного фонда» планировалось переселить 18981 чел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век из 8689 жилых помещений общей площадью 315,13 тыс. кв. м. </w:t>
            </w:r>
          </w:p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 в рамках Программы переселено 18731 гражданин из 8563 аварийных помещений общей площ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дью 310,0 тыс. кв. м.</w:t>
            </w:r>
          </w:p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250  гражданам, проживающим в 126 аварийных жилых помещениях общей площадью 5,1 тыс. кв. м., проводятся мероприятия,  предусмотренные частью 14 статьи 16 Фед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рального закона от 21 июля 2007 года № 185-ФЗ «О Фонде содействия реформированию жилищно-коммунального х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зяйства» ведутся судебные споры, идут процессы вступления в наследство, поиска собственников и т.п.</w:t>
            </w:r>
          </w:p>
          <w:p w:rsidR="00212983" w:rsidRPr="009E41A0" w:rsidRDefault="00577D20" w:rsidP="0021298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 сегодняшний день реализация мероприятий Пр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граммы условно завершена. </w:t>
            </w:r>
            <w:r w:rsidR="00212983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Годовая отчетность за 2018 год о ходе реализации мероприятий региональной адре</w:t>
            </w:r>
            <w:r w:rsidR="00212983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212983"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программы по переселению граждан из аварийного жилищного фонда утверждена решением правления Фонда от 29 марта 2019 года № 902.</w:t>
            </w:r>
          </w:p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577D20" w:rsidRPr="009E41A0" w:rsidRDefault="00577D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74" w:type="dxa"/>
          </w:tcPr>
          <w:p w:rsidR="00577D20" w:rsidRPr="009E41A0" w:rsidRDefault="00577D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77D20" w:rsidRPr="009E41A0" w:rsidTr="00AF4060">
        <w:tc>
          <w:tcPr>
            <w:tcW w:w="675" w:type="dxa"/>
          </w:tcPr>
          <w:p w:rsidR="00577D20" w:rsidRPr="009E41A0" w:rsidRDefault="00577D20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</w:tcPr>
          <w:p w:rsidR="00577D20" w:rsidRPr="009E41A0" w:rsidRDefault="00577D20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Объем оптимизации расходов, всего</w:t>
            </w:r>
          </w:p>
        </w:tc>
        <w:tc>
          <w:tcPr>
            <w:tcW w:w="1276" w:type="dxa"/>
          </w:tcPr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77D20" w:rsidRPr="009E41A0" w:rsidRDefault="00577D20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77D20" w:rsidRPr="009E41A0" w:rsidRDefault="00577D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834277,6</w:t>
            </w:r>
          </w:p>
        </w:tc>
        <w:tc>
          <w:tcPr>
            <w:tcW w:w="4678" w:type="dxa"/>
          </w:tcPr>
          <w:p w:rsidR="00577D20" w:rsidRPr="009E41A0" w:rsidRDefault="00577D20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577D20" w:rsidRPr="009E41A0" w:rsidRDefault="00577D20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955592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1174" w:type="dxa"/>
          </w:tcPr>
          <w:p w:rsidR="00577D20" w:rsidRPr="009E41A0" w:rsidRDefault="00577D2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001B4" w:rsidRPr="009E41A0" w:rsidTr="00AF4060">
        <w:tc>
          <w:tcPr>
            <w:tcW w:w="675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36" w:type="dxa"/>
          </w:tcPr>
          <w:p w:rsidR="007001B4" w:rsidRPr="009E41A0" w:rsidRDefault="007001B4" w:rsidP="0089784B">
            <w:pPr>
              <w:spacing w:line="228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Меры по сокращению государственного и муниц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пального долга</w:t>
            </w:r>
          </w:p>
        </w:tc>
        <w:tc>
          <w:tcPr>
            <w:tcW w:w="1276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ind w:firstLine="321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001B4" w:rsidRPr="009E41A0" w:rsidTr="00AF4060">
        <w:tc>
          <w:tcPr>
            <w:tcW w:w="675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4536" w:type="dxa"/>
          </w:tcPr>
          <w:p w:rsidR="007001B4" w:rsidRPr="009E41A0" w:rsidRDefault="007001B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выпуска облигационного займа Саратовской области на 5 лет.</w:t>
            </w:r>
          </w:p>
        </w:tc>
        <w:tc>
          <w:tcPr>
            <w:tcW w:w="1276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</w:t>
            </w:r>
          </w:p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ind w:firstLine="35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Законом Саратовской области «Об областном бюджета на 2017 год и на плановый период 2018 и 2019 годов», приказом министерства финансов Саратовской области от 25 июля 2017 года № 338 «Об утверждении условий эмиссии и обращения госуда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облигаций Саратовской области 2017 года с фиксированным купонным доходом и амортизацией до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га» 22 ноября 2017 года министерством финансов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было осуществлено размещение гос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облигаций Саратовской области 2017 года на предъявителя с фиксированным купонным доходом и амортизацией долга в документарной  форме в сумме 5 млрд рублей.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полного погашения облигаций - 20 ноября 2024 года.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315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7001B4" w:rsidRPr="009E41A0" w:rsidTr="00AF4060">
        <w:tc>
          <w:tcPr>
            <w:tcW w:w="675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4536" w:type="dxa"/>
          </w:tcPr>
          <w:p w:rsidR="007001B4" w:rsidRPr="009E41A0" w:rsidRDefault="007001B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Мониторинг процентных ставок по кредитам кредитных организаций в целях оптимизации расходов на обслуживание государственного долга</w:t>
            </w:r>
          </w:p>
        </w:tc>
        <w:tc>
          <w:tcPr>
            <w:tcW w:w="1276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ежеква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тально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ind w:firstLine="35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2018 году для покрытия временных кассовых разр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вов, традиционно возникающих при исполнении облас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ного бюджета из-за неравномерного исполнения дохо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ной части областного бюджета, осуществлялось привл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чение бюджетного кредита на пополнение остатков средств на счетах бюджетов субъектов Российской Фед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рации (далее – бюджетный кредит на пополнение) с пр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центной ставкой 0,1%.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По состоянию на 1 января 2019 года общий объем пр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влеченных и погашенных бюджетных кредитов на п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полнение составил 5,8 млрд рублей. 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Привлечение 14 февраля 2018 года бюджетного кред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та на пополнение в сумме 2,1 млрд рублей позволило своевременно исполнить обязательства без привлечения банковских заимствований и увеличения совокупного объема государственного долга области. Привлеченный 26 сентября 2018 года бюджетный кредит на пополнение  в сумме 3,7 млрд рублей направлен на досрочное испо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нение обязательств по кредитному договору с ПАО Сбербанк в той же сумме. Экономия бюджетных расх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дов на обслуживание государственного долга области за период пользования бюджетными кредитами на попо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нение против банковских заимствований составила п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рядка 32,0 млн рублей. 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апреле 2018 года в результате проведенной работы Правительством Саратовской области ПАО Сбербанк снизил процентные ставки по отдельным кредитным договорам Саратовской области с 9,4 до 8,25 процентов годовых. По итогам заключенных дополнительных с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глашений экономия расходов на обслуживание госуда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ственного внутреннего долга области в 2018 – 2022 годах составит более 200,0 млн рублей. 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Привлеченные кредитные средства от ПАО Сбербанк 17 мая 2018 года на общую сумму 4,9 млрд рублей со ставкой 7,96 процентов годовых направлены на досро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ное погашение ранее привлеченных банковских кредитов со ставками 9,5 процентов годовых. В результате экон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мия расходов на обслуживание государственного вну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реннего долга области в 2018 – 2020 годах составит б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 xml:space="preserve">лее 160,0 млн рублей. </w:t>
            </w:r>
          </w:p>
          <w:p w:rsidR="007001B4" w:rsidRPr="009E41A0" w:rsidRDefault="007001B4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По результатам проведенных в октябре-ноябре 2018 года электронных аукционов в ноябре-декабре 2018 года привлечены кредитные ресурсы ПАО Сбербанк в общей сумме 8,1 млрд рублей с процентными ставками 8,39-8,5% годовых и направлены на погашение действующих банковских кредитов.</w:t>
            </w:r>
          </w:p>
          <w:p w:rsidR="007001B4" w:rsidRPr="009E41A0" w:rsidRDefault="007001B4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ноябре 2018 года за счет собственных доходов 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ластного бюджета погашена реструктурированная з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долженность по бюджетным кредитам, предоставленным из федерального бюджета, в сумме 1,25 млрд рублей.</w:t>
            </w:r>
          </w:p>
          <w:p w:rsidR="007001B4" w:rsidRPr="009E41A0" w:rsidRDefault="007001B4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 ноябре-декабре 2018 года за счет собственных дох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дов областного бюджета произведено досрочное погаш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ние кредитов ПАО Сбербанк в общей сумме 1,12 млрд рублей.</w:t>
            </w:r>
          </w:p>
          <w:p w:rsidR="007001B4" w:rsidRPr="009E41A0" w:rsidRDefault="007001B4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результате снижения государственного внутреннего долга области экономия расходов на его обслуживание составит ежегодно более 200,0 млн рублей.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По состоянию на 1 января 2019 года объем госуда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ственного долга области с начала года снизился на 2,37 млрд рублей и составил 47,96 млрд рублей  (71,0 % от объема налоговых и неналоговых доходов областного бюджета за 2018 год), в том числе по государственным ценным бумагам –  5,0 млрд рублей или 10,4 %, банко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ским кредитам – 16,93 млрд рублей или 35,3 % и бю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E41A0">
              <w:rPr>
                <w:rFonts w:ascii="Times New Roman" w:hAnsi="Times New Roman" w:cs="Times New Roman"/>
                <w:sz w:val="18"/>
                <w:szCs w:val="18"/>
              </w:rPr>
              <w:t>жетным кредитам – 26,03 млрд рублей или 54,3 %.</w:t>
            </w:r>
          </w:p>
        </w:tc>
        <w:tc>
          <w:tcPr>
            <w:tcW w:w="1315" w:type="dxa"/>
          </w:tcPr>
          <w:p w:rsidR="007001B4" w:rsidRPr="009E41A0" w:rsidRDefault="007001B4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lastRenderedPageBreak/>
              <w:t>1443090,1</w:t>
            </w:r>
          </w:p>
        </w:tc>
        <w:tc>
          <w:tcPr>
            <w:tcW w:w="1174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001B4" w:rsidRPr="009E41A0" w:rsidTr="00AF4060">
        <w:tc>
          <w:tcPr>
            <w:tcW w:w="675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3.3.</w:t>
            </w:r>
          </w:p>
        </w:tc>
        <w:tc>
          <w:tcPr>
            <w:tcW w:w="4536" w:type="dxa"/>
          </w:tcPr>
          <w:p w:rsidR="007001B4" w:rsidRPr="009E41A0" w:rsidRDefault="007001B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муниципального долга</w:t>
            </w:r>
          </w:p>
        </w:tc>
        <w:tc>
          <w:tcPr>
            <w:tcW w:w="1276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autoSpaceDE w:val="0"/>
              <w:autoSpaceDN w:val="0"/>
              <w:adjustRightInd w:val="0"/>
              <w:spacing w:line="228" w:lineRule="auto"/>
              <w:ind w:firstLine="35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7001B4" w:rsidRPr="009E41A0" w:rsidRDefault="007001B4" w:rsidP="00832BAA">
            <w:pPr>
              <w:autoSpaceDE w:val="0"/>
              <w:autoSpaceDN w:val="0"/>
              <w:adjustRightInd w:val="0"/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постановлением Правительства Сар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20 ноября 2000 года № 109-П  «О государственном внутреннем долге Саратовской обл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сти» информация о муниципальных долговых обязател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ствах подлежит обязательной передаче администрациями муниципальных образований области в министерство финансов области ежемесячно нарастающим итогом до 10 числа месяца, следующего за отчетным. Данная и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формация министерством финансов области обобщается и анализируется. </w:t>
            </w:r>
          </w:p>
          <w:p w:rsidR="007001B4" w:rsidRPr="009E41A0" w:rsidRDefault="007001B4" w:rsidP="00832BAA">
            <w:pPr>
              <w:autoSpaceDE w:val="0"/>
              <w:autoSpaceDN w:val="0"/>
              <w:adjustRightInd w:val="0"/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Суммарный объем муниципального долга на 1 января 2019 года составил 9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 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781,9 млн рублей. В структуре пр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обладающую долю занимают банковские кредиты – 85,0% (бюджетные кредиты – 14,4%, гарантии – 0,6%). Поселения 11 муниципальных районов имеют долговые обязательства на общую сумму 340,7 млн рублей, из к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торых 94,6% приходится на банковские кредиты (322,4 млн рублей).</w:t>
            </w:r>
          </w:p>
          <w:p w:rsidR="007001B4" w:rsidRPr="009E41A0" w:rsidRDefault="00C014F3" w:rsidP="00832BAA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 xml:space="preserve">В 2018 году </w:t>
            </w:r>
            <w:r w:rsidR="007001B4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из областного бюджета для частичного покр</w:t>
            </w:r>
            <w:r w:rsidR="007001B4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ы</w:t>
            </w:r>
            <w:r w:rsidR="007001B4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тия дефицитов бюджетов и на кассовый разрыв предоставл</w:t>
            </w:r>
            <w:r w:rsidR="007001B4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е</w:t>
            </w:r>
            <w:r w:rsidR="007001B4" w:rsidRPr="009E41A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ны бюджетные кредиты на общую сумму 427,0 млн рублей.</w:t>
            </w:r>
          </w:p>
          <w:p w:rsidR="007001B4" w:rsidRPr="009E41A0" w:rsidRDefault="007001B4" w:rsidP="00832BAA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По состоянию на 1 января 2019 года объем муниц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пальных долговых обязательств в разрезе каждого мун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ципального района и расходы на их обслуживание соо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т</w:t>
            </w:r>
            <w:r w:rsidRPr="009E41A0">
              <w:rPr>
                <w:rFonts w:ascii="Times New Roman" w:eastAsia="Calibri" w:hAnsi="Times New Roman" w:cs="Times New Roman"/>
                <w:sz w:val="18"/>
                <w:szCs w:val="18"/>
              </w:rPr>
              <w:t>ветствует требованиям и ограничениям, установленным Бюджетным кодексом Российской Федерации.</w:t>
            </w:r>
          </w:p>
        </w:tc>
        <w:tc>
          <w:tcPr>
            <w:tcW w:w="1315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7001B4" w:rsidRPr="009E41A0" w:rsidTr="00AF4060">
        <w:tc>
          <w:tcPr>
            <w:tcW w:w="675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4536" w:type="dxa"/>
          </w:tcPr>
          <w:p w:rsidR="007001B4" w:rsidRPr="009E41A0" w:rsidRDefault="007001B4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Ужесточение условий предоставления бюджетных кредитов и реструктуризации задолженности по бюджетным кредитам муниципальных образований</w:t>
            </w:r>
          </w:p>
        </w:tc>
        <w:tc>
          <w:tcPr>
            <w:tcW w:w="1276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134" w:type="dxa"/>
          </w:tcPr>
          <w:p w:rsidR="007001B4" w:rsidRPr="009E41A0" w:rsidRDefault="007001B4" w:rsidP="0089784B">
            <w:pPr>
              <w:spacing w:line="228" w:lineRule="auto"/>
              <w:ind w:firstLine="323"/>
              <w:jc w:val="right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</w:tcPr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В дополнение к ранее реализованным мероприятиям Законом Саратовской области от 28 ноября 2017 года № 115-ЗСО «Об областном бюджете на 2018 год и на плановый период 2019 и 2020 годов» установлены дополни-тельные условия предоставления бюджетных кредитов из областного бюджета местным бюджетам в 2018 году, а именно утверждение и реализация плана мероприятий по оздоровлению муниципальных финансов, а также </w:t>
            </w:r>
            <w:proofErr w:type="spellStart"/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непревышение</w:t>
            </w:r>
            <w:proofErr w:type="spellEnd"/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увеличенной на 1 процентный пункт. </w:t>
            </w:r>
          </w:p>
          <w:p w:rsidR="007001B4" w:rsidRPr="009E41A0" w:rsidRDefault="007001B4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Проведение в 2018 году реструктуризации задолженности муниципальных образований перед областным бюджетом по бюджетным кредитам не предусмотрено.</w:t>
            </w:r>
          </w:p>
        </w:tc>
        <w:tc>
          <w:tcPr>
            <w:tcW w:w="1315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4" w:type="dxa"/>
          </w:tcPr>
          <w:p w:rsidR="007001B4" w:rsidRPr="009E41A0" w:rsidRDefault="007001B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782303" w:rsidRPr="009E41A0" w:rsidTr="005A05FD">
        <w:tc>
          <w:tcPr>
            <w:tcW w:w="675" w:type="dxa"/>
          </w:tcPr>
          <w:p w:rsidR="00782303" w:rsidRPr="009E41A0" w:rsidRDefault="00782303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</w:tcPr>
          <w:p w:rsidR="00782303" w:rsidRPr="009E41A0" w:rsidRDefault="00782303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Объем оптимизации расходов на обслуживание государственного долга, всего:</w:t>
            </w:r>
          </w:p>
        </w:tc>
        <w:tc>
          <w:tcPr>
            <w:tcW w:w="1276" w:type="dxa"/>
          </w:tcPr>
          <w:p w:rsidR="00782303" w:rsidRPr="009E41A0" w:rsidRDefault="00782303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782303" w:rsidRPr="009E41A0" w:rsidRDefault="00782303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782303" w:rsidRPr="009E41A0" w:rsidRDefault="00782303" w:rsidP="0089784B">
            <w:pPr>
              <w:autoSpaceDE w:val="0"/>
              <w:autoSpaceDN w:val="0"/>
              <w:adjustRightInd w:val="0"/>
              <w:spacing w:line="228" w:lineRule="auto"/>
              <w:ind w:firstLine="35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</w:tcPr>
          <w:p w:rsidR="00782303" w:rsidRPr="009E41A0" w:rsidRDefault="00782303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:rsidR="00782303" w:rsidRPr="009E41A0" w:rsidRDefault="00782303" w:rsidP="0089784B">
            <w:pPr>
              <w:spacing w:line="228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1443090,1</w:t>
            </w:r>
          </w:p>
        </w:tc>
        <w:tc>
          <w:tcPr>
            <w:tcW w:w="1174" w:type="dxa"/>
          </w:tcPr>
          <w:p w:rsidR="00782303" w:rsidRPr="009E41A0" w:rsidRDefault="00782303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82303" w:rsidRPr="009E41A0" w:rsidTr="005A05FD">
        <w:tc>
          <w:tcPr>
            <w:tcW w:w="675" w:type="dxa"/>
          </w:tcPr>
          <w:p w:rsidR="00782303" w:rsidRPr="009E41A0" w:rsidRDefault="00782303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782303" w:rsidRPr="009E41A0" w:rsidRDefault="00782303" w:rsidP="0089784B">
            <w:pPr>
              <w:spacing w:line="228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плану мероприятий:</w:t>
            </w:r>
          </w:p>
        </w:tc>
        <w:tc>
          <w:tcPr>
            <w:tcW w:w="1276" w:type="dxa"/>
            <w:vAlign w:val="center"/>
          </w:tcPr>
          <w:p w:rsidR="00782303" w:rsidRPr="009E41A0" w:rsidRDefault="00782303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782303" w:rsidRPr="009E41A0" w:rsidRDefault="00782303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782303" w:rsidRPr="009E41A0" w:rsidRDefault="00782303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3961463,7</w:t>
            </w:r>
          </w:p>
        </w:tc>
        <w:tc>
          <w:tcPr>
            <w:tcW w:w="4678" w:type="dxa"/>
          </w:tcPr>
          <w:p w:rsidR="00782303" w:rsidRPr="009E41A0" w:rsidRDefault="00782303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:rsidR="00782303" w:rsidRPr="009E41A0" w:rsidRDefault="00782303" w:rsidP="0089784B">
            <w:pPr>
              <w:spacing w:line="228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5981488,8</w:t>
            </w:r>
          </w:p>
        </w:tc>
        <w:tc>
          <w:tcPr>
            <w:tcW w:w="1174" w:type="dxa"/>
            <w:vAlign w:val="center"/>
          </w:tcPr>
          <w:p w:rsidR="00782303" w:rsidRPr="009E41A0" w:rsidRDefault="00782303" w:rsidP="00832BAA">
            <w:pPr>
              <w:spacing w:line="228" w:lineRule="auto"/>
              <w:ind w:left="-147" w:right="-170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Высокая (эффективная) оценка реализации мероприятий 106,0%</w:t>
            </w:r>
          </w:p>
        </w:tc>
      </w:tr>
    </w:tbl>
    <w:p w:rsidR="0017292F" w:rsidRPr="00D27B3E" w:rsidRDefault="0017292F" w:rsidP="008420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17292F" w:rsidRPr="00D27B3E" w:rsidSect="002729FC">
      <w:headerReference w:type="default" r:id="rId12"/>
      <w:pgSz w:w="16840" w:h="11907" w:orient="landscape" w:code="9"/>
      <w:pgMar w:top="709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13A" w:rsidRDefault="0018113A" w:rsidP="00AC46A9">
      <w:pPr>
        <w:spacing w:after="0" w:line="240" w:lineRule="auto"/>
      </w:pPr>
      <w:r>
        <w:separator/>
      </w:r>
    </w:p>
  </w:endnote>
  <w:endnote w:type="continuationSeparator" w:id="0">
    <w:p w:rsidR="0018113A" w:rsidRDefault="0018113A" w:rsidP="00AC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13A" w:rsidRDefault="0018113A" w:rsidP="00AC46A9">
      <w:pPr>
        <w:spacing w:after="0" w:line="240" w:lineRule="auto"/>
      </w:pPr>
      <w:r>
        <w:separator/>
      </w:r>
    </w:p>
  </w:footnote>
  <w:footnote w:type="continuationSeparator" w:id="0">
    <w:p w:rsidR="0018113A" w:rsidRDefault="0018113A" w:rsidP="00AC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9659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113A" w:rsidRPr="00AC46A9" w:rsidRDefault="0018113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46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46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532B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8113A" w:rsidRPr="00AC46A9" w:rsidRDefault="0018113A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907CF"/>
    <w:multiLevelType w:val="hybridMultilevel"/>
    <w:tmpl w:val="AB266FB0"/>
    <w:lvl w:ilvl="0" w:tplc="541E9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5C"/>
    <w:rsid w:val="000006B5"/>
    <w:rsid w:val="00001DA4"/>
    <w:rsid w:val="00002035"/>
    <w:rsid w:val="0000290F"/>
    <w:rsid w:val="00002D12"/>
    <w:rsid w:val="00002F31"/>
    <w:rsid w:val="000032A9"/>
    <w:rsid w:val="0000347B"/>
    <w:rsid w:val="000044A4"/>
    <w:rsid w:val="00004878"/>
    <w:rsid w:val="00004AC7"/>
    <w:rsid w:val="00005021"/>
    <w:rsid w:val="00011FD8"/>
    <w:rsid w:val="00012F91"/>
    <w:rsid w:val="00013263"/>
    <w:rsid w:val="00015424"/>
    <w:rsid w:val="00015622"/>
    <w:rsid w:val="00017CEC"/>
    <w:rsid w:val="00020619"/>
    <w:rsid w:val="000206EE"/>
    <w:rsid w:val="00023A86"/>
    <w:rsid w:val="00023B01"/>
    <w:rsid w:val="000250D6"/>
    <w:rsid w:val="0002548D"/>
    <w:rsid w:val="00025D65"/>
    <w:rsid w:val="0002625C"/>
    <w:rsid w:val="0002661B"/>
    <w:rsid w:val="000278F8"/>
    <w:rsid w:val="00027C00"/>
    <w:rsid w:val="00027C2D"/>
    <w:rsid w:val="00031188"/>
    <w:rsid w:val="0003164E"/>
    <w:rsid w:val="0003196A"/>
    <w:rsid w:val="00031B8A"/>
    <w:rsid w:val="000333BF"/>
    <w:rsid w:val="000340C7"/>
    <w:rsid w:val="000361AA"/>
    <w:rsid w:val="00041FA2"/>
    <w:rsid w:val="0004215C"/>
    <w:rsid w:val="00043C95"/>
    <w:rsid w:val="00043DA6"/>
    <w:rsid w:val="00043FE3"/>
    <w:rsid w:val="000444AA"/>
    <w:rsid w:val="00045B45"/>
    <w:rsid w:val="000461D2"/>
    <w:rsid w:val="0004637B"/>
    <w:rsid w:val="000472A5"/>
    <w:rsid w:val="00047739"/>
    <w:rsid w:val="000555EF"/>
    <w:rsid w:val="00057A1F"/>
    <w:rsid w:val="00060A2C"/>
    <w:rsid w:val="00062582"/>
    <w:rsid w:val="0006266F"/>
    <w:rsid w:val="00064CD5"/>
    <w:rsid w:val="000650A5"/>
    <w:rsid w:val="00066B03"/>
    <w:rsid w:val="0007076E"/>
    <w:rsid w:val="00071A20"/>
    <w:rsid w:val="00071CE7"/>
    <w:rsid w:val="00071F5F"/>
    <w:rsid w:val="000727E1"/>
    <w:rsid w:val="00074146"/>
    <w:rsid w:val="000741C5"/>
    <w:rsid w:val="000748B3"/>
    <w:rsid w:val="0007570A"/>
    <w:rsid w:val="00075B87"/>
    <w:rsid w:val="000776B9"/>
    <w:rsid w:val="00081846"/>
    <w:rsid w:val="00083157"/>
    <w:rsid w:val="00083869"/>
    <w:rsid w:val="0008400E"/>
    <w:rsid w:val="0008473B"/>
    <w:rsid w:val="00085426"/>
    <w:rsid w:val="0008610A"/>
    <w:rsid w:val="00087407"/>
    <w:rsid w:val="00087994"/>
    <w:rsid w:val="000900D3"/>
    <w:rsid w:val="00091FCF"/>
    <w:rsid w:val="00092A7C"/>
    <w:rsid w:val="00093C2E"/>
    <w:rsid w:val="0009496B"/>
    <w:rsid w:val="00095627"/>
    <w:rsid w:val="00095BD3"/>
    <w:rsid w:val="00096F09"/>
    <w:rsid w:val="00096FD2"/>
    <w:rsid w:val="000971A4"/>
    <w:rsid w:val="00097479"/>
    <w:rsid w:val="00097BF0"/>
    <w:rsid w:val="00097DF9"/>
    <w:rsid w:val="000A1D4E"/>
    <w:rsid w:val="000A2335"/>
    <w:rsid w:val="000A391A"/>
    <w:rsid w:val="000A396E"/>
    <w:rsid w:val="000A41A5"/>
    <w:rsid w:val="000A427B"/>
    <w:rsid w:val="000A6C8E"/>
    <w:rsid w:val="000A7E47"/>
    <w:rsid w:val="000B1424"/>
    <w:rsid w:val="000B15E2"/>
    <w:rsid w:val="000B324C"/>
    <w:rsid w:val="000B4362"/>
    <w:rsid w:val="000B4457"/>
    <w:rsid w:val="000B452A"/>
    <w:rsid w:val="000B4F27"/>
    <w:rsid w:val="000B6298"/>
    <w:rsid w:val="000B6341"/>
    <w:rsid w:val="000B667F"/>
    <w:rsid w:val="000B6AC4"/>
    <w:rsid w:val="000B710D"/>
    <w:rsid w:val="000B7846"/>
    <w:rsid w:val="000C15D7"/>
    <w:rsid w:val="000C1CB7"/>
    <w:rsid w:val="000C3C40"/>
    <w:rsid w:val="000C3C79"/>
    <w:rsid w:val="000C5744"/>
    <w:rsid w:val="000C61E0"/>
    <w:rsid w:val="000C6566"/>
    <w:rsid w:val="000D0167"/>
    <w:rsid w:val="000D025D"/>
    <w:rsid w:val="000D0408"/>
    <w:rsid w:val="000D143A"/>
    <w:rsid w:val="000D1951"/>
    <w:rsid w:val="000D2378"/>
    <w:rsid w:val="000D29DD"/>
    <w:rsid w:val="000D3CC0"/>
    <w:rsid w:val="000D3FC6"/>
    <w:rsid w:val="000D57D0"/>
    <w:rsid w:val="000E037D"/>
    <w:rsid w:val="000E0756"/>
    <w:rsid w:val="000E0D3E"/>
    <w:rsid w:val="000E0EEF"/>
    <w:rsid w:val="000E13D7"/>
    <w:rsid w:val="000E1AFA"/>
    <w:rsid w:val="000E2BC5"/>
    <w:rsid w:val="000E3244"/>
    <w:rsid w:val="000E4A56"/>
    <w:rsid w:val="000E572D"/>
    <w:rsid w:val="000E5A24"/>
    <w:rsid w:val="000E7428"/>
    <w:rsid w:val="000F0518"/>
    <w:rsid w:val="000F11B4"/>
    <w:rsid w:val="000F154A"/>
    <w:rsid w:val="000F1553"/>
    <w:rsid w:val="000F2FEC"/>
    <w:rsid w:val="000F449F"/>
    <w:rsid w:val="000F4598"/>
    <w:rsid w:val="000F5AD1"/>
    <w:rsid w:val="000F6DCE"/>
    <w:rsid w:val="000F7BA4"/>
    <w:rsid w:val="000F7DD7"/>
    <w:rsid w:val="0010041A"/>
    <w:rsid w:val="00100F99"/>
    <w:rsid w:val="001026A4"/>
    <w:rsid w:val="001031C7"/>
    <w:rsid w:val="00103963"/>
    <w:rsid w:val="001069B6"/>
    <w:rsid w:val="001069BD"/>
    <w:rsid w:val="001078B2"/>
    <w:rsid w:val="0011135E"/>
    <w:rsid w:val="001115F5"/>
    <w:rsid w:val="00111B5F"/>
    <w:rsid w:val="00112209"/>
    <w:rsid w:val="00112EF1"/>
    <w:rsid w:val="00112FD7"/>
    <w:rsid w:val="00113AA4"/>
    <w:rsid w:val="001160DD"/>
    <w:rsid w:val="00116837"/>
    <w:rsid w:val="00116CAC"/>
    <w:rsid w:val="00120662"/>
    <w:rsid w:val="00121395"/>
    <w:rsid w:val="00122C0E"/>
    <w:rsid w:val="00123DA7"/>
    <w:rsid w:val="0012424D"/>
    <w:rsid w:val="00124BCB"/>
    <w:rsid w:val="0012588F"/>
    <w:rsid w:val="00125A30"/>
    <w:rsid w:val="001270B6"/>
    <w:rsid w:val="0012715B"/>
    <w:rsid w:val="0012798E"/>
    <w:rsid w:val="00130046"/>
    <w:rsid w:val="00130F0E"/>
    <w:rsid w:val="001311F1"/>
    <w:rsid w:val="00131472"/>
    <w:rsid w:val="00132FD1"/>
    <w:rsid w:val="00134F5F"/>
    <w:rsid w:val="0013525C"/>
    <w:rsid w:val="0013539E"/>
    <w:rsid w:val="00135AB1"/>
    <w:rsid w:val="00140BE9"/>
    <w:rsid w:val="00141229"/>
    <w:rsid w:val="00141D45"/>
    <w:rsid w:val="00144383"/>
    <w:rsid w:val="00147001"/>
    <w:rsid w:val="001473E4"/>
    <w:rsid w:val="00147787"/>
    <w:rsid w:val="001477BE"/>
    <w:rsid w:val="001508CD"/>
    <w:rsid w:val="00151525"/>
    <w:rsid w:val="0015279E"/>
    <w:rsid w:val="00152B54"/>
    <w:rsid w:val="001532EF"/>
    <w:rsid w:val="001536FA"/>
    <w:rsid w:val="00153D73"/>
    <w:rsid w:val="001544EF"/>
    <w:rsid w:val="00154D31"/>
    <w:rsid w:val="0015531D"/>
    <w:rsid w:val="001562C5"/>
    <w:rsid w:val="0015634B"/>
    <w:rsid w:val="00160177"/>
    <w:rsid w:val="001605A6"/>
    <w:rsid w:val="001610D5"/>
    <w:rsid w:val="001628EA"/>
    <w:rsid w:val="00164AF1"/>
    <w:rsid w:val="00170DBF"/>
    <w:rsid w:val="0017292F"/>
    <w:rsid w:val="00172FE5"/>
    <w:rsid w:val="00175ECB"/>
    <w:rsid w:val="00175F86"/>
    <w:rsid w:val="00177E55"/>
    <w:rsid w:val="00177ED1"/>
    <w:rsid w:val="00180E5B"/>
    <w:rsid w:val="0018113A"/>
    <w:rsid w:val="00181E49"/>
    <w:rsid w:val="0018337D"/>
    <w:rsid w:val="0018374C"/>
    <w:rsid w:val="0018489A"/>
    <w:rsid w:val="00184F84"/>
    <w:rsid w:val="001855E1"/>
    <w:rsid w:val="0018650C"/>
    <w:rsid w:val="0019208B"/>
    <w:rsid w:val="00194952"/>
    <w:rsid w:val="001975F6"/>
    <w:rsid w:val="001A3906"/>
    <w:rsid w:val="001A3BF3"/>
    <w:rsid w:val="001A3CD9"/>
    <w:rsid w:val="001A3E26"/>
    <w:rsid w:val="001A47E1"/>
    <w:rsid w:val="001A6793"/>
    <w:rsid w:val="001A7881"/>
    <w:rsid w:val="001B005B"/>
    <w:rsid w:val="001B13E4"/>
    <w:rsid w:val="001B1840"/>
    <w:rsid w:val="001B2929"/>
    <w:rsid w:val="001B39CD"/>
    <w:rsid w:val="001B3ECD"/>
    <w:rsid w:val="001B442C"/>
    <w:rsid w:val="001B4CDB"/>
    <w:rsid w:val="001B4F0C"/>
    <w:rsid w:val="001B6B33"/>
    <w:rsid w:val="001B6F86"/>
    <w:rsid w:val="001B7E85"/>
    <w:rsid w:val="001C135F"/>
    <w:rsid w:val="001C33BB"/>
    <w:rsid w:val="001C48A2"/>
    <w:rsid w:val="001C59A0"/>
    <w:rsid w:val="001C5DDF"/>
    <w:rsid w:val="001C721E"/>
    <w:rsid w:val="001C7492"/>
    <w:rsid w:val="001C7892"/>
    <w:rsid w:val="001C7BA7"/>
    <w:rsid w:val="001D016F"/>
    <w:rsid w:val="001D06E7"/>
    <w:rsid w:val="001D0E65"/>
    <w:rsid w:val="001D293C"/>
    <w:rsid w:val="001D34E8"/>
    <w:rsid w:val="001D391D"/>
    <w:rsid w:val="001D4B4F"/>
    <w:rsid w:val="001D5CA3"/>
    <w:rsid w:val="001E0280"/>
    <w:rsid w:val="001E06A8"/>
    <w:rsid w:val="001E0F71"/>
    <w:rsid w:val="001E129A"/>
    <w:rsid w:val="001E3616"/>
    <w:rsid w:val="001E399D"/>
    <w:rsid w:val="001E4CE3"/>
    <w:rsid w:val="001E5070"/>
    <w:rsid w:val="001E510F"/>
    <w:rsid w:val="001E6D62"/>
    <w:rsid w:val="001E6F75"/>
    <w:rsid w:val="001F1299"/>
    <w:rsid w:val="001F1563"/>
    <w:rsid w:val="001F1FA9"/>
    <w:rsid w:val="001F2FE9"/>
    <w:rsid w:val="001F31F6"/>
    <w:rsid w:val="001F58B4"/>
    <w:rsid w:val="001F5D4A"/>
    <w:rsid w:val="001F6174"/>
    <w:rsid w:val="00200D44"/>
    <w:rsid w:val="0020323B"/>
    <w:rsid w:val="0020582F"/>
    <w:rsid w:val="00206EC4"/>
    <w:rsid w:val="002111AA"/>
    <w:rsid w:val="00211F88"/>
    <w:rsid w:val="00212983"/>
    <w:rsid w:val="00212EFC"/>
    <w:rsid w:val="00212F0C"/>
    <w:rsid w:val="00215192"/>
    <w:rsid w:val="0021752F"/>
    <w:rsid w:val="00221137"/>
    <w:rsid w:val="00221BE7"/>
    <w:rsid w:val="00222ADE"/>
    <w:rsid w:val="002233E5"/>
    <w:rsid w:val="00224BB1"/>
    <w:rsid w:val="00224E57"/>
    <w:rsid w:val="00225295"/>
    <w:rsid w:val="002258F1"/>
    <w:rsid w:val="00227FAD"/>
    <w:rsid w:val="0023380A"/>
    <w:rsid w:val="002344C9"/>
    <w:rsid w:val="00234F6F"/>
    <w:rsid w:val="0023558C"/>
    <w:rsid w:val="00242B76"/>
    <w:rsid w:val="002436E4"/>
    <w:rsid w:val="00243779"/>
    <w:rsid w:val="00243ECF"/>
    <w:rsid w:val="002474F2"/>
    <w:rsid w:val="002475FC"/>
    <w:rsid w:val="002479B4"/>
    <w:rsid w:val="00250201"/>
    <w:rsid w:val="00251536"/>
    <w:rsid w:val="002545D8"/>
    <w:rsid w:val="0025473C"/>
    <w:rsid w:val="00256720"/>
    <w:rsid w:val="00256DD2"/>
    <w:rsid w:val="00257F8C"/>
    <w:rsid w:val="00260311"/>
    <w:rsid w:val="00260CD1"/>
    <w:rsid w:val="00262143"/>
    <w:rsid w:val="002626D0"/>
    <w:rsid w:val="002636A1"/>
    <w:rsid w:val="00263AE2"/>
    <w:rsid w:val="0026493A"/>
    <w:rsid w:val="00264FC2"/>
    <w:rsid w:val="0026712F"/>
    <w:rsid w:val="00270D3E"/>
    <w:rsid w:val="00270DDD"/>
    <w:rsid w:val="0027132F"/>
    <w:rsid w:val="0027177F"/>
    <w:rsid w:val="00271797"/>
    <w:rsid w:val="00271955"/>
    <w:rsid w:val="00271E43"/>
    <w:rsid w:val="002729FC"/>
    <w:rsid w:val="00273701"/>
    <w:rsid w:val="00280796"/>
    <w:rsid w:val="002809FE"/>
    <w:rsid w:val="00281F2D"/>
    <w:rsid w:val="0028246B"/>
    <w:rsid w:val="002828A0"/>
    <w:rsid w:val="00282BFC"/>
    <w:rsid w:val="00285FB2"/>
    <w:rsid w:val="00286812"/>
    <w:rsid w:val="00286B55"/>
    <w:rsid w:val="00286C90"/>
    <w:rsid w:val="0028702F"/>
    <w:rsid w:val="00287AB3"/>
    <w:rsid w:val="00291366"/>
    <w:rsid w:val="0029184D"/>
    <w:rsid w:val="002926B2"/>
    <w:rsid w:val="002935A4"/>
    <w:rsid w:val="00293F6E"/>
    <w:rsid w:val="00294138"/>
    <w:rsid w:val="00296DC5"/>
    <w:rsid w:val="00297558"/>
    <w:rsid w:val="0029776C"/>
    <w:rsid w:val="00297E1A"/>
    <w:rsid w:val="002A05C5"/>
    <w:rsid w:val="002A5175"/>
    <w:rsid w:val="002A5F41"/>
    <w:rsid w:val="002A61C4"/>
    <w:rsid w:val="002B0070"/>
    <w:rsid w:val="002B087B"/>
    <w:rsid w:val="002B23A2"/>
    <w:rsid w:val="002B52FD"/>
    <w:rsid w:val="002B58E0"/>
    <w:rsid w:val="002B5BAC"/>
    <w:rsid w:val="002B6B3B"/>
    <w:rsid w:val="002B7049"/>
    <w:rsid w:val="002B799E"/>
    <w:rsid w:val="002C0858"/>
    <w:rsid w:val="002C153E"/>
    <w:rsid w:val="002C190D"/>
    <w:rsid w:val="002C2F67"/>
    <w:rsid w:val="002C39E5"/>
    <w:rsid w:val="002C4B04"/>
    <w:rsid w:val="002D0538"/>
    <w:rsid w:val="002D0544"/>
    <w:rsid w:val="002D4427"/>
    <w:rsid w:val="002D49E6"/>
    <w:rsid w:val="002D4F1F"/>
    <w:rsid w:val="002D5189"/>
    <w:rsid w:val="002D577B"/>
    <w:rsid w:val="002D6328"/>
    <w:rsid w:val="002D6F85"/>
    <w:rsid w:val="002D6FFC"/>
    <w:rsid w:val="002D71E1"/>
    <w:rsid w:val="002D72AC"/>
    <w:rsid w:val="002E0A64"/>
    <w:rsid w:val="002E25D9"/>
    <w:rsid w:val="002E2E5A"/>
    <w:rsid w:val="002E39FE"/>
    <w:rsid w:val="002E3C25"/>
    <w:rsid w:val="002E4FE0"/>
    <w:rsid w:val="002E51F5"/>
    <w:rsid w:val="002E560C"/>
    <w:rsid w:val="002E567A"/>
    <w:rsid w:val="002F0623"/>
    <w:rsid w:val="002F2777"/>
    <w:rsid w:val="002F4592"/>
    <w:rsid w:val="002F493E"/>
    <w:rsid w:val="002F4C7C"/>
    <w:rsid w:val="002F517B"/>
    <w:rsid w:val="002F5FF6"/>
    <w:rsid w:val="002F6378"/>
    <w:rsid w:val="002F7359"/>
    <w:rsid w:val="002F7C82"/>
    <w:rsid w:val="00300AA2"/>
    <w:rsid w:val="003043E3"/>
    <w:rsid w:val="003049E4"/>
    <w:rsid w:val="003071CA"/>
    <w:rsid w:val="00310F12"/>
    <w:rsid w:val="0031161C"/>
    <w:rsid w:val="00311B2E"/>
    <w:rsid w:val="00313530"/>
    <w:rsid w:val="00316094"/>
    <w:rsid w:val="00316709"/>
    <w:rsid w:val="00316A60"/>
    <w:rsid w:val="00317530"/>
    <w:rsid w:val="00317A7D"/>
    <w:rsid w:val="003226B3"/>
    <w:rsid w:val="00325DD3"/>
    <w:rsid w:val="003277BE"/>
    <w:rsid w:val="003278BD"/>
    <w:rsid w:val="00327AD1"/>
    <w:rsid w:val="00327F7C"/>
    <w:rsid w:val="00330C19"/>
    <w:rsid w:val="00330FB9"/>
    <w:rsid w:val="00331132"/>
    <w:rsid w:val="0033155E"/>
    <w:rsid w:val="00333340"/>
    <w:rsid w:val="003334DF"/>
    <w:rsid w:val="0033492F"/>
    <w:rsid w:val="003365FC"/>
    <w:rsid w:val="00337605"/>
    <w:rsid w:val="00340EA4"/>
    <w:rsid w:val="003413D5"/>
    <w:rsid w:val="00341D6C"/>
    <w:rsid w:val="00342B7B"/>
    <w:rsid w:val="00342E0E"/>
    <w:rsid w:val="0034311F"/>
    <w:rsid w:val="003431FA"/>
    <w:rsid w:val="00343F05"/>
    <w:rsid w:val="003444C4"/>
    <w:rsid w:val="00345C24"/>
    <w:rsid w:val="003468CF"/>
    <w:rsid w:val="003479BA"/>
    <w:rsid w:val="0035142F"/>
    <w:rsid w:val="00351623"/>
    <w:rsid w:val="00351BAD"/>
    <w:rsid w:val="00352E60"/>
    <w:rsid w:val="00353529"/>
    <w:rsid w:val="00355FC1"/>
    <w:rsid w:val="00357312"/>
    <w:rsid w:val="00357746"/>
    <w:rsid w:val="00357E8D"/>
    <w:rsid w:val="00363BA3"/>
    <w:rsid w:val="0036452A"/>
    <w:rsid w:val="00364F49"/>
    <w:rsid w:val="003659F1"/>
    <w:rsid w:val="003666B3"/>
    <w:rsid w:val="0036792E"/>
    <w:rsid w:val="00370308"/>
    <w:rsid w:val="0037200D"/>
    <w:rsid w:val="003720A5"/>
    <w:rsid w:val="00373611"/>
    <w:rsid w:val="00373809"/>
    <w:rsid w:val="00377C09"/>
    <w:rsid w:val="003803CC"/>
    <w:rsid w:val="00380E72"/>
    <w:rsid w:val="00381474"/>
    <w:rsid w:val="003821A0"/>
    <w:rsid w:val="003821C2"/>
    <w:rsid w:val="003832A4"/>
    <w:rsid w:val="003835F2"/>
    <w:rsid w:val="00383808"/>
    <w:rsid w:val="00384A16"/>
    <w:rsid w:val="00386C73"/>
    <w:rsid w:val="00390C33"/>
    <w:rsid w:val="003913C7"/>
    <w:rsid w:val="00393F4D"/>
    <w:rsid w:val="00394536"/>
    <w:rsid w:val="00395F5C"/>
    <w:rsid w:val="003A25D6"/>
    <w:rsid w:val="003A301C"/>
    <w:rsid w:val="003A517A"/>
    <w:rsid w:val="003A77D9"/>
    <w:rsid w:val="003B7E6C"/>
    <w:rsid w:val="003C34C2"/>
    <w:rsid w:val="003C37D8"/>
    <w:rsid w:val="003C3D9B"/>
    <w:rsid w:val="003C7730"/>
    <w:rsid w:val="003C7801"/>
    <w:rsid w:val="003C7DEF"/>
    <w:rsid w:val="003D022F"/>
    <w:rsid w:val="003D1ABA"/>
    <w:rsid w:val="003D3573"/>
    <w:rsid w:val="003D39DF"/>
    <w:rsid w:val="003D3FD4"/>
    <w:rsid w:val="003D46C4"/>
    <w:rsid w:val="003D484A"/>
    <w:rsid w:val="003D48C4"/>
    <w:rsid w:val="003D4A58"/>
    <w:rsid w:val="003D5B2E"/>
    <w:rsid w:val="003D600F"/>
    <w:rsid w:val="003D6597"/>
    <w:rsid w:val="003D7212"/>
    <w:rsid w:val="003E0583"/>
    <w:rsid w:val="003E0C69"/>
    <w:rsid w:val="003E1C56"/>
    <w:rsid w:val="003E2C71"/>
    <w:rsid w:val="003E5550"/>
    <w:rsid w:val="003E666A"/>
    <w:rsid w:val="003E6E34"/>
    <w:rsid w:val="003E7CE8"/>
    <w:rsid w:val="003F0644"/>
    <w:rsid w:val="003F1F07"/>
    <w:rsid w:val="003F6B47"/>
    <w:rsid w:val="003F71AD"/>
    <w:rsid w:val="003F79C8"/>
    <w:rsid w:val="0040214F"/>
    <w:rsid w:val="004027A1"/>
    <w:rsid w:val="00405E92"/>
    <w:rsid w:val="00406749"/>
    <w:rsid w:val="00406B1B"/>
    <w:rsid w:val="00406BA4"/>
    <w:rsid w:val="00410811"/>
    <w:rsid w:val="00410D29"/>
    <w:rsid w:val="00410D60"/>
    <w:rsid w:val="0041143A"/>
    <w:rsid w:val="0041188B"/>
    <w:rsid w:val="00412A2A"/>
    <w:rsid w:val="004152D6"/>
    <w:rsid w:val="0041553A"/>
    <w:rsid w:val="00415728"/>
    <w:rsid w:val="00415F03"/>
    <w:rsid w:val="00416171"/>
    <w:rsid w:val="00417D36"/>
    <w:rsid w:val="00417EC4"/>
    <w:rsid w:val="00420EFE"/>
    <w:rsid w:val="0042109E"/>
    <w:rsid w:val="00421973"/>
    <w:rsid w:val="0042362C"/>
    <w:rsid w:val="004241C4"/>
    <w:rsid w:val="00424F3B"/>
    <w:rsid w:val="00425B62"/>
    <w:rsid w:val="00425DFE"/>
    <w:rsid w:val="0042624C"/>
    <w:rsid w:val="004262CB"/>
    <w:rsid w:val="0042665C"/>
    <w:rsid w:val="00427194"/>
    <w:rsid w:val="00427D98"/>
    <w:rsid w:val="00430CC8"/>
    <w:rsid w:val="00431B84"/>
    <w:rsid w:val="00433322"/>
    <w:rsid w:val="00434753"/>
    <w:rsid w:val="00436E4C"/>
    <w:rsid w:val="00441863"/>
    <w:rsid w:val="00441D8B"/>
    <w:rsid w:val="004428A9"/>
    <w:rsid w:val="00442992"/>
    <w:rsid w:val="00443358"/>
    <w:rsid w:val="00443E4B"/>
    <w:rsid w:val="00444074"/>
    <w:rsid w:val="00444A8F"/>
    <w:rsid w:val="004452E0"/>
    <w:rsid w:val="00447C74"/>
    <w:rsid w:val="00452CFE"/>
    <w:rsid w:val="0045521C"/>
    <w:rsid w:val="004552F4"/>
    <w:rsid w:val="0045566B"/>
    <w:rsid w:val="00455B32"/>
    <w:rsid w:val="004561AA"/>
    <w:rsid w:val="0045632C"/>
    <w:rsid w:val="00456547"/>
    <w:rsid w:val="0045752C"/>
    <w:rsid w:val="00460186"/>
    <w:rsid w:val="00462455"/>
    <w:rsid w:val="004639A1"/>
    <w:rsid w:val="00464889"/>
    <w:rsid w:val="00464BA8"/>
    <w:rsid w:val="00464E97"/>
    <w:rsid w:val="0046568D"/>
    <w:rsid w:val="00465F5B"/>
    <w:rsid w:val="004666A3"/>
    <w:rsid w:val="00466998"/>
    <w:rsid w:val="00472235"/>
    <w:rsid w:val="00472547"/>
    <w:rsid w:val="00472895"/>
    <w:rsid w:val="00472A41"/>
    <w:rsid w:val="004733A4"/>
    <w:rsid w:val="00473ADC"/>
    <w:rsid w:val="00474DEE"/>
    <w:rsid w:val="0047548F"/>
    <w:rsid w:val="0047642B"/>
    <w:rsid w:val="00477EFC"/>
    <w:rsid w:val="004822B9"/>
    <w:rsid w:val="004829C2"/>
    <w:rsid w:val="00483D4F"/>
    <w:rsid w:val="00483EB0"/>
    <w:rsid w:val="00484373"/>
    <w:rsid w:val="0048549C"/>
    <w:rsid w:val="004877A4"/>
    <w:rsid w:val="00490180"/>
    <w:rsid w:val="00490C2D"/>
    <w:rsid w:val="0049140E"/>
    <w:rsid w:val="00492022"/>
    <w:rsid w:val="004920C4"/>
    <w:rsid w:val="0049212F"/>
    <w:rsid w:val="0049240E"/>
    <w:rsid w:val="004941DC"/>
    <w:rsid w:val="0049531F"/>
    <w:rsid w:val="00495B37"/>
    <w:rsid w:val="00495CB3"/>
    <w:rsid w:val="00496506"/>
    <w:rsid w:val="00496EF5"/>
    <w:rsid w:val="004A08E6"/>
    <w:rsid w:val="004A187D"/>
    <w:rsid w:val="004A54A1"/>
    <w:rsid w:val="004A5D5D"/>
    <w:rsid w:val="004A65EB"/>
    <w:rsid w:val="004A68A8"/>
    <w:rsid w:val="004A72D1"/>
    <w:rsid w:val="004A7B5B"/>
    <w:rsid w:val="004B0452"/>
    <w:rsid w:val="004B0D2E"/>
    <w:rsid w:val="004B2168"/>
    <w:rsid w:val="004B3041"/>
    <w:rsid w:val="004B3477"/>
    <w:rsid w:val="004B39E3"/>
    <w:rsid w:val="004B43C7"/>
    <w:rsid w:val="004B5E0C"/>
    <w:rsid w:val="004B7414"/>
    <w:rsid w:val="004C1D2A"/>
    <w:rsid w:val="004C5496"/>
    <w:rsid w:val="004C5807"/>
    <w:rsid w:val="004C5D11"/>
    <w:rsid w:val="004C604C"/>
    <w:rsid w:val="004C77B0"/>
    <w:rsid w:val="004D0FA2"/>
    <w:rsid w:val="004D1449"/>
    <w:rsid w:val="004D153A"/>
    <w:rsid w:val="004D1949"/>
    <w:rsid w:val="004D2CAB"/>
    <w:rsid w:val="004D423A"/>
    <w:rsid w:val="004D4C73"/>
    <w:rsid w:val="004D5CF5"/>
    <w:rsid w:val="004D5E39"/>
    <w:rsid w:val="004D6991"/>
    <w:rsid w:val="004D7D55"/>
    <w:rsid w:val="004E2BAD"/>
    <w:rsid w:val="004E58DF"/>
    <w:rsid w:val="004E5FB0"/>
    <w:rsid w:val="004F006E"/>
    <w:rsid w:val="004F16F7"/>
    <w:rsid w:val="004F2C6C"/>
    <w:rsid w:val="004F384E"/>
    <w:rsid w:val="004F3FA8"/>
    <w:rsid w:val="004F5115"/>
    <w:rsid w:val="004F5646"/>
    <w:rsid w:val="004F621E"/>
    <w:rsid w:val="004F7EA8"/>
    <w:rsid w:val="00500FA7"/>
    <w:rsid w:val="00501532"/>
    <w:rsid w:val="0050219C"/>
    <w:rsid w:val="00503873"/>
    <w:rsid w:val="0050495C"/>
    <w:rsid w:val="00505341"/>
    <w:rsid w:val="005059B4"/>
    <w:rsid w:val="00506A48"/>
    <w:rsid w:val="00506E5C"/>
    <w:rsid w:val="00507487"/>
    <w:rsid w:val="0050781E"/>
    <w:rsid w:val="00510425"/>
    <w:rsid w:val="005107D9"/>
    <w:rsid w:val="0051139F"/>
    <w:rsid w:val="00511546"/>
    <w:rsid w:val="00511723"/>
    <w:rsid w:val="00512ADF"/>
    <w:rsid w:val="00513703"/>
    <w:rsid w:val="00514278"/>
    <w:rsid w:val="00514446"/>
    <w:rsid w:val="00514756"/>
    <w:rsid w:val="00515F09"/>
    <w:rsid w:val="00517082"/>
    <w:rsid w:val="00521E6E"/>
    <w:rsid w:val="005226CB"/>
    <w:rsid w:val="0052701F"/>
    <w:rsid w:val="005272B3"/>
    <w:rsid w:val="00527453"/>
    <w:rsid w:val="00530054"/>
    <w:rsid w:val="005303AD"/>
    <w:rsid w:val="00534798"/>
    <w:rsid w:val="00535D94"/>
    <w:rsid w:val="00537670"/>
    <w:rsid w:val="00537990"/>
    <w:rsid w:val="00540CB6"/>
    <w:rsid w:val="00540D7F"/>
    <w:rsid w:val="00541452"/>
    <w:rsid w:val="00541D46"/>
    <w:rsid w:val="00542FCC"/>
    <w:rsid w:val="0054423B"/>
    <w:rsid w:val="0054536F"/>
    <w:rsid w:val="00545810"/>
    <w:rsid w:val="00546091"/>
    <w:rsid w:val="00547A6F"/>
    <w:rsid w:val="00547DB3"/>
    <w:rsid w:val="00551CF2"/>
    <w:rsid w:val="005520BB"/>
    <w:rsid w:val="00554559"/>
    <w:rsid w:val="00554D1F"/>
    <w:rsid w:val="00557235"/>
    <w:rsid w:val="0055760F"/>
    <w:rsid w:val="00557A3D"/>
    <w:rsid w:val="00557E59"/>
    <w:rsid w:val="00560EC3"/>
    <w:rsid w:val="005634D2"/>
    <w:rsid w:val="00563680"/>
    <w:rsid w:val="0056520B"/>
    <w:rsid w:val="00565A3A"/>
    <w:rsid w:val="00566A1A"/>
    <w:rsid w:val="00566D0D"/>
    <w:rsid w:val="00570393"/>
    <w:rsid w:val="0057078C"/>
    <w:rsid w:val="00571D72"/>
    <w:rsid w:val="005724A2"/>
    <w:rsid w:val="00572743"/>
    <w:rsid w:val="005752BE"/>
    <w:rsid w:val="005753F0"/>
    <w:rsid w:val="005773AF"/>
    <w:rsid w:val="00577D20"/>
    <w:rsid w:val="00580EF9"/>
    <w:rsid w:val="00581749"/>
    <w:rsid w:val="00582960"/>
    <w:rsid w:val="00582DA3"/>
    <w:rsid w:val="00583AA3"/>
    <w:rsid w:val="00583C8F"/>
    <w:rsid w:val="00583F9E"/>
    <w:rsid w:val="00584149"/>
    <w:rsid w:val="005842E5"/>
    <w:rsid w:val="00584AC8"/>
    <w:rsid w:val="00586489"/>
    <w:rsid w:val="0058712A"/>
    <w:rsid w:val="00587563"/>
    <w:rsid w:val="00587BE1"/>
    <w:rsid w:val="0059084D"/>
    <w:rsid w:val="00590894"/>
    <w:rsid w:val="00592280"/>
    <w:rsid w:val="00593764"/>
    <w:rsid w:val="00595EA0"/>
    <w:rsid w:val="00596CB6"/>
    <w:rsid w:val="005979AB"/>
    <w:rsid w:val="005A05FD"/>
    <w:rsid w:val="005A0FF4"/>
    <w:rsid w:val="005A2905"/>
    <w:rsid w:val="005A391E"/>
    <w:rsid w:val="005A48B2"/>
    <w:rsid w:val="005A6E96"/>
    <w:rsid w:val="005A79E4"/>
    <w:rsid w:val="005A7D94"/>
    <w:rsid w:val="005A7E7C"/>
    <w:rsid w:val="005B0293"/>
    <w:rsid w:val="005B06D5"/>
    <w:rsid w:val="005B0D84"/>
    <w:rsid w:val="005B1C15"/>
    <w:rsid w:val="005B2433"/>
    <w:rsid w:val="005B3339"/>
    <w:rsid w:val="005B3550"/>
    <w:rsid w:val="005B4C71"/>
    <w:rsid w:val="005B632F"/>
    <w:rsid w:val="005B7D68"/>
    <w:rsid w:val="005C0A44"/>
    <w:rsid w:val="005C1F2C"/>
    <w:rsid w:val="005C2233"/>
    <w:rsid w:val="005C23D8"/>
    <w:rsid w:val="005C2A04"/>
    <w:rsid w:val="005C35D0"/>
    <w:rsid w:val="005C4653"/>
    <w:rsid w:val="005C5FA3"/>
    <w:rsid w:val="005C75AA"/>
    <w:rsid w:val="005D437A"/>
    <w:rsid w:val="005D5AAC"/>
    <w:rsid w:val="005D5B3A"/>
    <w:rsid w:val="005D61D3"/>
    <w:rsid w:val="005D65DC"/>
    <w:rsid w:val="005D7782"/>
    <w:rsid w:val="005D7979"/>
    <w:rsid w:val="005E143A"/>
    <w:rsid w:val="005E315A"/>
    <w:rsid w:val="005E32B0"/>
    <w:rsid w:val="005E332F"/>
    <w:rsid w:val="005E413A"/>
    <w:rsid w:val="005E5EBA"/>
    <w:rsid w:val="005E610A"/>
    <w:rsid w:val="005E7DC9"/>
    <w:rsid w:val="005F13CE"/>
    <w:rsid w:val="005F2D27"/>
    <w:rsid w:val="005F30CD"/>
    <w:rsid w:val="005F4703"/>
    <w:rsid w:val="005F4C76"/>
    <w:rsid w:val="005F558E"/>
    <w:rsid w:val="005F6519"/>
    <w:rsid w:val="005F66D2"/>
    <w:rsid w:val="005F7304"/>
    <w:rsid w:val="00600009"/>
    <w:rsid w:val="0060044D"/>
    <w:rsid w:val="0060142D"/>
    <w:rsid w:val="00602649"/>
    <w:rsid w:val="0060431B"/>
    <w:rsid w:val="00604D59"/>
    <w:rsid w:val="00605A2A"/>
    <w:rsid w:val="00605E0A"/>
    <w:rsid w:val="00611E11"/>
    <w:rsid w:val="00613F4D"/>
    <w:rsid w:val="00614083"/>
    <w:rsid w:val="0061417E"/>
    <w:rsid w:val="0061421D"/>
    <w:rsid w:val="006143A0"/>
    <w:rsid w:val="006144E6"/>
    <w:rsid w:val="00614D6B"/>
    <w:rsid w:val="00615873"/>
    <w:rsid w:val="0062149F"/>
    <w:rsid w:val="0062193C"/>
    <w:rsid w:val="00624674"/>
    <w:rsid w:val="006253DD"/>
    <w:rsid w:val="0063146D"/>
    <w:rsid w:val="00632137"/>
    <w:rsid w:val="00632BDC"/>
    <w:rsid w:val="00633891"/>
    <w:rsid w:val="00633C6D"/>
    <w:rsid w:val="00633EC9"/>
    <w:rsid w:val="00635EB0"/>
    <w:rsid w:val="0063686A"/>
    <w:rsid w:val="0063769F"/>
    <w:rsid w:val="0063771D"/>
    <w:rsid w:val="00637E0C"/>
    <w:rsid w:val="006409F4"/>
    <w:rsid w:val="00640C04"/>
    <w:rsid w:val="00640D12"/>
    <w:rsid w:val="00642737"/>
    <w:rsid w:val="0064304B"/>
    <w:rsid w:val="00643DEC"/>
    <w:rsid w:val="006444A7"/>
    <w:rsid w:val="0064763E"/>
    <w:rsid w:val="00652BFD"/>
    <w:rsid w:val="0065365E"/>
    <w:rsid w:val="00653B1F"/>
    <w:rsid w:val="0065574C"/>
    <w:rsid w:val="00660D7E"/>
    <w:rsid w:val="00661A8C"/>
    <w:rsid w:val="00662BBB"/>
    <w:rsid w:val="006630D0"/>
    <w:rsid w:val="006634CF"/>
    <w:rsid w:val="00665170"/>
    <w:rsid w:val="00665C9D"/>
    <w:rsid w:val="00665D31"/>
    <w:rsid w:val="0066677E"/>
    <w:rsid w:val="00667209"/>
    <w:rsid w:val="0067124A"/>
    <w:rsid w:val="00675BCE"/>
    <w:rsid w:val="006763C3"/>
    <w:rsid w:val="00676787"/>
    <w:rsid w:val="006775C1"/>
    <w:rsid w:val="006807B4"/>
    <w:rsid w:val="00681173"/>
    <w:rsid w:val="00682329"/>
    <w:rsid w:val="00682799"/>
    <w:rsid w:val="0068600F"/>
    <w:rsid w:val="00686E14"/>
    <w:rsid w:val="00687559"/>
    <w:rsid w:val="00690697"/>
    <w:rsid w:val="006924B3"/>
    <w:rsid w:val="006933B4"/>
    <w:rsid w:val="0069637B"/>
    <w:rsid w:val="00696967"/>
    <w:rsid w:val="00696AE6"/>
    <w:rsid w:val="00696BCE"/>
    <w:rsid w:val="006A067F"/>
    <w:rsid w:val="006A08A3"/>
    <w:rsid w:val="006A08FD"/>
    <w:rsid w:val="006A10BF"/>
    <w:rsid w:val="006A17DC"/>
    <w:rsid w:val="006A374C"/>
    <w:rsid w:val="006A4705"/>
    <w:rsid w:val="006A58AA"/>
    <w:rsid w:val="006A5B1F"/>
    <w:rsid w:val="006A604C"/>
    <w:rsid w:val="006A6A79"/>
    <w:rsid w:val="006A7821"/>
    <w:rsid w:val="006A7E3F"/>
    <w:rsid w:val="006B023E"/>
    <w:rsid w:val="006B0C93"/>
    <w:rsid w:val="006B1D12"/>
    <w:rsid w:val="006B2240"/>
    <w:rsid w:val="006B366B"/>
    <w:rsid w:val="006B46A6"/>
    <w:rsid w:val="006B4EDA"/>
    <w:rsid w:val="006B52F7"/>
    <w:rsid w:val="006B6ABB"/>
    <w:rsid w:val="006B7335"/>
    <w:rsid w:val="006B78B1"/>
    <w:rsid w:val="006C1DB4"/>
    <w:rsid w:val="006C1E9D"/>
    <w:rsid w:val="006C3F62"/>
    <w:rsid w:val="006C4497"/>
    <w:rsid w:val="006C44A5"/>
    <w:rsid w:val="006C4725"/>
    <w:rsid w:val="006C47A8"/>
    <w:rsid w:val="006C525B"/>
    <w:rsid w:val="006C53DD"/>
    <w:rsid w:val="006C70BA"/>
    <w:rsid w:val="006C7660"/>
    <w:rsid w:val="006D0293"/>
    <w:rsid w:val="006D0678"/>
    <w:rsid w:val="006D06A8"/>
    <w:rsid w:val="006D1763"/>
    <w:rsid w:val="006D3B67"/>
    <w:rsid w:val="006D416A"/>
    <w:rsid w:val="006D4FBF"/>
    <w:rsid w:val="006D64A8"/>
    <w:rsid w:val="006E0093"/>
    <w:rsid w:val="006E036E"/>
    <w:rsid w:val="006E0413"/>
    <w:rsid w:val="006E3311"/>
    <w:rsid w:val="006E4044"/>
    <w:rsid w:val="006E5A55"/>
    <w:rsid w:val="006E66A1"/>
    <w:rsid w:val="006E692D"/>
    <w:rsid w:val="006E747C"/>
    <w:rsid w:val="006F124F"/>
    <w:rsid w:val="006F16EA"/>
    <w:rsid w:val="006F1F1F"/>
    <w:rsid w:val="006F42F4"/>
    <w:rsid w:val="006F5998"/>
    <w:rsid w:val="00700006"/>
    <w:rsid w:val="007001B4"/>
    <w:rsid w:val="00700504"/>
    <w:rsid w:val="00701FBC"/>
    <w:rsid w:val="00704C01"/>
    <w:rsid w:val="00704D1C"/>
    <w:rsid w:val="00707BC7"/>
    <w:rsid w:val="007106A9"/>
    <w:rsid w:val="007112AB"/>
    <w:rsid w:val="007147E6"/>
    <w:rsid w:val="0071500A"/>
    <w:rsid w:val="007156C0"/>
    <w:rsid w:val="00716119"/>
    <w:rsid w:val="00716F1A"/>
    <w:rsid w:val="00717654"/>
    <w:rsid w:val="007206C2"/>
    <w:rsid w:val="00720E6E"/>
    <w:rsid w:val="00721DF0"/>
    <w:rsid w:val="00721FC2"/>
    <w:rsid w:val="00724DE1"/>
    <w:rsid w:val="00724F15"/>
    <w:rsid w:val="00725CA4"/>
    <w:rsid w:val="0073059E"/>
    <w:rsid w:val="00730A84"/>
    <w:rsid w:val="00731E8A"/>
    <w:rsid w:val="0073282A"/>
    <w:rsid w:val="007329E5"/>
    <w:rsid w:val="00734706"/>
    <w:rsid w:val="007361E1"/>
    <w:rsid w:val="00737575"/>
    <w:rsid w:val="00737BD9"/>
    <w:rsid w:val="0074142A"/>
    <w:rsid w:val="00741A39"/>
    <w:rsid w:val="00742C57"/>
    <w:rsid w:val="00743409"/>
    <w:rsid w:val="007441D1"/>
    <w:rsid w:val="00744E14"/>
    <w:rsid w:val="00745105"/>
    <w:rsid w:val="0074629F"/>
    <w:rsid w:val="00747806"/>
    <w:rsid w:val="00747E90"/>
    <w:rsid w:val="00747FAB"/>
    <w:rsid w:val="0075314A"/>
    <w:rsid w:val="00755473"/>
    <w:rsid w:val="00755548"/>
    <w:rsid w:val="00755E70"/>
    <w:rsid w:val="007560FB"/>
    <w:rsid w:val="007575B0"/>
    <w:rsid w:val="00760B2F"/>
    <w:rsid w:val="0076192E"/>
    <w:rsid w:val="00761B9E"/>
    <w:rsid w:val="00762A50"/>
    <w:rsid w:val="00762C84"/>
    <w:rsid w:val="007637B9"/>
    <w:rsid w:val="00765C89"/>
    <w:rsid w:val="00766D4D"/>
    <w:rsid w:val="007677C4"/>
    <w:rsid w:val="00770AB1"/>
    <w:rsid w:val="007730DB"/>
    <w:rsid w:val="0077521B"/>
    <w:rsid w:val="00776BB1"/>
    <w:rsid w:val="0077765F"/>
    <w:rsid w:val="00777F5B"/>
    <w:rsid w:val="00780407"/>
    <w:rsid w:val="00780925"/>
    <w:rsid w:val="00780C79"/>
    <w:rsid w:val="00782303"/>
    <w:rsid w:val="00784C5D"/>
    <w:rsid w:val="007867AC"/>
    <w:rsid w:val="00790160"/>
    <w:rsid w:val="007933DD"/>
    <w:rsid w:val="00793710"/>
    <w:rsid w:val="00794312"/>
    <w:rsid w:val="00794E3E"/>
    <w:rsid w:val="007951CE"/>
    <w:rsid w:val="007953DC"/>
    <w:rsid w:val="00795E20"/>
    <w:rsid w:val="00796912"/>
    <w:rsid w:val="00796C0A"/>
    <w:rsid w:val="007971A7"/>
    <w:rsid w:val="007A12AA"/>
    <w:rsid w:val="007A68CD"/>
    <w:rsid w:val="007A75A9"/>
    <w:rsid w:val="007A77AC"/>
    <w:rsid w:val="007A7E06"/>
    <w:rsid w:val="007B1134"/>
    <w:rsid w:val="007B4105"/>
    <w:rsid w:val="007B42C5"/>
    <w:rsid w:val="007B7223"/>
    <w:rsid w:val="007C0FE1"/>
    <w:rsid w:val="007C17CB"/>
    <w:rsid w:val="007C19A4"/>
    <w:rsid w:val="007C1A39"/>
    <w:rsid w:val="007C234C"/>
    <w:rsid w:val="007C31DE"/>
    <w:rsid w:val="007C38C3"/>
    <w:rsid w:val="007C5F6E"/>
    <w:rsid w:val="007C6BC0"/>
    <w:rsid w:val="007C7229"/>
    <w:rsid w:val="007C7731"/>
    <w:rsid w:val="007C7CDF"/>
    <w:rsid w:val="007C7F4D"/>
    <w:rsid w:val="007D1B95"/>
    <w:rsid w:val="007D3560"/>
    <w:rsid w:val="007D4DD4"/>
    <w:rsid w:val="007D61B8"/>
    <w:rsid w:val="007D674B"/>
    <w:rsid w:val="007D79DB"/>
    <w:rsid w:val="007D7A20"/>
    <w:rsid w:val="007E05FD"/>
    <w:rsid w:val="007E0CE0"/>
    <w:rsid w:val="007E1429"/>
    <w:rsid w:val="007E1F3E"/>
    <w:rsid w:val="007E29F6"/>
    <w:rsid w:val="007E2D69"/>
    <w:rsid w:val="007E4B1E"/>
    <w:rsid w:val="007E4E88"/>
    <w:rsid w:val="007E694C"/>
    <w:rsid w:val="007E7799"/>
    <w:rsid w:val="007E794B"/>
    <w:rsid w:val="007E7A50"/>
    <w:rsid w:val="007F0A97"/>
    <w:rsid w:val="007F112B"/>
    <w:rsid w:val="007F2150"/>
    <w:rsid w:val="007F382D"/>
    <w:rsid w:val="007F3A93"/>
    <w:rsid w:val="007F43A1"/>
    <w:rsid w:val="007F5CD5"/>
    <w:rsid w:val="007F6E8B"/>
    <w:rsid w:val="007F6ECD"/>
    <w:rsid w:val="00802821"/>
    <w:rsid w:val="0080377A"/>
    <w:rsid w:val="008038E3"/>
    <w:rsid w:val="0080433E"/>
    <w:rsid w:val="00804438"/>
    <w:rsid w:val="00810770"/>
    <w:rsid w:val="00810F60"/>
    <w:rsid w:val="00810F9F"/>
    <w:rsid w:val="008118FA"/>
    <w:rsid w:val="0081399C"/>
    <w:rsid w:val="0081466D"/>
    <w:rsid w:val="00814ECF"/>
    <w:rsid w:val="00816892"/>
    <w:rsid w:val="008168ED"/>
    <w:rsid w:val="0081698D"/>
    <w:rsid w:val="00820B70"/>
    <w:rsid w:val="00820EE5"/>
    <w:rsid w:val="00820F27"/>
    <w:rsid w:val="00821D1E"/>
    <w:rsid w:val="008228E3"/>
    <w:rsid w:val="00824A12"/>
    <w:rsid w:val="008267B4"/>
    <w:rsid w:val="0083125A"/>
    <w:rsid w:val="008319DA"/>
    <w:rsid w:val="00832BAA"/>
    <w:rsid w:val="00833093"/>
    <w:rsid w:val="0083495A"/>
    <w:rsid w:val="00835D39"/>
    <w:rsid w:val="00836C6C"/>
    <w:rsid w:val="00841FE0"/>
    <w:rsid w:val="00842084"/>
    <w:rsid w:val="00843794"/>
    <w:rsid w:val="00843FE0"/>
    <w:rsid w:val="008447C1"/>
    <w:rsid w:val="008448BF"/>
    <w:rsid w:val="0084625F"/>
    <w:rsid w:val="008465EF"/>
    <w:rsid w:val="00847B22"/>
    <w:rsid w:val="00847B56"/>
    <w:rsid w:val="008511C5"/>
    <w:rsid w:val="00851463"/>
    <w:rsid w:val="00851565"/>
    <w:rsid w:val="00851CB7"/>
    <w:rsid w:val="008528AF"/>
    <w:rsid w:val="00852F0E"/>
    <w:rsid w:val="00854FF1"/>
    <w:rsid w:val="00855031"/>
    <w:rsid w:val="008554EE"/>
    <w:rsid w:val="008603EB"/>
    <w:rsid w:val="00860A5D"/>
    <w:rsid w:val="00860E41"/>
    <w:rsid w:val="00863E69"/>
    <w:rsid w:val="008640E3"/>
    <w:rsid w:val="00865E97"/>
    <w:rsid w:val="0086789B"/>
    <w:rsid w:val="00867DCC"/>
    <w:rsid w:val="00870A44"/>
    <w:rsid w:val="00870D08"/>
    <w:rsid w:val="008725E3"/>
    <w:rsid w:val="008741D2"/>
    <w:rsid w:val="00875FE4"/>
    <w:rsid w:val="00876E5F"/>
    <w:rsid w:val="008770AD"/>
    <w:rsid w:val="00880230"/>
    <w:rsid w:val="008803FA"/>
    <w:rsid w:val="00880FB3"/>
    <w:rsid w:val="008837A4"/>
    <w:rsid w:val="00887812"/>
    <w:rsid w:val="00892906"/>
    <w:rsid w:val="00892BB1"/>
    <w:rsid w:val="00892F65"/>
    <w:rsid w:val="0089539D"/>
    <w:rsid w:val="008971AF"/>
    <w:rsid w:val="0089784B"/>
    <w:rsid w:val="008A248D"/>
    <w:rsid w:val="008A2932"/>
    <w:rsid w:val="008A2D6D"/>
    <w:rsid w:val="008A3C74"/>
    <w:rsid w:val="008A4335"/>
    <w:rsid w:val="008A4924"/>
    <w:rsid w:val="008A563B"/>
    <w:rsid w:val="008B0652"/>
    <w:rsid w:val="008B2F7F"/>
    <w:rsid w:val="008B3E9A"/>
    <w:rsid w:val="008B3F3B"/>
    <w:rsid w:val="008B5D27"/>
    <w:rsid w:val="008B6381"/>
    <w:rsid w:val="008B677E"/>
    <w:rsid w:val="008B67C4"/>
    <w:rsid w:val="008B6FAE"/>
    <w:rsid w:val="008B7612"/>
    <w:rsid w:val="008C0DBE"/>
    <w:rsid w:val="008C1B07"/>
    <w:rsid w:val="008C1C0D"/>
    <w:rsid w:val="008C4A63"/>
    <w:rsid w:val="008C5AD3"/>
    <w:rsid w:val="008C5B42"/>
    <w:rsid w:val="008C68DA"/>
    <w:rsid w:val="008C6A38"/>
    <w:rsid w:val="008D10E5"/>
    <w:rsid w:val="008D12AF"/>
    <w:rsid w:val="008D1B23"/>
    <w:rsid w:val="008D1E66"/>
    <w:rsid w:val="008D22FC"/>
    <w:rsid w:val="008D4D56"/>
    <w:rsid w:val="008D5BB7"/>
    <w:rsid w:val="008D5FED"/>
    <w:rsid w:val="008E0D70"/>
    <w:rsid w:val="008E0E92"/>
    <w:rsid w:val="008E2979"/>
    <w:rsid w:val="008E34C0"/>
    <w:rsid w:val="008E4D7D"/>
    <w:rsid w:val="008E5E69"/>
    <w:rsid w:val="008E64DD"/>
    <w:rsid w:val="008E687D"/>
    <w:rsid w:val="008F170F"/>
    <w:rsid w:val="008F6D42"/>
    <w:rsid w:val="008F76D8"/>
    <w:rsid w:val="00900D1B"/>
    <w:rsid w:val="00903404"/>
    <w:rsid w:val="00906536"/>
    <w:rsid w:val="00907DCE"/>
    <w:rsid w:val="0091050D"/>
    <w:rsid w:val="0091151C"/>
    <w:rsid w:val="00911E20"/>
    <w:rsid w:val="009124AC"/>
    <w:rsid w:val="009124D0"/>
    <w:rsid w:val="00912648"/>
    <w:rsid w:val="009135B5"/>
    <w:rsid w:val="00913DAD"/>
    <w:rsid w:val="00915C75"/>
    <w:rsid w:val="0091687A"/>
    <w:rsid w:val="00916D13"/>
    <w:rsid w:val="00917DCF"/>
    <w:rsid w:val="009205D0"/>
    <w:rsid w:val="009215D5"/>
    <w:rsid w:val="0092299F"/>
    <w:rsid w:val="00922AEF"/>
    <w:rsid w:val="00922CF7"/>
    <w:rsid w:val="00922F72"/>
    <w:rsid w:val="00924D0B"/>
    <w:rsid w:val="009259D7"/>
    <w:rsid w:val="00925B4B"/>
    <w:rsid w:val="0092671D"/>
    <w:rsid w:val="00927D9B"/>
    <w:rsid w:val="009304C7"/>
    <w:rsid w:val="0093053C"/>
    <w:rsid w:val="0093100B"/>
    <w:rsid w:val="00931BE9"/>
    <w:rsid w:val="00931D2B"/>
    <w:rsid w:val="00933443"/>
    <w:rsid w:val="00934CB7"/>
    <w:rsid w:val="00935C14"/>
    <w:rsid w:val="00937E9D"/>
    <w:rsid w:val="00943568"/>
    <w:rsid w:val="0094440C"/>
    <w:rsid w:val="00947759"/>
    <w:rsid w:val="00947AA0"/>
    <w:rsid w:val="009501F8"/>
    <w:rsid w:val="00950A1C"/>
    <w:rsid w:val="0095102A"/>
    <w:rsid w:val="00952E03"/>
    <w:rsid w:val="009545D8"/>
    <w:rsid w:val="00954A60"/>
    <w:rsid w:val="009603F5"/>
    <w:rsid w:val="00960D4D"/>
    <w:rsid w:val="009618C8"/>
    <w:rsid w:val="009618CA"/>
    <w:rsid w:val="00962E01"/>
    <w:rsid w:val="00964673"/>
    <w:rsid w:val="00964BB6"/>
    <w:rsid w:val="00965B81"/>
    <w:rsid w:val="00970254"/>
    <w:rsid w:val="00970359"/>
    <w:rsid w:val="00970399"/>
    <w:rsid w:val="009703BA"/>
    <w:rsid w:val="00973A91"/>
    <w:rsid w:val="009743FF"/>
    <w:rsid w:val="009750D4"/>
    <w:rsid w:val="00975B01"/>
    <w:rsid w:val="009762E2"/>
    <w:rsid w:val="00976493"/>
    <w:rsid w:val="00977B14"/>
    <w:rsid w:val="00977F96"/>
    <w:rsid w:val="00980861"/>
    <w:rsid w:val="00980BF1"/>
    <w:rsid w:val="00981286"/>
    <w:rsid w:val="00985319"/>
    <w:rsid w:val="0098573F"/>
    <w:rsid w:val="009860E8"/>
    <w:rsid w:val="00986880"/>
    <w:rsid w:val="00986EBD"/>
    <w:rsid w:val="00990F4A"/>
    <w:rsid w:val="00991FAB"/>
    <w:rsid w:val="00992A3C"/>
    <w:rsid w:val="009936E5"/>
    <w:rsid w:val="009A0629"/>
    <w:rsid w:val="009A089C"/>
    <w:rsid w:val="009A1368"/>
    <w:rsid w:val="009A1416"/>
    <w:rsid w:val="009A18A3"/>
    <w:rsid w:val="009A1C05"/>
    <w:rsid w:val="009A3DB5"/>
    <w:rsid w:val="009A4AA2"/>
    <w:rsid w:val="009A621B"/>
    <w:rsid w:val="009A7173"/>
    <w:rsid w:val="009A7B77"/>
    <w:rsid w:val="009B016A"/>
    <w:rsid w:val="009B33CF"/>
    <w:rsid w:val="009B37D2"/>
    <w:rsid w:val="009B39E1"/>
    <w:rsid w:val="009B4382"/>
    <w:rsid w:val="009B64DA"/>
    <w:rsid w:val="009B7EA6"/>
    <w:rsid w:val="009C09ED"/>
    <w:rsid w:val="009C0BE5"/>
    <w:rsid w:val="009C18B7"/>
    <w:rsid w:val="009C3918"/>
    <w:rsid w:val="009C728A"/>
    <w:rsid w:val="009C7D6E"/>
    <w:rsid w:val="009D181E"/>
    <w:rsid w:val="009D4774"/>
    <w:rsid w:val="009E0274"/>
    <w:rsid w:val="009E1418"/>
    <w:rsid w:val="009E197D"/>
    <w:rsid w:val="009E1DCD"/>
    <w:rsid w:val="009E2081"/>
    <w:rsid w:val="009E41A0"/>
    <w:rsid w:val="009E52A9"/>
    <w:rsid w:val="009E55CE"/>
    <w:rsid w:val="009E5C1B"/>
    <w:rsid w:val="009E5D84"/>
    <w:rsid w:val="009E69EA"/>
    <w:rsid w:val="009F09CA"/>
    <w:rsid w:val="009F1E66"/>
    <w:rsid w:val="009F24E9"/>
    <w:rsid w:val="009F412F"/>
    <w:rsid w:val="009F711F"/>
    <w:rsid w:val="009F74B4"/>
    <w:rsid w:val="00A00B13"/>
    <w:rsid w:val="00A014E0"/>
    <w:rsid w:val="00A02145"/>
    <w:rsid w:val="00A02521"/>
    <w:rsid w:val="00A04C70"/>
    <w:rsid w:val="00A04DAB"/>
    <w:rsid w:val="00A054D0"/>
    <w:rsid w:val="00A054D7"/>
    <w:rsid w:val="00A0704D"/>
    <w:rsid w:val="00A078A4"/>
    <w:rsid w:val="00A11936"/>
    <w:rsid w:val="00A13713"/>
    <w:rsid w:val="00A1408C"/>
    <w:rsid w:val="00A147E4"/>
    <w:rsid w:val="00A17A9E"/>
    <w:rsid w:val="00A2144C"/>
    <w:rsid w:val="00A2281E"/>
    <w:rsid w:val="00A23206"/>
    <w:rsid w:val="00A23933"/>
    <w:rsid w:val="00A24062"/>
    <w:rsid w:val="00A26D30"/>
    <w:rsid w:val="00A30F15"/>
    <w:rsid w:val="00A31050"/>
    <w:rsid w:val="00A31F53"/>
    <w:rsid w:val="00A3323F"/>
    <w:rsid w:val="00A333A9"/>
    <w:rsid w:val="00A33C32"/>
    <w:rsid w:val="00A33D79"/>
    <w:rsid w:val="00A358BE"/>
    <w:rsid w:val="00A35F7B"/>
    <w:rsid w:val="00A373C1"/>
    <w:rsid w:val="00A410E1"/>
    <w:rsid w:val="00A4188E"/>
    <w:rsid w:val="00A427CA"/>
    <w:rsid w:val="00A42933"/>
    <w:rsid w:val="00A42E07"/>
    <w:rsid w:val="00A4412E"/>
    <w:rsid w:val="00A44999"/>
    <w:rsid w:val="00A45767"/>
    <w:rsid w:val="00A469E7"/>
    <w:rsid w:val="00A5009F"/>
    <w:rsid w:val="00A50480"/>
    <w:rsid w:val="00A51018"/>
    <w:rsid w:val="00A52065"/>
    <w:rsid w:val="00A52298"/>
    <w:rsid w:val="00A52BA8"/>
    <w:rsid w:val="00A5329E"/>
    <w:rsid w:val="00A53A40"/>
    <w:rsid w:val="00A5487E"/>
    <w:rsid w:val="00A5551F"/>
    <w:rsid w:val="00A61567"/>
    <w:rsid w:val="00A6255D"/>
    <w:rsid w:val="00A62B22"/>
    <w:rsid w:val="00A63C26"/>
    <w:rsid w:val="00A6531E"/>
    <w:rsid w:val="00A65408"/>
    <w:rsid w:val="00A65692"/>
    <w:rsid w:val="00A66036"/>
    <w:rsid w:val="00A665E2"/>
    <w:rsid w:val="00A66788"/>
    <w:rsid w:val="00A67035"/>
    <w:rsid w:val="00A701ED"/>
    <w:rsid w:val="00A70621"/>
    <w:rsid w:val="00A70F1F"/>
    <w:rsid w:val="00A7124E"/>
    <w:rsid w:val="00A742C8"/>
    <w:rsid w:val="00A7450D"/>
    <w:rsid w:val="00A74D10"/>
    <w:rsid w:val="00A74FA8"/>
    <w:rsid w:val="00A75ED7"/>
    <w:rsid w:val="00A765DD"/>
    <w:rsid w:val="00A76E4A"/>
    <w:rsid w:val="00A76F05"/>
    <w:rsid w:val="00A81B1C"/>
    <w:rsid w:val="00A81CC9"/>
    <w:rsid w:val="00A82FE0"/>
    <w:rsid w:val="00A847C0"/>
    <w:rsid w:val="00A87919"/>
    <w:rsid w:val="00A87DA3"/>
    <w:rsid w:val="00A90DA1"/>
    <w:rsid w:val="00A914DF"/>
    <w:rsid w:val="00A921F0"/>
    <w:rsid w:val="00A94C22"/>
    <w:rsid w:val="00A95B32"/>
    <w:rsid w:val="00AA02DF"/>
    <w:rsid w:val="00AA0390"/>
    <w:rsid w:val="00AA15D7"/>
    <w:rsid w:val="00AA17BF"/>
    <w:rsid w:val="00AA19CA"/>
    <w:rsid w:val="00AA1D27"/>
    <w:rsid w:val="00AA2358"/>
    <w:rsid w:val="00AA2744"/>
    <w:rsid w:val="00AA27AB"/>
    <w:rsid w:val="00AA4455"/>
    <w:rsid w:val="00AA47F1"/>
    <w:rsid w:val="00AA5456"/>
    <w:rsid w:val="00AA7103"/>
    <w:rsid w:val="00AA7832"/>
    <w:rsid w:val="00AB07DA"/>
    <w:rsid w:val="00AB2160"/>
    <w:rsid w:val="00AB3D95"/>
    <w:rsid w:val="00AB4244"/>
    <w:rsid w:val="00AB447A"/>
    <w:rsid w:val="00AB4938"/>
    <w:rsid w:val="00AB5632"/>
    <w:rsid w:val="00AB6BB0"/>
    <w:rsid w:val="00AB7019"/>
    <w:rsid w:val="00AB7212"/>
    <w:rsid w:val="00AB7256"/>
    <w:rsid w:val="00AB7C1C"/>
    <w:rsid w:val="00AB7E77"/>
    <w:rsid w:val="00AC0ED1"/>
    <w:rsid w:val="00AC370E"/>
    <w:rsid w:val="00AC3EA5"/>
    <w:rsid w:val="00AC46A9"/>
    <w:rsid w:val="00AC4785"/>
    <w:rsid w:val="00AC52EB"/>
    <w:rsid w:val="00AC6323"/>
    <w:rsid w:val="00AC6943"/>
    <w:rsid w:val="00AC6E0F"/>
    <w:rsid w:val="00AC771F"/>
    <w:rsid w:val="00AD3937"/>
    <w:rsid w:val="00AD3DB0"/>
    <w:rsid w:val="00AD5920"/>
    <w:rsid w:val="00AE0347"/>
    <w:rsid w:val="00AE2162"/>
    <w:rsid w:val="00AE233E"/>
    <w:rsid w:val="00AE2679"/>
    <w:rsid w:val="00AE620C"/>
    <w:rsid w:val="00AE6561"/>
    <w:rsid w:val="00AF1684"/>
    <w:rsid w:val="00AF1721"/>
    <w:rsid w:val="00AF1EBA"/>
    <w:rsid w:val="00AF3F2B"/>
    <w:rsid w:val="00AF4060"/>
    <w:rsid w:val="00AF40DF"/>
    <w:rsid w:val="00AF4E22"/>
    <w:rsid w:val="00AF5957"/>
    <w:rsid w:val="00AF64AC"/>
    <w:rsid w:val="00AF78A4"/>
    <w:rsid w:val="00B01DEA"/>
    <w:rsid w:val="00B01EFD"/>
    <w:rsid w:val="00B0587F"/>
    <w:rsid w:val="00B063EF"/>
    <w:rsid w:val="00B0799D"/>
    <w:rsid w:val="00B07FF9"/>
    <w:rsid w:val="00B10054"/>
    <w:rsid w:val="00B109B6"/>
    <w:rsid w:val="00B11D2C"/>
    <w:rsid w:val="00B12ACD"/>
    <w:rsid w:val="00B13681"/>
    <w:rsid w:val="00B14BB5"/>
    <w:rsid w:val="00B14CCE"/>
    <w:rsid w:val="00B15C11"/>
    <w:rsid w:val="00B16F6D"/>
    <w:rsid w:val="00B21035"/>
    <w:rsid w:val="00B2532B"/>
    <w:rsid w:val="00B26902"/>
    <w:rsid w:val="00B26E89"/>
    <w:rsid w:val="00B279F4"/>
    <w:rsid w:val="00B30328"/>
    <w:rsid w:val="00B30638"/>
    <w:rsid w:val="00B30991"/>
    <w:rsid w:val="00B32126"/>
    <w:rsid w:val="00B32580"/>
    <w:rsid w:val="00B33409"/>
    <w:rsid w:val="00B33B67"/>
    <w:rsid w:val="00B3454E"/>
    <w:rsid w:val="00B354FD"/>
    <w:rsid w:val="00B37394"/>
    <w:rsid w:val="00B37964"/>
    <w:rsid w:val="00B37BB2"/>
    <w:rsid w:val="00B42143"/>
    <w:rsid w:val="00B42342"/>
    <w:rsid w:val="00B4338D"/>
    <w:rsid w:val="00B433EC"/>
    <w:rsid w:val="00B45CD5"/>
    <w:rsid w:val="00B522DA"/>
    <w:rsid w:val="00B54317"/>
    <w:rsid w:val="00B54A1D"/>
    <w:rsid w:val="00B5693B"/>
    <w:rsid w:val="00B573FF"/>
    <w:rsid w:val="00B574CF"/>
    <w:rsid w:val="00B57EF5"/>
    <w:rsid w:val="00B62C9E"/>
    <w:rsid w:val="00B63459"/>
    <w:rsid w:val="00B643D6"/>
    <w:rsid w:val="00B6476B"/>
    <w:rsid w:val="00B65697"/>
    <w:rsid w:val="00B65AE6"/>
    <w:rsid w:val="00B70081"/>
    <w:rsid w:val="00B70DF0"/>
    <w:rsid w:val="00B71396"/>
    <w:rsid w:val="00B7347E"/>
    <w:rsid w:val="00B73C46"/>
    <w:rsid w:val="00B74111"/>
    <w:rsid w:val="00B74D4A"/>
    <w:rsid w:val="00B771C9"/>
    <w:rsid w:val="00B77B4D"/>
    <w:rsid w:val="00B80CFC"/>
    <w:rsid w:val="00B81489"/>
    <w:rsid w:val="00B81C58"/>
    <w:rsid w:val="00B81D69"/>
    <w:rsid w:val="00B821B6"/>
    <w:rsid w:val="00B826E9"/>
    <w:rsid w:val="00B82B7F"/>
    <w:rsid w:val="00B83B79"/>
    <w:rsid w:val="00B8599E"/>
    <w:rsid w:val="00B85DD0"/>
    <w:rsid w:val="00B86B79"/>
    <w:rsid w:val="00B91AD8"/>
    <w:rsid w:val="00B934BE"/>
    <w:rsid w:val="00B93C18"/>
    <w:rsid w:val="00B9493D"/>
    <w:rsid w:val="00B94B31"/>
    <w:rsid w:val="00B94FB3"/>
    <w:rsid w:val="00B95840"/>
    <w:rsid w:val="00BA10D4"/>
    <w:rsid w:val="00BA1812"/>
    <w:rsid w:val="00BA3DEA"/>
    <w:rsid w:val="00BA5869"/>
    <w:rsid w:val="00BA6E44"/>
    <w:rsid w:val="00BB0B0E"/>
    <w:rsid w:val="00BB187B"/>
    <w:rsid w:val="00BB780D"/>
    <w:rsid w:val="00BB78F3"/>
    <w:rsid w:val="00BC03B8"/>
    <w:rsid w:val="00BC1F97"/>
    <w:rsid w:val="00BC2643"/>
    <w:rsid w:val="00BC309F"/>
    <w:rsid w:val="00BC3924"/>
    <w:rsid w:val="00BC4073"/>
    <w:rsid w:val="00BC51DD"/>
    <w:rsid w:val="00BC6325"/>
    <w:rsid w:val="00BD34BC"/>
    <w:rsid w:val="00BD3643"/>
    <w:rsid w:val="00BD397D"/>
    <w:rsid w:val="00BD4F23"/>
    <w:rsid w:val="00BD4F8E"/>
    <w:rsid w:val="00BD637F"/>
    <w:rsid w:val="00BD7401"/>
    <w:rsid w:val="00BD7FD3"/>
    <w:rsid w:val="00BE1260"/>
    <w:rsid w:val="00BE1F76"/>
    <w:rsid w:val="00BE34D2"/>
    <w:rsid w:val="00BE3C07"/>
    <w:rsid w:val="00BE408E"/>
    <w:rsid w:val="00BE47A7"/>
    <w:rsid w:val="00BE59F5"/>
    <w:rsid w:val="00BE5DCC"/>
    <w:rsid w:val="00BE631B"/>
    <w:rsid w:val="00BE70D2"/>
    <w:rsid w:val="00BF0AEF"/>
    <w:rsid w:val="00BF2893"/>
    <w:rsid w:val="00BF4515"/>
    <w:rsid w:val="00BF5186"/>
    <w:rsid w:val="00BF53E0"/>
    <w:rsid w:val="00BF5ABE"/>
    <w:rsid w:val="00BF61A1"/>
    <w:rsid w:val="00BF639B"/>
    <w:rsid w:val="00BF6C16"/>
    <w:rsid w:val="00C014F3"/>
    <w:rsid w:val="00C025DA"/>
    <w:rsid w:val="00C03A1F"/>
    <w:rsid w:val="00C03FAC"/>
    <w:rsid w:val="00C03FEF"/>
    <w:rsid w:val="00C07BD8"/>
    <w:rsid w:val="00C07D0E"/>
    <w:rsid w:val="00C07FD7"/>
    <w:rsid w:val="00C1142A"/>
    <w:rsid w:val="00C1152C"/>
    <w:rsid w:val="00C11B85"/>
    <w:rsid w:val="00C11C04"/>
    <w:rsid w:val="00C12EC2"/>
    <w:rsid w:val="00C1444A"/>
    <w:rsid w:val="00C15BBD"/>
    <w:rsid w:val="00C16F19"/>
    <w:rsid w:val="00C21594"/>
    <w:rsid w:val="00C21C91"/>
    <w:rsid w:val="00C2527D"/>
    <w:rsid w:val="00C26FFC"/>
    <w:rsid w:val="00C27D2A"/>
    <w:rsid w:val="00C30B26"/>
    <w:rsid w:val="00C312A9"/>
    <w:rsid w:val="00C33A7A"/>
    <w:rsid w:val="00C3470B"/>
    <w:rsid w:val="00C349E8"/>
    <w:rsid w:val="00C34A82"/>
    <w:rsid w:val="00C356B0"/>
    <w:rsid w:val="00C3737D"/>
    <w:rsid w:val="00C50E84"/>
    <w:rsid w:val="00C52003"/>
    <w:rsid w:val="00C535F4"/>
    <w:rsid w:val="00C55E7E"/>
    <w:rsid w:val="00C563B2"/>
    <w:rsid w:val="00C565F9"/>
    <w:rsid w:val="00C56970"/>
    <w:rsid w:val="00C57521"/>
    <w:rsid w:val="00C60026"/>
    <w:rsid w:val="00C60601"/>
    <w:rsid w:val="00C60F02"/>
    <w:rsid w:val="00C632D8"/>
    <w:rsid w:val="00C655B8"/>
    <w:rsid w:val="00C672DB"/>
    <w:rsid w:val="00C7005A"/>
    <w:rsid w:val="00C713C3"/>
    <w:rsid w:val="00C71428"/>
    <w:rsid w:val="00C721DB"/>
    <w:rsid w:val="00C7304D"/>
    <w:rsid w:val="00C74A21"/>
    <w:rsid w:val="00C75B99"/>
    <w:rsid w:val="00C76D8D"/>
    <w:rsid w:val="00C779C8"/>
    <w:rsid w:val="00C8088D"/>
    <w:rsid w:val="00C80AFB"/>
    <w:rsid w:val="00C80E92"/>
    <w:rsid w:val="00C81273"/>
    <w:rsid w:val="00C8197F"/>
    <w:rsid w:val="00C825FB"/>
    <w:rsid w:val="00C829BB"/>
    <w:rsid w:val="00C82CB5"/>
    <w:rsid w:val="00C83A3B"/>
    <w:rsid w:val="00C83B1E"/>
    <w:rsid w:val="00C85305"/>
    <w:rsid w:val="00C85F47"/>
    <w:rsid w:val="00C86990"/>
    <w:rsid w:val="00C90519"/>
    <w:rsid w:val="00C9112E"/>
    <w:rsid w:val="00C91794"/>
    <w:rsid w:val="00C9186F"/>
    <w:rsid w:val="00C919EF"/>
    <w:rsid w:val="00C94185"/>
    <w:rsid w:val="00C948E0"/>
    <w:rsid w:val="00C950E7"/>
    <w:rsid w:val="00C954E6"/>
    <w:rsid w:val="00C95641"/>
    <w:rsid w:val="00C95B06"/>
    <w:rsid w:val="00C95E62"/>
    <w:rsid w:val="00C96889"/>
    <w:rsid w:val="00C96966"/>
    <w:rsid w:val="00C970F3"/>
    <w:rsid w:val="00C97DF0"/>
    <w:rsid w:val="00CA139F"/>
    <w:rsid w:val="00CA1E97"/>
    <w:rsid w:val="00CA328F"/>
    <w:rsid w:val="00CA4683"/>
    <w:rsid w:val="00CA5C9D"/>
    <w:rsid w:val="00CA65C5"/>
    <w:rsid w:val="00CB0061"/>
    <w:rsid w:val="00CB1205"/>
    <w:rsid w:val="00CB2D59"/>
    <w:rsid w:val="00CB5DC6"/>
    <w:rsid w:val="00CB6092"/>
    <w:rsid w:val="00CC1EFF"/>
    <w:rsid w:val="00CC21A9"/>
    <w:rsid w:val="00CC2EE6"/>
    <w:rsid w:val="00CC3000"/>
    <w:rsid w:val="00CC3A6F"/>
    <w:rsid w:val="00CC7FEA"/>
    <w:rsid w:val="00CD1EDD"/>
    <w:rsid w:val="00CD4538"/>
    <w:rsid w:val="00CD53EA"/>
    <w:rsid w:val="00CD5E68"/>
    <w:rsid w:val="00CD5EE1"/>
    <w:rsid w:val="00CD7DFE"/>
    <w:rsid w:val="00CE1918"/>
    <w:rsid w:val="00CE2835"/>
    <w:rsid w:val="00CE48CB"/>
    <w:rsid w:val="00CE4974"/>
    <w:rsid w:val="00CF0855"/>
    <w:rsid w:val="00CF2CF6"/>
    <w:rsid w:val="00CF2E79"/>
    <w:rsid w:val="00CF3E80"/>
    <w:rsid w:val="00CF517B"/>
    <w:rsid w:val="00CF63A7"/>
    <w:rsid w:val="00D00062"/>
    <w:rsid w:val="00D010E4"/>
    <w:rsid w:val="00D01F1C"/>
    <w:rsid w:val="00D0259B"/>
    <w:rsid w:val="00D03F53"/>
    <w:rsid w:val="00D06918"/>
    <w:rsid w:val="00D07CF6"/>
    <w:rsid w:val="00D12F7F"/>
    <w:rsid w:val="00D1517E"/>
    <w:rsid w:val="00D15EC3"/>
    <w:rsid w:val="00D16E4B"/>
    <w:rsid w:val="00D17672"/>
    <w:rsid w:val="00D20665"/>
    <w:rsid w:val="00D21045"/>
    <w:rsid w:val="00D2120C"/>
    <w:rsid w:val="00D214C4"/>
    <w:rsid w:val="00D21859"/>
    <w:rsid w:val="00D21B5D"/>
    <w:rsid w:val="00D2212F"/>
    <w:rsid w:val="00D23152"/>
    <w:rsid w:val="00D2347B"/>
    <w:rsid w:val="00D251A4"/>
    <w:rsid w:val="00D27B3E"/>
    <w:rsid w:val="00D316D2"/>
    <w:rsid w:val="00D332FA"/>
    <w:rsid w:val="00D342AC"/>
    <w:rsid w:val="00D40610"/>
    <w:rsid w:val="00D42387"/>
    <w:rsid w:val="00D433DC"/>
    <w:rsid w:val="00D43848"/>
    <w:rsid w:val="00D4385E"/>
    <w:rsid w:val="00D43FC9"/>
    <w:rsid w:val="00D510FD"/>
    <w:rsid w:val="00D5352E"/>
    <w:rsid w:val="00D54B7E"/>
    <w:rsid w:val="00D55D9D"/>
    <w:rsid w:val="00D5649A"/>
    <w:rsid w:val="00D56C49"/>
    <w:rsid w:val="00D572A6"/>
    <w:rsid w:val="00D57C15"/>
    <w:rsid w:val="00D637A6"/>
    <w:rsid w:val="00D650CC"/>
    <w:rsid w:val="00D6613B"/>
    <w:rsid w:val="00D72490"/>
    <w:rsid w:val="00D73513"/>
    <w:rsid w:val="00D74DC8"/>
    <w:rsid w:val="00D74F8B"/>
    <w:rsid w:val="00D753E5"/>
    <w:rsid w:val="00D76476"/>
    <w:rsid w:val="00D7711D"/>
    <w:rsid w:val="00D80E27"/>
    <w:rsid w:val="00D81550"/>
    <w:rsid w:val="00D81C18"/>
    <w:rsid w:val="00D82FDE"/>
    <w:rsid w:val="00D83C53"/>
    <w:rsid w:val="00D83CF9"/>
    <w:rsid w:val="00D83DB6"/>
    <w:rsid w:val="00D84615"/>
    <w:rsid w:val="00D87851"/>
    <w:rsid w:val="00D90B8F"/>
    <w:rsid w:val="00D93F55"/>
    <w:rsid w:val="00D94276"/>
    <w:rsid w:val="00D962AB"/>
    <w:rsid w:val="00D97004"/>
    <w:rsid w:val="00D97EBF"/>
    <w:rsid w:val="00DA0422"/>
    <w:rsid w:val="00DA10FE"/>
    <w:rsid w:val="00DA17F4"/>
    <w:rsid w:val="00DA1A59"/>
    <w:rsid w:val="00DA1F0B"/>
    <w:rsid w:val="00DA4531"/>
    <w:rsid w:val="00DA4568"/>
    <w:rsid w:val="00DA4F8E"/>
    <w:rsid w:val="00DA621C"/>
    <w:rsid w:val="00DA7B0A"/>
    <w:rsid w:val="00DB19F6"/>
    <w:rsid w:val="00DB2000"/>
    <w:rsid w:val="00DB2073"/>
    <w:rsid w:val="00DB274F"/>
    <w:rsid w:val="00DB2805"/>
    <w:rsid w:val="00DB2FC5"/>
    <w:rsid w:val="00DB339C"/>
    <w:rsid w:val="00DB3605"/>
    <w:rsid w:val="00DB375B"/>
    <w:rsid w:val="00DB5B6D"/>
    <w:rsid w:val="00DB7563"/>
    <w:rsid w:val="00DB7834"/>
    <w:rsid w:val="00DC001C"/>
    <w:rsid w:val="00DC001E"/>
    <w:rsid w:val="00DC02E5"/>
    <w:rsid w:val="00DC04CE"/>
    <w:rsid w:val="00DC10B9"/>
    <w:rsid w:val="00DC1683"/>
    <w:rsid w:val="00DC1C26"/>
    <w:rsid w:val="00DC234B"/>
    <w:rsid w:val="00DC2E88"/>
    <w:rsid w:val="00DC38E9"/>
    <w:rsid w:val="00DC4D6C"/>
    <w:rsid w:val="00DC6FF5"/>
    <w:rsid w:val="00DD0302"/>
    <w:rsid w:val="00DD36FB"/>
    <w:rsid w:val="00DD4116"/>
    <w:rsid w:val="00DD43A6"/>
    <w:rsid w:val="00DD4432"/>
    <w:rsid w:val="00DD44F6"/>
    <w:rsid w:val="00DD5D5A"/>
    <w:rsid w:val="00DD6151"/>
    <w:rsid w:val="00DD6B55"/>
    <w:rsid w:val="00DD746E"/>
    <w:rsid w:val="00DE02FA"/>
    <w:rsid w:val="00DE0CC9"/>
    <w:rsid w:val="00DE21B9"/>
    <w:rsid w:val="00DE2F03"/>
    <w:rsid w:val="00DE3D3F"/>
    <w:rsid w:val="00DE5828"/>
    <w:rsid w:val="00DE5B08"/>
    <w:rsid w:val="00DE6412"/>
    <w:rsid w:val="00DE6EAF"/>
    <w:rsid w:val="00DE73D0"/>
    <w:rsid w:val="00DE7DE9"/>
    <w:rsid w:val="00DF3BD7"/>
    <w:rsid w:val="00DF6205"/>
    <w:rsid w:val="00DF79D2"/>
    <w:rsid w:val="00E0151B"/>
    <w:rsid w:val="00E03968"/>
    <w:rsid w:val="00E03DB4"/>
    <w:rsid w:val="00E049D6"/>
    <w:rsid w:val="00E07483"/>
    <w:rsid w:val="00E10581"/>
    <w:rsid w:val="00E10F66"/>
    <w:rsid w:val="00E11FA9"/>
    <w:rsid w:val="00E12849"/>
    <w:rsid w:val="00E13977"/>
    <w:rsid w:val="00E1398D"/>
    <w:rsid w:val="00E13CC4"/>
    <w:rsid w:val="00E1470A"/>
    <w:rsid w:val="00E15BC3"/>
    <w:rsid w:val="00E17023"/>
    <w:rsid w:val="00E1709C"/>
    <w:rsid w:val="00E17827"/>
    <w:rsid w:val="00E202D1"/>
    <w:rsid w:val="00E205A0"/>
    <w:rsid w:val="00E20B0C"/>
    <w:rsid w:val="00E2727D"/>
    <w:rsid w:val="00E27EE6"/>
    <w:rsid w:val="00E30430"/>
    <w:rsid w:val="00E30E59"/>
    <w:rsid w:val="00E31172"/>
    <w:rsid w:val="00E311AB"/>
    <w:rsid w:val="00E313DE"/>
    <w:rsid w:val="00E315AF"/>
    <w:rsid w:val="00E31EE3"/>
    <w:rsid w:val="00E32D8B"/>
    <w:rsid w:val="00E32FE0"/>
    <w:rsid w:val="00E33BB3"/>
    <w:rsid w:val="00E34FE3"/>
    <w:rsid w:val="00E350A2"/>
    <w:rsid w:val="00E36669"/>
    <w:rsid w:val="00E367AE"/>
    <w:rsid w:val="00E36D6A"/>
    <w:rsid w:val="00E406BE"/>
    <w:rsid w:val="00E42097"/>
    <w:rsid w:val="00E44985"/>
    <w:rsid w:val="00E44A1A"/>
    <w:rsid w:val="00E44BB7"/>
    <w:rsid w:val="00E45E0B"/>
    <w:rsid w:val="00E45E21"/>
    <w:rsid w:val="00E46C96"/>
    <w:rsid w:val="00E5031A"/>
    <w:rsid w:val="00E51874"/>
    <w:rsid w:val="00E525A8"/>
    <w:rsid w:val="00E53A6A"/>
    <w:rsid w:val="00E542C3"/>
    <w:rsid w:val="00E54CD3"/>
    <w:rsid w:val="00E55718"/>
    <w:rsid w:val="00E56EE9"/>
    <w:rsid w:val="00E61939"/>
    <w:rsid w:val="00E61D3F"/>
    <w:rsid w:val="00E62870"/>
    <w:rsid w:val="00E62E7B"/>
    <w:rsid w:val="00E64DE3"/>
    <w:rsid w:val="00E65AF0"/>
    <w:rsid w:val="00E66A71"/>
    <w:rsid w:val="00E70567"/>
    <w:rsid w:val="00E7082D"/>
    <w:rsid w:val="00E7149F"/>
    <w:rsid w:val="00E714D2"/>
    <w:rsid w:val="00E71EBF"/>
    <w:rsid w:val="00E7320E"/>
    <w:rsid w:val="00E74939"/>
    <w:rsid w:val="00E749C1"/>
    <w:rsid w:val="00E7507E"/>
    <w:rsid w:val="00E75E55"/>
    <w:rsid w:val="00E77933"/>
    <w:rsid w:val="00E8195E"/>
    <w:rsid w:val="00E82098"/>
    <w:rsid w:val="00E8282E"/>
    <w:rsid w:val="00E8349C"/>
    <w:rsid w:val="00E837C8"/>
    <w:rsid w:val="00E83EF3"/>
    <w:rsid w:val="00E84DD1"/>
    <w:rsid w:val="00E87BB6"/>
    <w:rsid w:val="00E87F0A"/>
    <w:rsid w:val="00E9040D"/>
    <w:rsid w:val="00E90DA1"/>
    <w:rsid w:val="00E9202F"/>
    <w:rsid w:val="00E92851"/>
    <w:rsid w:val="00E934C7"/>
    <w:rsid w:val="00E93BB5"/>
    <w:rsid w:val="00E94D23"/>
    <w:rsid w:val="00E94E8A"/>
    <w:rsid w:val="00E95B9E"/>
    <w:rsid w:val="00E962A0"/>
    <w:rsid w:val="00E972AB"/>
    <w:rsid w:val="00E97FF1"/>
    <w:rsid w:val="00EA2651"/>
    <w:rsid w:val="00EA278A"/>
    <w:rsid w:val="00EA27AA"/>
    <w:rsid w:val="00EA2A76"/>
    <w:rsid w:val="00EA2BE2"/>
    <w:rsid w:val="00EA323F"/>
    <w:rsid w:val="00EA4694"/>
    <w:rsid w:val="00EA5AC2"/>
    <w:rsid w:val="00EA6C02"/>
    <w:rsid w:val="00EA72C1"/>
    <w:rsid w:val="00EA72E5"/>
    <w:rsid w:val="00EB036D"/>
    <w:rsid w:val="00EB0ED0"/>
    <w:rsid w:val="00EB2F7F"/>
    <w:rsid w:val="00EB3598"/>
    <w:rsid w:val="00EB3608"/>
    <w:rsid w:val="00EB3EFD"/>
    <w:rsid w:val="00EB537B"/>
    <w:rsid w:val="00EB7615"/>
    <w:rsid w:val="00EB7618"/>
    <w:rsid w:val="00EC1816"/>
    <w:rsid w:val="00EC2E46"/>
    <w:rsid w:val="00EC4B8A"/>
    <w:rsid w:val="00EC679F"/>
    <w:rsid w:val="00EC725D"/>
    <w:rsid w:val="00EC7B39"/>
    <w:rsid w:val="00ED007D"/>
    <w:rsid w:val="00ED0C2A"/>
    <w:rsid w:val="00ED133B"/>
    <w:rsid w:val="00ED3200"/>
    <w:rsid w:val="00ED47A8"/>
    <w:rsid w:val="00ED5C2E"/>
    <w:rsid w:val="00ED5E8A"/>
    <w:rsid w:val="00ED7455"/>
    <w:rsid w:val="00EE1F4D"/>
    <w:rsid w:val="00EE3D11"/>
    <w:rsid w:val="00EE5524"/>
    <w:rsid w:val="00EE7C0B"/>
    <w:rsid w:val="00EE7C1F"/>
    <w:rsid w:val="00EF069A"/>
    <w:rsid w:val="00EF414A"/>
    <w:rsid w:val="00F01078"/>
    <w:rsid w:val="00F014CE"/>
    <w:rsid w:val="00F01AE9"/>
    <w:rsid w:val="00F01BAA"/>
    <w:rsid w:val="00F02BDE"/>
    <w:rsid w:val="00F043CD"/>
    <w:rsid w:val="00F043E6"/>
    <w:rsid w:val="00F05A9D"/>
    <w:rsid w:val="00F05B99"/>
    <w:rsid w:val="00F07A4E"/>
    <w:rsid w:val="00F102D2"/>
    <w:rsid w:val="00F11B3D"/>
    <w:rsid w:val="00F11C3B"/>
    <w:rsid w:val="00F127E9"/>
    <w:rsid w:val="00F128BD"/>
    <w:rsid w:val="00F12F4B"/>
    <w:rsid w:val="00F134CB"/>
    <w:rsid w:val="00F13D98"/>
    <w:rsid w:val="00F14C89"/>
    <w:rsid w:val="00F171FB"/>
    <w:rsid w:val="00F17D09"/>
    <w:rsid w:val="00F20FE3"/>
    <w:rsid w:val="00F23A83"/>
    <w:rsid w:val="00F2475C"/>
    <w:rsid w:val="00F27A93"/>
    <w:rsid w:val="00F3010E"/>
    <w:rsid w:val="00F31586"/>
    <w:rsid w:val="00F31B86"/>
    <w:rsid w:val="00F33E68"/>
    <w:rsid w:val="00F340C5"/>
    <w:rsid w:val="00F34680"/>
    <w:rsid w:val="00F34F46"/>
    <w:rsid w:val="00F4223A"/>
    <w:rsid w:val="00F42A7C"/>
    <w:rsid w:val="00F43108"/>
    <w:rsid w:val="00F432CA"/>
    <w:rsid w:val="00F45098"/>
    <w:rsid w:val="00F4530F"/>
    <w:rsid w:val="00F46B0B"/>
    <w:rsid w:val="00F4713F"/>
    <w:rsid w:val="00F47A70"/>
    <w:rsid w:val="00F5171C"/>
    <w:rsid w:val="00F5237C"/>
    <w:rsid w:val="00F53676"/>
    <w:rsid w:val="00F53E7A"/>
    <w:rsid w:val="00F54DB3"/>
    <w:rsid w:val="00F607E5"/>
    <w:rsid w:val="00F621CA"/>
    <w:rsid w:val="00F627C9"/>
    <w:rsid w:val="00F62E0D"/>
    <w:rsid w:val="00F64A81"/>
    <w:rsid w:val="00F66161"/>
    <w:rsid w:val="00F66908"/>
    <w:rsid w:val="00F70BFE"/>
    <w:rsid w:val="00F71018"/>
    <w:rsid w:val="00F71200"/>
    <w:rsid w:val="00F72D62"/>
    <w:rsid w:val="00F73CB3"/>
    <w:rsid w:val="00F73EF7"/>
    <w:rsid w:val="00F7757D"/>
    <w:rsid w:val="00F80B65"/>
    <w:rsid w:val="00F81657"/>
    <w:rsid w:val="00F81855"/>
    <w:rsid w:val="00F82954"/>
    <w:rsid w:val="00F87063"/>
    <w:rsid w:val="00F877EF"/>
    <w:rsid w:val="00F90C56"/>
    <w:rsid w:val="00F91082"/>
    <w:rsid w:val="00F95E83"/>
    <w:rsid w:val="00F962D7"/>
    <w:rsid w:val="00FA096B"/>
    <w:rsid w:val="00FA0C70"/>
    <w:rsid w:val="00FA184A"/>
    <w:rsid w:val="00FA1D47"/>
    <w:rsid w:val="00FA1E3A"/>
    <w:rsid w:val="00FA2285"/>
    <w:rsid w:val="00FA2450"/>
    <w:rsid w:val="00FA37CE"/>
    <w:rsid w:val="00FA4F66"/>
    <w:rsid w:val="00FA5D8A"/>
    <w:rsid w:val="00FA6C1C"/>
    <w:rsid w:val="00FB0446"/>
    <w:rsid w:val="00FB1BD2"/>
    <w:rsid w:val="00FB1E51"/>
    <w:rsid w:val="00FB24CA"/>
    <w:rsid w:val="00FB32A7"/>
    <w:rsid w:val="00FB3E47"/>
    <w:rsid w:val="00FB40F6"/>
    <w:rsid w:val="00FB4544"/>
    <w:rsid w:val="00FB45D9"/>
    <w:rsid w:val="00FB5941"/>
    <w:rsid w:val="00FB5B84"/>
    <w:rsid w:val="00FB675D"/>
    <w:rsid w:val="00FB7D06"/>
    <w:rsid w:val="00FB7DFF"/>
    <w:rsid w:val="00FC081B"/>
    <w:rsid w:val="00FC3088"/>
    <w:rsid w:val="00FC3406"/>
    <w:rsid w:val="00FC3A51"/>
    <w:rsid w:val="00FC4190"/>
    <w:rsid w:val="00FC44E4"/>
    <w:rsid w:val="00FC4C97"/>
    <w:rsid w:val="00FC5209"/>
    <w:rsid w:val="00FC6674"/>
    <w:rsid w:val="00FC6F12"/>
    <w:rsid w:val="00FD03FE"/>
    <w:rsid w:val="00FD1701"/>
    <w:rsid w:val="00FD2A3D"/>
    <w:rsid w:val="00FD3171"/>
    <w:rsid w:val="00FD3BAF"/>
    <w:rsid w:val="00FD441B"/>
    <w:rsid w:val="00FD4801"/>
    <w:rsid w:val="00FD4BF8"/>
    <w:rsid w:val="00FD697F"/>
    <w:rsid w:val="00FD6A76"/>
    <w:rsid w:val="00FD7F33"/>
    <w:rsid w:val="00FE031D"/>
    <w:rsid w:val="00FE06E0"/>
    <w:rsid w:val="00FE3AFC"/>
    <w:rsid w:val="00FE5509"/>
    <w:rsid w:val="00FE645F"/>
    <w:rsid w:val="00FE6F58"/>
    <w:rsid w:val="00FE7EBE"/>
    <w:rsid w:val="00FF043C"/>
    <w:rsid w:val="00FF1342"/>
    <w:rsid w:val="00FF1BFA"/>
    <w:rsid w:val="00FF2511"/>
    <w:rsid w:val="00FF4E2D"/>
    <w:rsid w:val="00FF527E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2A95D5D03C194148621F177E992CB1A1928CE54A8EA3D274B150BE015B3810E121C2682D79985DHENE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12A95D5D03C194148621F177E992CB1A1928CE54A8EA3D274B150BE015B3810E121C2682D7B9A5FHEN8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2A95D5D03C194148621F177E992CB1A1928CE54A8EA3D274B150BE015B3810E121C2682D7B9A5CHEN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3FB83-AA73-48D2-BF55-88CA1CCC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51</Pages>
  <Words>19544</Words>
  <Characters>111405</Characters>
  <Application>Microsoft Office Word</Application>
  <DocSecurity>0</DocSecurity>
  <Lines>928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Проказова</cp:lastModifiedBy>
  <cp:revision>27</cp:revision>
  <cp:lastPrinted>2019-04-12T05:31:00Z</cp:lastPrinted>
  <dcterms:created xsi:type="dcterms:W3CDTF">2019-04-10T05:54:00Z</dcterms:created>
  <dcterms:modified xsi:type="dcterms:W3CDTF">2019-04-15T07:45:00Z</dcterms:modified>
</cp:coreProperties>
</file>