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339" w:rsidRPr="00583339" w:rsidRDefault="00583339" w:rsidP="00583339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33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Журнал «Метод»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hyperlink r:id="rId5" w:history="1">
        <w:r w:rsidRPr="00583339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http://gosmetod.ru/article/357184/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83339" w:rsidRDefault="00583339" w:rsidP="00D62E1B">
      <w:pPr>
        <w:spacing w:line="360" w:lineRule="auto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72C52"/>
          <w:sz w:val="28"/>
          <w:szCs w:val="28"/>
          <w:lang w:eastAsia="ru-RU"/>
        </w:rPr>
      </w:pPr>
    </w:p>
    <w:p w:rsidR="00D62E1B" w:rsidRPr="00D62E1B" w:rsidRDefault="00D62E1B" w:rsidP="00D62E1B">
      <w:pPr>
        <w:spacing w:line="360" w:lineRule="auto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72C52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b/>
          <w:bCs/>
          <w:color w:val="072C52"/>
          <w:sz w:val="28"/>
          <w:szCs w:val="28"/>
          <w:lang w:eastAsia="ru-RU"/>
        </w:rPr>
        <w:t>Оптимизация государственных закупок: предложения ФАС</w:t>
      </w:r>
    </w:p>
    <w:p w:rsidR="00D62E1B" w:rsidRPr="00D62E1B" w:rsidRDefault="00D62E1B" w:rsidP="00D62E1B">
      <w:pPr>
        <w:spacing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" w:anchor="subscribe" w:history="1">
        <w:r w:rsidRPr="00D62E1B">
          <w:rPr>
            <w:rFonts w:ascii="Times New Roman" w:eastAsia="Times New Roman" w:hAnsi="Times New Roman" w:cs="Times New Roman"/>
            <w:caps/>
            <w:color w:val="FFFFFF"/>
            <w:spacing w:val="12"/>
            <w:sz w:val="28"/>
            <w:szCs w:val="28"/>
            <w:lang w:eastAsia="ru-RU"/>
          </w:rPr>
          <w:t>ПОДПИСКА</w:t>
        </w:r>
      </w:hyperlink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антимонопольная служба России разработала комплекс мер по оптимизации закупочной деятельности. Материалы опубликованы на сайте ведомства. Среди мер четыре пункта.</w:t>
      </w:r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– это проведение централизованных закупок и совместных закупок. Отмечается, что основное преимущество централизованных закупок состоит в экономии бюджетных средств за счет оптимального формирования лотов (например, при централизованной закупке могут за</w:t>
      </w:r>
      <w:bookmarkStart w:id="0" w:name="_GoBack"/>
      <w:bookmarkEnd w:id="0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купаться продукты питания для нужд сразу нескольких детских садов муниципального района, что обеспечивает более низкие цены, предлагаемые поставщиками, </w:t>
      </w:r>
      <w:proofErr w:type="gramStart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proofErr w:type="gramEnd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бы проводилось много более мелких закупок самими детскими садами), а также в сокращении издержек самого закупочного процесса.</w:t>
      </w:r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с помощью данной практики значительно снижается административная нагрузка на заказчиков за счет исключения дублирующих закупок, а также высокая квалификация специалистов уполномоченного органа позволяет избежать ошибок в закупочном процессе.</w:t>
      </w:r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преимуществом централизованных закупок для участников является содействие предотвращению нарушений законодательства, коррупционных проявлений за счет установления единых правил осуществления закупок, единых требований к участникам таких закупок и требований к закупаемой продукции в документации о закупке, инструкции по заполнению заявки, техническом задании, проекте контракта.</w:t>
      </w:r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пункт - установление типовых технических заданий универсальных для всех заказчиков: типовых контрактов. В ФАС считают, что зачастую у участников закупок возникают ошибки технического характера при заполнении и формировании заявок, в том числе в отношении конкретных показателей объекта закупки. В свою очередь, впоследствии такие заявки признаются несоответствующими требованиям документации.</w:t>
      </w:r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Установление типовых технических заданий универсальных для всех заказчиков позволит исключить вольную трактовку ГОСТов и разное описания одной и той же продукции, установление избыточных требований и ограничение количества участников закупки путем формирования технического задания под конкретного поставщика, а также будет способствовать снижению коррупционных рисков.</w:t>
      </w:r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типовые технические задания позволят </w:t>
      </w:r>
      <w:proofErr w:type="gramStart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снизить число ошибок</w:t>
      </w:r>
      <w:proofErr w:type="gramEnd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формировании заявок участниками закупки за счет унификации требований к объекту закупки, количество отклоненных заявок на участие в закупке, а также количество жалоб при проведении конкурентных процедур.</w:t>
      </w:r>
    </w:p>
    <w:p w:rsidR="00D62E1B" w:rsidRPr="00D62E1B" w:rsidRDefault="00D62E1B" w:rsidP="00D62E1B">
      <w:pPr>
        <w:spacing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В-третьих, в ФАС предлагают внедрить стандарты закупочной деятельности по Закону 223-ФЗ. В настоящее время закон не содержит четкую регламентацию процедур закупок, осуществляемых не у субъектов малого и среднего предпринимательства, что позволяет заказчикам самостоятельно определять порядок осуществления закупки, а также устанавливать требования к участникам закупки. Это, считают в ФАС, негативным образом отражается на прозрачности закупочных процедур и конкуренции при осуществлении закупок.</w:t>
      </w:r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региональных стандартов закупочной деятельности для </w:t>
      </w:r>
      <w:proofErr w:type="gramStart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заказчиков, работающих по нормам Закона 223-ФЗ позволит</w:t>
      </w:r>
      <w:proofErr w:type="gramEnd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единые правила корпоративных закупок, в том числе унифицировать способы закупки.</w:t>
      </w:r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Последний пункт – расширения доступа среднего и малого предпринимательства к закупкам. Закон 223-ФЗ </w:t>
      </w:r>
      <w:proofErr w:type="spellStart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рамочно</w:t>
      </w:r>
      <w:proofErr w:type="spellEnd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 закупочную деятельность отдельных видов юридических лиц.</w:t>
      </w:r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Отмечается, что пока заказчики периодически устанавливают избыточные функции избыточных требований как к участнику закупки (например, о наличии связи с производителем или наличие опыта поставки товаров), так и к содержанию, оформлению заявки, обязательному наличию в ее составе справок, сертификатов, выписок, срок получения которых в </w:t>
      </w: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уполномоченных органах сопоставим со сроком подачи заявок. Это делает невозможным для субъектов МСБ участвовать в закупках.</w:t>
      </w:r>
    </w:p>
    <w:p w:rsidR="00D62E1B" w:rsidRPr="00D62E1B" w:rsidRDefault="00D62E1B" w:rsidP="00D62E1B">
      <w:pPr>
        <w:spacing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ФАС предлагает установить специальный режим осуществления закупок, участниками которых могут быть только СМП. В частности, предусмотреть единый ограниченный набор </w:t>
      </w:r>
      <w:proofErr w:type="gramStart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proofErr w:type="gramEnd"/>
      <w:r w:rsidRPr="00D62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к участнику закупки, так и к составу заявки. Установление единых требований к составу заявки при проведении закупок среди СМП позволит исключить произвольное установление заказчиками требований к составу и содержанию заявок, обеспечит расширение доступа СМП к закупкам, снизит коррупционные риски, считают в ведомстве.</w:t>
      </w:r>
    </w:p>
    <w:p w:rsidR="00D62E1B" w:rsidRPr="00D62E1B" w:rsidRDefault="00D62E1B" w:rsidP="00D62E1B">
      <w:pPr>
        <w:jc w:val="left"/>
        <w:textAlignment w:val="top"/>
        <w:rPr>
          <w:rFonts w:ascii="inherit" w:eastAsia="Times New Roman" w:hAnsi="inherit" w:cs="Times New Roman"/>
          <w:sz w:val="19"/>
          <w:szCs w:val="19"/>
          <w:lang w:eastAsia="ru-RU"/>
        </w:rPr>
      </w:pPr>
      <w:r w:rsidRPr="00D62E1B">
        <w:rPr>
          <w:rFonts w:ascii="inherit" w:eastAsia="Times New Roman" w:hAnsi="inherit" w:cs="Times New Roman"/>
          <w:sz w:val="19"/>
          <w:szCs w:val="19"/>
          <w:lang w:eastAsia="ru-RU"/>
        </w:rPr>
        <w:t> </w:t>
      </w:r>
    </w:p>
    <w:p w:rsidR="00583339" w:rsidRDefault="00583339" w:rsidP="00583339">
      <w:pPr>
        <w:jc w:val="both"/>
      </w:pPr>
    </w:p>
    <w:sectPr w:rsidR="00583339" w:rsidSect="00006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E1B"/>
    <w:rsid w:val="00006E73"/>
    <w:rsid w:val="000213CE"/>
    <w:rsid w:val="0007213E"/>
    <w:rsid w:val="000B09E5"/>
    <w:rsid w:val="00187618"/>
    <w:rsid w:val="001F4AA5"/>
    <w:rsid w:val="002B30D7"/>
    <w:rsid w:val="003714B9"/>
    <w:rsid w:val="004010BC"/>
    <w:rsid w:val="004A109E"/>
    <w:rsid w:val="004C0D86"/>
    <w:rsid w:val="004F088C"/>
    <w:rsid w:val="0051246B"/>
    <w:rsid w:val="0052527B"/>
    <w:rsid w:val="00583339"/>
    <w:rsid w:val="0059406F"/>
    <w:rsid w:val="00630DB6"/>
    <w:rsid w:val="006861CE"/>
    <w:rsid w:val="008F4A13"/>
    <w:rsid w:val="00932DDB"/>
    <w:rsid w:val="00A150D9"/>
    <w:rsid w:val="00C57B1B"/>
    <w:rsid w:val="00CB11B2"/>
    <w:rsid w:val="00CC6B2D"/>
    <w:rsid w:val="00CF2A20"/>
    <w:rsid w:val="00D62E1B"/>
    <w:rsid w:val="00D7404D"/>
    <w:rsid w:val="00D93E64"/>
    <w:rsid w:val="00E834BF"/>
    <w:rsid w:val="00FB67B5"/>
    <w:rsid w:val="00FD5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E73"/>
  </w:style>
  <w:style w:type="paragraph" w:styleId="2">
    <w:name w:val="heading 2"/>
    <w:basedOn w:val="a"/>
    <w:link w:val="20"/>
    <w:uiPriority w:val="9"/>
    <w:qFormat/>
    <w:rsid w:val="00D62E1B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2E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62E1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62E1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2E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E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E73"/>
  </w:style>
  <w:style w:type="paragraph" w:styleId="2">
    <w:name w:val="heading 2"/>
    <w:basedOn w:val="a"/>
    <w:link w:val="20"/>
    <w:uiPriority w:val="9"/>
    <w:qFormat/>
    <w:rsid w:val="00D62E1B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2E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62E1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62E1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2E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E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25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68920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16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32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558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58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4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828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357710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20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86689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8896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7838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03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2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06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osmetod.ru/magazine/" TargetMode="External"/><Relationship Id="rId5" Type="http://schemas.openxmlformats.org/officeDocument/2006/relationships/hyperlink" Target="http://gosmetod.ru/article/35718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Потапова Анна Юрьевна</cp:lastModifiedBy>
  <cp:revision>2</cp:revision>
  <dcterms:created xsi:type="dcterms:W3CDTF">2018-10-29T13:45:00Z</dcterms:created>
  <dcterms:modified xsi:type="dcterms:W3CDTF">2018-10-29T13:45:00Z</dcterms:modified>
</cp:coreProperties>
</file>