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88C" w:rsidRDefault="00D3188C" w:rsidP="00D3188C">
      <w:pPr>
        <w:pStyle w:val="a7"/>
        <w:jc w:val="right"/>
        <w:rPr>
          <w:b w:val="0"/>
          <w:szCs w:val="28"/>
        </w:rPr>
      </w:pPr>
      <w:r w:rsidRPr="00D3188C">
        <w:rPr>
          <w:b w:val="0"/>
          <w:szCs w:val="28"/>
        </w:rPr>
        <w:t>ПРОЕКТ</w:t>
      </w:r>
    </w:p>
    <w:p w:rsidR="00FA40D5" w:rsidRPr="00D3188C" w:rsidRDefault="00FA40D5" w:rsidP="00D3188C">
      <w:pPr>
        <w:pStyle w:val="a7"/>
        <w:jc w:val="right"/>
        <w:rPr>
          <w:b w:val="0"/>
          <w:szCs w:val="28"/>
        </w:rPr>
      </w:pPr>
    </w:p>
    <w:p w:rsidR="000809FB" w:rsidRPr="00D3188C" w:rsidRDefault="000809FB" w:rsidP="000809FB">
      <w:pPr>
        <w:pStyle w:val="a7"/>
        <w:rPr>
          <w:b w:val="0"/>
          <w:szCs w:val="28"/>
        </w:rPr>
      </w:pPr>
      <w:r w:rsidRPr="00D3188C">
        <w:rPr>
          <w:b w:val="0"/>
          <w:szCs w:val="28"/>
        </w:rPr>
        <w:t>ПРАВИТЕЛЬСТВО САРАТОВСКОЙ ОБЛАСТИ</w:t>
      </w:r>
    </w:p>
    <w:p w:rsidR="004F21EE" w:rsidRDefault="004F21EE" w:rsidP="000809FB">
      <w:pPr>
        <w:jc w:val="center"/>
        <w:rPr>
          <w:b/>
          <w:bCs/>
          <w:sz w:val="28"/>
          <w:szCs w:val="28"/>
        </w:rPr>
      </w:pPr>
    </w:p>
    <w:p w:rsidR="000809FB" w:rsidRPr="00D3188C" w:rsidRDefault="0088354B" w:rsidP="000809FB">
      <w:pPr>
        <w:jc w:val="center"/>
        <w:rPr>
          <w:b/>
          <w:bCs/>
          <w:sz w:val="28"/>
          <w:szCs w:val="28"/>
        </w:rPr>
      </w:pPr>
      <w:r w:rsidRPr="00D3188C">
        <w:rPr>
          <w:b/>
          <w:bCs/>
          <w:sz w:val="28"/>
          <w:szCs w:val="28"/>
        </w:rPr>
        <w:t>ПОСТАНОВЛЕНИЕ</w:t>
      </w:r>
    </w:p>
    <w:p w:rsidR="000809FB" w:rsidRPr="00217BA2" w:rsidRDefault="000809FB" w:rsidP="000809FB">
      <w:pPr>
        <w:jc w:val="center"/>
        <w:rPr>
          <w:sz w:val="28"/>
          <w:szCs w:val="28"/>
        </w:rPr>
      </w:pPr>
    </w:p>
    <w:p w:rsidR="00D3188C" w:rsidRPr="00217BA2" w:rsidRDefault="00D3188C" w:rsidP="00396247">
      <w:pPr>
        <w:pStyle w:val="a9"/>
      </w:pPr>
    </w:p>
    <w:p w:rsidR="004F21EE" w:rsidRPr="001B6884" w:rsidRDefault="004F21EE" w:rsidP="00396247">
      <w:pPr>
        <w:pStyle w:val="a9"/>
      </w:pPr>
    </w:p>
    <w:p w:rsidR="00217BA2" w:rsidRPr="001B6884" w:rsidRDefault="00217BA2" w:rsidP="00396247">
      <w:pPr>
        <w:pStyle w:val="a9"/>
      </w:pPr>
    </w:p>
    <w:p w:rsidR="00217BA2" w:rsidRPr="001B6884" w:rsidRDefault="00217BA2" w:rsidP="00396247">
      <w:pPr>
        <w:pStyle w:val="a9"/>
      </w:pPr>
    </w:p>
    <w:p w:rsidR="00217BA2" w:rsidRPr="001B6884" w:rsidRDefault="00217BA2" w:rsidP="00396247">
      <w:pPr>
        <w:pStyle w:val="a9"/>
      </w:pPr>
    </w:p>
    <w:p w:rsidR="00217BA2" w:rsidRPr="001B6884" w:rsidRDefault="00217BA2" w:rsidP="00396247">
      <w:pPr>
        <w:pStyle w:val="a9"/>
      </w:pPr>
    </w:p>
    <w:p w:rsidR="003929F8" w:rsidRDefault="003929F8" w:rsidP="003929F8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3929F8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</w:t>
      </w:r>
    </w:p>
    <w:p w:rsidR="00FA40D5" w:rsidRDefault="003929F8" w:rsidP="003929F8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3929F8">
        <w:rPr>
          <w:rFonts w:ascii="Times New Roman" w:hAnsi="Times New Roman" w:cs="Times New Roman"/>
          <w:sz w:val="28"/>
          <w:szCs w:val="28"/>
        </w:rPr>
        <w:t>Правительства</w:t>
      </w:r>
      <w:r w:rsidR="00295D9B">
        <w:rPr>
          <w:rFonts w:ascii="Times New Roman" w:hAnsi="Times New Roman" w:cs="Times New Roman"/>
          <w:sz w:val="28"/>
          <w:szCs w:val="28"/>
        </w:rPr>
        <w:t xml:space="preserve"> Саратовской </w:t>
      </w:r>
      <w:r w:rsidRPr="003929F8">
        <w:rPr>
          <w:rFonts w:ascii="Times New Roman" w:hAnsi="Times New Roman" w:cs="Times New Roman"/>
          <w:sz w:val="28"/>
          <w:szCs w:val="28"/>
        </w:rPr>
        <w:t xml:space="preserve">области </w:t>
      </w:r>
    </w:p>
    <w:p w:rsidR="003929F8" w:rsidRDefault="003929F8" w:rsidP="003929F8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3929F8">
        <w:rPr>
          <w:rFonts w:ascii="Times New Roman" w:hAnsi="Times New Roman" w:cs="Times New Roman"/>
          <w:sz w:val="28"/>
          <w:szCs w:val="28"/>
        </w:rPr>
        <w:t xml:space="preserve">от </w:t>
      </w:r>
      <w:r w:rsidR="004F0917">
        <w:rPr>
          <w:rFonts w:ascii="Times New Roman" w:hAnsi="Times New Roman" w:cs="Times New Roman"/>
          <w:sz w:val="28"/>
          <w:szCs w:val="28"/>
        </w:rPr>
        <w:t>1</w:t>
      </w:r>
      <w:r w:rsidR="00217BA2" w:rsidRPr="00813BC3">
        <w:rPr>
          <w:rFonts w:ascii="Times New Roman" w:hAnsi="Times New Roman" w:cs="Times New Roman"/>
          <w:sz w:val="28"/>
          <w:szCs w:val="28"/>
        </w:rPr>
        <w:t xml:space="preserve">3 </w:t>
      </w:r>
      <w:r w:rsidR="00217BA2">
        <w:rPr>
          <w:rFonts w:ascii="Times New Roman" w:hAnsi="Times New Roman" w:cs="Times New Roman"/>
          <w:sz w:val="28"/>
          <w:szCs w:val="28"/>
        </w:rPr>
        <w:t>декабря</w:t>
      </w:r>
      <w:r w:rsidR="00C2788E">
        <w:rPr>
          <w:rFonts w:ascii="Times New Roman" w:hAnsi="Times New Roman" w:cs="Times New Roman"/>
          <w:sz w:val="28"/>
          <w:szCs w:val="28"/>
        </w:rPr>
        <w:t xml:space="preserve"> 20</w:t>
      </w:r>
      <w:r w:rsidR="00217BA2">
        <w:rPr>
          <w:rFonts w:ascii="Times New Roman" w:hAnsi="Times New Roman" w:cs="Times New Roman"/>
          <w:sz w:val="28"/>
          <w:szCs w:val="28"/>
        </w:rPr>
        <w:t>21</w:t>
      </w:r>
      <w:r w:rsidRPr="003929F8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F4860">
        <w:rPr>
          <w:rFonts w:ascii="Times New Roman" w:hAnsi="Times New Roman" w:cs="Times New Roman"/>
          <w:sz w:val="28"/>
          <w:szCs w:val="28"/>
        </w:rPr>
        <w:t>1085</w:t>
      </w:r>
      <w:r w:rsidRPr="003929F8">
        <w:rPr>
          <w:rFonts w:ascii="Times New Roman" w:hAnsi="Times New Roman" w:cs="Times New Roman"/>
          <w:sz w:val="28"/>
          <w:szCs w:val="28"/>
        </w:rPr>
        <w:t xml:space="preserve">-П </w:t>
      </w:r>
    </w:p>
    <w:p w:rsidR="0059208B" w:rsidRDefault="0059208B" w:rsidP="00396247">
      <w:pPr>
        <w:pStyle w:val="a9"/>
      </w:pPr>
    </w:p>
    <w:p w:rsidR="008C683C" w:rsidRPr="00D3188C" w:rsidRDefault="008C683C" w:rsidP="00396247">
      <w:pPr>
        <w:pStyle w:val="a9"/>
      </w:pPr>
    </w:p>
    <w:p w:rsidR="00D464AC" w:rsidRPr="004F0917" w:rsidRDefault="00D464AC" w:rsidP="004F091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F0917">
        <w:rPr>
          <w:sz w:val="28"/>
          <w:szCs w:val="28"/>
        </w:rPr>
        <w:t>На основании Устава (Основного Закона) Саратовской области Правительство области ПОСТАНОВЛЯЕТ:</w:t>
      </w:r>
    </w:p>
    <w:p w:rsidR="004F0917" w:rsidRDefault="004F0917" w:rsidP="004F09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917"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9" w:history="1">
        <w:r w:rsidRPr="004F0917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4F0917">
        <w:rPr>
          <w:rFonts w:ascii="Times New Roman" w:hAnsi="Times New Roman" w:cs="Times New Roman"/>
          <w:sz w:val="28"/>
          <w:szCs w:val="28"/>
        </w:rPr>
        <w:t xml:space="preserve"> Правительства Саратовской области от </w:t>
      </w:r>
      <w:r w:rsidR="001F4860">
        <w:rPr>
          <w:rFonts w:ascii="Times New Roman" w:hAnsi="Times New Roman" w:cs="Times New Roman"/>
          <w:sz w:val="28"/>
          <w:szCs w:val="28"/>
        </w:rPr>
        <w:t>13 декабря</w:t>
      </w:r>
      <w:r w:rsidRPr="004F0917">
        <w:rPr>
          <w:rFonts w:ascii="Times New Roman" w:hAnsi="Times New Roman" w:cs="Times New Roman"/>
          <w:sz w:val="28"/>
          <w:szCs w:val="28"/>
        </w:rPr>
        <w:t xml:space="preserve"> 20</w:t>
      </w:r>
      <w:r w:rsidR="002B1506">
        <w:rPr>
          <w:rFonts w:ascii="Times New Roman" w:hAnsi="Times New Roman" w:cs="Times New Roman"/>
          <w:sz w:val="28"/>
          <w:szCs w:val="28"/>
        </w:rPr>
        <w:t>21</w:t>
      </w:r>
      <w:r w:rsidRPr="004F0917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2B1506">
        <w:rPr>
          <w:rFonts w:ascii="Times New Roman" w:hAnsi="Times New Roman" w:cs="Times New Roman"/>
          <w:sz w:val="28"/>
          <w:szCs w:val="28"/>
        </w:rPr>
        <w:t>1085</w:t>
      </w:r>
      <w:r w:rsidRPr="004F0917">
        <w:rPr>
          <w:rFonts w:ascii="Times New Roman" w:hAnsi="Times New Roman" w:cs="Times New Roman"/>
          <w:sz w:val="28"/>
          <w:szCs w:val="28"/>
        </w:rPr>
        <w:t>-П «</w:t>
      </w:r>
      <w:r w:rsidR="002B1506" w:rsidRPr="002B1506">
        <w:rPr>
          <w:rFonts w:ascii="Times New Roman" w:hAnsi="Times New Roman" w:cs="Times New Roman"/>
          <w:sz w:val="28"/>
          <w:szCs w:val="28"/>
        </w:rPr>
        <w:t>Об утверждении нормативов формирования расходов на содержание органов местного самоуправления</w:t>
      </w:r>
      <w:r w:rsidRPr="004F0917">
        <w:rPr>
          <w:rFonts w:ascii="Times New Roman" w:hAnsi="Times New Roman" w:cs="Times New Roman"/>
          <w:sz w:val="28"/>
          <w:szCs w:val="28"/>
        </w:rPr>
        <w:t>» следующие изменения:</w:t>
      </w:r>
    </w:p>
    <w:p w:rsidR="00913C88" w:rsidRDefault="00BF4660" w:rsidP="004F09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втором и четвертом пункта 1 слова «(городских округов)» заменить словами «(муниципальных округов, городских округов)»;</w:t>
      </w:r>
    </w:p>
    <w:p w:rsidR="0010121A" w:rsidRDefault="0010121A" w:rsidP="004F09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 № 1:</w:t>
      </w:r>
    </w:p>
    <w:p w:rsidR="0010121A" w:rsidRDefault="0010121A" w:rsidP="004F09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наименовании слова «(городских округов)» заменить словами «(муниципальных округов, городских округов)»;</w:t>
      </w:r>
    </w:p>
    <w:p w:rsidR="00BF4660" w:rsidRDefault="00BF4660" w:rsidP="00BF46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 слова «(городских округов)» заменить словами «(муниципальных округов, городских округов)»;</w:t>
      </w:r>
    </w:p>
    <w:p w:rsidR="0010121A" w:rsidRPr="004F0917" w:rsidRDefault="00AF1F41" w:rsidP="004F09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2 слова «(бюджета городского округа)» заменить словами «бюджета муниципального округа, городского округа)»;</w:t>
      </w:r>
    </w:p>
    <w:p w:rsidR="000D039A" w:rsidRPr="004F0917" w:rsidRDefault="000D039A" w:rsidP="000D03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4 слова «(муниципальные районы, городские округа)» заменить словами «(муниципальные районы, муниципальные округа, городские округа)»;</w:t>
      </w:r>
    </w:p>
    <w:p w:rsidR="00F47562" w:rsidRPr="00F47562" w:rsidRDefault="00F47562" w:rsidP="00F475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917">
        <w:rPr>
          <w:rFonts w:ascii="Times New Roman" w:hAnsi="Times New Roman" w:cs="Times New Roman"/>
          <w:sz w:val="28"/>
          <w:szCs w:val="28"/>
        </w:rPr>
        <w:t xml:space="preserve">в </w:t>
      </w:r>
      <w:hyperlink r:id="rId10" w:history="1">
        <w:r w:rsidRPr="004F0917"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 w:rsidRPr="004F0917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F0917">
        <w:rPr>
          <w:rFonts w:ascii="Times New Roman" w:hAnsi="Times New Roman" w:cs="Times New Roman"/>
          <w:sz w:val="28"/>
          <w:szCs w:val="28"/>
        </w:rPr>
        <w:t>:</w:t>
      </w:r>
    </w:p>
    <w:p w:rsidR="00F47562" w:rsidRPr="00611042" w:rsidRDefault="00F47562" w:rsidP="00F475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наименовании слова «(городских округов</w:t>
      </w:r>
      <w:r w:rsidR="00913C8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</w:t>
      </w:r>
      <w:r w:rsidR="00913C88">
        <w:rPr>
          <w:rFonts w:ascii="Times New Roman" w:hAnsi="Times New Roman" w:cs="Times New Roman"/>
          <w:sz w:val="28"/>
          <w:szCs w:val="28"/>
        </w:rPr>
        <w:t>«(муниципальных округов, городских округов)»;</w:t>
      </w:r>
    </w:p>
    <w:p w:rsidR="00913C88" w:rsidRDefault="00F47562" w:rsidP="00F475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наименовании графы </w:t>
      </w:r>
      <w:r w:rsidR="0010121A">
        <w:rPr>
          <w:rFonts w:ascii="Times New Roman" w:hAnsi="Times New Roman" w:cs="Times New Roman"/>
          <w:sz w:val="28"/>
          <w:szCs w:val="28"/>
        </w:rPr>
        <w:t>второй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3C88">
        <w:rPr>
          <w:rFonts w:ascii="Times New Roman" w:hAnsi="Times New Roman" w:cs="Times New Roman"/>
          <w:sz w:val="28"/>
          <w:szCs w:val="28"/>
        </w:rPr>
        <w:t>слова «(городск</w:t>
      </w:r>
      <w:r w:rsidR="00E90F74">
        <w:rPr>
          <w:rFonts w:ascii="Times New Roman" w:hAnsi="Times New Roman" w:cs="Times New Roman"/>
          <w:sz w:val="28"/>
          <w:szCs w:val="28"/>
        </w:rPr>
        <w:t>ого</w:t>
      </w:r>
      <w:r w:rsidR="00913C88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E90F74">
        <w:rPr>
          <w:rFonts w:ascii="Times New Roman" w:hAnsi="Times New Roman" w:cs="Times New Roman"/>
          <w:sz w:val="28"/>
          <w:szCs w:val="28"/>
        </w:rPr>
        <w:t>а</w:t>
      </w:r>
      <w:r w:rsidR="00913C88">
        <w:rPr>
          <w:rFonts w:ascii="Times New Roman" w:hAnsi="Times New Roman" w:cs="Times New Roman"/>
          <w:sz w:val="28"/>
          <w:szCs w:val="28"/>
        </w:rPr>
        <w:t>)» заменить словами «(муниципальн</w:t>
      </w:r>
      <w:r w:rsidR="00E90F74">
        <w:rPr>
          <w:rFonts w:ascii="Times New Roman" w:hAnsi="Times New Roman" w:cs="Times New Roman"/>
          <w:sz w:val="28"/>
          <w:szCs w:val="28"/>
        </w:rPr>
        <w:t>ого</w:t>
      </w:r>
      <w:r w:rsidR="00913C88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E90F74">
        <w:rPr>
          <w:rFonts w:ascii="Times New Roman" w:hAnsi="Times New Roman" w:cs="Times New Roman"/>
          <w:sz w:val="28"/>
          <w:szCs w:val="28"/>
        </w:rPr>
        <w:t>а</w:t>
      </w:r>
      <w:r w:rsidR="00913C88">
        <w:rPr>
          <w:rFonts w:ascii="Times New Roman" w:hAnsi="Times New Roman" w:cs="Times New Roman"/>
          <w:sz w:val="28"/>
          <w:szCs w:val="28"/>
        </w:rPr>
        <w:t>, городск</w:t>
      </w:r>
      <w:r w:rsidR="00E90F74">
        <w:rPr>
          <w:rFonts w:ascii="Times New Roman" w:hAnsi="Times New Roman" w:cs="Times New Roman"/>
          <w:sz w:val="28"/>
          <w:szCs w:val="28"/>
        </w:rPr>
        <w:t>ого</w:t>
      </w:r>
      <w:r w:rsidR="00913C88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E90F74">
        <w:rPr>
          <w:rFonts w:ascii="Times New Roman" w:hAnsi="Times New Roman" w:cs="Times New Roman"/>
          <w:sz w:val="28"/>
          <w:szCs w:val="28"/>
        </w:rPr>
        <w:t>а</w:t>
      </w:r>
      <w:r w:rsidR="00913C88">
        <w:rPr>
          <w:rFonts w:ascii="Times New Roman" w:hAnsi="Times New Roman" w:cs="Times New Roman"/>
          <w:sz w:val="28"/>
          <w:szCs w:val="28"/>
        </w:rPr>
        <w:t>)»;</w:t>
      </w:r>
    </w:p>
    <w:p w:rsidR="00F47562" w:rsidRDefault="00F47562" w:rsidP="00F475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</w:t>
      </w:r>
      <w:r w:rsidR="00913C88">
        <w:rPr>
          <w:rFonts w:ascii="Times New Roman" w:hAnsi="Times New Roman" w:cs="Times New Roman"/>
          <w:sz w:val="28"/>
          <w:szCs w:val="28"/>
        </w:rPr>
        <w:t>41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3C88">
        <w:rPr>
          <w:rFonts w:ascii="Times New Roman" w:hAnsi="Times New Roman" w:cs="Times New Roman"/>
          <w:sz w:val="28"/>
          <w:szCs w:val="28"/>
        </w:rPr>
        <w:t>слова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913C88">
        <w:rPr>
          <w:rFonts w:ascii="Times New Roman" w:hAnsi="Times New Roman" w:cs="Times New Roman"/>
          <w:sz w:val="28"/>
          <w:szCs w:val="28"/>
        </w:rPr>
        <w:t>п. Михайловский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913C88">
        <w:rPr>
          <w:rFonts w:ascii="Times New Roman" w:hAnsi="Times New Roman" w:cs="Times New Roman"/>
          <w:sz w:val="28"/>
          <w:szCs w:val="28"/>
        </w:rPr>
        <w:t>заменить словом «Михайловский»;</w:t>
      </w:r>
    </w:p>
    <w:p w:rsidR="004F0917" w:rsidRPr="00913C88" w:rsidRDefault="004F0917" w:rsidP="004F09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917">
        <w:rPr>
          <w:rFonts w:ascii="Times New Roman" w:hAnsi="Times New Roman" w:cs="Times New Roman"/>
          <w:sz w:val="28"/>
          <w:szCs w:val="28"/>
        </w:rPr>
        <w:t xml:space="preserve">в </w:t>
      </w:r>
      <w:hyperlink r:id="rId11" w:history="1">
        <w:r w:rsidRPr="004F0917"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 w:rsidRPr="004F0917">
        <w:rPr>
          <w:rFonts w:ascii="Times New Roman" w:hAnsi="Times New Roman" w:cs="Times New Roman"/>
          <w:sz w:val="28"/>
          <w:szCs w:val="28"/>
        </w:rPr>
        <w:t xml:space="preserve"> № </w:t>
      </w:r>
      <w:r w:rsidR="002B1506">
        <w:rPr>
          <w:rFonts w:ascii="Times New Roman" w:hAnsi="Times New Roman" w:cs="Times New Roman"/>
          <w:sz w:val="28"/>
          <w:szCs w:val="28"/>
        </w:rPr>
        <w:t>4</w:t>
      </w:r>
      <w:r w:rsidRPr="004F0917">
        <w:rPr>
          <w:rFonts w:ascii="Times New Roman" w:hAnsi="Times New Roman" w:cs="Times New Roman"/>
          <w:sz w:val="28"/>
          <w:szCs w:val="28"/>
        </w:rPr>
        <w:t>:</w:t>
      </w:r>
    </w:p>
    <w:p w:rsidR="002B1506" w:rsidRDefault="002B1506" w:rsidP="004F09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22 строки</w:t>
      </w:r>
      <w:r w:rsidR="009B65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3,5»</w:t>
      </w:r>
      <w:r w:rsidR="009B6583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«Дмитриевс</w:t>
      </w:r>
      <w:r w:rsidR="006E23F8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ое 3,5»</w:t>
      </w:r>
      <w:r w:rsidR="002259CD" w:rsidRPr="002259CD">
        <w:rPr>
          <w:rFonts w:ascii="Times New Roman" w:hAnsi="Times New Roman" w:cs="Times New Roman"/>
          <w:sz w:val="28"/>
          <w:szCs w:val="28"/>
        </w:rPr>
        <w:t xml:space="preserve"> </w:t>
      </w:r>
      <w:r w:rsidR="002259CD">
        <w:rPr>
          <w:rFonts w:ascii="Times New Roman" w:hAnsi="Times New Roman" w:cs="Times New Roman"/>
          <w:sz w:val="28"/>
          <w:szCs w:val="28"/>
        </w:rPr>
        <w:t>признать утратившими силу;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1506" w:rsidRDefault="009B6583" w:rsidP="004F09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2B1506">
        <w:rPr>
          <w:rFonts w:ascii="Times New Roman" w:hAnsi="Times New Roman" w:cs="Times New Roman"/>
          <w:sz w:val="28"/>
          <w:szCs w:val="28"/>
        </w:rPr>
        <w:t xml:space="preserve"> пункте 26 строки «</w:t>
      </w:r>
      <w:proofErr w:type="spellStart"/>
      <w:r w:rsidR="002B1506">
        <w:rPr>
          <w:rFonts w:ascii="Times New Roman" w:hAnsi="Times New Roman" w:cs="Times New Roman"/>
          <w:sz w:val="28"/>
          <w:szCs w:val="28"/>
        </w:rPr>
        <w:t>Агафоновское</w:t>
      </w:r>
      <w:proofErr w:type="spellEnd"/>
      <w:r w:rsidR="002B1506">
        <w:rPr>
          <w:rFonts w:ascii="Times New Roman" w:hAnsi="Times New Roman" w:cs="Times New Roman"/>
          <w:sz w:val="28"/>
          <w:szCs w:val="28"/>
        </w:rPr>
        <w:t xml:space="preserve"> 2,74»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2B1506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2B1506">
        <w:rPr>
          <w:rFonts w:ascii="Times New Roman" w:hAnsi="Times New Roman" w:cs="Times New Roman"/>
          <w:sz w:val="28"/>
          <w:szCs w:val="28"/>
        </w:rPr>
        <w:t>Орошаемое</w:t>
      </w:r>
      <w:proofErr w:type="gramEnd"/>
      <w:r w:rsidR="002B1506">
        <w:rPr>
          <w:rFonts w:ascii="Times New Roman" w:hAnsi="Times New Roman" w:cs="Times New Roman"/>
          <w:sz w:val="28"/>
          <w:szCs w:val="28"/>
        </w:rPr>
        <w:t xml:space="preserve"> 2,38»</w:t>
      </w:r>
      <w:r w:rsidR="002259CD" w:rsidRPr="002259CD">
        <w:rPr>
          <w:rFonts w:ascii="Times New Roman" w:hAnsi="Times New Roman" w:cs="Times New Roman"/>
          <w:sz w:val="28"/>
          <w:szCs w:val="28"/>
        </w:rPr>
        <w:t xml:space="preserve"> </w:t>
      </w:r>
      <w:r w:rsidR="002259CD">
        <w:rPr>
          <w:rFonts w:ascii="Times New Roman" w:hAnsi="Times New Roman" w:cs="Times New Roman"/>
          <w:sz w:val="28"/>
          <w:szCs w:val="28"/>
        </w:rPr>
        <w:t>признать утратившими силу;</w:t>
      </w:r>
    </w:p>
    <w:p w:rsidR="002B1506" w:rsidRDefault="009B6583" w:rsidP="004F09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B1506">
        <w:rPr>
          <w:rFonts w:ascii="Times New Roman" w:hAnsi="Times New Roman" w:cs="Times New Roman"/>
          <w:sz w:val="28"/>
          <w:szCs w:val="28"/>
        </w:rPr>
        <w:t xml:space="preserve"> пункте 29 </w:t>
      </w:r>
      <w:r>
        <w:rPr>
          <w:rFonts w:ascii="Times New Roman" w:hAnsi="Times New Roman" w:cs="Times New Roman"/>
          <w:sz w:val="28"/>
          <w:szCs w:val="28"/>
        </w:rPr>
        <w:t xml:space="preserve">строку </w:t>
      </w:r>
      <w:r w:rsidR="002B150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2B1506">
        <w:rPr>
          <w:rFonts w:ascii="Times New Roman" w:hAnsi="Times New Roman" w:cs="Times New Roman"/>
          <w:sz w:val="28"/>
          <w:szCs w:val="28"/>
        </w:rPr>
        <w:t>Бобылевское</w:t>
      </w:r>
      <w:proofErr w:type="spellEnd"/>
      <w:r w:rsidR="002B1506">
        <w:rPr>
          <w:rFonts w:ascii="Times New Roman" w:hAnsi="Times New Roman" w:cs="Times New Roman"/>
          <w:sz w:val="28"/>
          <w:szCs w:val="28"/>
        </w:rPr>
        <w:t xml:space="preserve"> 1,77»</w:t>
      </w:r>
      <w:r w:rsidR="002259CD" w:rsidRPr="002259CD">
        <w:rPr>
          <w:rFonts w:ascii="Times New Roman" w:hAnsi="Times New Roman" w:cs="Times New Roman"/>
          <w:sz w:val="28"/>
          <w:szCs w:val="28"/>
        </w:rPr>
        <w:t xml:space="preserve"> </w:t>
      </w:r>
      <w:r w:rsidR="002259CD">
        <w:rPr>
          <w:rFonts w:ascii="Times New Roman" w:hAnsi="Times New Roman" w:cs="Times New Roman"/>
          <w:sz w:val="28"/>
          <w:szCs w:val="28"/>
        </w:rPr>
        <w:t>признать утративш</w:t>
      </w:r>
      <w:r w:rsidR="000D039A">
        <w:rPr>
          <w:rFonts w:ascii="Times New Roman" w:hAnsi="Times New Roman" w:cs="Times New Roman"/>
          <w:sz w:val="28"/>
          <w:szCs w:val="28"/>
        </w:rPr>
        <w:t>ей</w:t>
      </w:r>
      <w:r w:rsidR="002259CD">
        <w:rPr>
          <w:rFonts w:ascii="Times New Roman" w:hAnsi="Times New Roman" w:cs="Times New Roman"/>
          <w:sz w:val="28"/>
          <w:szCs w:val="28"/>
        </w:rPr>
        <w:t xml:space="preserve"> силу;</w:t>
      </w:r>
    </w:p>
    <w:p w:rsidR="009B6583" w:rsidRPr="004F0917" w:rsidRDefault="009B6583" w:rsidP="004F09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B1506">
        <w:rPr>
          <w:rFonts w:ascii="Times New Roman" w:hAnsi="Times New Roman" w:cs="Times New Roman"/>
          <w:sz w:val="28"/>
          <w:szCs w:val="28"/>
        </w:rPr>
        <w:t xml:space="preserve"> пункте 36 строки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19C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619C1">
        <w:rPr>
          <w:rFonts w:ascii="Times New Roman" w:hAnsi="Times New Roman" w:cs="Times New Roman"/>
          <w:sz w:val="28"/>
          <w:szCs w:val="28"/>
        </w:rPr>
        <w:t>Борисоглебовское</w:t>
      </w:r>
      <w:proofErr w:type="spellEnd"/>
      <w:r w:rsidR="00C619C1">
        <w:rPr>
          <w:rFonts w:ascii="Times New Roman" w:hAnsi="Times New Roman" w:cs="Times New Roman"/>
          <w:sz w:val="28"/>
          <w:szCs w:val="28"/>
        </w:rPr>
        <w:t xml:space="preserve"> 2,79»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B150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2B1506">
        <w:rPr>
          <w:rFonts w:ascii="Times New Roman" w:hAnsi="Times New Roman" w:cs="Times New Roman"/>
          <w:sz w:val="28"/>
          <w:szCs w:val="28"/>
        </w:rPr>
        <w:t>Мунинское</w:t>
      </w:r>
      <w:proofErr w:type="spellEnd"/>
      <w:r w:rsidR="002B1506">
        <w:rPr>
          <w:rFonts w:ascii="Times New Roman" w:hAnsi="Times New Roman" w:cs="Times New Roman"/>
          <w:sz w:val="28"/>
          <w:szCs w:val="28"/>
        </w:rPr>
        <w:t xml:space="preserve"> 2,41»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2B1506">
        <w:rPr>
          <w:rFonts w:ascii="Times New Roman" w:hAnsi="Times New Roman" w:cs="Times New Roman"/>
          <w:sz w:val="28"/>
          <w:szCs w:val="28"/>
        </w:rPr>
        <w:t>«Никольское 2,92»</w:t>
      </w:r>
      <w:r w:rsidR="002259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признать утратившими силу.</w:t>
      </w:r>
    </w:p>
    <w:p w:rsidR="002B6A38" w:rsidRDefault="003D7FDE" w:rsidP="008033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B6A38">
        <w:rPr>
          <w:sz w:val="28"/>
          <w:szCs w:val="28"/>
        </w:rPr>
        <w:t>.</w:t>
      </w:r>
      <w:r w:rsidR="002B6A38" w:rsidRPr="002B6A38">
        <w:rPr>
          <w:sz w:val="28"/>
          <w:szCs w:val="28"/>
        </w:rPr>
        <w:t xml:space="preserve"> </w:t>
      </w:r>
      <w:r w:rsidR="00813BC3">
        <w:rPr>
          <w:sz w:val="28"/>
          <w:szCs w:val="28"/>
        </w:rPr>
        <w:t>Министерству информации и массовых коммуникаций</w:t>
      </w:r>
      <w:r w:rsidR="002B6A38">
        <w:rPr>
          <w:sz w:val="28"/>
          <w:szCs w:val="28"/>
        </w:rPr>
        <w:t xml:space="preserve"> области опубликовать настоящее постановление в течение десяти дней со дня его подписания.</w:t>
      </w:r>
    </w:p>
    <w:p w:rsidR="0086207A" w:rsidRPr="002021AC" w:rsidRDefault="003D7FDE" w:rsidP="0086207A">
      <w:pPr>
        <w:tabs>
          <w:tab w:val="left" w:pos="1134"/>
        </w:tabs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sz w:val="28"/>
          <w:szCs w:val="28"/>
        </w:rPr>
        <w:t>3</w:t>
      </w:r>
      <w:r w:rsidR="003929F8">
        <w:rPr>
          <w:sz w:val="28"/>
          <w:szCs w:val="28"/>
        </w:rPr>
        <w:t>. </w:t>
      </w:r>
      <w:r w:rsidR="003929F8" w:rsidRPr="003929F8">
        <w:rPr>
          <w:sz w:val="28"/>
          <w:szCs w:val="28"/>
        </w:rPr>
        <w:t xml:space="preserve">Настоящее постановление </w:t>
      </w:r>
      <w:proofErr w:type="gramStart"/>
      <w:r w:rsidR="003929F8" w:rsidRPr="003929F8">
        <w:rPr>
          <w:sz w:val="28"/>
          <w:szCs w:val="28"/>
        </w:rPr>
        <w:t xml:space="preserve">вступает в силу со дня его </w:t>
      </w:r>
      <w:r w:rsidR="002B6A38">
        <w:rPr>
          <w:sz w:val="28"/>
          <w:szCs w:val="28"/>
        </w:rPr>
        <w:t>подписания</w:t>
      </w:r>
      <w:r w:rsidR="0086207A" w:rsidRPr="0086207A">
        <w:rPr>
          <w:rFonts w:ascii="PT Astra Serif" w:hAnsi="PT Astra Serif"/>
          <w:spacing w:val="-2"/>
          <w:sz w:val="28"/>
          <w:szCs w:val="28"/>
        </w:rPr>
        <w:t xml:space="preserve"> </w:t>
      </w:r>
      <w:r w:rsidR="0086207A" w:rsidRPr="002021AC">
        <w:rPr>
          <w:rFonts w:ascii="PT Astra Serif" w:hAnsi="PT Astra Serif"/>
          <w:spacing w:val="-2"/>
          <w:sz w:val="28"/>
          <w:szCs w:val="28"/>
        </w:rPr>
        <w:t xml:space="preserve">и </w:t>
      </w:r>
      <w:r w:rsidR="0086207A" w:rsidRPr="00F179A8">
        <w:rPr>
          <w:rFonts w:ascii="PT Astra Serif" w:hAnsi="PT Astra Serif" w:cs="PT Astra Serif"/>
          <w:bCs/>
          <w:sz w:val="28"/>
          <w:szCs w:val="28"/>
        </w:rPr>
        <w:t>применя</w:t>
      </w:r>
      <w:r w:rsidR="0086207A">
        <w:rPr>
          <w:rFonts w:ascii="PT Astra Serif" w:hAnsi="PT Astra Serif" w:cs="PT Astra Serif"/>
          <w:bCs/>
          <w:sz w:val="28"/>
          <w:szCs w:val="28"/>
        </w:rPr>
        <w:t>е</w:t>
      </w:r>
      <w:r w:rsidR="0086207A" w:rsidRPr="00F179A8">
        <w:rPr>
          <w:rFonts w:ascii="PT Astra Serif" w:hAnsi="PT Astra Serif" w:cs="PT Astra Serif"/>
          <w:bCs/>
          <w:sz w:val="28"/>
          <w:szCs w:val="28"/>
        </w:rPr>
        <w:t>тся</w:t>
      </w:r>
      <w:proofErr w:type="gramEnd"/>
      <w:r w:rsidR="0086207A" w:rsidRPr="00F179A8">
        <w:rPr>
          <w:rFonts w:ascii="PT Astra Serif" w:hAnsi="PT Astra Serif" w:cs="PT Astra Serif"/>
          <w:bCs/>
          <w:sz w:val="28"/>
          <w:szCs w:val="28"/>
        </w:rPr>
        <w:t xml:space="preserve"> к правоотношениям, возникающим при составлении и исполнении</w:t>
      </w:r>
      <w:r w:rsidR="0086207A" w:rsidRPr="002021AC">
        <w:rPr>
          <w:rFonts w:ascii="PT Astra Serif" w:hAnsi="PT Astra Serif"/>
          <w:spacing w:val="-2"/>
          <w:sz w:val="28"/>
          <w:szCs w:val="28"/>
        </w:rPr>
        <w:t xml:space="preserve"> </w:t>
      </w:r>
      <w:r w:rsidR="0086207A">
        <w:rPr>
          <w:rFonts w:ascii="PT Astra Serif" w:hAnsi="PT Astra Serif"/>
          <w:spacing w:val="-2"/>
          <w:sz w:val="28"/>
          <w:szCs w:val="28"/>
        </w:rPr>
        <w:t xml:space="preserve">местных бюджетов, начиная с бюджетов </w:t>
      </w:r>
      <w:r w:rsidR="0086207A" w:rsidRPr="002021AC">
        <w:rPr>
          <w:rFonts w:ascii="PT Astra Serif" w:hAnsi="PT Astra Serif"/>
          <w:spacing w:val="-2"/>
          <w:sz w:val="28"/>
          <w:szCs w:val="28"/>
        </w:rPr>
        <w:t xml:space="preserve">на 2025 год </w:t>
      </w:r>
      <w:r w:rsidR="0086207A">
        <w:rPr>
          <w:rFonts w:ascii="PT Astra Serif" w:hAnsi="PT Astra Serif"/>
          <w:spacing w:val="-2"/>
          <w:sz w:val="28"/>
          <w:szCs w:val="28"/>
        </w:rPr>
        <w:t>(</w:t>
      </w:r>
      <w:r w:rsidR="0086207A" w:rsidRPr="002021AC">
        <w:rPr>
          <w:rFonts w:ascii="PT Astra Serif" w:hAnsi="PT Astra Serif"/>
          <w:spacing w:val="-2"/>
          <w:sz w:val="28"/>
          <w:szCs w:val="28"/>
        </w:rPr>
        <w:t>на 2025 год и на плановый период 2026 и 2027 годов</w:t>
      </w:r>
      <w:r w:rsidR="0086207A">
        <w:rPr>
          <w:rFonts w:ascii="PT Astra Serif" w:hAnsi="PT Astra Serif"/>
          <w:spacing w:val="-2"/>
          <w:sz w:val="28"/>
          <w:szCs w:val="28"/>
        </w:rPr>
        <w:t>)</w:t>
      </w:r>
      <w:r w:rsidR="0086207A" w:rsidRPr="002021AC">
        <w:rPr>
          <w:rFonts w:ascii="PT Astra Serif" w:hAnsi="PT Astra Serif"/>
          <w:spacing w:val="-2"/>
          <w:sz w:val="28"/>
          <w:szCs w:val="28"/>
        </w:rPr>
        <w:t>.</w:t>
      </w:r>
    </w:p>
    <w:p w:rsidR="00FA40D5" w:rsidRDefault="00FA40D5" w:rsidP="003929F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D0C51" w:rsidRDefault="002D0C51" w:rsidP="002B6A38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86207A" w:rsidRPr="000023BE" w:rsidRDefault="0086207A" w:rsidP="002B6A38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100B68" w:rsidRPr="000023BE" w:rsidRDefault="00100B68" w:rsidP="002B6A38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61168F" w:rsidRDefault="008C683C" w:rsidP="002B6A38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3929F8" w:rsidRPr="003929F8">
        <w:rPr>
          <w:b/>
          <w:sz w:val="28"/>
          <w:szCs w:val="28"/>
        </w:rPr>
        <w:t xml:space="preserve">убернатор </w:t>
      </w:r>
      <w:r w:rsidR="002E1E85">
        <w:rPr>
          <w:b/>
          <w:sz w:val="28"/>
          <w:szCs w:val="28"/>
        </w:rPr>
        <w:t xml:space="preserve">Саратовской </w:t>
      </w:r>
      <w:r>
        <w:rPr>
          <w:b/>
          <w:sz w:val="28"/>
          <w:szCs w:val="28"/>
        </w:rPr>
        <w:t>области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256C0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="00256C0C">
        <w:rPr>
          <w:b/>
          <w:sz w:val="28"/>
          <w:szCs w:val="28"/>
        </w:rPr>
        <w:t xml:space="preserve">Р.В. </w:t>
      </w:r>
      <w:proofErr w:type="spellStart"/>
      <w:r w:rsidR="00256C0C">
        <w:rPr>
          <w:b/>
          <w:sz w:val="28"/>
          <w:szCs w:val="28"/>
        </w:rPr>
        <w:t>Бусаргин</w:t>
      </w:r>
      <w:proofErr w:type="spellEnd"/>
    </w:p>
    <w:p w:rsidR="003236C8" w:rsidRDefault="003236C8" w:rsidP="002662DB">
      <w:pPr>
        <w:widowControl w:val="0"/>
        <w:autoSpaceDE w:val="0"/>
        <w:autoSpaceDN w:val="0"/>
        <w:adjustRightInd w:val="0"/>
        <w:ind w:left="4962"/>
        <w:jc w:val="both"/>
        <w:outlineLvl w:val="0"/>
        <w:rPr>
          <w:sz w:val="28"/>
          <w:szCs w:val="28"/>
        </w:rPr>
      </w:pPr>
    </w:p>
    <w:p w:rsidR="00927D20" w:rsidRDefault="00927D20" w:rsidP="002662DB">
      <w:pPr>
        <w:widowControl w:val="0"/>
        <w:autoSpaceDE w:val="0"/>
        <w:autoSpaceDN w:val="0"/>
        <w:adjustRightInd w:val="0"/>
        <w:ind w:left="4962"/>
        <w:jc w:val="both"/>
        <w:outlineLvl w:val="0"/>
        <w:rPr>
          <w:sz w:val="28"/>
          <w:szCs w:val="28"/>
        </w:rPr>
      </w:pPr>
    </w:p>
    <w:p w:rsidR="00927D20" w:rsidRDefault="00927D20" w:rsidP="002662DB">
      <w:pPr>
        <w:widowControl w:val="0"/>
        <w:autoSpaceDE w:val="0"/>
        <w:autoSpaceDN w:val="0"/>
        <w:adjustRightInd w:val="0"/>
        <w:ind w:left="4962"/>
        <w:jc w:val="both"/>
        <w:outlineLvl w:val="0"/>
        <w:rPr>
          <w:sz w:val="28"/>
          <w:szCs w:val="28"/>
        </w:rPr>
      </w:pPr>
    </w:p>
    <w:p w:rsidR="00927D20" w:rsidRDefault="00927D20" w:rsidP="002662DB">
      <w:pPr>
        <w:widowControl w:val="0"/>
        <w:autoSpaceDE w:val="0"/>
        <w:autoSpaceDN w:val="0"/>
        <w:adjustRightInd w:val="0"/>
        <w:ind w:left="4962"/>
        <w:jc w:val="both"/>
        <w:outlineLvl w:val="0"/>
        <w:rPr>
          <w:sz w:val="28"/>
          <w:szCs w:val="28"/>
        </w:rPr>
      </w:pPr>
    </w:p>
    <w:p w:rsidR="00927D20" w:rsidRDefault="00927D20" w:rsidP="002662DB">
      <w:pPr>
        <w:widowControl w:val="0"/>
        <w:autoSpaceDE w:val="0"/>
        <w:autoSpaceDN w:val="0"/>
        <w:adjustRightInd w:val="0"/>
        <w:ind w:left="4962"/>
        <w:jc w:val="both"/>
        <w:outlineLvl w:val="0"/>
        <w:rPr>
          <w:sz w:val="28"/>
          <w:szCs w:val="28"/>
        </w:rPr>
      </w:pPr>
    </w:p>
    <w:p w:rsidR="00927D20" w:rsidRDefault="00927D20" w:rsidP="002662DB">
      <w:pPr>
        <w:widowControl w:val="0"/>
        <w:autoSpaceDE w:val="0"/>
        <w:autoSpaceDN w:val="0"/>
        <w:adjustRightInd w:val="0"/>
        <w:ind w:left="4962"/>
        <w:jc w:val="both"/>
        <w:outlineLvl w:val="0"/>
        <w:rPr>
          <w:sz w:val="28"/>
          <w:szCs w:val="28"/>
        </w:rPr>
      </w:pPr>
    </w:p>
    <w:p w:rsidR="00166B6C" w:rsidRDefault="00166B6C" w:rsidP="00886FA7">
      <w:pPr>
        <w:spacing w:line="228" w:lineRule="auto"/>
        <w:ind w:left="-567"/>
        <w:jc w:val="both"/>
        <w:rPr>
          <w:b/>
          <w:bCs/>
          <w:sz w:val="26"/>
          <w:szCs w:val="26"/>
        </w:rPr>
      </w:pPr>
    </w:p>
    <w:p w:rsidR="00166B6C" w:rsidRDefault="00166B6C" w:rsidP="00886FA7">
      <w:pPr>
        <w:spacing w:line="228" w:lineRule="auto"/>
        <w:ind w:left="-567"/>
        <w:jc w:val="both"/>
        <w:rPr>
          <w:b/>
          <w:bCs/>
          <w:sz w:val="26"/>
          <w:szCs w:val="26"/>
        </w:rPr>
      </w:pPr>
    </w:p>
    <w:p w:rsidR="00166B6C" w:rsidRDefault="00166B6C" w:rsidP="00886FA7">
      <w:pPr>
        <w:spacing w:line="228" w:lineRule="auto"/>
        <w:ind w:left="-567"/>
        <w:jc w:val="both"/>
        <w:rPr>
          <w:b/>
          <w:bCs/>
          <w:sz w:val="26"/>
          <w:szCs w:val="26"/>
        </w:rPr>
      </w:pPr>
    </w:p>
    <w:p w:rsidR="00166B6C" w:rsidRDefault="00166B6C" w:rsidP="00886FA7">
      <w:pPr>
        <w:spacing w:line="228" w:lineRule="auto"/>
        <w:ind w:left="-567"/>
        <w:jc w:val="both"/>
        <w:rPr>
          <w:b/>
          <w:bCs/>
          <w:sz w:val="26"/>
          <w:szCs w:val="26"/>
        </w:rPr>
      </w:pPr>
    </w:p>
    <w:p w:rsidR="00166B6C" w:rsidRDefault="00166B6C" w:rsidP="00886FA7">
      <w:pPr>
        <w:spacing w:line="228" w:lineRule="auto"/>
        <w:ind w:left="-567"/>
        <w:jc w:val="both"/>
        <w:rPr>
          <w:b/>
          <w:bCs/>
          <w:sz w:val="26"/>
          <w:szCs w:val="26"/>
        </w:rPr>
      </w:pPr>
    </w:p>
    <w:p w:rsidR="00166B6C" w:rsidRDefault="00166B6C" w:rsidP="00886FA7">
      <w:pPr>
        <w:spacing w:line="228" w:lineRule="auto"/>
        <w:ind w:left="-567"/>
        <w:jc w:val="both"/>
        <w:rPr>
          <w:b/>
          <w:bCs/>
          <w:sz w:val="26"/>
          <w:szCs w:val="26"/>
        </w:rPr>
      </w:pPr>
    </w:p>
    <w:p w:rsidR="00166B6C" w:rsidRDefault="00166B6C" w:rsidP="00886FA7">
      <w:pPr>
        <w:spacing w:line="228" w:lineRule="auto"/>
        <w:ind w:left="-567"/>
        <w:jc w:val="both"/>
        <w:rPr>
          <w:b/>
          <w:bCs/>
          <w:sz w:val="26"/>
          <w:szCs w:val="26"/>
        </w:rPr>
      </w:pPr>
    </w:p>
    <w:p w:rsidR="00166B6C" w:rsidRDefault="00166B6C" w:rsidP="00886FA7">
      <w:pPr>
        <w:spacing w:line="228" w:lineRule="auto"/>
        <w:ind w:left="-567"/>
        <w:jc w:val="both"/>
        <w:rPr>
          <w:b/>
          <w:bCs/>
          <w:sz w:val="26"/>
          <w:szCs w:val="26"/>
        </w:rPr>
      </w:pPr>
    </w:p>
    <w:p w:rsidR="00166B6C" w:rsidRDefault="00166B6C" w:rsidP="00886FA7">
      <w:pPr>
        <w:spacing w:line="228" w:lineRule="auto"/>
        <w:ind w:left="-567"/>
        <w:jc w:val="both"/>
        <w:rPr>
          <w:b/>
          <w:bCs/>
          <w:sz w:val="26"/>
          <w:szCs w:val="26"/>
        </w:rPr>
      </w:pPr>
    </w:p>
    <w:p w:rsidR="00166B6C" w:rsidRDefault="00166B6C" w:rsidP="00886FA7">
      <w:pPr>
        <w:spacing w:line="228" w:lineRule="auto"/>
        <w:ind w:left="-567"/>
        <w:jc w:val="both"/>
        <w:rPr>
          <w:b/>
          <w:bCs/>
          <w:sz w:val="26"/>
          <w:szCs w:val="26"/>
        </w:rPr>
      </w:pPr>
    </w:p>
    <w:p w:rsidR="00166B6C" w:rsidRDefault="00166B6C" w:rsidP="00886FA7">
      <w:pPr>
        <w:spacing w:line="228" w:lineRule="auto"/>
        <w:ind w:left="-567"/>
        <w:jc w:val="both"/>
        <w:rPr>
          <w:b/>
          <w:bCs/>
          <w:sz w:val="26"/>
          <w:szCs w:val="26"/>
        </w:rPr>
      </w:pPr>
    </w:p>
    <w:p w:rsidR="00166B6C" w:rsidRDefault="00166B6C" w:rsidP="00886FA7">
      <w:pPr>
        <w:spacing w:line="228" w:lineRule="auto"/>
        <w:ind w:left="-567"/>
        <w:jc w:val="both"/>
        <w:rPr>
          <w:b/>
          <w:bCs/>
          <w:sz w:val="26"/>
          <w:szCs w:val="26"/>
        </w:rPr>
      </w:pPr>
    </w:p>
    <w:p w:rsidR="00166B6C" w:rsidRDefault="00166B6C" w:rsidP="00886FA7">
      <w:pPr>
        <w:spacing w:line="228" w:lineRule="auto"/>
        <w:ind w:left="-567"/>
        <w:jc w:val="both"/>
        <w:rPr>
          <w:b/>
          <w:bCs/>
          <w:sz w:val="26"/>
          <w:szCs w:val="26"/>
        </w:rPr>
      </w:pPr>
    </w:p>
    <w:p w:rsidR="00166B6C" w:rsidRDefault="00166B6C" w:rsidP="00886FA7">
      <w:pPr>
        <w:spacing w:line="228" w:lineRule="auto"/>
        <w:ind w:left="-567"/>
        <w:jc w:val="both"/>
        <w:rPr>
          <w:b/>
          <w:bCs/>
          <w:sz w:val="26"/>
          <w:szCs w:val="26"/>
        </w:rPr>
      </w:pPr>
    </w:p>
    <w:p w:rsidR="00166B6C" w:rsidRDefault="00166B6C" w:rsidP="00886FA7">
      <w:pPr>
        <w:spacing w:line="228" w:lineRule="auto"/>
        <w:ind w:left="-567"/>
        <w:jc w:val="both"/>
        <w:rPr>
          <w:b/>
          <w:bCs/>
          <w:sz w:val="26"/>
          <w:szCs w:val="26"/>
        </w:rPr>
      </w:pPr>
    </w:p>
    <w:p w:rsidR="00E90F74" w:rsidRDefault="00E90F74" w:rsidP="00886FA7">
      <w:pPr>
        <w:spacing w:line="228" w:lineRule="auto"/>
        <w:ind w:left="-567"/>
        <w:jc w:val="both"/>
        <w:rPr>
          <w:b/>
          <w:bCs/>
          <w:sz w:val="26"/>
          <w:szCs w:val="26"/>
        </w:rPr>
      </w:pPr>
    </w:p>
    <w:p w:rsidR="00E90F74" w:rsidRDefault="00E90F74" w:rsidP="00886FA7">
      <w:pPr>
        <w:spacing w:line="228" w:lineRule="auto"/>
        <w:ind w:left="-567"/>
        <w:jc w:val="both"/>
        <w:rPr>
          <w:b/>
          <w:bCs/>
          <w:sz w:val="26"/>
          <w:szCs w:val="26"/>
        </w:rPr>
      </w:pPr>
    </w:p>
    <w:p w:rsidR="00E90F74" w:rsidRDefault="00E90F74" w:rsidP="00886FA7">
      <w:pPr>
        <w:spacing w:line="228" w:lineRule="auto"/>
        <w:ind w:left="-567"/>
        <w:jc w:val="both"/>
        <w:rPr>
          <w:b/>
          <w:bCs/>
          <w:sz w:val="26"/>
          <w:szCs w:val="26"/>
        </w:rPr>
      </w:pPr>
    </w:p>
    <w:p w:rsidR="00E90F74" w:rsidRDefault="00E90F74" w:rsidP="00886FA7">
      <w:pPr>
        <w:spacing w:line="228" w:lineRule="auto"/>
        <w:ind w:left="-567"/>
        <w:jc w:val="both"/>
        <w:rPr>
          <w:b/>
          <w:bCs/>
          <w:sz w:val="26"/>
          <w:szCs w:val="26"/>
        </w:rPr>
      </w:pPr>
    </w:p>
    <w:p w:rsidR="00E90F74" w:rsidRDefault="00E90F74" w:rsidP="00886FA7">
      <w:pPr>
        <w:spacing w:line="228" w:lineRule="auto"/>
        <w:ind w:left="-567"/>
        <w:jc w:val="both"/>
        <w:rPr>
          <w:b/>
          <w:bCs/>
          <w:sz w:val="26"/>
          <w:szCs w:val="26"/>
        </w:rPr>
      </w:pPr>
    </w:p>
    <w:p w:rsidR="00E90F74" w:rsidRDefault="00E90F74" w:rsidP="00886FA7">
      <w:pPr>
        <w:spacing w:line="228" w:lineRule="auto"/>
        <w:ind w:left="-567"/>
        <w:jc w:val="both"/>
        <w:rPr>
          <w:b/>
          <w:bCs/>
          <w:sz w:val="26"/>
          <w:szCs w:val="26"/>
        </w:rPr>
      </w:pPr>
    </w:p>
    <w:p w:rsidR="00E90F74" w:rsidRDefault="00E90F74" w:rsidP="00886FA7">
      <w:pPr>
        <w:spacing w:line="228" w:lineRule="auto"/>
        <w:ind w:left="-567"/>
        <w:jc w:val="both"/>
        <w:rPr>
          <w:b/>
          <w:bCs/>
          <w:sz w:val="26"/>
          <w:szCs w:val="26"/>
        </w:rPr>
      </w:pPr>
    </w:p>
    <w:p w:rsidR="00E90F74" w:rsidRDefault="00E90F74" w:rsidP="00886FA7">
      <w:pPr>
        <w:spacing w:line="228" w:lineRule="auto"/>
        <w:ind w:left="-567"/>
        <w:jc w:val="both"/>
        <w:rPr>
          <w:b/>
          <w:bCs/>
          <w:sz w:val="26"/>
          <w:szCs w:val="26"/>
        </w:rPr>
      </w:pPr>
    </w:p>
    <w:p w:rsidR="00E90F74" w:rsidRDefault="00E90F74" w:rsidP="00886FA7">
      <w:pPr>
        <w:spacing w:line="228" w:lineRule="auto"/>
        <w:ind w:left="-567"/>
        <w:jc w:val="both"/>
        <w:rPr>
          <w:b/>
          <w:bCs/>
          <w:sz w:val="26"/>
          <w:szCs w:val="26"/>
        </w:rPr>
      </w:pPr>
    </w:p>
    <w:p w:rsidR="006A00A1" w:rsidRPr="000A3866" w:rsidRDefault="006A00A1" w:rsidP="006A00A1">
      <w:pPr>
        <w:pStyle w:val="a7"/>
        <w:rPr>
          <w:rFonts w:ascii="PT Astra Serif" w:hAnsi="PT Astra Serif"/>
          <w:szCs w:val="28"/>
        </w:rPr>
      </w:pPr>
      <w:bookmarkStart w:id="0" w:name="_GoBack"/>
      <w:bookmarkEnd w:id="0"/>
    </w:p>
    <w:p w:rsidR="006A00A1" w:rsidRPr="000A3866" w:rsidRDefault="006A00A1" w:rsidP="006A00A1">
      <w:pPr>
        <w:pStyle w:val="a7"/>
        <w:rPr>
          <w:rFonts w:ascii="PT Astra Serif" w:hAnsi="PT Astra Serif"/>
          <w:szCs w:val="28"/>
        </w:rPr>
      </w:pPr>
      <w:r w:rsidRPr="000A3866">
        <w:rPr>
          <w:rFonts w:ascii="PT Astra Serif" w:hAnsi="PT Astra Serif"/>
          <w:szCs w:val="28"/>
        </w:rPr>
        <w:lastRenderedPageBreak/>
        <w:t>Пояснительная записка</w:t>
      </w:r>
    </w:p>
    <w:p w:rsidR="00A4468F" w:rsidRPr="000A3866" w:rsidRDefault="006A00A1" w:rsidP="00A4468F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0A3866">
        <w:rPr>
          <w:rFonts w:ascii="PT Astra Serif" w:hAnsi="PT Astra Serif" w:cs="Times New Roman"/>
          <w:sz w:val="28"/>
          <w:szCs w:val="28"/>
        </w:rPr>
        <w:t xml:space="preserve">к проекту </w:t>
      </w:r>
      <w:r w:rsidR="00E37DC9" w:rsidRPr="000A3866">
        <w:rPr>
          <w:rFonts w:ascii="PT Astra Serif" w:hAnsi="PT Astra Serif" w:cs="Times New Roman"/>
          <w:sz w:val="28"/>
          <w:szCs w:val="28"/>
        </w:rPr>
        <w:t xml:space="preserve">постановления Правительства Саратовской области </w:t>
      </w:r>
      <w:r w:rsidR="00A4468F" w:rsidRPr="000A3866">
        <w:rPr>
          <w:rFonts w:ascii="PT Astra Serif" w:hAnsi="PT Astra Serif" w:cs="Times New Roman"/>
          <w:sz w:val="28"/>
          <w:szCs w:val="28"/>
        </w:rPr>
        <w:t>«О внесении изменений в постановление Правительства Саратовской области от 13 декабря 2021 года № 1085-П»</w:t>
      </w:r>
    </w:p>
    <w:p w:rsidR="006A00A1" w:rsidRPr="000A3866" w:rsidRDefault="006A00A1" w:rsidP="00A4468F">
      <w:pPr>
        <w:pStyle w:val="ConsPlusTitle"/>
        <w:jc w:val="center"/>
        <w:rPr>
          <w:rFonts w:ascii="PT Astra Serif" w:hAnsi="PT Astra Serif"/>
          <w:b w:val="0"/>
          <w:bCs w:val="0"/>
          <w:sz w:val="28"/>
          <w:szCs w:val="28"/>
        </w:rPr>
      </w:pPr>
    </w:p>
    <w:p w:rsidR="006A00A1" w:rsidRPr="000A3866" w:rsidRDefault="006A00A1" w:rsidP="006A00A1">
      <w:pPr>
        <w:ind w:firstLine="709"/>
        <w:rPr>
          <w:rFonts w:ascii="PT Astra Serif" w:hAnsi="PT Astra Serif"/>
          <w:sz w:val="28"/>
          <w:szCs w:val="28"/>
        </w:rPr>
      </w:pPr>
    </w:p>
    <w:p w:rsidR="0099172D" w:rsidRPr="001C7B4D" w:rsidRDefault="005F6DCA" w:rsidP="001C7B4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0A3866">
        <w:rPr>
          <w:rFonts w:ascii="PT Astra Serif" w:hAnsi="PT Astra Serif"/>
          <w:sz w:val="28"/>
          <w:szCs w:val="28"/>
        </w:rPr>
        <w:t>Данный проект подготовлен в связи с</w:t>
      </w:r>
      <w:r w:rsidR="0099172D">
        <w:rPr>
          <w:rFonts w:ascii="PT Astra Serif" w:hAnsi="PT Astra Serif"/>
          <w:sz w:val="28"/>
          <w:szCs w:val="28"/>
        </w:rPr>
        <w:t xml:space="preserve"> </w:t>
      </w:r>
      <w:r w:rsidR="00D52A75" w:rsidRPr="001C7B4D">
        <w:rPr>
          <w:rFonts w:ascii="PT Astra Serif" w:hAnsi="PT Astra Serif"/>
          <w:spacing w:val="-8"/>
          <w:sz w:val="28"/>
          <w:szCs w:val="28"/>
        </w:rPr>
        <w:t>принятием Закона Саратовской области «О муниципальных округах»</w:t>
      </w:r>
      <w:r w:rsidR="0099172D">
        <w:rPr>
          <w:rFonts w:ascii="PT Astra Serif" w:hAnsi="PT Astra Serif"/>
          <w:spacing w:val="-8"/>
          <w:sz w:val="28"/>
          <w:szCs w:val="28"/>
        </w:rPr>
        <w:t>,</w:t>
      </w:r>
      <w:r w:rsidR="00D52A75" w:rsidRPr="001C7B4D">
        <w:rPr>
          <w:rFonts w:ascii="PT Astra Serif" w:hAnsi="PT Astra Serif"/>
          <w:spacing w:val="-8"/>
          <w:sz w:val="28"/>
          <w:szCs w:val="28"/>
        </w:rPr>
        <w:t xml:space="preserve"> преобразованием с 1 января 2025 года городского округа Михайловский в муниципальный округ Михайловский</w:t>
      </w:r>
      <w:r w:rsidR="0099172D">
        <w:rPr>
          <w:rFonts w:ascii="PT Astra Serif" w:hAnsi="PT Astra Serif"/>
          <w:spacing w:val="-8"/>
          <w:sz w:val="28"/>
          <w:szCs w:val="28"/>
        </w:rPr>
        <w:t xml:space="preserve"> и необходимостью распространения методики </w:t>
      </w:r>
      <w:r w:rsidR="0099172D">
        <w:rPr>
          <w:rFonts w:ascii="PT Astra Serif" w:hAnsi="PT Astra Serif" w:cs="PT Astra Serif"/>
          <w:sz w:val="28"/>
          <w:szCs w:val="28"/>
        </w:rPr>
        <w:t>расчета нормативов формирования расходов на содержание органов местного самоуправления на муниципальных округа.</w:t>
      </w:r>
      <w:proofErr w:type="gramEnd"/>
    </w:p>
    <w:p w:rsidR="001C7B4D" w:rsidRDefault="0099172D" w:rsidP="001C7B4D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Кроме того, </w:t>
      </w:r>
      <w:r w:rsidR="00B24BDA">
        <w:rPr>
          <w:rFonts w:ascii="PT Astra Serif" w:hAnsi="PT Astra Serif" w:cs="PT Astra Serif"/>
          <w:sz w:val="28"/>
          <w:szCs w:val="28"/>
        </w:rPr>
        <w:t xml:space="preserve">в приложении № 4 исключены нормативы формирования расходов на содержание органов местного самоуправления отдельных поселений, </w:t>
      </w:r>
      <w:r w:rsidR="001C7B4D">
        <w:rPr>
          <w:rFonts w:ascii="PT Astra Serif" w:hAnsi="PT Astra Serif" w:cs="PT Astra Serif"/>
          <w:sz w:val="28"/>
          <w:szCs w:val="28"/>
        </w:rPr>
        <w:t>преобразован</w:t>
      </w:r>
      <w:r w:rsidR="00B24BDA">
        <w:rPr>
          <w:rFonts w:ascii="PT Astra Serif" w:hAnsi="PT Astra Serif" w:cs="PT Astra Serif"/>
          <w:sz w:val="28"/>
          <w:szCs w:val="28"/>
        </w:rPr>
        <w:t>ных</w:t>
      </w:r>
      <w:r w:rsidR="001C7B4D">
        <w:rPr>
          <w:rFonts w:ascii="PT Astra Serif" w:hAnsi="PT Astra Serif" w:cs="PT Astra Serif"/>
          <w:sz w:val="28"/>
          <w:szCs w:val="28"/>
        </w:rPr>
        <w:t xml:space="preserve"> </w:t>
      </w:r>
      <w:r w:rsidR="00EF5B52">
        <w:rPr>
          <w:rFonts w:ascii="PT Astra Serif" w:hAnsi="PT Astra Serif" w:cs="PT Astra Serif"/>
          <w:sz w:val="28"/>
          <w:szCs w:val="28"/>
        </w:rPr>
        <w:t xml:space="preserve">путем их объединения </w:t>
      </w:r>
      <w:r w:rsidR="00B24BDA">
        <w:rPr>
          <w:rFonts w:ascii="PT Astra Serif" w:hAnsi="PT Astra Serif" w:cs="PT Astra Serif"/>
          <w:sz w:val="28"/>
          <w:szCs w:val="28"/>
        </w:rPr>
        <w:t>(</w:t>
      </w:r>
      <w:proofErr w:type="gramStart"/>
      <w:r w:rsidR="00B24BDA">
        <w:rPr>
          <w:rFonts w:ascii="PT Astra Serif" w:hAnsi="PT Astra Serif" w:cs="PT Astra Serif"/>
          <w:sz w:val="28"/>
          <w:szCs w:val="28"/>
        </w:rPr>
        <w:t>в</w:t>
      </w:r>
      <w:proofErr w:type="gramEnd"/>
      <w:r w:rsidR="00B24BDA">
        <w:rPr>
          <w:rFonts w:ascii="PT Astra Serif" w:hAnsi="PT Astra Serif" w:cs="PT Astra Serif"/>
          <w:sz w:val="28"/>
          <w:szCs w:val="28"/>
        </w:rPr>
        <w:t xml:space="preserve"> </w:t>
      </w:r>
      <w:proofErr w:type="gramStart"/>
      <w:r w:rsidR="001C7B4D">
        <w:rPr>
          <w:rFonts w:ascii="PT Astra Serif" w:hAnsi="PT Astra Serif" w:cs="PT Astra Serif"/>
          <w:sz w:val="28"/>
          <w:szCs w:val="28"/>
        </w:rPr>
        <w:t>Новоузенско</w:t>
      </w:r>
      <w:r w:rsidR="00B24BDA">
        <w:rPr>
          <w:rFonts w:ascii="PT Astra Serif" w:hAnsi="PT Astra Serif" w:cs="PT Astra Serif"/>
          <w:sz w:val="28"/>
          <w:szCs w:val="28"/>
        </w:rPr>
        <w:t>м</w:t>
      </w:r>
      <w:proofErr w:type="gramEnd"/>
      <w:r w:rsidR="001C7B4D">
        <w:rPr>
          <w:rFonts w:ascii="PT Astra Serif" w:hAnsi="PT Astra Serif" w:cs="PT Astra Serif"/>
          <w:sz w:val="28"/>
          <w:szCs w:val="28"/>
        </w:rPr>
        <w:t>, Питерско</w:t>
      </w:r>
      <w:r w:rsidR="00B24BDA">
        <w:rPr>
          <w:rFonts w:ascii="PT Astra Serif" w:hAnsi="PT Astra Serif" w:cs="PT Astra Serif"/>
          <w:sz w:val="28"/>
          <w:szCs w:val="28"/>
        </w:rPr>
        <w:t>м</w:t>
      </w:r>
      <w:r w:rsidR="001C7B4D">
        <w:rPr>
          <w:rFonts w:ascii="PT Astra Serif" w:hAnsi="PT Astra Serif" w:cs="PT Astra Serif"/>
          <w:sz w:val="28"/>
          <w:szCs w:val="28"/>
        </w:rPr>
        <w:t>, Романовско</w:t>
      </w:r>
      <w:r w:rsidR="00B24BDA">
        <w:rPr>
          <w:rFonts w:ascii="PT Astra Serif" w:hAnsi="PT Astra Serif" w:cs="PT Astra Serif"/>
          <w:sz w:val="28"/>
          <w:szCs w:val="28"/>
        </w:rPr>
        <w:t>м</w:t>
      </w:r>
      <w:r w:rsidR="001C7B4D">
        <w:rPr>
          <w:rFonts w:ascii="PT Astra Serif" w:hAnsi="PT Astra Serif" w:cs="PT Astra Serif"/>
          <w:sz w:val="28"/>
          <w:szCs w:val="28"/>
        </w:rPr>
        <w:t xml:space="preserve"> и Федоровско</w:t>
      </w:r>
      <w:r w:rsidR="00B24BDA">
        <w:rPr>
          <w:rFonts w:ascii="PT Astra Serif" w:hAnsi="PT Astra Serif" w:cs="PT Astra Serif"/>
          <w:sz w:val="28"/>
          <w:szCs w:val="28"/>
        </w:rPr>
        <w:t>м</w:t>
      </w:r>
      <w:r w:rsidR="001C7B4D">
        <w:rPr>
          <w:rFonts w:ascii="PT Astra Serif" w:hAnsi="PT Astra Serif" w:cs="PT Astra Serif"/>
          <w:sz w:val="28"/>
          <w:szCs w:val="28"/>
        </w:rPr>
        <w:t xml:space="preserve"> муниципальных район</w:t>
      </w:r>
      <w:r w:rsidR="00B24BDA">
        <w:rPr>
          <w:rFonts w:ascii="PT Astra Serif" w:hAnsi="PT Astra Serif" w:cs="PT Astra Serif"/>
          <w:sz w:val="28"/>
          <w:szCs w:val="28"/>
        </w:rPr>
        <w:t>ах)</w:t>
      </w:r>
      <w:r w:rsidR="00EF5B52">
        <w:rPr>
          <w:rFonts w:ascii="PT Astra Serif" w:hAnsi="PT Astra Serif" w:cs="PT Astra Serif"/>
          <w:sz w:val="28"/>
          <w:szCs w:val="28"/>
        </w:rPr>
        <w:t>.</w:t>
      </w:r>
      <w:r w:rsidR="001C7B4D">
        <w:rPr>
          <w:rFonts w:ascii="PT Astra Serif" w:hAnsi="PT Astra Serif" w:cs="PT Astra Serif"/>
          <w:sz w:val="28"/>
          <w:szCs w:val="28"/>
        </w:rPr>
        <w:t xml:space="preserve"> </w:t>
      </w:r>
    </w:p>
    <w:p w:rsidR="006A00A1" w:rsidRPr="000A3866" w:rsidRDefault="006A00A1" w:rsidP="006A00A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24BDA">
        <w:rPr>
          <w:rFonts w:ascii="PT Astra Serif" w:hAnsi="PT Astra Serif"/>
          <w:sz w:val="28"/>
          <w:szCs w:val="28"/>
        </w:rPr>
        <w:t>Министерством финансов области проведена предварительная правовая и антикоррупционная экспертиза настоящего проекта.</w:t>
      </w:r>
    </w:p>
    <w:p w:rsidR="006A00A1" w:rsidRDefault="006A00A1" w:rsidP="006A00A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EF5B52" w:rsidRPr="000A3866" w:rsidRDefault="00EF5B52" w:rsidP="006A00A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6A00A1" w:rsidRPr="000A3866" w:rsidRDefault="006A00A1" w:rsidP="006A00A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F725FD" w:rsidRPr="000A3866" w:rsidRDefault="00D939A3" w:rsidP="006A00A1">
      <w:pPr>
        <w:pStyle w:val="22"/>
        <w:shd w:val="clear" w:color="auto" w:fill="auto"/>
        <w:tabs>
          <w:tab w:val="left" w:pos="1134"/>
          <w:tab w:val="left" w:pos="1442"/>
        </w:tabs>
        <w:spacing w:line="240" w:lineRule="auto"/>
        <w:ind w:firstLine="0"/>
        <w:rPr>
          <w:rFonts w:ascii="PT Astra Serif" w:hAnsi="PT Astra Serif"/>
          <w:b/>
        </w:rPr>
      </w:pPr>
      <w:r w:rsidRPr="000A3866">
        <w:rPr>
          <w:rFonts w:ascii="PT Astra Serif" w:hAnsi="PT Astra Serif"/>
          <w:b/>
        </w:rPr>
        <w:t>М</w:t>
      </w:r>
      <w:r w:rsidR="006A00A1" w:rsidRPr="000A3866">
        <w:rPr>
          <w:rFonts w:ascii="PT Astra Serif" w:hAnsi="PT Astra Serif"/>
          <w:b/>
        </w:rPr>
        <w:t>инистр фи</w:t>
      </w:r>
      <w:r w:rsidR="00E37DC9" w:rsidRPr="000A3866">
        <w:rPr>
          <w:rFonts w:ascii="PT Astra Serif" w:hAnsi="PT Astra Serif"/>
          <w:b/>
        </w:rPr>
        <w:t>нансов</w:t>
      </w:r>
    </w:p>
    <w:p w:rsidR="006A00A1" w:rsidRPr="000A3866" w:rsidRDefault="00E37DC9" w:rsidP="006A00A1">
      <w:pPr>
        <w:pStyle w:val="22"/>
        <w:shd w:val="clear" w:color="auto" w:fill="auto"/>
        <w:tabs>
          <w:tab w:val="left" w:pos="1134"/>
          <w:tab w:val="left" w:pos="1442"/>
        </w:tabs>
        <w:spacing w:line="240" w:lineRule="auto"/>
        <w:ind w:firstLine="0"/>
        <w:rPr>
          <w:rFonts w:ascii="PT Astra Serif" w:hAnsi="PT Astra Serif"/>
          <w:b/>
        </w:rPr>
      </w:pPr>
      <w:r w:rsidRPr="000A3866">
        <w:rPr>
          <w:rFonts w:ascii="PT Astra Serif" w:hAnsi="PT Astra Serif"/>
          <w:b/>
        </w:rPr>
        <w:t xml:space="preserve">Саратовской области    </w:t>
      </w:r>
      <w:r w:rsidR="006A00A1" w:rsidRPr="000A3866">
        <w:rPr>
          <w:rFonts w:ascii="PT Astra Serif" w:hAnsi="PT Astra Serif"/>
          <w:b/>
        </w:rPr>
        <w:t xml:space="preserve">                  </w:t>
      </w:r>
      <w:r w:rsidR="00F725FD" w:rsidRPr="000A3866">
        <w:rPr>
          <w:rFonts w:ascii="PT Astra Serif" w:hAnsi="PT Astra Serif"/>
          <w:b/>
        </w:rPr>
        <w:tab/>
      </w:r>
      <w:r w:rsidR="00F725FD" w:rsidRPr="000A3866">
        <w:rPr>
          <w:rFonts w:ascii="PT Astra Serif" w:hAnsi="PT Astra Serif"/>
          <w:b/>
        </w:rPr>
        <w:tab/>
      </w:r>
      <w:r w:rsidR="00F725FD" w:rsidRPr="000A3866">
        <w:rPr>
          <w:rFonts w:ascii="PT Astra Serif" w:hAnsi="PT Astra Serif"/>
          <w:b/>
        </w:rPr>
        <w:tab/>
      </w:r>
      <w:r w:rsidR="006A00A1" w:rsidRPr="000A3866">
        <w:rPr>
          <w:rFonts w:ascii="PT Astra Serif" w:hAnsi="PT Astra Serif"/>
          <w:b/>
        </w:rPr>
        <w:t xml:space="preserve">            </w:t>
      </w:r>
      <w:r w:rsidR="00F725FD" w:rsidRPr="000A3866">
        <w:rPr>
          <w:rFonts w:ascii="PT Astra Serif" w:hAnsi="PT Astra Serif"/>
          <w:b/>
        </w:rPr>
        <w:t>И.С. Бегинина</w:t>
      </w:r>
    </w:p>
    <w:p w:rsidR="006A00A1" w:rsidRPr="000A3866" w:rsidRDefault="00F725FD" w:rsidP="006A00A1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0A3866">
        <w:rPr>
          <w:rFonts w:ascii="PT Astra Serif" w:hAnsi="PT Astra Serif"/>
          <w:sz w:val="28"/>
          <w:szCs w:val="28"/>
        </w:rPr>
        <w:tab/>
      </w:r>
      <w:r w:rsidRPr="000A3866">
        <w:rPr>
          <w:rFonts w:ascii="PT Astra Serif" w:hAnsi="PT Astra Serif"/>
          <w:sz w:val="28"/>
          <w:szCs w:val="28"/>
        </w:rPr>
        <w:tab/>
      </w:r>
    </w:p>
    <w:p w:rsidR="006A00A1" w:rsidRPr="000A3866" w:rsidRDefault="006A00A1" w:rsidP="006A00A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6A00A1" w:rsidRPr="000A3866" w:rsidRDefault="006A00A1" w:rsidP="006A00A1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6A00A1" w:rsidRPr="000A3866" w:rsidRDefault="006A00A1" w:rsidP="006A00A1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6A00A1" w:rsidRPr="000A3866" w:rsidRDefault="006A00A1" w:rsidP="00F45F06">
      <w:pPr>
        <w:widowControl w:val="0"/>
        <w:autoSpaceDE w:val="0"/>
        <w:autoSpaceDN w:val="0"/>
        <w:adjustRightInd w:val="0"/>
        <w:jc w:val="both"/>
        <w:outlineLvl w:val="0"/>
        <w:rPr>
          <w:rFonts w:ascii="PT Astra Serif" w:hAnsi="PT Astra Serif"/>
          <w:sz w:val="28"/>
          <w:szCs w:val="28"/>
        </w:rPr>
      </w:pPr>
    </w:p>
    <w:sectPr w:rsidR="006A00A1" w:rsidRPr="000A3866" w:rsidSect="00591FF3">
      <w:headerReference w:type="even" r:id="rId12"/>
      <w:footerReference w:type="even" r:id="rId13"/>
      <w:type w:val="continuous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F86" w:rsidRDefault="00B50F86">
      <w:r>
        <w:separator/>
      </w:r>
    </w:p>
  </w:endnote>
  <w:endnote w:type="continuationSeparator" w:id="0">
    <w:p w:rsidR="00B50F86" w:rsidRDefault="00B50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F86" w:rsidRDefault="00B50F86" w:rsidP="006C25E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50F86" w:rsidRDefault="00B50F8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F86" w:rsidRDefault="00B50F86">
      <w:r>
        <w:separator/>
      </w:r>
    </w:p>
  </w:footnote>
  <w:footnote w:type="continuationSeparator" w:id="0">
    <w:p w:rsidR="00B50F86" w:rsidRDefault="00B50F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F86" w:rsidRDefault="00B50F86" w:rsidP="00FC1F6A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50F86" w:rsidRDefault="00B50F8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E2B45"/>
    <w:multiLevelType w:val="hybridMultilevel"/>
    <w:tmpl w:val="7716027C"/>
    <w:lvl w:ilvl="0" w:tplc="2AA668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36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062"/>
    <w:rsid w:val="000023BE"/>
    <w:rsid w:val="0001358C"/>
    <w:rsid w:val="000277AD"/>
    <w:rsid w:val="0004471B"/>
    <w:rsid w:val="00046C61"/>
    <w:rsid w:val="00061BA0"/>
    <w:rsid w:val="000809FB"/>
    <w:rsid w:val="000948B3"/>
    <w:rsid w:val="000A3866"/>
    <w:rsid w:val="000B0D8F"/>
    <w:rsid w:val="000C4A4C"/>
    <w:rsid w:val="000D039A"/>
    <w:rsid w:val="000D050F"/>
    <w:rsid w:val="000E13F6"/>
    <w:rsid w:val="000E3AEA"/>
    <w:rsid w:val="000F57EC"/>
    <w:rsid w:val="000F7C54"/>
    <w:rsid w:val="00100B68"/>
    <w:rsid w:val="00100BB3"/>
    <w:rsid w:val="0010121A"/>
    <w:rsid w:val="0010596D"/>
    <w:rsid w:val="00107BD4"/>
    <w:rsid w:val="00123109"/>
    <w:rsid w:val="00126B33"/>
    <w:rsid w:val="00131EAE"/>
    <w:rsid w:val="0014312B"/>
    <w:rsid w:val="001437E5"/>
    <w:rsid w:val="0015275C"/>
    <w:rsid w:val="001557CE"/>
    <w:rsid w:val="00166B6C"/>
    <w:rsid w:val="00180381"/>
    <w:rsid w:val="00183A01"/>
    <w:rsid w:val="0018412E"/>
    <w:rsid w:val="0018583C"/>
    <w:rsid w:val="00192888"/>
    <w:rsid w:val="001B6884"/>
    <w:rsid w:val="001C2D0F"/>
    <w:rsid w:val="001C7B4D"/>
    <w:rsid w:val="001D0F24"/>
    <w:rsid w:val="001E3B61"/>
    <w:rsid w:val="001E3F57"/>
    <w:rsid w:val="001E7965"/>
    <w:rsid w:val="001F4860"/>
    <w:rsid w:val="00201C93"/>
    <w:rsid w:val="00217BA2"/>
    <w:rsid w:val="002259CD"/>
    <w:rsid w:val="00231745"/>
    <w:rsid w:val="00232CA0"/>
    <w:rsid w:val="00233B35"/>
    <w:rsid w:val="00241571"/>
    <w:rsid w:val="002427F6"/>
    <w:rsid w:val="00243965"/>
    <w:rsid w:val="002458CD"/>
    <w:rsid w:val="0025245F"/>
    <w:rsid w:val="00256C0C"/>
    <w:rsid w:val="00262E42"/>
    <w:rsid w:val="00263603"/>
    <w:rsid w:val="002662DB"/>
    <w:rsid w:val="00275DAF"/>
    <w:rsid w:val="00295D9B"/>
    <w:rsid w:val="002A0344"/>
    <w:rsid w:val="002B1506"/>
    <w:rsid w:val="002B6A38"/>
    <w:rsid w:val="002C1DA4"/>
    <w:rsid w:val="002C68E7"/>
    <w:rsid w:val="002D0C51"/>
    <w:rsid w:val="002E1E85"/>
    <w:rsid w:val="002E50C4"/>
    <w:rsid w:val="0031317E"/>
    <w:rsid w:val="00314062"/>
    <w:rsid w:val="00315225"/>
    <w:rsid w:val="003221B2"/>
    <w:rsid w:val="003236C8"/>
    <w:rsid w:val="00335D6E"/>
    <w:rsid w:val="00340ADA"/>
    <w:rsid w:val="00343935"/>
    <w:rsid w:val="003750E6"/>
    <w:rsid w:val="003753E6"/>
    <w:rsid w:val="00384D0E"/>
    <w:rsid w:val="003929F8"/>
    <w:rsid w:val="00395519"/>
    <w:rsid w:val="00396247"/>
    <w:rsid w:val="003A194C"/>
    <w:rsid w:val="003B767B"/>
    <w:rsid w:val="003C2150"/>
    <w:rsid w:val="003C48A4"/>
    <w:rsid w:val="003C48E1"/>
    <w:rsid w:val="003D4C7F"/>
    <w:rsid w:val="003D6A14"/>
    <w:rsid w:val="003D70B7"/>
    <w:rsid w:val="003D7FDE"/>
    <w:rsid w:val="003E6503"/>
    <w:rsid w:val="003F3F99"/>
    <w:rsid w:val="004015CC"/>
    <w:rsid w:val="00405CE5"/>
    <w:rsid w:val="00406932"/>
    <w:rsid w:val="0040755D"/>
    <w:rsid w:val="00413684"/>
    <w:rsid w:val="00415E5C"/>
    <w:rsid w:val="00430E4D"/>
    <w:rsid w:val="00440613"/>
    <w:rsid w:val="00451918"/>
    <w:rsid w:val="004671C4"/>
    <w:rsid w:val="00480B0B"/>
    <w:rsid w:val="0048254D"/>
    <w:rsid w:val="004849AB"/>
    <w:rsid w:val="00491E7A"/>
    <w:rsid w:val="00497C95"/>
    <w:rsid w:val="004A1441"/>
    <w:rsid w:val="004B16BC"/>
    <w:rsid w:val="004B3FE3"/>
    <w:rsid w:val="004B7710"/>
    <w:rsid w:val="004D0D7C"/>
    <w:rsid w:val="004D6428"/>
    <w:rsid w:val="004E327D"/>
    <w:rsid w:val="004F0917"/>
    <w:rsid w:val="004F21EE"/>
    <w:rsid w:val="004F5D02"/>
    <w:rsid w:val="00504B26"/>
    <w:rsid w:val="0050783C"/>
    <w:rsid w:val="005121CE"/>
    <w:rsid w:val="0051555D"/>
    <w:rsid w:val="00522E46"/>
    <w:rsid w:val="005273AB"/>
    <w:rsid w:val="00555E1E"/>
    <w:rsid w:val="00563F7B"/>
    <w:rsid w:val="005675A2"/>
    <w:rsid w:val="00571ADE"/>
    <w:rsid w:val="00575D39"/>
    <w:rsid w:val="005855D2"/>
    <w:rsid w:val="005875BC"/>
    <w:rsid w:val="00591FF3"/>
    <w:rsid w:val="0059208B"/>
    <w:rsid w:val="005B4C06"/>
    <w:rsid w:val="005C239E"/>
    <w:rsid w:val="005D4496"/>
    <w:rsid w:val="005F6DCA"/>
    <w:rsid w:val="00611042"/>
    <w:rsid w:val="0061168F"/>
    <w:rsid w:val="0062070A"/>
    <w:rsid w:val="0063225F"/>
    <w:rsid w:val="00644B23"/>
    <w:rsid w:val="0065423A"/>
    <w:rsid w:val="00667BBE"/>
    <w:rsid w:val="006727C8"/>
    <w:rsid w:val="0068026A"/>
    <w:rsid w:val="00683A89"/>
    <w:rsid w:val="006857D5"/>
    <w:rsid w:val="00692A40"/>
    <w:rsid w:val="00692F50"/>
    <w:rsid w:val="00697205"/>
    <w:rsid w:val="00697E65"/>
    <w:rsid w:val="006A00A1"/>
    <w:rsid w:val="006A5843"/>
    <w:rsid w:val="006A7952"/>
    <w:rsid w:val="006B013E"/>
    <w:rsid w:val="006B1D68"/>
    <w:rsid w:val="006B2277"/>
    <w:rsid w:val="006B29F4"/>
    <w:rsid w:val="006B5263"/>
    <w:rsid w:val="006B62B7"/>
    <w:rsid w:val="006B7603"/>
    <w:rsid w:val="006C0028"/>
    <w:rsid w:val="006C25EA"/>
    <w:rsid w:val="006D14A6"/>
    <w:rsid w:val="006E23F8"/>
    <w:rsid w:val="006E3F6B"/>
    <w:rsid w:val="006F558F"/>
    <w:rsid w:val="00702131"/>
    <w:rsid w:val="0070472F"/>
    <w:rsid w:val="00710D56"/>
    <w:rsid w:val="00710ED5"/>
    <w:rsid w:val="007177B4"/>
    <w:rsid w:val="007313B9"/>
    <w:rsid w:val="00732308"/>
    <w:rsid w:val="007335F6"/>
    <w:rsid w:val="007359ED"/>
    <w:rsid w:val="00736752"/>
    <w:rsid w:val="00741936"/>
    <w:rsid w:val="00753F36"/>
    <w:rsid w:val="0076586D"/>
    <w:rsid w:val="007660AF"/>
    <w:rsid w:val="007666D2"/>
    <w:rsid w:val="00771EF3"/>
    <w:rsid w:val="007818F8"/>
    <w:rsid w:val="00783E7E"/>
    <w:rsid w:val="00790E16"/>
    <w:rsid w:val="0079151C"/>
    <w:rsid w:val="007A5157"/>
    <w:rsid w:val="007A7513"/>
    <w:rsid w:val="007C0440"/>
    <w:rsid w:val="007D40B2"/>
    <w:rsid w:val="007E2377"/>
    <w:rsid w:val="007F4283"/>
    <w:rsid w:val="007F56B9"/>
    <w:rsid w:val="00803370"/>
    <w:rsid w:val="00803857"/>
    <w:rsid w:val="0081145D"/>
    <w:rsid w:val="00811489"/>
    <w:rsid w:val="00813BC3"/>
    <w:rsid w:val="00837A91"/>
    <w:rsid w:val="008544A0"/>
    <w:rsid w:val="00854C13"/>
    <w:rsid w:val="0086207A"/>
    <w:rsid w:val="00876E82"/>
    <w:rsid w:val="00877372"/>
    <w:rsid w:val="0088354B"/>
    <w:rsid w:val="00886FA7"/>
    <w:rsid w:val="00893755"/>
    <w:rsid w:val="008A3137"/>
    <w:rsid w:val="008C683C"/>
    <w:rsid w:val="008D6963"/>
    <w:rsid w:val="008E1217"/>
    <w:rsid w:val="00907144"/>
    <w:rsid w:val="00911FBB"/>
    <w:rsid w:val="00913C88"/>
    <w:rsid w:val="009150E6"/>
    <w:rsid w:val="00920FB0"/>
    <w:rsid w:val="00926C98"/>
    <w:rsid w:val="00927D20"/>
    <w:rsid w:val="00930332"/>
    <w:rsid w:val="0095291A"/>
    <w:rsid w:val="00960654"/>
    <w:rsid w:val="009679BF"/>
    <w:rsid w:val="00975317"/>
    <w:rsid w:val="009801DB"/>
    <w:rsid w:val="0098235B"/>
    <w:rsid w:val="009857A1"/>
    <w:rsid w:val="0099172D"/>
    <w:rsid w:val="0099277D"/>
    <w:rsid w:val="009A417C"/>
    <w:rsid w:val="009B6583"/>
    <w:rsid w:val="009C7A8C"/>
    <w:rsid w:val="009D0D5F"/>
    <w:rsid w:val="009E45EA"/>
    <w:rsid w:val="009F2B01"/>
    <w:rsid w:val="009F4747"/>
    <w:rsid w:val="00A160A9"/>
    <w:rsid w:val="00A21BC6"/>
    <w:rsid w:val="00A232BC"/>
    <w:rsid w:val="00A41D3C"/>
    <w:rsid w:val="00A430EA"/>
    <w:rsid w:val="00A4468F"/>
    <w:rsid w:val="00A448E5"/>
    <w:rsid w:val="00A47A5B"/>
    <w:rsid w:val="00A6420E"/>
    <w:rsid w:val="00A64F9F"/>
    <w:rsid w:val="00A67696"/>
    <w:rsid w:val="00A803FD"/>
    <w:rsid w:val="00A804E9"/>
    <w:rsid w:val="00A84E60"/>
    <w:rsid w:val="00A918AC"/>
    <w:rsid w:val="00A94619"/>
    <w:rsid w:val="00AA02FD"/>
    <w:rsid w:val="00AA6207"/>
    <w:rsid w:val="00AA6538"/>
    <w:rsid w:val="00AA7492"/>
    <w:rsid w:val="00AB5B00"/>
    <w:rsid w:val="00AC1E95"/>
    <w:rsid w:val="00AC3774"/>
    <w:rsid w:val="00AD3199"/>
    <w:rsid w:val="00AD6DB4"/>
    <w:rsid w:val="00AE64EF"/>
    <w:rsid w:val="00AE6546"/>
    <w:rsid w:val="00AF1F41"/>
    <w:rsid w:val="00AF330A"/>
    <w:rsid w:val="00B00DB2"/>
    <w:rsid w:val="00B02768"/>
    <w:rsid w:val="00B17D78"/>
    <w:rsid w:val="00B24BDA"/>
    <w:rsid w:val="00B47EEC"/>
    <w:rsid w:val="00B50F86"/>
    <w:rsid w:val="00B5428A"/>
    <w:rsid w:val="00B55047"/>
    <w:rsid w:val="00B57293"/>
    <w:rsid w:val="00B72684"/>
    <w:rsid w:val="00B85B55"/>
    <w:rsid w:val="00B97459"/>
    <w:rsid w:val="00BB0CBF"/>
    <w:rsid w:val="00BB56D6"/>
    <w:rsid w:val="00BB5AA3"/>
    <w:rsid w:val="00BC09F4"/>
    <w:rsid w:val="00BC1F7A"/>
    <w:rsid w:val="00BD1430"/>
    <w:rsid w:val="00BD54EA"/>
    <w:rsid w:val="00BE3316"/>
    <w:rsid w:val="00BE5D0C"/>
    <w:rsid w:val="00BE6949"/>
    <w:rsid w:val="00BE6EF1"/>
    <w:rsid w:val="00BF4660"/>
    <w:rsid w:val="00BF4DCA"/>
    <w:rsid w:val="00BF6105"/>
    <w:rsid w:val="00BF6341"/>
    <w:rsid w:val="00C0089E"/>
    <w:rsid w:val="00C0439E"/>
    <w:rsid w:val="00C04F98"/>
    <w:rsid w:val="00C2788E"/>
    <w:rsid w:val="00C37CAF"/>
    <w:rsid w:val="00C45A88"/>
    <w:rsid w:val="00C61202"/>
    <w:rsid w:val="00C619C1"/>
    <w:rsid w:val="00C72004"/>
    <w:rsid w:val="00C72769"/>
    <w:rsid w:val="00C81B64"/>
    <w:rsid w:val="00C93728"/>
    <w:rsid w:val="00CB4725"/>
    <w:rsid w:val="00CB49B0"/>
    <w:rsid w:val="00CB583E"/>
    <w:rsid w:val="00CB5F04"/>
    <w:rsid w:val="00CD2A41"/>
    <w:rsid w:val="00CE384F"/>
    <w:rsid w:val="00CF0575"/>
    <w:rsid w:val="00CF0BC5"/>
    <w:rsid w:val="00D02BBF"/>
    <w:rsid w:val="00D04CDD"/>
    <w:rsid w:val="00D15E8C"/>
    <w:rsid w:val="00D2202F"/>
    <w:rsid w:val="00D2688C"/>
    <w:rsid w:val="00D3188C"/>
    <w:rsid w:val="00D41D86"/>
    <w:rsid w:val="00D464AC"/>
    <w:rsid w:val="00D52A75"/>
    <w:rsid w:val="00D53319"/>
    <w:rsid w:val="00D5711A"/>
    <w:rsid w:val="00D64F6E"/>
    <w:rsid w:val="00D7290E"/>
    <w:rsid w:val="00D766BB"/>
    <w:rsid w:val="00D8524B"/>
    <w:rsid w:val="00D939A3"/>
    <w:rsid w:val="00DB3134"/>
    <w:rsid w:val="00DD5EAF"/>
    <w:rsid w:val="00DE3520"/>
    <w:rsid w:val="00DE393F"/>
    <w:rsid w:val="00DE490B"/>
    <w:rsid w:val="00DF2C0B"/>
    <w:rsid w:val="00E0083A"/>
    <w:rsid w:val="00E05862"/>
    <w:rsid w:val="00E30513"/>
    <w:rsid w:val="00E37DC9"/>
    <w:rsid w:val="00E40B3D"/>
    <w:rsid w:val="00E66BFB"/>
    <w:rsid w:val="00E71CAD"/>
    <w:rsid w:val="00E740A3"/>
    <w:rsid w:val="00E90F74"/>
    <w:rsid w:val="00EA0DCA"/>
    <w:rsid w:val="00EA1492"/>
    <w:rsid w:val="00EB2DE6"/>
    <w:rsid w:val="00EC4475"/>
    <w:rsid w:val="00EF36D3"/>
    <w:rsid w:val="00EF5283"/>
    <w:rsid w:val="00EF5B52"/>
    <w:rsid w:val="00EF6AA7"/>
    <w:rsid w:val="00EF7FE2"/>
    <w:rsid w:val="00F00333"/>
    <w:rsid w:val="00F030D6"/>
    <w:rsid w:val="00F0549D"/>
    <w:rsid w:val="00F1076C"/>
    <w:rsid w:val="00F13045"/>
    <w:rsid w:val="00F174A2"/>
    <w:rsid w:val="00F2765C"/>
    <w:rsid w:val="00F3083F"/>
    <w:rsid w:val="00F343C2"/>
    <w:rsid w:val="00F37F7F"/>
    <w:rsid w:val="00F45F06"/>
    <w:rsid w:val="00F47562"/>
    <w:rsid w:val="00F47FB5"/>
    <w:rsid w:val="00F50C4D"/>
    <w:rsid w:val="00F538D2"/>
    <w:rsid w:val="00F54600"/>
    <w:rsid w:val="00F725FD"/>
    <w:rsid w:val="00F73EDF"/>
    <w:rsid w:val="00F8145A"/>
    <w:rsid w:val="00F83203"/>
    <w:rsid w:val="00F85255"/>
    <w:rsid w:val="00F854F2"/>
    <w:rsid w:val="00FA40D5"/>
    <w:rsid w:val="00FB1C9A"/>
    <w:rsid w:val="00FB4EA1"/>
    <w:rsid w:val="00FB6C9B"/>
    <w:rsid w:val="00FC1F6A"/>
    <w:rsid w:val="00FD568B"/>
    <w:rsid w:val="00FE6AD4"/>
    <w:rsid w:val="00FF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6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4CDD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2662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59208B"/>
    <w:pPr>
      <w:keepNext/>
      <w:ind w:firstLine="708"/>
      <w:jc w:val="both"/>
      <w:outlineLvl w:val="2"/>
    </w:pPr>
    <w:rPr>
      <w:sz w:val="28"/>
    </w:rPr>
  </w:style>
  <w:style w:type="paragraph" w:styleId="8">
    <w:name w:val="heading 8"/>
    <w:basedOn w:val="a"/>
    <w:next w:val="a"/>
    <w:link w:val="80"/>
    <w:semiHidden/>
    <w:unhideWhenUsed/>
    <w:qFormat/>
    <w:rsid w:val="0096065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70472F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0472F"/>
  </w:style>
  <w:style w:type="paragraph" w:styleId="a5">
    <w:name w:val="header"/>
    <w:basedOn w:val="a"/>
    <w:rsid w:val="00B57293"/>
    <w:pPr>
      <w:tabs>
        <w:tab w:val="center" w:pos="4677"/>
        <w:tab w:val="right" w:pos="9355"/>
      </w:tabs>
    </w:pPr>
  </w:style>
  <w:style w:type="character" w:customStyle="1" w:styleId="a6">
    <w:name w:val="Название Знак"/>
    <w:basedOn w:val="a0"/>
    <w:link w:val="a7"/>
    <w:locked/>
    <w:rsid w:val="000809FB"/>
    <w:rPr>
      <w:b/>
      <w:bCs/>
      <w:sz w:val="28"/>
      <w:szCs w:val="24"/>
      <w:lang w:val="ru-RU" w:eastAsia="ru-RU" w:bidi="ar-SA"/>
    </w:rPr>
  </w:style>
  <w:style w:type="paragraph" w:styleId="a7">
    <w:name w:val="Title"/>
    <w:basedOn w:val="a"/>
    <w:link w:val="a6"/>
    <w:qFormat/>
    <w:rsid w:val="000809FB"/>
    <w:pPr>
      <w:jc w:val="center"/>
    </w:pPr>
    <w:rPr>
      <w:b/>
      <w:bCs/>
      <w:sz w:val="28"/>
    </w:rPr>
  </w:style>
  <w:style w:type="paragraph" w:customStyle="1" w:styleId="a8">
    <w:name w:val="Текст документа"/>
    <w:basedOn w:val="a"/>
    <w:rsid w:val="00563F7B"/>
    <w:pPr>
      <w:ind w:firstLine="709"/>
      <w:jc w:val="both"/>
    </w:pPr>
    <w:rPr>
      <w:sz w:val="28"/>
      <w:szCs w:val="28"/>
    </w:rPr>
  </w:style>
  <w:style w:type="paragraph" w:customStyle="1" w:styleId="a9">
    <w:name w:val="Заголовок"/>
    <w:basedOn w:val="a"/>
    <w:rsid w:val="00396247"/>
    <w:pPr>
      <w:ind w:right="3232"/>
      <w:jc w:val="both"/>
    </w:pPr>
    <w:rPr>
      <w:b/>
      <w:bCs/>
      <w:sz w:val="28"/>
      <w:szCs w:val="28"/>
    </w:rPr>
  </w:style>
  <w:style w:type="paragraph" w:customStyle="1" w:styleId="aa">
    <w:name w:val="Подпись рукодителя"/>
    <w:basedOn w:val="a"/>
    <w:rsid w:val="00396247"/>
    <w:rPr>
      <w:b/>
      <w:sz w:val="28"/>
      <w:szCs w:val="28"/>
    </w:rPr>
  </w:style>
  <w:style w:type="paragraph" w:customStyle="1" w:styleId="ConsPlusTitle">
    <w:name w:val="ConsPlusTitle"/>
    <w:uiPriority w:val="99"/>
    <w:rsid w:val="003929F8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b/>
      <w:bCs/>
      <w:sz w:val="22"/>
      <w:szCs w:val="22"/>
    </w:rPr>
  </w:style>
  <w:style w:type="paragraph" w:customStyle="1" w:styleId="ConsPlusNonformat">
    <w:name w:val="ConsPlusNonformat"/>
    <w:uiPriority w:val="99"/>
    <w:rsid w:val="003929F8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Cell">
    <w:name w:val="ConsPlusCell"/>
    <w:uiPriority w:val="99"/>
    <w:rsid w:val="003929F8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Normal">
    <w:name w:val="ConsPlusNormal"/>
    <w:rsid w:val="003929F8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b">
    <w:name w:val="Placeholder Text"/>
    <w:basedOn w:val="a0"/>
    <w:uiPriority w:val="99"/>
    <w:semiHidden/>
    <w:rsid w:val="009679BF"/>
    <w:rPr>
      <w:color w:val="808080"/>
    </w:rPr>
  </w:style>
  <w:style w:type="paragraph" w:styleId="ac">
    <w:name w:val="Balloon Text"/>
    <w:basedOn w:val="a"/>
    <w:link w:val="ad"/>
    <w:uiPriority w:val="99"/>
    <w:rsid w:val="009679B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9679BF"/>
    <w:rPr>
      <w:rFonts w:ascii="Tahoma" w:hAnsi="Tahoma" w:cs="Tahoma"/>
      <w:sz w:val="16"/>
      <w:szCs w:val="16"/>
    </w:rPr>
  </w:style>
  <w:style w:type="table" w:styleId="ae">
    <w:name w:val="Table Grid"/>
    <w:basedOn w:val="a1"/>
    <w:rsid w:val="00185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semiHidden/>
    <w:rsid w:val="00960654"/>
    <w:rPr>
      <w:rFonts w:asciiTheme="majorHAnsi" w:eastAsiaTheme="majorEastAsia" w:hAnsiTheme="majorHAnsi" w:cstheme="majorBidi"/>
      <w:color w:val="404040" w:themeColor="text1" w:themeTint="BF"/>
    </w:rPr>
  </w:style>
  <w:style w:type="paragraph" w:styleId="af">
    <w:name w:val="Normal (Web)"/>
    <w:basedOn w:val="a"/>
    <w:rsid w:val="00960654"/>
    <w:pPr>
      <w:overflowPunct w:val="0"/>
      <w:autoSpaceDE w:val="0"/>
      <w:autoSpaceDN w:val="0"/>
      <w:adjustRightInd w:val="0"/>
      <w:spacing w:before="100" w:beforeAutospacing="1" w:after="100" w:afterAutospacing="1"/>
      <w:textAlignment w:val="baseline"/>
    </w:pPr>
    <w:rPr>
      <w:szCs w:val="20"/>
    </w:rPr>
  </w:style>
  <w:style w:type="character" w:customStyle="1" w:styleId="20">
    <w:name w:val="Заголовок 2 Знак"/>
    <w:basedOn w:val="a0"/>
    <w:link w:val="2"/>
    <w:semiHidden/>
    <w:rsid w:val="002662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Body Text"/>
    <w:basedOn w:val="a"/>
    <w:link w:val="af1"/>
    <w:rsid w:val="006A00A1"/>
    <w:pPr>
      <w:jc w:val="center"/>
    </w:pPr>
    <w:rPr>
      <w:b/>
      <w:bCs/>
      <w:sz w:val="26"/>
    </w:rPr>
  </w:style>
  <w:style w:type="character" w:customStyle="1" w:styleId="af1">
    <w:name w:val="Основной текст Знак"/>
    <w:basedOn w:val="a0"/>
    <w:link w:val="af0"/>
    <w:rsid w:val="006A00A1"/>
    <w:rPr>
      <w:b/>
      <w:bCs/>
      <w:sz w:val="26"/>
      <w:szCs w:val="24"/>
    </w:rPr>
  </w:style>
  <w:style w:type="character" w:styleId="af2">
    <w:name w:val="Hyperlink"/>
    <w:basedOn w:val="a0"/>
    <w:uiPriority w:val="99"/>
    <w:unhideWhenUsed/>
    <w:rsid w:val="006A00A1"/>
    <w:rPr>
      <w:color w:val="0000FF"/>
      <w:u w:val="single"/>
    </w:rPr>
  </w:style>
  <w:style w:type="character" w:customStyle="1" w:styleId="21">
    <w:name w:val="Основной текст (2)_"/>
    <w:basedOn w:val="a0"/>
    <w:link w:val="22"/>
    <w:rsid w:val="006A00A1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A00A1"/>
    <w:pPr>
      <w:widowControl w:val="0"/>
      <w:shd w:val="clear" w:color="auto" w:fill="FFFFFF"/>
      <w:spacing w:line="317" w:lineRule="exact"/>
      <w:ind w:firstLine="720"/>
      <w:jc w:val="both"/>
    </w:pPr>
    <w:rPr>
      <w:sz w:val="28"/>
      <w:szCs w:val="28"/>
    </w:rPr>
  </w:style>
  <w:style w:type="paragraph" w:styleId="af3">
    <w:name w:val="List Paragraph"/>
    <w:basedOn w:val="a"/>
    <w:uiPriority w:val="34"/>
    <w:qFormat/>
    <w:rsid w:val="001C7B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4CDD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2662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59208B"/>
    <w:pPr>
      <w:keepNext/>
      <w:ind w:firstLine="708"/>
      <w:jc w:val="both"/>
      <w:outlineLvl w:val="2"/>
    </w:pPr>
    <w:rPr>
      <w:sz w:val="28"/>
    </w:rPr>
  </w:style>
  <w:style w:type="paragraph" w:styleId="8">
    <w:name w:val="heading 8"/>
    <w:basedOn w:val="a"/>
    <w:next w:val="a"/>
    <w:link w:val="80"/>
    <w:semiHidden/>
    <w:unhideWhenUsed/>
    <w:qFormat/>
    <w:rsid w:val="0096065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70472F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0472F"/>
  </w:style>
  <w:style w:type="paragraph" w:styleId="a5">
    <w:name w:val="header"/>
    <w:basedOn w:val="a"/>
    <w:rsid w:val="00B57293"/>
    <w:pPr>
      <w:tabs>
        <w:tab w:val="center" w:pos="4677"/>
        <w:tab w:val="right" w:pos="9355"/>
      </w:tabs>
    </w:pPr>
  </w:style>
  <w:style w:type="character" w:customStyle="1" w:styleId="a6">
    <w:name w:val="Название Знак"/>
    <w:basedOn w:val="a0"/>
    <w:link w:val="a7"/>
    <w:locked/>
    <w:rsid w:val="000809FB"/>
    <w:rPr>
      <w:b/>
      <w:bCs/>
      <w:sz w:val="28"/>
      <w:szCs w:val="24"/>
      <w:lang w:val="ru-RU" w:eastAsia="ru-RU" w:bidi="ar-SA"/>
    </w:rPr>
  </w:style>
  <w:style w:type="paragraph" w:styleId="a7">
    <w:name w:val="Title"/>
    <w:basedOn w:val="a"/>
    <w:link w:val="a6"/>
    <w:qFormat/>
    <w:rsid w:val="000809FB"/>
    <w:pPr>
      <w:jc w:val="center"/>
    </w:pPr>
    <w:rPr>
      <w:b/>
      <w:bCs/>
      <w:sz w:val="28"/>
    </w:rPr>
  </w:style>
  <w:style w:type="paragraph" w:customStyle="1" w:styleId="a8">
    <w:name w:val="Текст документа"/>
    <w:basedOn w:val="a"/>
    <w:rsid w:val="00563F7B"/>
    <w:pPr>
      <w:ind w:firstLine="709"/>
      <w:jc w:val="both"/>
    </w:pPr>
    <w:rPr>
      <w:sz w:val="28"/>
      <w:szCs w:val="28"/>
    </w:rPr>
  </w:style>
  <w:style w:type="paragraph" w:customStyle="1" w:styleId="a9">
    <w:name w:val="Заголовок"/>
    <w:basedOn w:val="a"/>
    <w:rsid w:val="00396247"/>
    <w:pPr>
      <w:ind w:right="3232"/>
      <w:jc w:val="both"/>
    </w:pPr>
    <w:rPr>
      <w:b/>
      <w:bCs/>
      <w:sz w:val="28"/>
      <w:szCs w:val="28"/>
    </w:rPr>
  </w:style>
  <w:style w:type="paragraph" w:customStyle="1" w:styleId="aa">
    <w:name w:val="Подпись рукодителя"/>
    <w:basedOn w:val="a"/>
    <w:rsid w:val="00396247"/>
    <w:rPr>
      <w:b/>
      <w:sz w:val="28"/>
      <w:szCs w:val="28"/>
    </w:rPr>
  </w:style>
  <w:style w:type="paragraph" w:customStyle="1" w:styleId="ConsPlusTitle">
    <w:name w:val="ConsPlusTitle"/>
    <w:uiPriority w:val="99"/>
    <w:rsid w:val="003929F8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b/>
      <w:bCs/>
      <w:sz w:val="22"/>
      <w:szCs w:val="22"/>
    </w:rPr>
  </w:style>
  <w:style w:type="paragraph" w:customStyle="1" w:styleId="ConsPlusNonformat">
    <w:name w:val="ConsPlusNonformat"/>
    <w:uiPriority w:val="99"/>
    <w:rsid w:val="003929F8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Cell">
    <w:name w:val="ConsPlusCell"/>
    <w:uiPriority w:val="99"/>
    <w:rsid w:val="003929F8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Normal">
    <w:name w:val="ConsPlusNormal"/>
    <w:rsid w:val="003929F8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b">
    <w:name w:val="Placeholder Text"/>
    <w:basedOn w:val="a0"/>
    <w:uiPriority w:val="99"/>
    <w:semiHidden/>
    <w:rsid w:val="009679BF"/>
    <w:rPr>
      <w:color w:val="808080"/>
    </w:rPr>
  </w:style>
  <w:style w:type="paragraph" w:styleId="ac">
    <w:name w:val="Balloon Text"/>
    <w:basedOn w:val="a"/>
    <w:link w:val="ad"/>
    <w:uiPriority w:val="99"/>
    <w:rsid w:val="009679B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9679BF"/>
    <w:rPr>
      <w:rFonts w:ascii="Tahoma" w:hAnsi="Tahoma" w:cs="Tahoma"/>
      <w:sz w:val="16"/>
      <w:szCs w:val="16"/>
    </w:rPr>
  </w:style>
  <w:style w:type="table" w:styleId="ae">
    <w:name w:val="Table Grid"/>
    <w:basedOn w:val="a1"/>
    <w:rsid w:val="00185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semiHidden/>
    <w:rsid w:val="00960654"/>
    <w:rPr>
      <w:rFonts w:asciiTheme="majorHAnsi" w:eastAsiaTheme="majorEastAsia" w:hAnsiTheme="majorHAnsi" w:cstheme="majorBidi"/>
      <w:color w:val="404040" w:themeColor="text1" w:themeTint="BF"/>
    </w:rPr>
  </w:style>
  <w:style w:type="paragraph" w:styleId="af">
    <w:name w:val="Normal (Web)"/>
    <w:basedOn w:val="a"/>
    <w:rsid w:val="00960654"/>
    <w:pPr>
      <w:overflowPunct w:val="0"/>
      <w:autoSpaceDE w:val="0"/>
      <w:autoSpaceDN w:val="0"/>
      <w:adjustRightInd w:val="0"/>
      <w:spacing w:before="100" w:beforeAutospacing="1" w:after="100" w:afterAutospacing="1"/>
      <w:textAlignment w:val="baseline"/>
    </w:pPr>
    <w:rPr>
      <w:szCs w:val="20"/>
    </w:rPr>
  </w:style>
  <w:style w:type="character" w:customStyle="1" w:styleId="20">
    <w:name w:val="Заголовок 2 Знак"/>
    <w:basedOn w:val="a0"/>
    <w:link w:val="2"/>
    <w:semiHidden/>
    <w:rsid w:val="002662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Body Text"/>
    <w:basedOn w:val="a"/>
    <w:link w:val="af1"/>
    <w:rsid w:val="006A00A1"/>
    <w:pPr>
      <w:jc w:val="center"/>
    </w:pPr>
    <w:rPr>
      <w:b/>
      <w:bCs/>
      <w:sz w:val="26"/>
    </w:rPr>
  </w:style>
  <w:style w:type="character" w:customStyle="1" w:styleId="af1">
    <w:name w:val="Основной текст Знак"/>
    <w:basedOn w:val="a0"/>
    <w:link w:val="af0"/>
    <w:rsid w:val="006A00A1"/>
    <w:rPr>
      <w:b/>
      <w:bCs/>
      <w:sz w:val="26"/>
      <w:szCs w:val="24"/>
    </w:rPr>
  </w:style>
  <w:style w:type="character" w:styleId="af2">
    <w:name w:val="Hyperlink"/>
    <w:basedOn w:val="a0"/>
    <w:uiPriority w:val="99"/>
    <w:unhideWhenUsed/>
    <w:rsid w:val="006A00A1"/>
    <w:rPr>
      <w:color w:val="0000FF"/>
      <w:u w:val="single"/>
    </w:rPr>
  </w:style>
  <w:style w:type="character" w:customStyle="1" w:styleId="21">
    <w:name w:val="Основной текст (2)_"/>
    <w:basedOn w:val="a0"/>
    <w:link w:val="22"/>
    <w:rsid w:val="006A00A1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A00A1"/>
    <w:pPr>
      <w:widowControl w:val="0"/>
      <w:shd w:val="clear" w:color="auto" w:fill="FFFFFF"/>
      <w:spacing w:line="317" w:lineRule="exact"/>
      <w:ind w:firstLine="720"/>
      <w:jc w:val="both"/>
    </w:pPr>
    <w:rPr>
      <w:sz w:val="28"/>
      <w:szCs w:val="28"/>
    </w:rPr>
  </w:style>
  <w:style w:type="paragraph" w:styleId="af3">
    <w:name w:val="List Paragraph"/>
    <w:basedOn w:val="a"/>
    <w:uiPriority w:val="34"/>
    <w:qFormat/>
    <w:rsid w:val="001C7B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4626E5DC8E6923F2DBDAF25E840AC0E470F088F69C77C367FF740F0547598F8933605EF227B2F3093B966C228512072B66A99453BF0862D907E72A5dC1D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4626E5DC8E6923F2DBDAF25E840AC0E470F088F69C77C367FF740F0547598F8933605EF227B2F3093B966C228512072B66A99453BF0862D907E72A5dC1D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4626E5DC8E6923F2DBDAF25E840AC0E470F088F69C77C367FF740F0547598F8933605EF307B773C91BF79C523447623F0d31EG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64;&#1040;&#1041;&#1051;&#1054;&#1053;&#1067;\&#1064;&#1072;&#1073;&#1083;&#1086;&#1085;%20&#1055;&#1086;&#1089;&#1090;&#1072;&#1085;&#1086;&#1074;&#1083;&#1077;&#1085;&#1080;&#1103;%20&#1055;&#1088;&#1072;&#1074;&#1080;&#1090;&#1077;&#1083;&#1100;&#1089;&#1090;&#1074;&#1072;%20&#1086;&#1073;&#1083;&#1072;&#1089;&#1090;&#1080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D97906-5774-4985-A586-C24673498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Постановления Правительства области1.dot</Template>
  <TotalTime>2</TotalTime>
  <Pages>3</Pages>
  <Words>389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Краткое содержание</vt:lpstr>
    </vt:vector>
  </TitlesOfParts>
  <Company/>
  <LinksUpToDate>false</LinksUpToDate>
  <CharactersWithSpaces>3731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Краткое содержание</dc:title>
  <dc:creator>Уполовникова С.Г.</dc:creator>
  <cp:lastModifiedBy>Чернышова Светлана Валентиновна</cp:lastModifiedBy>
  <cp:revision>3</cp:revision>
  <cp:lastPrinted>2024-12-04T11:15:00Z</cp:lastPrinted>
  <dcterms:created xsi:type="dcterms:W3CDTF">2024-12-09T06:59:00Z</dcterms:created>
  <dcterms:modified xsi:type="dcterms:W3CDTF">2024-12-09T07:00:00Z</dcterms:modified>
</cp:coreProperties>
</file>