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512" w:rsidRDefault="00BE13D2">
      <w:pPr>
        <w:spacing w:line="240" w:lineRule="auto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bookmarkStart w:id="0" w:name="_GoBack"/>
      <w:bookmarkEnd w:id="0"/>
      <w:r>
        <w:rPr>
          <w:rFonts w:ascii="PT Astra Serif" w:hAnsi="PT Astra Serif"/>
          <w:b/>
          <w:bCs/>
          <w:sz w:val="28"/>
          <w:szCs w:val="28"/>
        </w:rPr>
        <w:t>Пояснительная записка</w:t>
      </w:r>
    </w:p>
    <w:p w:rsidR="00BE13D2" w:rsidRDefault="00BE13D2">
      <w:pPr>
        <w:spacing w:line="240" w:lineRule="auto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к проекту постановления Правительства Саратовской области </w:t>
      </w:r>
    </w:p>
    <w:p w:rsidR="00BE13D2" w:rsidRDefault="00BE13D2">
      <w:pPr>
        <w:spacing w:line="240" w:lineRule="auto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«</w:t>
      </w:r>
      <w:r w:rsidR="002D6AAE">
        <w:rPr>
          <w:rFonts w:ascii="PT Astra Serif" w:hAnsi="PT Astra Serif"/>
          <w:b/>
          <w:bCs/>
          <w:sz w:val="28"/>
          <w:szCs w:val="28"/>
        </w:rPr>
        <w:t>О несении изменений в постановление Правительства Саратовской области от 30 ноября 2021 года № 1024-П»</w:t>
      </w:r>
    </w:p>
    <w:p w:rsidR="00BE13D2" w:rsidRPr="00E318F5" w:rsidRDefault="00BE13D2" w:rsidP="00BE13D2">
      <w:pPr>
        <w:spacing w:after="0" w:line="240" w:lineRule="auto"/>
        <w:contextualSpacing/>
        <w:jc w:val="center"/>
      </w:pPr>
    </w:p>
    <w:p w:rsidR="00E318F5" w:rsidRPr="00E318F5" w:rsidRDefault="00E318F5" w:rsidP="00BE13D2">
      <w:pPr>
        <w:spacing w:after="0" w:line="240" w:lineRule="auto"/>
        <w:contextualSpacing/>
        <w:jc w:val="center"/>
      </w:pPr>
    </w:p>
    <w:p w:rsidR="00D17512" w:rsidRDefault="00BE13D2">
      <w:pPr>
        <w:pStyle w:val="ConsPlusNormal"/>
        <w:ind w:firstLine="709"/>
        <w:jc w:val="both"/>
        <w:rPr>
          <w:rFonts w:ascii="PT Astra Serif" w:hAnsi="PT Astra Serif"/>
        </w:rPr>
      </w:pPr>
      <w:r w:rsidRPr="00BE13D2">
        <w:rPr>
          <w:rFonts w:ascii="PT Astra Serif" w:hAnsi="PT Astra Serif"/>
          <w:color w:val="000000"/>
          <w:spacing w:val="-6"/>
          <w:shd w:val="clear" w:color="auto" w:fill="FFFFFF"/>
        </w:rPr>
        <w:t xml:space="preserve">Проект </w:t>
      </w:r>
      <w:r w:rsidRPr="00BE13D2">
        <w:rPr>
          <w:rFonts w:ascii="PT Astra Serif" w:hAnsi="PT Astra Serif"/>
          <w:spacing w:val="-6"/>
        </w:rPr>
        <w:t>постановления Правительства Саратовской области</w:t>
      </w:r>
      <w:r w:rsidR="002D6AAE">
        <w:rPr>
          <w:rFonts w:ascii="PT Astra Serif" w:hAnsi="PT Astra Serif"/>
          <w:spacing w:val="-6"/>
        </w:rPr>
        <w:t xml:space="preserve"> </w:t>
      </w:r>
      <w:r w:rsidR="002D6AAE" w:rsidRPr="002D6AAE">
        <w:rPr>
          <w:rFonts w:ascii="PT Astra Serif" w:hAnsi="PT Astra Serif"/>
          <w:spacing w:val="-6"/>
        </w:rPr>
        <w:t>«О несении изменений в постановление Правительства Саратовской области от 30 ноября 2021 года № 1024-П»</w:t>
      </w:r>
      <w:r w:rsidRPr="00BE13D2">
        <w:rPr>
          <w:rFonts w:ascii="PT Astra Serif" w:hAnsi="PT Astra Serif"/>
          <w:spacing w:val="-6"/>
        </w:rPr>
        <w:t xml:space="preserve"> </w:t>
      </w:r>
      <w:r w:rsidR="00347ECD">
        <w:rPr>
          <w:rFonts w:ascii="PT Astra Serif" w:hAnsi="PT Astra Serif"/>
          <w:color w:val="000000"/>
          <w:spacing w:val="-6"/>
          <w:shd w:val="clear" w:color="auto" w:fill="FFFFFF"/>
        </w:rPr>
        <w:t>разработан во исполнение бюджетных полномочий министерством финансов области.</w:t>
      </w:r>
    </w:p>
    <w:p w:rsidR="00D17512" w:rsidRDefault="00D17512">
      <w:pPr>
        <w:spacing w:line="240" w:lineRule="auto"/>
        <w:contextualSpacing/>
        <w:rPr>
          <w:rFonts w:ascii="PT Astra Serif" w:hAnsi="PT Astra Serif" w:cs="Calibri"/>
          <w:b/>
          <w:bCs/>
          <w:sz w:val="28"/>
          <w:szCs w:val="28"/>
        </w:rPr>
      </w:pPr>
    </w:p>
    <w:p w:rsidR="00D17512" w:rsidRDefault="00D17512">
      <w:pPr>
        <w:spacing w:line="240" w:lineRule="auto"/>
        <w:contextualSpacing/>
        <w:rPr>
          <w:rFonts w:ascii="PT Astra Serif" w:hAnsi="PT Astra Serif" w:cs="Calibri"/>
          <w:b/>
          <w:bCs/>
          <w:sz w:val="28"/>
          <w:szCs w:val="28"/>
        </w:rPr>
      </w:pPr>
    </w:p>
    <w:p w:rsidR="00D17512" w:rsidRDefault="00D17512">
      <w:pPr>
        <w:spacing w:line="240" w:lineRule="auto"/>
        <w:contextualSpacing/>
        <w:rPr>
          <w:rFonts w:ascii="PT Astra Serif" w:hAnsi="PT Astra Serif" w:cs="Calibri"/>
          <w:b/>
          <w:bCs/>
          <w:sz w:val="28"/>
          <w:szCs w:val="28"/>
        </w:rPr>
      </w:pPr>
    </w:p>
    <w:p w:rsidR="00A3167C" w:rsidRDefault="00A3167C">
      <w:pPr>
        <w:spacing w:line="240" w:lineRule="auto"/>
        <w:contextualSpacing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Заместитель министра финансов</w:t>
      </w:r>
    </w:p>
    <w:p w:rsidR="00A3167C" w:rsidRPr="002D6AAE" w:rsidRDefault="00A3167C">
      <w:pPr>
        <w:spacing w:line="240" w:lineRule="auto"/>
        <w:contextualSpacing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 xml:space="preserve"> Саратовской области                                                                     Е.А. Петькин</w:t>
      </w:r>
    </w:p>
    <w:p w:rsidR="00D17512" w:rsidRDefault="00D17512">
      <w:pPr>
        <w:rPr>
          <w:rFonts w:ascii="PT Astra Serif" w:hAnsi="PT Astra Serif" w:cs="PT Astra Serif"/>
          <w:b/>
          <w:bCs/>
          <w:sz w:val="28"/>
          <w:szCs w:val="28"/>
        </w:rPr>
      </w:pPr>
    </w:p>
    <w:sectPr w:rsidR="00D1751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A90" w:rsidRDefault="008A1A90">
      <w:pPr>
        <w:spacing w:after="0" w:line="240" w:lineRule="auto"/>
      </w:pPr>
      <w:r>
        <w:separator/>
      </w:r>
    </w:p>
  </w:endnote>
  <w:endnote w:type="continuationSeparator" w:id="0">
    <w:p w:rsidR="008A1A90" w:rsidRDefault="008A1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A90" w:rsidRDefault="008A1A90">
      <w:pPr>
        <w:spacing w:after="0" w:line="240" w:lineRule="auto"/>
      </w:pPr>
      <w:r>
        <w:separator/>
      </w:r>
    </w:p>
  </w:footnote>
  <w:footnote w:type="continuationSeparator" w:id="0">
    <w:p w:rsidR="008A1A90" w:rsidRDefault="008A1A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512"/>
    <w:rsid w:val="000F2D8E"/>
    <w:rsid w:val="002D6AAE"/>
    <w:rsid w:val="00347ECD"/>
    <w:rsid w:val="007F3CDF"/>
    <w:rsid w:val="008A1A90"/>
    <w:rsid w:val="00991047"/>
    <w:rsid w:val="00A3167C"/>
    <w:rsid w:val="00A57FCF"/>
    <w:rsid w:val="00BE13D2"/>
    <w:rsid w:val="00D17512"/>
    <w:rsid w:val="00E01BA3"/>
    <w:rsid w:val="00E318F5"/>
    <w:rsid w:val="00E6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E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E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E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E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Бирюкова Лариса Анатольевна</cp:lastModifiedBy>
  <cp:revision>2</cp:revision>
  <cp:lastPrinted>2023-01-10T11:55:00Z</cp:lastPrinted>
  <dcterms:created xsi:type="dcterms:W3CDTF">2024-11-12T06:41:00Z</dcterms:created>
  <dcterms:modified xsi:type="dcterms:W3CDTF">2024-11-12T06:41:00Z</dcterms:modified>
</cp:coreProperties>
</file>