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1A" w:rsidRDefault="00DC251A">
      <w:pPr>
        <w:ind w:left="5494"/>
        <w:jc w:val="both"/>
        <w:rPr>
          <w:rFonts w:ascii="PT Astra Serif" w:hAnsi="PT Astra Serif"/>
        </w:rPr>
      </w:pPr>
    </w:p>
    <w:p w:rsidR="00DC251A" w:rsidRPr="009D15D4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 w:rsidRPr="009D15D4">
        <w:rPr>
          <w:rFonts w:ascii="PT Astra Serif" w:eastAsia="Times New Roman" w:hAnsi="PT Astra Serif"/>
          <w:b/>
          <w:lang w:eastAsia="ru-RU"/>
        </w:rPr>
        <w:t>Сведения о численности государственных гражданских служащих области и работников областных государственных учреждений</w:t>
      </w:r>
    </w:p>
    <w:p w:rsidR="00DC251A" w:rsidRPr="009D15D4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 w:rsidRPr="009D15D4">
        <w:rPr>
          <w:rFonts w:ascii="PT Astra Serif" w:eastAsia="Times New Roman" w:hAnsi="PT Astra Serif"/>
          <w:b/>
          <w:lang w:eastAsia="ru-RU"/>
        </w:rPr>
        <w:t xml:space="preserve"> с указанием фактических затрат на их денежное содержание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 w:rsidRPr="009D15D4">
        <w:rPr>
          <w:rFonts w:ascii="PT Astra Serif" w:eastAsia="Times New Roman" w:hAnsi="PT Astra Serif"/>
          <w:b/>
          <w:lang w:eastAsia="ru-RU"/>
        </w:rPr>
        <w:t>на 01.0</w:t>
      </w:r>
      <w:r w:rsidR="000F353E" w:rsidRPr="009D15D4">
        <w:rPr>
          <w:rFonts w:ascii="PT Astra Serif" w:eastAsia="Times New Roman" w:hAnsi="PT Astra Serif"/>
          <w:b/>
          <w:lang w:eastAsia="ru-RU"/>
        </w:rPr>
        <w:t>7</w:t>
      </w:r>
      <w:r w:rsidRPr="009D15D4">
        <w:rPr>
          <w:rFonts w:ascii="PT Astra Serif" w:eastAsia="Times New Roman" w:hAnsi="PT Astra Serif"/>
          <w:b/>
          <w:lang w:eastAsia="ru-RU"/>
        </w:rPr>
        <w:t>.2024 года</w:t>
      </w:r>
    </w:p>
    <w:p w:rsidR="00DC251A" w:rsidRDefault="00DC251A">
      <w:pPr>
        <w:jc w:val="both"/>
        <w:rPr>
          <w:rFonts w:ascii="PT Astra Serif" w:hAnsi="PT Astra Serif"/>
        </w:rPr>
      </w:pPr>
    </w:p>
    <w:tbl>
      <w:tblPr>
        <w:tblW w:w="10251" w:type="dxa"/>
        <w:tblInd w:w="-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9"/>
        <w:gridCol w:w="2345"/>
        <w:gridCol w:w="2747"/>
      </w:tblGrid>
      <w:tr w:rsidR="00DC251A">
        <w:trPr>
          <w:trHeight w:val="322"/>
        </w:trPr>
        <w:tc>
          <w:tcPr>
            <w:tcW w:w="5159" w:type="dxa"/>
            <w:vMerge w:val="restart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Наименование категорий работников</w:t>
            </w:r>
          </w:p>
        </w:tc>
        <w:tc>
          <w:tcPr>
            <w:tcW w:w="2345" w:type="dxa"/>
            <w:vMerge w:val="restart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Среднесписочная численность работников </w:t>
            </w:r>
          </w:p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 (человек)</w:t>
            </w:r>
          </w:p>
        </w:tc>
        <w:tc>
          <w:tcPr>
            <w:tcW w:w="2747" w:type="dxa"/>
            <w:vMerge w:val="restart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Кассовые расходы на заработную плату и начисления на нее (тыс. рублей)</w:t>
            </w:r>
          </w:p>
        </w:tc>
      </w:tr>
      <w:tr w:rsidR="00DC251A">
        <w:tc>
          <w:tcPr>
            <w:tcW w:w="5159" w:type="dxa"/>
          </w:tcPr>
          <w:p w:rsidR="00DC251A" w:rsidRDefault="00A6457E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Государственные гражданские служащие области </w:t>
            </w:r>
          </w:p>
        </w:tc>
        <w:tc>
          <w:tcPr>
            <w:tcW w:w="2345" w:type="dxa"/>
            <w:vAlign w:val="bottom"/>
          </w:tcPr>
          <w:p w:rsidR="00DC251A" w:rsidRPr="000F353E" w:rsidRDefault="00BA2765">
            <w:pPr>
              <w:jc w:val="right"/>
              <w:rPr>
                <w:rFonts w:ascii="PT Astra Serif" w:hAnsi="PT Astra Serif"/>
                <w:szCs w:val="28"/>
                <w:highlight w:val="yellow"/>
              </w:rPr>
            </w:pPr>
            <w:r>
              <w:rPr>
                <w:rFonts w:ascii="PT Astra Serif" w:hAnsi="PT Astra Serif"/>
                <w:szCs w:val="28"/>
              </w:rPr>
              <w:t>2 445</w:t>
            </w:r>
          </w:p>
        </w:tc>
        <w:tc>
          <w:tcPr>
            <w:tcW w:w="2747" w:type="dxa"/>
            <w:vAlign w:val="bottom"/>
          </w:tcPr>
          <w:p w:rsidR="00DC251A" w:rsidRPr="000F353E" w:rsidRDefault="00BA2765">
            <w:pPr>
              <w:jc w:val="right"/>
              <w:rPr>
                <w:rFonts w:ascii="PT Astra Serif" w:hAnsi="PT Astra Serif"/>
                <w:szCs w:val="28"/>
                <w:highlight w:val="yellow"/>
              </w:rPr>
            </w:pPr>
            <w:r>
              <w:rPr>
                <w:rFonts w:ascii="PT Astra Serif" w:hAnsi="PT Astra Serif"/>
              </w:rPr>
              <w:t>1 283 806,7</w:t>
            </w:r>
          </w:p>
        </w:tc>
      </w:tr>
      <w:tr w:rsidR="00DC251A">
        <w:tc>
          <w:tcPr>
            <w:tcW w:w="5159" w:type="dxa"/>
          </w:tcPr>
          <w:p w:rsidR="00DC251A" w:rsidRDefault="00A6457E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Работники областных государственных учреждений </w:t>
            </w:r>
          </w:p>
        </w:tc>
        <w:tc>
          <w:tcPr>
            <w:tcW w:w="2345" w:type="dxa"/>
            <w:vAlign w:val="bottom"/>
          </w:tcPr>
          <w:p w:rsidR="00DC251A" w:rsidRPr="000F353E" w:rsidRDefault="00BA2765">
            <w:pPr>
              <w:jc w:val="right"/>
              <w:rPr>
                <w:rFonts w:ascii="PT Astra Serif" w:hAnsi="PT Astra Serif"/>
                <w:szCs w:val="28"/>
                <w:highlight w:val="yellow"/>
              </w:rPr>
            </w:pPr>
            <w:r>
              <w:rPr>
                <w:rFonts w:ascii="PT Astra Serif" w:hAnsi="PT Astra Serif"/>
                <w:szCs w:val="28"/>
              </w:rPr>
              <w:t>79 626</w:t>
            </w:r>
          </w:p>
        </w:tc>
        <w:tc>
          <w:tcPr>
            <w:tcW w:w="2747" w:type="dxa"/>
            <w:vAlign w:val="bottom"/>
          </w:tcPr>
          <w:p w:rsidR="00DC251A" w:rsidRPr="000F353E" w:rsidRDefault="00BA2765">
            <w:pPr>
              <w:jc w:val="right"/>
              <w:rPr>
                <w:rFonts w:ascii="PT Astra Serif" w:hAnsi="PT Astra Serif"/>
                <w:szCs w:val="28"/>
                <w:highlight w:val="yellow"/>
              </w:rPr>
            </w:pPr>
            <w:r>
              <w:rPr>
                <w:rFonts w:ascii="PT Astra Serif" w:hAnsi="PT Astra Serif"/>
              </w:rPr>
              <w:t>25 064 938,1</w:t>
            </w:r>
          </w:p>
        </w:tc>
      </w:tr>
    </w:tbl>
    <w:p w:rsidR="00396011" w:rsidRDefault="00396011" w:rsidP="00605208">
      <w:pPr>
        <w:tabs>
          <w:tab w:val="left" w:pos="7371"/>
        </w:tabs>
        <w:ind w:right="-285"/>
      </w:pPr>
      <w:bookmarkStart w:id="0" w:name="_GoBack"/>
      <w:bookmarkEnd w:id="0"/>
    </w:p>
    <w:sectPr w:rsidR="00396011">
      <w:headerReference w:type="even" r:id="rId7"/>
      <w:headerReference w:type="default" r:id="rId8"/>
      <w:pgSz w:w="11906" w:h="16838"/>
      <w:pgMar w:top="1134" w:right="567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011" w:rsidRDefault="00A6457E">
      <w:r>
        <w:separator/>
      </w:r>
    </w:p>
  </w:endnote>
  <w:endnote w:type="continuationSeparator" w:id="0">
    <w:p w:rsidR="00396011" w:rsidRDefault="00A6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011" w:rsidRDefault="00A6457E">
      <w:r>
        <w:separator/>
      </w:r>
    </w:p>
  </w:footnote>
  <w:footnote w:type="continuationSeparator" w:id="0">
    <w:p w:rsidR="00396011" w:rsidRDefault="00A6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spaceForUL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51A"/>
    <w:rsid w:val="000F353E"/>
    <w:rsid w:val="00396011"/>
    <w:rsid w:val="005A753D"/>
    <w:rsid w:val="00605208"/>
    <w:rsid w:val="009D15D4"/>
    <w:rsid w:val="00A6457E"/>
    <w:rsid w:val="00BA2765"/>
    <w:rsid w:val="00D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table" w:styleId="a6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>Министерство финансов Саратовской области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Нестерова Ольга Геннадьевна</cp:lastModifiedBy>
  <cp:revision>24</cp:revision>
  <dcterms:created xsi:type="dcterms:W3CDTF">2017-10-25T07:31:00Z</dcterms:created>
  <dcterms:modified xsi:type="dcterms:W3CDTF">2024-07-18T05:50:00Z</dcterms:modified>
  <cp:version>917504</cp:version>
</cp:coreProperties>
</file>