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C4" w:rsidRPr="008040A9" w:rsidRDefault="00082CC4" w:rsidP="00082CC4">
      <w:pPr>
        <w:pStyle w:val="ConsPlusNormal"/>
        <w:ind w:right="-235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3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082CC4" w:rsidRPr="008040A9" w:rsidRDefault="00082CC4" w:rsidP="00082CC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82CC4" w:rsidRDefault="00082CC4" w:rsidP="00082CC4">
      <w:pPr>
        <w:pStyle w:val="ConsPlusTitle"/>
        <w:ind w:left="-426" w:right="-93"/>
        <w:jc w:val="center"/>
        <w:rPr>
          <w:rFonts w:ascii="PT Astra Serif" w:hAnsi="PT Astra Serif"/>
          <w:sz w:val="28"/>
          <w:szCs w:val="28"/>
        </w:rPr>
      </w:pPr>
      <w:bookmarkStart w:id="0" w:name="P657"/>
      <w:bookmarkEnd w:id="0"/>
      <w:r w:rsidRPr="008040A9">
        <w:rPr>
          <w:rFonts w:ascii="PT Astra Serif" w:hAnsi="PT Astra Serif"/>
          <w:sz w:val="28"/>
          <w:szCs w:val="28"/>
        </w:rPr>
        <w:t>МЕЖБЮДЖЕТНЫЕ ТРАНСФЕРТЫ БЮДЖЕТУ ТЕРРИТОРИАЛЬН</w:t>
      </w:r>
      <w:r w:rsidRPr="008040A9">
        <w:rPr>
          <w:rFonts w:ascii="PT Astra Serif" w:hAnsi="PT Astra Serif"/>
          <w:sz w:val="28"/>
          <w:szCs w:val="28"/>
        </w:rPr>
        <w:t>О</w:t>
      </w:r>
      <w:r w:rsidRPr="008040A9">
        <w:rPr>
          <w:rFonts w:ascii="PT Astra Serif" w:hAnsi="PT Astra Serif"/>
          <w:sz w:val="28"/>
          <w:szCs w:val="28"/>
        </w:rPr>
        <w:t>ГО ФОНДА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ОБЯЗАТЕЛЬНОГО МЕДИЦИНСКОГО СТРАХОВАНИЯ </w:t>
      </w:r>
    </w:p>
    <w:p w:rsidR="00082CC4" w:rsidRPr="008040A9" w:rsidRDefault="00082CC4" w:rsidP="00082CC4">
      <w:pPr>
        <w:pStyle w:val="ConsPlusTitle"/>
        <w:ind w:left="-426" w:right="-93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ОБЛАСТИ,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ПОЛУЧАЕМЫЕ ИЗ ДРУГИХ БЮДЖ</w:t>
      </w:r>
      <w:r w:rsidRPr="008040A9">
        <w:rPr>
          <w:rFonts w:ascii="PT Astra Serif" w:hAnsi="PT Astra Serif"/>
          <w:sz w:val="28"/>
          <w:szCs w:val="28"/>
        </w:rPr>
        <w:t>Е</w:t>
      </w:r>
      <w:r w:rsidRPr="008040A9">
        <w:rPr>
          <w:rFonts w:ascii="PT Astra Serif" w:hAnsi="PT Astra Serif"/>
          <w:sz w:val="28"/>
          <w:szCs w:val="28"/>
        </w:rPr>
        <w:t>ТОВ БЮДЖЕТНОЙ СИСТЕМЫ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РОССИЙСКОЙ ФЕДЕРАЦИИ, В 2023 ГОДУ</w:t>
      </w:r>
    </w:p>
    <w:p w:rsidR="00082CC4" w:rsidRPr="008040A9" w:rsidRDefault="00082CC4" w:rsidP="00082CC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992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97"/>
        <w:gridCol w:w="2127"/>
      </w:tblGrid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всего</w:t>
            </w:r>
          </w:p>
          <w:p w:rsidR="00082CC4" w:rsidRPr="008040A9" w:rsidRDefault="00082CC4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37745842,7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Средства, получаемые из бюджета Федерального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страхования, всего</w:t>
            </w:r>
          </w:p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37379375,1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Субвенции бюджетам территориальных фондов обязател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медицинского страхования на финансовое обеспечение орган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зации обязательного медицинского страхования на террито</w:t>
            </w:r>
            <w:bookmarkStart w:id="1" w:name="_GoBack"/>
            <w:bookmarkEnd w:id="1"/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ях субъектов Российской Федерации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36822066,4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бюджетам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обязательного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вания в целях </w:t>
            </w:r>
            <w:proofErr w:type="spellStart"/>
            <w:r w:rsidRPr="008040A9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8040A9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организаций на оплату труда врачей и среднего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персонала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бюджетам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обязательного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на финансовое обеспечение осуществления дене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выплат стимулирующего характера медицинским работникам за выя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ление онкологических заболеваний в ходе проведения диспа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серизации и профилактических медицинских осмотров насел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  <w:proofErr w:type="gramEnd"/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501,0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межбюджетные трансферты,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территориальных фондов обязательного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Средства, получаемые из других бюджетов бюджетной сист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мы Российской Федерации, всего</w:t>
            </w:r>
          </w:p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366467,6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Прочие межбюджетные трансферты,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территориальных фондов обязательного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366467,6</w:t>
            </w:r>
          </w:p>
        </w:tc>
      </w:tr>
    </w:tbl>
    <w:p w:rsidR="00F92609" w:rsidRPr="00082CC4" w:rsidRDefault="00F92609" w:rsidP="00082CC4"/>
    <w:sectPr w:rsidR="00F92609" w:rsidRPr="00082CC4" w:rsidSect="00082CC4">
      <w:headerReference w:type="default" r:id="rId8"/>
      <w:pgSz w:w="12240" w:h="15840" w:code="1"/>
      <w:pgMar w:top="709" w:right="1134" w:bottom="595" w:left="1843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ACD" w:rsidRDefault="00BC0ACD" w:rsidP="0073084E">
      <w:pPr>
        <w:spacing w:after="0" w:line="240" w:lineRule="auto"/>
      </w:pPr>
      <w:r>
        <w:separator/>
      </w:r>
    </w:p>
  </w:endnote>
  <w:endnote w:type="continuationSeparator" w:id="0">
    <w:p w:rsidR="00BC0ACD" w:rsidRDefault="00BC0ACD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ACD" w:rsidRDefault="00BC0ACD" w:rsidP="0073084E">
      <w:pPr>
        <w:spacing w:after="0" w:line="240" w:lineRule="auto"/>
      </w:pPr>
      <w:r>
        <w:separator/>
      </w:r>
    </w:p>
  </w:footnote>
  <w:footnote w:type="continuationSeparator" w:id="0">
    <w:p w:rsidR="00BC0ACD" w:rsidRDefault="00BC0ACD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CC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CC4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D6FA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5453D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87A62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1C6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8737E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36E2D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0ACD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950AB"/>
    <w:rsid w:val="00D974A9"/>
    <w:rsid w:val="00DA1FE2"/>
    <w:rsid w:val="00DA2526"/>
    <w:rsid w:val="00DA263D"/>
    <w:rsid w:val="00DA26BB"/>
    <w:rsid w:val="00DB0467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BF8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C53E1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F1FFB-8552-441F-B5D9-1319F4E71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4294893873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9</cp:revision>
  <cp:lastPrinted>2019-03-06T11:29:00Z</cp:lastPrinted>
  <dcterms:created xsi:type="dcterms:W3CDTF">2019-03-06T12:57:00Z</dcterms:created>
  <dcterms:modified xsi:type="dcterms:W3CDTF">2024-05-31T11:47:00Z</dcterms:modified>
</cp:coreProperties>
</file>