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750" w:rsidRPr="00CA0750" w:rsidRDefault="00CA0750" w:rsidP="00CA0750">
      <w:pPr>
        <w:spacing w:after="0" w:line="240" w:lineRule="auto"/>
        <w:ind w:left="4678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A075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Приложение 3 к Закону Саратовской области «Об исполнении областного бюджета за 2023 год»</w:t>
      </w:r>
    </w:p>
    <w:p w:rsidR="00CA0750" w:rsidRPr="00CA0750" w:rsidRDefault="00CA0750" w:rsidP="00CA0750">
      <w:pPr>
        <w:spacing w:after="0" w:line="240" w:lineRule="auto"/>
        <w:ind w:left="6164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A0750" w:rsidRPr="00CA0750" w:rsidRDefault="00CA0750" w:rsidP="00CA07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A07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Расходы областного бюджета за 2023 год по разделам и подразделам классификации расходов бюджета</w:t>
      </w:r>
    </w:p>
    <w:p w:rsidR="00CA0750" w:rsidRPr="00CA0750" w:rsidRDefault="00CA0750" w:rsidP="00CA075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A0750" w:rsidRPr="00CA0750" w:rsidRDefault="00CA0750" w:rsidP="00CA0750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A0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(рублей)  </w:t>
      </w:r>
    </w:p>
    <w:tbl>
      <w:tblPr>
        <w:tblW w:w="1048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19"/>
        <w:gridCol w:w="992"/>
        <w:gridCol w:w="993"/>
        <w:gridCol w:w="1984"/>
      </w:tblGrid>
      <w:tr w:rsidR="00CA0750" w:rsidRPr="00CA0750" w:rsidTr="00CA0750">
        <w:trPr>
          <w:tblHeader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50" w:rsidRPr="00CA0750" w:rsidRDefault="00CA0750" w:rsidP="00CA0750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A075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50" w:rsidRPr="00CA0750" w:rsidRDefault="00CA0750" w:rsidP="00CA0750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A075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Раздел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50" w:rsidRPr="00CA0750" w:rsidRDefault="00CA0750" w:rsidP="00CA0750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A075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Подраздел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50" w:rsidRPr="00CA0750" w:rsidRDefault="00CA0750" w:rsidP="00CA0750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A0750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</w:p>
        </w:tc>
      </w:tr>
    </w:tbl>
    <w:p w:rsidR="00CA0750" w:rsidRPr="00CA0750" w:rsidRDefault="00CA0750" w:rsidP="00CA0750">
      <w:pPr>
        <w:spacing w:after="0" w:line="240" w:lineRule="auto"/>
        <w:rPr>
          <w:rFonts w:ascii="PT Astra Serif" w:eastAsia="Times New Roman" w:hAnsi="PT Astra Serif" w:cs="Times New Roman"/>
          <w:sz w:val="4"/>
          <w:szCs w:val="4"/>
          <w:lang w:eastAsia="ru-RU"/>
        </w:rPr>
      </w:pPr>
    </w:p>
    <w:tbl>
      <w:tblPr>
        <w:tblStyle w:val="55"/>
        <w:tblW w:w="10488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19"/>
        <w:gridCol w:w="992"/>
        <w:gridCol w:w="993"/>
        <w:gridCol w:w="1984"/>
      </w:tblGrid>
      <w:tr w:rsidR="00CA0750" w:rsidRPr="00CA0750" w:rsidTr="00CA0750">
        <w:trPr>
          <w:trHeight w:val="70"/>
          <w:tblHeader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bCs/>
                <w:sz w:val="24"/>
                <w:szCs w:val="24"/>
                <w:lang w:eastAsia="ru-RU"/>
              </w:rPr>
            </w:pPr>
            <w:r w:rsidRPr="00CA0750">
              <w:rPr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bCs/>
                <w:sz w:val="24"/>
                <w:szCs w:val="24"/>
                <w:lang w:eastAsia="ru-RU"/>
              </w:rPr>
            </w:pPr>
            <w:r w:rsidRPr="00CA0750">
              <w:rPr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bCs/>
                <w:sz w:val="24"/>
                <w:szCs w:val="24"/>
                <w:lang w:eastAsia="ru-RU"/>
              </w:rPr>
            </w:pPr>
            <w:r w:rsidRPr="00CA0750">
              <w:rPr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bCs/>
                <w:sz w:val="24"/>
                <w:szCs w:val="24"/>
                <w:lang w:eastAsia="ru-RU"/>
              </w:rPr>
            </w:pPr>
            <w:r w:rsidRPr="00CA0750">
              <w:rPr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CA0750" w:rsidRPr="00CA0750" w:rsidTr="00CA0750">
        <w:trPr>
          <w:trHeight w:val="315"/>
        </w:trPr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CA0750" w:rsidRPr="00CA0750" w:rsidRDefault="00CA0750" w:rsidP="00CA0750">
            <w:pPr>
              <w:jc w:val="both"/>
              <w:textAlignment w:val="baseline"/>
              <w:rPr>
                <w:b/>
                <w:bCs/>
                <w:sz w:val="24"/>
                <w:szCs w:val="24"/>
                <w:lang w:eastAsia="ru-RU"/>
              </w:rPr>
            </w:pPr>
            <w:r w:rsidRPr="00CA0750">
              <w:rPr>
                <w:b/>
                <w:bCs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b/>
                <w:bCs/>
                <w:sz w:val="24"/>
                <w:szCs w:val="24"/>
                <w:lang w:eastAsia="ru-RU"/>
              </w:rPr>
            </w:pPr>
            <w:r w:rsidRPr="00CA0750">
              <w:rPr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b/>
                <w:bCs/>
                <w:sz w:val="24"/>
                <w:szCs w:val="24"/>
                <w:lang w:eastAsia="ru-RU"/>
              </w:rPr>
            </w:pPr>
            <w:r w:rsidRPr="00CA0750">
              <w:rPr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CA0750" w:rsidRPr="00CA0750" w:rsidRDefault="00CA0750" w:rsidP="00CA0750">
            <w:pPr>
              <w:jc w:val="right"/>
              <w:textAlignment w:val="baseline"/>
              <w:rPr>
                <w:b/>
                <w:bCs/>
                <w:sz w:val="24"/>
                <w:szCs w:val="24"/>
                <w:lang w:eastAsia="ru-RU"/>
              </w:rPr>
            </w:pPr>
            <w:r w:rsidRPr="00CA0750">
              <w:rPr>
                <w:b/>
                <w:bCs/>
                <w:sz w:val="24"/>
                <w:szCs w:val="24"/>
                <w:lang w:eastAsia="ru-RU"/>
              </w:rPr>
              <w:t>4918057292,21</w:t>
            </w:r>
          </w:p>
        </w:tc>
      </w:tr>
      <w:tr w:rsidR="00CA0750" w:rsidRPr="00CA0750" w:rsidTr="00CA0750">
        <w:trPr>
          <w:trHeight w:val="315"/>
        </w:trPr>
        <w:tc>
          <w:tcPr>
            <w:tcW w:w="6521" w:type="dxa"/>
            <w:vAlign w:val="bottom"/>
            <w:hideMark/>
          </w:tcPr>
          <w:p w:rsidR="00CA0750" w:rsidRPr="00CA0750" w:rsidRDefault="00CA0750" w:rsidP="00CA0750">
            <w:pPr>
              <w:jc w:val="both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2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3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84" w:type="dxa"/>
            <w:noWrap/>
            <w:vAlign w:val="bottom"/>
            <w:hideMark/>
          </w:tcPr>
          <w:p w:rsidR="00CA0750" w:rsidRPr="00CA0750" w:rsidRDefault="00CA0750" w:rsidP="00CA0750">
            <w:pPr>
              <w:jc w:val="right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265135178,74</w:t>
            </w:r>
          </w:p>
        </w:tc>
      </w:tr>
      <w:tr w:rsidR="00CA0750" w:rsidRPr="00CA0750" w:rsidTr="00CA0750">
        <w:trPr>
          <w:trHeight w:val="315"/>
        </w:trPr>
        <w:tc>
          <w:tcPr>
            <w:tcW w:w="6521" w:type="dxa"/>
            <w:vAlign w:val="bottom"/>
            <w:hideMark/>
          </w:tcPr>
          <w:p w:rsidR="00CA0750" w:rsidRPr="00CA0750" w:rsidRDefault="00CA0750" w:rsidP="00CA0750">
            <w:pPr>
              <w:jc w:val="both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92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3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84" w:type="dxa"/>
            <w:noWrap/>
            <w:vAlign w:val="bottom"/>
            <w:hideMark/>
          </w:tcPr>
          <w:p w:rsidR="00CA0750" w:rsidRPr="00CA0750" w:rsidRDefault="00CA0750" w:rsidP="00CA0750">
            <w:pPr>
              <w:jc w:val="right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327788953,65</w:t>
            </w:r>
          </w:p>
        </w:tc>
      </w:tr>
      <w:tr w:rsidR="00CA0750" w:rsidRPr="00CA0750" w:rsidTr="00CA0750">
        <w:trPr>
          <w:trHeight w:val="315"/>
        </w:trPr>
        <w:tc>
          <w:tcPr>
            <w:tcW w:w="6521" w:type="dxa"/>
            <w:vAlign w:val="bottom"/>
            <w:hideMark/>
          </w:tcPr>
          <w:p w:rsidR="00CA0750" w:rsidRPr="00CA0750" w:rsidRDefault="00CA0750" w:rsidP="00CA0750">
            <w:pPr>
              <w:jc w:val="both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2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3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84" w:type="dxa"/>
            <w:noWrap/>
            <w:vAlign w:val="bottom"/>
            <w:hideMark/>
          </w:tcPr>
          <w:p w:rsidR="00CA0750" w:rsidRPr="00CA0750" w:rsidRDefault="00CA0750" w:rsidP="00CA0750">
            <w:pPr>
              <w:jc w:val="right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149232629,21</w:t>
            </w:r>
          </w:p>
        </w:tc>
      </w:tr>
      <w:tr w:rsidR="00CA0750" w:rsidRPr="00CA0750" w:rsidTr="00CA0750">
        <w:trPr>
          <w:trHeight w:val="315"/>
        </w:trPr>
        <w:tc>
          <w:tcPr>
            <w:tcW w:w="6521" w:type="dxa"/>
            <w:vAlign w:val="bottom"/>
            <w:hideMark/>
          </w:tcPr>
          <w:p w:rsidR="00CA0750" w:rsidRPr="00CA0750" w:rsidRDefault="00CA0750" w:rsidP="00CA0750">
            <w:pPr>
              <w:jc w:val="both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Судебная система</w:t>
            </w:r>
          </w:p>
        </w:tc>
        <w:tc>
          <w:tcPr>
            <w:tcW w:w="992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3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984" w:type="dxa"/>
            <w:noWrap/>
            <w:vAlign w:val="bottom"/>
            <w:hideMark/>
          </w:tcPr>
          <w:p w:rsidR="00CA0750" w:rsidRPr="00CA0750" w:rsidRDefault="00CA0750" w:rsidP="00CA0750">
            <w:pPr>
              <w:jc w:val="right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653458778,21</w:t>
            </w:r>
          </w:p>
        </w:tc>
      </w:tr>
      <w:tr w:rsidR="00CA0750" w:rsidRPr="00CA0750" w:rsidTr="00CA0750">
        <w:trPr>
          <w:trHeight w:val="315"/>
        </w:trPr>
        <w:tc>
          <w:tcPr>
            <w:tcW w:w="6521" w:type="dxa"/>
            <w:vAlign w:val="bottom"/>
            <w:hideMark/>
          </w:tcPr>
          <w:p w:rsidR="00CA0750" w:rsidRPr="00CA0750" w:rsidRDefault="00CA0750" w:rsidP="00CA0750">
            <w:pPr>
              <w:jc w:val="both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92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3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984" w:type="dxa"/>
            <w:noWrap/>
            <w:vAlign w:val="bottom"/>
            <w:hideMark/>
          </w:tcPr>
          <w:p w:rsidR="00CA0750" w:rsidRPr="00CA0750" w:rsidRDefault="00CA0750" w:rsidP="00CA0750">
            <w:pPr>
              <w:jc w:val="right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305644755,30</w:t>
            </w:r>
          </w:p>
        </w:tc>
      </w:tr>
      <w:tr w:rsidR="00CA0750" w:rsidRPr="00CA0750" w:rsidTr="00CA0750">
        <w:trPr>
          <w:trHeight w:val="315"/>
        </w:trPr>
        <w:tc>
          <w:tcPr>
            <w:tcW w:w="6521" w:type="dxa"/>
            <w:vAlign w:val="bottom"/>
            <w:hideMark/>
          </w:tcPr>
          <w:p w:rsidR="00CA0750" w:rsidRPr="00CA0750" w:rsidRDefault="00CA0750" w:rsidP="00CA0750">
            <w:pPr>
              <w:jc w:val="both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992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3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984" w:type="dxa"/>
            <w:noWrap/>
            <w:vAlign w:val="bottom"/>
            <w:hideMark/>
          </w:tcPr>
          <w:p w:rsidR="00CA0750" w:rsidRPr="00CA0750" w:rsidRDefault="00CA0750" w:rsidP="00CA0750">
            <w:pPr>
              <w:jc w:val="right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139107128,36</w:t>
            </w:r>
          </w:p>
        </w:tc>
      </w:tr>
      <w:tr w:rsidR="00CA0750" w:rsidRPr="00CA0750" w:rsidTr="00CA0750">
        <w:trPr>
          <w:trHeight w:val="315"/>
        </w:trPr>
        <w:tc>
          <w:tcPr>
            <w:tcW w:w="6521" w:type="dxa"/>
            <w:vAlign w:val="bottom"/>
            <w:hideMark/>
          </w:tcPr>
          <w:p w:rsidR="00CA0750" w:rsidRPr="00CA0750" w:rsidRDefault="00CA0750" w:rsidP="00CA0750">
            <w:pPr>
              <w:jc w:val="both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Международные отношения и международное сотрудничество</w:t>
            </w:r>
          </w:p>
        </w:tc>
        <w:tc>
          <w:tcPr>
            <w:tcW w:w="992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3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984" w:type="dxa"/>
            <w:noWrap/>
            <w:vAlign w:val="bottom"/>
            <w:hideMark/>
          </w:tcPr>
          <w:p w:rsidR="00CA0750" w:rsidRPr="00CA0750" w:rsidRDefault="00CA0750" w:rsidP="00CA0750">
            <w:pPr>
              <w:jc w:val="right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35726383,02</w:t>
            </w:r>
          </w:p>
        </w:tc>
      </w:tr>
      <w:tr w:rsidR="00CA0750" w:rsidRPr="00CA0750" w:rsidTr="00CA0750">
        <w:trPr>
          <w:trHeight w:val="315"/>
        </w:trPr>
        <w:tc>
          <w:tcPr>
            <w:tcW w:w="6521" w:type="dxa"/>
            <w:vAlign w:val="bottom"/>
            <w:hideMark/>
          </w:tcPr>
          <w:p w:rsidR="00CA0750" w:rsidRPr="00CA0750" w:rsidRDefault="00CA0750" w:rsidP="00CA0750">
            <w:pPr>
              <w:jc w:val="both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Прикладные научные исследования в области общегосударственных вопросов</w:t>
            </w:r>
          </w:p>
        </w:tc>
        <w:tc>
          <w:tcPr>
            <w:tcW w:w="992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3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84" w:type="dxa"/>
            <w:noWrap/>
            <w:vAlign w:val="bottom"/>
            <w:hideMark/>
          </w:tcPr>
          <w:p w:rsidR="00CA0750" w:rsidRPr="00CA0750" w:rsidRDefault="00CA0750" w:rsidP="00CA0750">
            <w:pPr>
              <w:jc w:val="right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200680,00</w:t>
            </w:r>
          </w:p>
        </w:tc>
      </w:tr>
      <w:tr w:rsidR="00CA0750" w:rsidRPr="00CA0750" w:rsidTr="00CA0750">
        <w:trPr>
          <w:trHeight w:val="315"/>
        </w:trPr>
        <w:tc>
          <w:tcPr>
            <w:tcW w:w="6521" w:type="dxa"/>
            <w:vAlign w:val="bottom"/>
            <w:hideMark/>
          </w:tcPr>
          <w:p w:rsidR="00CA0750" w:rsidRPr="00CA0750" w:rsidRDefault="00CA0750" w:rsidP="00CA0750">
            <w:pPr>
              <w:jc w:val="both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992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3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84" w:type="dxa"/>
            <w:noWrap/>
            <w:vAlign w:val="bottom"/>
            <w:hideMark/>
          </w:tcPr>
          <w:p w:rsidR="00CA0750" w:rsidRPr="00CA0750" w:rsidRDefault="00CA0750" w:rsidP="00CA0750">
            <w:pPr>
              <w:jc w:val="right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3041762805,72</w:t>
            </w:r>
          </w:p>
        </w:tc>
      </w:tr>
      <w:tr w:rsidR="00CA0750" w:rsidRPr="00CA0750" w:rsidTr="00CA0750">
        <w:trPr>
          <w:trHeight w:val="315"/>
        </w:trPr>
        <w:tc>
          <w:tcPr>
            <w:tcW w:w="6521" w:type="dxa"/>
            <w:vAlign w:val="bottom"/>
            <w:hideMark/>
          </w:tcPr>
          <w:p w:rsidR="00CA0750" w:rsidRPr="00CA0750" w:rsidRDefault="00CA0750" w:rsidP="00CA0750">
            <w:pPr>
              <w:jc w:val="both"/>
              <w:textAlignment w:val="baseline"/>
              <w:rPr>
                <w:b/>
                <w:bCs/>
                <w:sz w:val="24"/>
                <w:szCs w:val="24"/>
                <w:lang w:eastAsia="ru-RU"/>
              </w:rPr>
            </w:pPr>
            <w:r w:rsidRPr="00CA0750">
              <w:rPr>
                <w:b/>
                <w:bCs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992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b/>
                <w:bCs/>
                <w:sz w:val="24"/>
                <w:szCs w:val="24"/>
                <w:lang w:eastAsia="ru-RU"/>
              </w:rPr>
            </w:pPr>
            <w:r w:rsidRPr="00CA0750">
              <w:rPr>
                <w:b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3" w:type="dxa"/>
            <w:noWrap/>
            <w:vAlign w:val="bottom"/>
          </w:tcPr>
          <w:p w:rsidR="00CA0750" w:rsidRPr="00CA0750" w:rsidRDefault="00CA0750" w:rsidP="00CA0750">
            <w:pPr>
              <w:jc w:val="center"/>
              <w:textAlignment w:val="baseline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noWrap/>
            <w:vAlign w:val="bottom"/>
            <w:hideMark/>
          </w:tcPr>
          <w:p w:rsidR="00CA0750" w:rsidRPr="00CA0750" w:rsidRDefault="00CA0750" w:rsidP="00CA0750">
            <w:pPr>
              <w:jc w:val="right"/>
              <w:textAlignment w:val="baseline"/>
              <w:rPr>
                <w:b/>
                <w:bCs/>
                <w:sz w:val="24"/>
                <w:szCs w:val="24"/>
                <w:lang w:eastAsia="ru-RU"/>
              </w:rPr>
            </w:pPr>
            <w:r w:rsidRPr="00CA0750">
              <w:rPr>
                <w:b/>
                <w:bCs/>
                <w:sz w:val="24"/>
                <w:szCs w:val="24"/>
                <w:lang w:eastAsia="ru-RU"/>
              </w:rPr>
              <w:t>123543627,94</w:t>
            </w:r>
          </w:p>
        </w:tc>
      </w:tr>
      <w:tr w:rsidR="00CA0750" w:rsidRPr="00CA0750" w:rsidTr="00CA0750">
        <w:trPr>
          <w:trHeight w:val="315"/>
        </w:trPr>
        <w:tc>
          <w:tcPr>
            <w:tcW w:w="6521" w:type="dxa"/>
            <w:vAlign w:val="bottom"/>
            <w:hideMark/>
          </w:tcPr>
          <w:p w:rsidR="00CA0750" w:rsidRPr="00CA0750" w:rsidRDefault="00CA0750" w:rsidP="00CA0750">
            <w:pPr>
              <w:jc w:val="both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92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3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84" w:type="dxa"/>
            <w:noWrap/>
            <w:vAlign w:val="bottom"/>
            <w:hideMark/>
          </w:tcPr>
          <w:p w:rsidR="00CA0750" w:rsidRPr="00CA0750" w:rsidRDefault="00CA0750" w:rsidP="00CA0750">
            <w:pPr>
              <w:jc w:val="right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123384482,16</w:t>
            </w:r>
          </w:p>
        </w:tc>
      </w:tr>
      <w:tr w:rsidR="00CA0750" w:rsidRPr="00CA0750" w:rsidTr="00CA0750">
        <w:trPr>
          <w:trHeight w:val="315"/>
        </w:trPr>
        <w:tc>
          <w:tcPr>
            <w:tcW w:w="6521" w:type="dxa"/>
            <w:vAlign w:val="bottom"/>
            <w:hideMark/>
          </w:tcPr>
          <w:p w:rsidR="00CA0750" w:rsidRPr="00CA0750" w:rsidRDefault="00CA0750" w:rsidP="00CA0750">
            <w:pPr>
              <w:jc w:val="both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Мобилизационная подготовка экономики</w:t>
            </w:r>
          </w:p>
        </w:tc>
        <w:tc>
          <w:tcPr>
            <w:tcW w:w="992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3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84" w:type="dxa"/>
            <w:noWrap/>
            <w:vAlign w:val="bottom"/>
            <w:hideMark/>
          </w:tcPr>
          <w:p w:rsidR="00CA0750" w:rsidRPr="00CA0750" w:rsidRDefault="00CA0750" w:rsidP="00CA0750">
            <w:pPr>
              <w:jc w:val="right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159145,78</w:t>
            </w:r>
          </w:p>
        </w:tc>
      </w:tr>
      <w:tr w:rsidR="00CA0750" w:rsidRPr="00CA0750" w:rsidTr="00CA0750">
        <w:trPr>
          <w:trHeight w:val="315"/>
        </w:trPr>
        <w:tc>
          <w:tcPr>
            <w:tcW w:w="6521" w:type="dxa"/>
            <w:vAlign w:val="bottom"/>
            <w:hideMark/>
          </w:tcPr>
          <w:p w:rsidR="00CA0750" w:rsidRPr="00CA0750" w:rsidRDefault="00CA0750" w:rsidP="00CA0750">
            <w:pPr>
              <w:jc w:val="both"/>
              <w:textAlignment w:val="baseline"/>
              <w:rPr>
                <w:b/>
                <w:bCs/>
                <w:sz w:val="24"/>
                <w:szCs w:val="24"/>
                <w:lang w:eastAsia="ru-RU"/>
              </w:rPr>
            </w:pPr>
            <w:r w:rsidRPr="00CA0750">
              <w:rPr>
                <w:b/>
                <w:bCs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992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b/>
                <w:bCs/>
                <w:sz w:val="24"/>
                <w:szCs w:val="24"/>
                <w:lang w:eastAsia="ru-RU"/>
              </w:rPr>
            </w:pPr>
            <w:r w:rsidRPr="00CA0750">
              <w:rPr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3" w:type="dxa"/>
            <w:noWrap/>
            <w:vAlign w:val="bottom"/>
          </w:tcPr>
          <w:p w:rsidR="00CA0750" w:rsidRPr="00CA0750" w:rsidRDefault="00CA0750" w:rsidP="00CA0750">
            <w:pPr>
              <w:jc w:val="center"/>
              <w:textAlignment w:val="baseline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noWrap/>
            <w:vAlign w:val="bottom"/>
            <w:hideMark/>
          </w:tcPr>
          <w:p w:rsidR="00CA0750" w:rsidRPr="00CA0750" w:rsidRDefault="00CA0750" w:rsidP="00CA0750">
            <w:pPr>
              <w:jc w:val="right"/>
              <w:textAlignment w:val="baseline"/>
              <w:rPr>
                <w:b/>
                <w:bCs/>
                <w:sz w:val="24"/>
                <w:szCs w:val="24"/>
                <w:lang w:eastAsia="ru-RU"/>
              </w:rPr>
            </w:pPr>
            <w:r w:rsidRPr="00CA0750">
              <w:rPr>
                <w:b/>
                <w:bCs/>
                <w:sz w:val="24"/>
                <w:szCs w:val="24"/>
                <w:lang w:eastAsia="ru-RU"/>
              </w:rPr>
              <w:t>969436519,07</w:t>
            </w:r>
          </w:p>
        </w:tc>
      </w:tr>
      <w:tr w:rsidR="00CA0750" w:rsidRPr="00CA0750" w:rsidTr="00CA0750">
        <w:trPr>
          <w:trHeight w:val="315"/>
        </w:trPr>
        <w:tc>
          <w:tcPr>
            <w:tcW w:w="6521" w:type="dxa"/>
            <w:vAlign w:val="bottom"/>
            <w:hideMark/>
          </w:tcPr>
          <w:p w:rsidR="00CA0750" w:rsidRPr="00CA0750" w:rsidRDefault="00CA0750" w:rsidP="00CA0750">
            <w:pPr>
              <w:jc w:val="both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Органы юстиции</w:t>
            </w:r>
          </w:p>
        </w:tc>
        <w:tc>
          <w:tcPr>
            <w:tcW w:w="992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3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84" w:type="dxa"/>
            <w:noWrap/>
            <w:vAlign w:val="bottom"/>
            <w:hideMark/>
          </w:tcPr>
          <w:p w:rsidR="00CA0750" w:rsidRPr="00CA0750" w:rsidRDefault="00CA0750" w:rsidP="00CA0750">
            <w:pPr>
              <w:jc w:val="right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196378562,96</w:t>
            </w:r>
          </w:p>
        </w:tc>
      </w:tr>
      <w:tr w:rsidR="00CA0750" w:rsidRPr="00CA0750" w:rsidTr="00CA0750">
        <w:trPr>
          <w:trHeight w:val="315"/>
        </w:trPr>
        <w:tc>
          <w:tcPr>
            <w:tcW w:w="6521" w:type="dxa"/>
            <w:vAlign w:val="bottom"/>
            <w:hideMark/>
          </w:tcPr>
          <w:p w:rsidR="00CA0750" w:rsidRPr="00CA0750" w:rsidRDefault="00CA0750" w:rsidP="00CA0750">
            <w:pPr>
              <w:jc w:val="both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Гражданская оборона</w:t>
            </w:r>
          </w:p>
        </w:tc>
        <w:tc>
          <w:tcPr>
            <w:tcW w:w="992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3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84" w:type="dxa"/>
            <w:noWrap/>
            <w:vAlign w:val="bottom"/>
            <w:hideMark/>
          </w:tcPr>
          <w:p w:rsidR="00CA0750" w:rsidRPr="00CA0750" w:rsidRDefault="00CA0750" w:rsidP="00CA0750">
            <w:pPr>
              <w:jc w:val="right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177526052,94</w:t>
            </w:r>
          </w:p>
        </w:tc>
      </w:tr>
      <w:tr w:rsidR="00CA0750" w:rsidRPr="00CA0750" w:rsidTr="00CA0750">
        <w:trPr>
          <w:trHeight w:val="315"/>
        </w:trPr>
        <w:tc>
          <w:tcPr>
            <w:tcW w:w="6521" w:type="dxa"/>
            <w:vAlign w:val="bottom"/>
            <w:hideMark/>
          </w:tcPr>
          <w:p w:rsidR="00CA0750" w:rsidRPr="00CA0750" w:rsidRDefault="00CA0750" w:rsidP="00CA0750">
            <w:pPr>
              <w:jc w:val="both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92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3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84" w:type="dxa"/>
            <w:noWrap/>
            <w:vAlign w:val="bottom"/>
            <w:hideMark/>
          </w:tcPr>
          <w:p w:rsidR="00CA0750" w:rsidRPr="00CA0750" w:rsidRDefault="00CA0750" w:rsidP="00CA0750">
            <w:pPr>
              <w:jc w:val="right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591081903,17</w:t>
            </w:r>
          </w:p>
        </w:tc>
      </w:tr>
      <w:tr w:rsidR="00CA0750" w:rsidRPr="00CA0750" w:rsidTr="00CA0750">
        <w:trPr>
          <w:trHeight w:val="315"/>
        </w:trPr>
        <w:tc>
          <w:tcPr>
            <w:tcW w:w="6521" w:type="dxa"/>
            <w:vAlign w:val="bottom"/>
            <w:hideMark/>
          </w:tcPr>
          <w:p w:rsidR="00CA0750" w:rsidRPr="00CA0750" w:rsidRDefault="00CA0750" w:rsidP="00CA0750">
            <w:pPr>
              <w:jc w:val="both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Миграционная политика</w:t>
            </w:r>
          </w:p>
        </w:tc>
        <w:tc>
          <w:tcPr>
            <w:tcW w:w="992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3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84" w:type="dxa"/>
            <w:noWrap/>
            <w:vAlign w:val="bottom"/>
            <w:hideMark/>
          </w:tcPr>
          <w:p w:rsidR="00CA0750" w:rsidRPr="00CA0750" w:rsidRDefault="00CA0750" w:rsidP="00CA0750">
            <w:pPr>
              <w:jc w:val="right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4450000,00</w:t>
            </w:r>
          </w:p>
        </w:tc>
      </w:tr>
      <w:tr w:rsidR="00CA0750" w:rsidRPr="00CA0750" w:rsidTr="00CA0750">
        <w:trPr>
          <w:trHeight w:val="315"/>
        </w:trPr>
        <w:tc>
          <w:tcPr>
            <w:tcW w:w="6521" w:type="dxa"/>
            <w:vAlign w:val="bottom"/>
            <w:hideMark/>
          </w:tcPr>
          <w:p w:rsidR="00CA0750" w:rsidRPr="00CA0750" w:rsidRDefault="00CA0750" w:rsidP="00CA0750">
            <w:pPr>
              <w:jc w:val="both"/>
              <w:textAlignment w:val="baseline"/>
              <w:rPr>
                <w:b/>
                <w:bCs/>
                <w:sz w:val="24"/>
                <w:szCs w:val="24"/>
                <w:lang w:eastAsia="ru-RU"/>
              </w:rPr>
            </w:pPr>
            <w:r w:rsidRPr="00CA0750">
              <w:rPr>
                <w:b/>
                <w:bCs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992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b/>
                <w:bCs/>
                <w:sz w:val="24"/>
                <w:szCs w:val="24"/>
                <w:lang w:eastAsia="ru-RU"/>
              </w:rPr>
            </w:pPr>
            <w:r w:rsidRPr="00CA0750">
              <w:rPr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3" w:type="dxa"/>
            <w:noWrap/>
            <w:vAlign w:val="bottom"/>
          </w:tcPr>
          <w:p w:rsidR="00CA0750" w:rsidRPr="00CA0750" w:rsidRDefault="00CA0750" w:rsidP="00CA0750">
            <w:pPr>
              <w:jc w:val="center"/>
              <w:textAlignment w:val="baseline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noWrap/>
            <w:vAlign w:val="bottom"/>
            <w:hideMark/>
          </w:tcPr>
          <w:p w:rsidR="00CA0750" w:rsidRPr="00CA0750" w:rsidRDefault="00CA0750" w:rsidP="00CA0750">
            <w:pPr>
              <w:jc w:val="right"/>
              <w:textAlignment w:val="baseline"/>
              <w:rPr>
                <w:b/>
                <w:bCs/>
                <w:sz w:val="24"/>
                <w:szCs w:val="24"/>
                <w:lang w:eastAsia="ru-RU"/>
              </w:rPr>
            </w:pPr>
            <w:r w:rsidRPr="00CA0750">
              <w:rPr>
                <w:b/>
                <w:bCs/>
                <w:sz w:val="24"/>
                <w:szCs w:val="24"/>
                <w:lang w:eastAsia="ru-RU"/>
              </w:rPr>
              <w:t>37529117913,64</w:t>
            </w:r>
          </w:p>
        </w:tc>
      </w:tr>
      <w:tr w:rsidR="00CA0750" w:rsidRPr="00CA0750" w:rsidTr="00CA0750">
        <w:trPr>
          <w:trHeight w:val="315"/>
        </w:trPr>
        <w:tc>
          <w:tcPr>
            <w:tcW w:w="6521" w:type="dxa"/>
            <w:vAlign w:val="bottom"/>
            <w:hideMark/>
          </w:tcPr>
          <w:p w:rsidR="00CA0750" w:rsidRPr="00CA0750" w:rsidRDefault="00CA0750" w:rsidP="00CA0750">
            <w:pPr>
              <w:jc w:val="both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Общеэкономические вопросы</w:t>
            </w:r>
          </w:p>
        </w:tc>
        <w:tc>
          <w:tcPr>
            <w:tcW w:w="992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3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84" w:type="dxa"/>
            <w:noWrap/>
            <w:vAlign w:val="bottom"/>
            <w:hideMark/>
          </w:tcPr>
          <w:p w:rsidR="00CA0750" w:rsidRPr="00CA0750" w:rsidRDefault="00CA0750" w:rsidP="00CA0750">
            <w:pPr>
              <w:jc w:val="right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580436224,77</w:t>
            </w:r>
          </w:p>
        </w:tc>
      </w:tr>
      <w:tr w:rsidR="00CA0750" w:rsidRPr="00CA0750" w:rsidTr="00CA0750">
        <w:trPr>
          <w:trHeight w:val="315"/>
        </w:trPr>
        <w:tc>
          <w:tcPr>
            <w:tcW w:w="6521" w:type="dxa"/>
            <w:vAlign w:val="bottom"/>
            <w:hideMark/>
          </w:tcPr>
          <w:p w:rsidR="00CA0750" w:rsidRPr="00CA0750" w:rsidRDefault="00CA0750" w:rsidP="00CA0750">
            <w:pPr>
              <w:jc w:val="both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Сельское хозяйство и рыболовство</w:t>
            </w:r>
          </w:p>
        </w:tc>
        <w:tc>
          <w:tcPr>
            <w:tcW w:w="992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3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984" w:type="dxa"/>
            <w:noWrap/>
            <w:vAlign w:val="bottom"/>
            <w:hideMark/>
          </w:tcPr>
          <w:p w:rsidR="00CA0750" w:rsidRPr="00CA0750" w:rsidRDefault="00CA0750" w:rsidP="00CA0750">
            <w:pPr>
              <w:jc w:val="right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4305977887,01</w:t>
            </w:r>
          </w:p>
        </w:tc>
      </w:tr>
      <w:tr w:rsidR="00CA0750" w:rsidRPr="00CA0750" w:rsidTr="00CA0750">
        <w:trPr>
          <w:trHeight w:val="315"/>
        </w:trPr>
        <w:tc>
          <w:tcPr>
            <w:tcW w:w="6521" w:type="dxa"/>
            <w:vAlign w:val="bottom"/>
            <w:hideMark/>
          </w:tcPr>
          <w:p w:rsidR="00CA0750" w:rsidRPr="00CA0750" w:rsidRDefault="00CA0750" w:rsidP="00CA0750">
            <w:pPr>
              <w:jc w:val="both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Водное хозяйство</w:t>
            </w:r>
          </w:p>
        </w:tc>
        <w:tc>
          <w:tcPr>
            <w:tcW w:w="992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3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984" w:type="dxa"/>
            <w:noWrap/>
            <w:vAlign w:val="bottom"/>
            <w:hideMark/>
          </w:tcPr>
          <w:p w:rsidR="00CA0750" w:rsidRPr="00CA0750" w:rsidRDefault="00CA0750" w:rsidP="00CA0750">
            <w:pPr>
              <w:jc w:val="right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318668620,59</w:t>
            </w:r>
          </w:p>
        </w:tc>
      </w:tr>
      <w:tr w:rsidR="00CA0750" w:rsidRPr="00CA0750" w:rsidTr="00CA0750">
        <w:trPr>
          <w:trHeight w:val="315"/>
        </w:trPr>
        <w:tc>
          <w:tcPr>
            <w:tcW w:w="6521" w:type="dxa"/>
            <w:vAlign w:val="bottom"/>
            <w:hideMark/>
          </w:tcPr>
          <w:p w:rsidR="00CA0750" w:rsidRPr="00CA0750" w:rsidRDefault="00CA0750" w:rsidP="00CA0750">
            <w:pPr>
              <w:jc w:val="both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Лесное хозяйство</w:t>
            </w:r>
          </w:p>
        </w:tc>
        <w:tc>
          <w:tcPr>
            <w:tcW w:w="992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3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984" w:type="dxa"/>
            <w:noWrap/>
            <w:vAlign w:val="bottom"/>
            <w:hideMark/>
          </w:tcPr>
          <w:p w:rsidR="00CA0750" w:rsidRPr="00CA0750" w:rsidRDefault="00CA0750" w:rsidP="00CA0750">
            <w:pPr>
              <w:jc w:val="right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444097819,61</w:t>
            </w:r>
          </w:p>
        </w:tc>
      </w:tr>
      <w:tr w:rsidR="00CA0750" w:rsidRPr="00CA0750" w:rsidTr="00CA0750">
        <w:trPr>
          <w:trHeight w:val="315"/>
        </w:trPr>
        <w:tc>
          <w:tcPr>
            <w:tcW w:w="6521" w:type="dxa"/>
            <w:vAlign w:val="bottom"/>
            <w:hideMark/>
          </w:tcPr>
          <w:p w:rsidR="00CA0750" w:rsidRPr="00CA0750" w:rsidRDefault="00CA0750" w:rsidP="00CA0750">
            <w:pPr>
              <w:jc w:val="both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Транспорт</w:t>
            </w:r>
          </w:p>
        </w:tc>
        <w:tc>
          <w:tcPr>
            <w:tcW w:w="992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3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984" w:type="dxa"/>
            <w:noWrap/>
            <w:vAlign w:val="bottom"/>
            <w:hideMark/>
          </w:tcPr>
          <w:p w:rsidR="00CA0750" w:rsidRPr="00CA0750" w:rsidRDefault="00CA0750" w:rsidP="00CA0750">
            <w:pPr>
              <w:jc w:val="right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4433939757,29</w:t>
            </w:r>
          </w:p>
        </w:tc>
      </w:tr>
      <w:tr w:rsidR="00CA0750" w:rsidRPr="00CA0750" w:rsidTr="00CA0750">
        <w:trPr>
          <w:trHeight w:val="315"/>
        </w:trPr>
        <w:tc>
          <w:tcPr>
            <w:tcW w:w="6521" w:type="dxa"/>
            <w:vAlign w:val="bottom"/>
            <w:hideMark/>
          </w:tcPr>
          <w:p w:rsidR="00CA0750" w:rsidRPr="00CA0750" w:rsidRDefault="00CA0750" w:rsidP="00CA0750">
            <w:pPr>
              <w:jc w:val="both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992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3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84" w:type="dxa"/>
            <w:noWrap/>
            <w:vAlign w:val="bottom"/>
            <w:hideMark/>
          </w:tcPr>
          <w:p w:rsidR="00CA0750" w:rsidRPr="00CA0750" w:rsidRDefault="00CA0750" w:rsidP="00CA0750">
            <w:pPr>
              <w:jc w:val="right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20805965908,24</w:t>
            </w:r>
          </w:p>
        </w:tc>
      </w:tr>
      <w:tr w:rsidR="00CA0750" w:rsidRPr="00CA0750" w:rsidTr="00CA0750">
        <w:trPr>
          <w:trHeight w:val="315"/>
        </w:trPr>
        <w:tc>
          <w:tcPr>
            <w:tcW w:w="6521" w:type="dxa"/>
            <w:vAlign w:val="bottom"/>
            <w:hideMark/>
          </w:tcPr>
          <w:p w:rsidR="00CA0750" w:rsidRPr="00CA0750" w:rsidRDefault="00CA0750" w:rsidP="00CA0750">
            <w:pPr>
              <w:jc w:val="both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lastRenderedPageBreak/>
              <w:t>Связь и информатика</w:t>
            </w:r>
          </w:p>
        </w:tc>
        <w:tc>
          <w:tcPr>
            <w:tcW w:w="992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3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84" w:type="dxa"/>
            <w:noWrap/>
            <w:vAlign w:val="bottom"/>
            <w:hideMark/>
          </w:tcPr>
          <w:p w:rsidR="00CA0750" w:rsidRPr="00CA0750" w:rsidRDefault="00CA0750" w:rsidP="00CA0750">
            <w:pPr>
              <w:jc w:val="right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131590016,21</w:t>
            </w:r>
          </w:p>
        </w:tc>
      </w:tr>
      <w:tr w:rsidR="00CA0750" w:rsidRPr="00CA0750" w:rsidTr="00CA0750">
        <w:trPr>
          <w:trHeight w:val="315"/>
        </w:trPr>
        <w:tc>
          <w:tcPr>
            <w:tcW w:w="6521" w:type="dxa"/>
            <w:vAlign w:val="bottom"/>
            <w:hideMark/>
          </w:tcPr>
          <w:p w:rsidR="00CA0750" w:rsidRPr="00CA0750" w:rsidRDefault="00CA0750" w:rsidP="00CA0750">
            <w:pPr>
              <w:jc w:val="both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Прикладные научные исследования в области национальной экономики</w:t>
            </w:r>
          </w:p>
        </w:tc>
        <w:tc>
          <w:tcPr>
            <w:tcW w:w="992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3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84" w:type="dxa"/>
            <w:noWrap/>
            <w:vAlign w:val="bottom"/>
            <w:hideMark/>
          </w:tcPr>
          <w:p w:rsidR="00CA0750" w:rsidRPr="00CA0750" w:rsidRDefault="00CA0750" w:rsidP="00CA0750">
            <w:pPr>
              <w:jc w:val="right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21700000,00</w:t>
            </w:r>
          </w:p>
        </w:tc>
      </w:tr>
      <w:tr w:rsidR="00CA0750" w:rsidRPr="00CA0750" w:rsidTr="00CA0750">
        <w:trPr>
          <w:trHeight w:val="315"/>
        </w:trPr>
        <w:tc>
          <w:tcPr>
            <w:tcW w:w="6521" w:type="dxa"/>
            <w:vAlign w:val="bottom"/>
            <w:hideMark/>
          </w:tcPr>
          <w:p w:rsidR="00CA0750" w:rsidRPr="00CA0750" w:rsidRDefault="00CA0750" w:rsidP="00CA0750">
            <w:pPr>
              <w:jc w:val="both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992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3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84" w:type="dxa"/>
            <w:noWrap/>
            <w:vAlign w:val="bottom"/>
            <w:hideMark/>
          </w:tcPr>
          <w:p w:rsidR="00CA0750" w:rsidRPr="00CA0750" w:rsidRDefault="00CA0750" w:rsidP="00CA0750">
            <w:pPr>
              <w:jc w:val="right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6486741679,92</w:t>
            </w:r>
          </w:p>
        </w:tc>
      </w:tr>
      <w:tr w:rsidR="00CA0750" w:rsidRPr="00CA0750" w:rsidTr="00CA0750">
        <w:trPr>
          <w:trHeight w:val="315"/>
        </w:trPr>
        <w:tc>
          <w:tcPr>
            <w:tcW w:w="6521" w:type="dxa"/>
            <w:vAlign w:val="bottom"/>
            <w:hideMark/>
          </w:tcPr>
          <w:p w:rsidR="00CA0750" w:rsidRPr="00CA0750" w:rsidRDefault="00CA0750" w:rsidP="00CA0750">
            <w:pPr>
              <w:jc w:val="both"/>
              <w:textAlignment w:val="baseline"/>
              <w:rPr>
                <w:b/>
                <w:bCs/>
                <w:sz w:val="24"/>
                <w:szCs w:val="24"/>
                <w:lang w:eastAsia="ru-RU"/>
              </w:rPr>
            </w:pPr>
            <w:r w:rsidRPr="00CA0750">
              <w:rPr>
                <w:b/>
                <w:bCs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992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b/>
                <w:bCs/>
                <w:sz w:val="24"/>
                <w:szCs w:val="24"/>
                <w:lang w:eastAsia="ru-RU"/>
              </w:rPr>
            </w:pPr>
            <w:r w:rsidRPr="00CA0750">
              <w:rPr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93" w:type="dxa"/>
            <w:noWrap/>
            <w:vAlign w:val="bottom"/>
          </w:tcPr>
          <w:p w:rsidR="00CA0750" w:rsidRPr="00CA0750" w:rsidRDefault="00CA0750" w:rsidP="00CA0750">
            <w:pPr>
              <w:jc w:val="center"/>
              <w:textAlignment w:val="baseline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noWrap/>
            <w:vAlign w:val="bottom"/>
            <w:hideMark/>
          </w:tcPr>
          <w:p w:rsidR="00CA0750" w:rsidRPr="00CA0750" w:rsidRDefault="00CA0750" w:rsidP="00CA0750">
            <w:pPr>
              <w:jc w:val="right"/>
              <w:textAlignment w:val="baseline"/>
              <w:rPr>
                <w:b/>
                <w:bCs/>
                <w:sz w:val="24"/>
                <w:szCs w:val="24"/>
                <w:lang w:eastAsia="ru-RU"/>
              </w:rPr>
            </w:pPr>
            <w:r w:rsidRPr="00CA0750">
              <w:rPr>
                <w:b/>
                <w:bCs/>
                <w:sz w:val="24"/>
                <w:szCs w:val="24"/>
                <w:lang w:eastAsia="ru-RU"/>
              </w:rPr>
              <w:t>15800430924,18</w:t>
            </w:r>
          </w:p>
        </w:tc>
      </w:tr>
      <w:tr w:rsidR="00CA0750" w:rsidRPr="00CA0750" w:rsidTr="00CA0750">
        <w:trPr>
          <w:trHeight w:val="315"/>
        </w:trPr>
        <w:tc>
          <w:tcPr>
            <w:tcW w:w="6521" w:type="dxa"/>
            <w:vAlign w:val="bottom"/>
            <w:hideMark/>
          </w:tcPr>
          <w:p w:rsidR="00CA0750" w:rsidRPr="00CA0750" w:rsidRDefault="00CA0750" w:rsidP="00CA0750">
            <w:pPr>
              <w:jc w:val="both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992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93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84" w:type="dxa"/>
            <w:noWrap/>
            <w:vAlign w:val="bottom"/>
            <w:hideMark/>
          </w:tcPr>
          <w:p w:rsidR="00CA0750" w:rsidRPr="00CA0750" w:rsidRDefault="00CA0750" w:rsidP="00CA0750">
            <w:pPr>
              <w:jc w:val="right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12235992680,85</w:t>
            </w:r>
          </w:p>
        </w:tc>
      </w:tr>
      <w:tr w:rsidR="00CA0750" w:rsidRPr="00CA0750" w:rsidTr="00CA0750">
        <w:trPr>
          <w:trHeight w:val="315"/>
        </w:trPr>
        <w:tc>
          <w:tcPr>
            <w:tcW w:w="6521" w:type="dxa"/>
            <w:vAlign w:val="bottom"/>
            <w:hideMark/>
          </w:tcPr>
          <w:p w:rsidR="00CA0750" w:rsidRPr="00CA0750" w:rsidRDefault="00CA0750" w:rsidP="00CA0750">
            <w:pPr>
              <w:jc w:val="both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992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93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84" w:type="dxa"/>
            <w:noWrap/>
            <w:vAlign w:val="bottom"/>
            <w:hideMark/>
          </w:tcPr>
          <w:p w:rsidR="00CA0750" w:rsidRPr="00CA0750" w:rsidRDefault="00CA0750" w:rsidP="00CA0750">
            <w:pPr>
              <w:jc w:val="right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1243445827,63</w:t>
            </w:r>
          </w:p>
        </w:tc>
      </w:tr>
      <w:tr w:rsidR="00CA0750" w:rsidRPr="00CA0750" w:rsidTr="00CA0750">
        <w:trPr>
          <w:trHeight w:val="315"/>
        </w:trPr>
        <w:tc>
          <w:tcPr>
            <w:tcW w:w="6521" w:type="dxa"/>
            <w:vAlign w:val="bottom"/>
            <w:hideMark/>
          </w:tcPr>
          <w:p w:rsidR="00CA0750" w:rsidRPr="00CA0750" w:rsidRDefault="00CA0750" w:rsidP="00CA0750">
            <w:pPr>
              <w:jc w:val="both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992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93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84" w:type="dxa"/>
            <w:noWrap/>
            <w:vAlign w:val="bottom"/>
            <w:hideMark/>
          </w:tcPr>
          <w:p w:rsidR="00CA0750" w:rsidRPr="00CA0750" w:rsidRDefault="00CA0750" w:rsidP="00CA0750">
            <w:pPr>
              <w:jc w:val="right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1502250157,61</w:t>
            </w:r>
          </w:p>
        </w:tc>
      </w:tr>
      <w:tr w:rsidR="00CA0750" w:rsidRPr="00CA0750" w:rsidTr="00CA0750">
        <w:trPr>
          <w:trHeight w:val="315"/>
        </w:trPr>
        <w:tc>
          <w:tcPr>
            <w:tcW w:w="6521" w:type="dxa"/>
            <w:vAlign w:val="bottom"/>
            <w:hideMark/>
          </w:tcPr>
          <w:p w:rsidR="00CA0750" w:rsidRPr="00CA0750" w:rsidRDefault="00CA0750" w:rsidP="00CA0750">
            <w:pPr>
              <w:jc w:val="both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992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93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984" w:type="dxa"/>
            <w:noWrap/>
            <w:vAlign w:val="bottom"/>
            <w:hideMark/>
          </w:tcPr>
          <w:p w:rsidR="00CA0750" w:rsidRPr="00CA0750" w:rsidRDefault="00CA0750" w:rsidP="00CA0750">
            <w:pPr>
              <w:jc w:val="right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818742258,09</w:t>
            </w:r>
          </w:p>
        </w:tc>
      </w:tr>
      <w:tr w:rsidR="00CA0750" w:rsidRPr="00CA0750" w:rsidTr="00CA0750">
        <w:trPr>
          <w:trHeight w:val="315"/>
        </w:trPr>
        <w:tc>
          <w:tcPr>
            <w:tcW w:w="6521" w:type="dxa"/>
            <w:vAlign w:val="bottom"/>
            <w:hideMark/>
          </w:tcPr>
          <w:p w:rsidR="00CA0750" w:rsidRPr="00CA0750" w:rsidRDefault="00CA0750" w:rsidP="00CA0750">
            <w:pPr>
              <w:jc w:val="both"/>
              <w:textAlignment w:val="baseline"/>
              <w:rPr>
                <w:b/>
                <w:bCs/>
                <w:sz w:val="24"/>
                <w:szCs w:val="24"/>
                <w:lang w:eastAsia="ru-RU"/>
              </w:rPr>
            </w:pPr>
            <w:r w:rsidRPr="00CA0750">
              <w:rPr>
                <w:b/>
                <w:bCs/>
                <w:sz w:val="24"/>
                <w:szCs w:val="24"/>
                <w:lang w:eastAsia="ru-RU"/>
              </w:rPr>
              <w:t>Охрана окружающей среды</w:t>
            </w:r>
          </w:p>
        </w:tc>
        <w:tc>
          <w:tcPr>
            <w:tcW w:w="992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b/>
                <w:bCs/>
                <w:sz w:val="24"/>
                <w:szCs w:val="24"/>
                <w:lang w:eastAsia="ru-RU"/>
              </w:rPr>
            </w:pPr>
            <w:r w:rsidRPr="00CA0750">
              <w:rPr>
                <w:b/>
                <w:b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993" w:type="dxa"/>
            <w:noWrap/>
            <w:vAlign w:val="bottom"/>
          </w:tcPr>
          <w:p w:rsidR="00CA0750" w:rsidRPr="00CA0750" w:rsidRDefault="00CA0750" w:rsidP="00CA0750">
            <w:pPr>
              <w:jc w:val="center"/>
              <w:textAlignment w:val="baseline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noWrap/>
            <w:vAlign w:val="bottom"/>
            <w:hideMark/>
          </w:tcPr>
          <w:p w:rsidR="00CA0750" w:rsidRPr="00CA0750" w:rsidRDefault="00CA0750" w:rsidP="00CA0750">
            <w:pPr>
              <w:jc w:val="right"/>
              <w:textAlignment w:val="baseline"/>
              <w:rPr>
                <w:b/>
                <w:bCs/>
                <w:sz w:val="24"/>
                <w:szCs w:val="24"/>
                <w:lang w:eastAsia="ru-RU"/>
              </w:rPr>
            </w:pPr>
            <w:r w:rsidRPr="00CA0750">
              <w:rPr>
                <w:b/>
                <w:bCs/>
                <w:sz w:val="24"/>
                <w:szCs w:val="24"/>
                <w:lang w:eastAsia="ru-RU"/>
              </w:rPr>
              <w:t>504886735,21</w:t>
            </w:r>
          </w:p>
        </w:tc>
      </w:tr>
      <w:tr w:rsidR="00CA0750" w:rsidRPr="00CA0750" w:rsidTr="00CA0750">
        <w:trPr>
          <w:trHeight w:val="315"/>
        </w:trPr>
        <w:tc>
          <w:tcPr>
            <w:tcW w:w="6521" w:type="dxa"/>
            <w:vAlign w:val="bottom"/>
            <w:hideMark/>
          </w:tcPr>
          <w:p w:rsidR="00CA0750" w:rsidRPr="00CA0750" w:rsidRDefault="00CA0750" w:rsidP="00CA0750">
            <w:pPr>
              <w:jc w:val="both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992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993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84" w:type="dxa"/>
            <w:noWrap/>
            <w:vAlign w:val="bottom"/>
            <w:hideMark/>
          </w:tcPr>
          <w:p w:rsidR="00CA0750" w:rsidRPr="00CA0750" w:rsidRDefault="00CA0750" w:rsidP="00CA0750">
            <w:pPr>
              <w:jc w:val="right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33869911,36</w:t>
            </w:r>
          </w:p>
        </w:tc>
      </w:tr>
      <w:tr w:rsidR="00CA0750" w:rsidRPr="00CA0750" w:rsidTr="00CA0750">
        <w:trPr>
          <w:trHeight w:val="315"/>
        </w:trPr>
        <w:tc>
          <w:tcPr>
            <w:tcW w:w="6521" w:type="dxa"/>
            <w:vAlign w:val="bottom"/>
            <w:hideMark/>
          </w:tcPr>
          <w:p w:rsidR="00CA0750" w:rsidRPr="00CA0750" w:rsidRDefault="00CA0750" w:rsidP="00CA0750">
            <w:pPr>
              <w:jc w:val="both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Прикладные научные исследования в области охраны окружающей среды</w:t>
            </w:r>
          </w:p>
        </w:tc>
        <w:tc>
          <w:tcPr>
            <w:tcW w:w="992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993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84" w:type="dxa"/>
            <w:noWrap/>
            <w:vAlign w:val="bottom"/>
            <w:hideMark/>
          </w:tcPr>
          <w:p w:rsidR="00CA0750" w:rsidRPr="00CA0750" w:rsidRDefault="00CA0750" w:rsidP="00CA0750">
            <w:pPr>
              <w:jc w:val="right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100000,00</w:t>
            </w:r>
          </w:p>
        </w:tc>
      </w:tr>
      <w:tr w:rsidR="00CA0750" w:rsidRPr="00CA0750" w:rsidTr="00CA0750">
        <w:trPr>
          <w:trHeight w:val="315"/>
        </w:trPr>
        <w:tc>
          <w:tcPr>
            <w:tcW w:w="6521" w:type="dxa"/>
            <w:vAlign w:val="bottom"/>
            <w:hideMark/>
          </w:tcPr>
          <w:p w:rsidR="00CA0750" w:rsidRPr="00CA0750" w:rsidRDefault="00CA0750" w:rsidP="00CA0750">
            <w:pPr>
              <w:jc w:val="both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992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993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984" w:type="dxa"/>
            <w:noWrap/>
            <w:vAlign w:val="bottom"/>
            <w:hideMark/>
          </w:tcPr>
          <w:p w:rsidR="00CA0750" w:rsidRPr="00CA0750" w:rsidRDefault="00CA0750" w:rsidP="00CA0750">
            <w:pPr>
              <w:jc w:val="right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470916823,85</w:t>
            </w:r>
          </w:p>
        </w:tc>
      </w:tr>
      <w:tr w:rsidR="00CA0750" w:rsidRPr="00CA0750" w:rsidTr="00CA0750">
        <w:trPr>
          <w:trHeight w:val="315"/>
        </w:trPr>
        <w:tc>
          <w:tcPr>
            <w:tcW w:w="6521" w:type="dxa"/>
            <w:vAlign w:val="bottom"/>
            <w:hideMark/>
          </w:tcPr>
          <w:p w:rsidR="00CA0750" w:rsidRPr="00CA0750" w:rsidRDefault="00CA0750" w:rsidP="00CA0750">
            <w:pPr>
              <w:jc w:val="both"/>
              <w:textAlignment w:val="baseline"/>
              <w:rPr>
                <w:b/>
                <w:bCs/>
                <w:sz w:val="24"/>
                <w:szCs w:val="24"/>
                <w:lang w:eastAsia="ru-RU"/>
              </w:rPr>
            </w:pPr>
            <w:r w:rsidRPr="00CA0750">
              <w:rPr>
                <w:b/>
                <w:bCs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992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b/>
                <w:bCs/>
                <w:sz w:val="24"/>
                <w:szCs w:val="24"/>
                <w:lang w:eastAsia="ru-RU"/>
              </w:rPr>
            </w:pPr>
            <w:r w:rsidRPr="00CA0750">
              <w:rPr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93" w:type="dxa"/>
            <w:noWrap/>
            <w:vAlign w:val="bottom"/>
          </w:tcPr>
          <w:p w:rsidR="00CA0750" w:rsidRPr="00CA0750" w:rsidRDefault="00CA0750" w:rsidP="00CA0750">
            <w:pPr>
              <w:jc w:val="center"/>
              <w:textAlignment w:val="baseline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noWrap/>
            <w:vAlign w:val="bottom"/>
            <w:hideMark/>
          </w:tcPr>
          <w:p w:rsidR="00CA0750" w:rsidRPr="00CA0750" w:rsidRDefault="00CA0750" w:rsidP="00CA0750">
            <w:pPr>
              <w:jc w:val="right"/>
              <w:textAlignment w:val="baseline"/>
              <w:rPr>
                <w:b/>
                <w:bCs/>
                <w:sz w:val="24"/>
                <w:szCs w:val="24"/>
                <w:lang w:eastAsia="ru-RU"/>
              </w:rPr>
            </w:pPr>
            <w:r w:rsidRPr="00CA0750">
              <w:rPr>
                <w:b/>
                <w:bCs/>
                <w:sz w:val="24"/>
                <w:szCs w:val="24"/>
                <w:lang w:eastAsia="ru-RU"/>
              </w:rPr>
              <w:t>41194888144,61</w:t>
            </w:r>
          </w:p>
        </w:tc>
      </w:tr>
      <w:tr w:rsidR="00CA0750" w:rsidRPr="00CA0750" w:rsidTr="00CA0750">
        <w:trPr>
          <w:trHeight w:val="315"/>
        </w:trPr>
        <w:tc>
          <w:tcPr>
            <w:tcW w:w="6521" w:type="dxa"/>
            <w:vAlign w:val="bottom"/>
            <w:hideMark/>
          </w:tcPr>
          <w:p w:rsidR="00CA0750" w:rsidRPr="00CA0750" w:rsidRDefault="00CA0750" w:rsidP="00CA0750">
            <w:pPr>
              <w:jc w:val="both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Дошкольное образование</w:t>
            </w:r>
          </w:p>
        </w:tc>
        <w:tc>
          <w:tcPr>
            <w:tcW w:w="992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93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84" w:type="dxa"/>
            <w:noWrap/>
            <w:vAlign w:val="bottom"/>
            <w:hideMark/>
          </w:tcPr>
          <w:p w:rsidR="00CA0750" w:rsidRPr="00CA0750" w:rsidRDefault="00CA0750" w:rsidP="00CA0750">
            <w:pPr>
              <w:jc w:val="right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7155475704,92</w:t>
            </w:r>
          </w:p>
        </w:tc>
      </w:tr>
      <w:tr w:rsidR="00CA0750" w:rsidRPr="00CA0750" w:rsidTr="00CA0750">
        <w:trPr>
          <w:trHeight w:val="315"/>
        </w:trPr>
        <w:tc>
          <w:tcPr>
            <w:tcW w:w="6521" w:type="dxa"/>
            <w:vAlign w:val="bottom"/>
            <w:hideMark/>
          </w:tcPr>
          <w:p w:rsidR="00CA0750" w:rsidRPr="00CA0750" w:rsidRDefault="00CA0750" w:rsidP="00CA0750">
            <w:pPr>
              <w:jc w:val="both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992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93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84" w:type="dxa"/>
            <w:noWrap/>
            <w:vAlign w:val="bottom"/>
            <w:hideMark/>
          </w:tcPr>
          <w:p w:rsidR="00CA0750" w:rsidRPr="00CA0750" w:rsidRDefault="00CA0750" w:rsidP="00CA0750">
            <w:pPr>
              <w:jc w:val="right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26988773940,37</w:t>
            </w:r>
          </w:p>
        </w:tc>
      </w:tr>
      <w:tr w:rsidR="00CA0750" w:rsidRPr="00CA0750" w:rsidTr="00CA0750">
        <w:trPr>
          <w:trHeight w:val="315"/>
        </w:trPr>
        <w:tc>
          <w:tcPr>
            <w:tcW w:w="6521" w:type="dxa"/>
            <w:vAlign w:val="bottom"/>
            <w:hideMark/>
          </w:tcPr>
          <w:p w:rsidR="00CA0750" w:rsidRPr="00CA0750" w:rsidRDefault="00CA0750" w:rsidP="00CA0750">
            <w:pPr>
              <w:jc w:val="both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992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93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84" w:type="dxa"/>
            <w:noWrap/>
            <w:vAlign w:val="bottom"/>
            <w:hideMark/>
          </w:tcPr>
          <w:p w:rsidR="00CA0750" w:rsidRPr="00CA0750" w:rsidRDefault="00CA0750" w:rsidP="00CA0750">
            <w:pPr>
              <w:jc w:val="right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1449568380,87</w:t>
            </w:r>
          </w:p>
        </w:tc>
      </w:tr>
      <w:tr w:rsidR="00CA0750" w:rsidRPr="00CA0750" w:rsidTr="00CA0750">
        <w:trPr>
          <w:trHeight w:val="315"/>
        </w:trPr>
        <w:tc>
          <w:tcPr>
            <w:tcW w:w="6521" w:type="dxa"/>
            <w:vAlign w:val="bottom"/>
            <w:hideMark/>
          </w:tcPr>
          <w:p w:rsidR="00CA0750" w:rsidRPr="00CA0750" w:rsidRDefault="00CA0750" w:rsidP="00CA0750">
            <w:pPr>
              <w:jc w:val="both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Среднее профессиональное образование</w:t>
            </w:r>
          </w:p>
        </w:tc>
        <w:tc>
          <w:tcPr>
            <w:tcW w:w="992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93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84" w:type="dxa"/>
            <w:noWrap/>
            <w:vAlign w:val="bottom"/>
            <w:hideMark/>
          </w:tcPr>
          <w:p w:rsidR="00CA0750" w:rsidRPr="00CA0750" w:rsidRDefault="00CA0750" w:rsidP="00CA0750">
            <w:pPr>
              <w:jc w:val="right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3721395369,65</w:t>
            </w:r>
          </w:p>
        </w:tc>
      </w:tr>
      <w:tr w:rsidR="00CA0750" w:rsidRPr="00CA0750" w:rsidTr="00CA0750">
        <w:trPr>
          <w:trHeight w:val="315"/>
        </w:trPr>
        <w:tc>
          <w:tcPr>
            <w:tcW w:w="6521" w:type="dxa"/>
            <w:vAlign w:val="bottom"/>
            <w:hideMark/>
          </w:tcPr>
          <w:p w:rsidR="00CA0750" w:rsidRPr="00CA0750" w:rsidRDefault="00CA0750" w:rsidP="00CA0750">
            <w:pPr>
              <w:jc w:val="both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992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93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984" w:type="dxa"/>
            <w:noWrap/>
            <w:vAlign w:val="bottom"/>
            <w:hideMark/>
          </w:tcPr>
          <w:p w:rsidR="00CA0750" w:rsidRPr="00CA0750" w:rsidRDefault="00CA0750" w:rsidP="00CA0750">
            <w:pPr>
              <w:jc w:val="right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249225409,03</w:t>
            </w:r>
          </w:p>
        </w:tc>
      </w:tr>
      <w:tr w:rsidR="00CA0750" w:rsidRPr="00CA0750" w:rsidTr="00CA0750">
        <w:trPr>
          <w:trHeight w:val="315"/>
        </w:trPr>
        <w:tc>
          <w:tcPr>
            <w:tcW w:w="6521" w:type="dxa"/>
            <w:vAlign w:val="bottom"/>
            <w:hideMark/>
          </w:tcPr>
          <w:p w:rsidR="00CA0750" w:rsidRPr="00CA0750" w:rsidRDefault="00CA0750" w:rsidP="00CA0750">
            <w:pPr>
              <w:jc w:val="both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 xml:space="preserve">Молодежная политика </w:t>
            </w:r>
          </w:p>
        </w:tc>
        <w:tc>
          <w:tcPr>
            <w:tcW w:w="992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93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984" w:type="dxa"/>
            <w:noWrap/>
            <w:vAlign w:val="bottom"/>
            <w:hideMark/>
          </w:tcPr>
          <w:p w:rsidR="00CA0750" w:rsidRPr="00CA0750" w:rsidRDefault="00CA0750" w:rsidP="00CA0750">
            <w:pPr>
              <w:jc w:val="right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161582932,97</w:t>
            </w:r>
          </w:p>
        </w:tc>
      </w:tr>
      <w:tr w:rsidR="00CA0750" w:rsidRPr="00CA0750" w:rsidTr="00CA0750">
        <w:trPr>
          <w:trHeight w:val="315"/>
        </w:trPr>
        <w:tc>
          <w:tcPr>
            <w:tcW w:w="6521" w:type="dxa"/>
            <w:vAlign w:val="bottom"/>
            <w:hideMark/>
          </w:tcPr>
          <w:p w:rsidR="00CA0750" w:rsidRPr="00CA0750" w:rsidRDefault="00CA0750" w:rsidP="00CA0750">
            <w:pPr>
              <w:jc w:val="both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Другие вопросы в области образования</w:t>
            </w:r>
          </w:p>
        </w:tc>
        <w:tc>
          <w:tcPr>
            <w:tcW w:w="992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93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84" w:type="dxa"/>
            <w:noWrap/>
            <w:vAlign w:val="bottom"/>
            <w:hideMark/>
          </w:tcPr>
          <w:p w:rsidR="00CA0750" w:rsidRPr="00CA0750" w:rsidRDefault="00CA0750" w:rsidP="00CA0750">
            <w:pPr>
              <w:jc w:val="right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1468866406,80</w:t>
            </w:r>
          </w:p>
        </w:tc>
      </w:tr>
      <w:tr w:rsidR="00CA0750" w:rsidRPr="00CA0750" w:rsidTr="00CA0750">
        <w:trPr>
          <w:trHeight w:val="315"/>
        </w:trPr>
        <w:tc>
          <w:tcPr>
            <w:tcW w:w="6521" w:type="dxa"/>
            <w:vAlign w:val="bottom"/>
            <w:hideMark/>
          </w:tcPr>
          <w:p w:rsidR="00CA0750" w:rsidRPr="00CA0750" w:rsidRDefault="00CA0750" w:rsidP="00CA0750">
            <w:pPr>
              <w:jc w:val="both"/>
              <w:textAlignment w:val="baseline"/>
              <w:rPr>
                <w:b/>
                <w:bCs/>
                <w:sz w:val="24"/>
                <w:szCs w:val="24"/>
                <w:lang w:eastAsia="ru-RU"/>
              </w:rPr>
            </w:pPr>
            <w:r w:rsidRPr="00CA0750">
              <w:rPr>
                <w:b/>
                <w:bCs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992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b/>
                <w:bCs/>
                <w:sz w:val="24"/>
                <w:szCs w:val="24"/>
                <w:lang w:eastAsia="ru-RU"/>
              </w:rPr>
            </w:pPr>
            <w:r w:rsidRPr="00CA0750">
              <w:rPr>
                <w:b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93" w:type="dxa"/>
            <w:noWrap/>
            <w:vAlign w:val="bottom"/>
          </w:tcPr>
          <w:p w:rsidR="00CA0750" w:rsidRPr="00CA0750" w:rsidRDefault="00CA0750" w:rsidP="00CA0750">
            <w:pPr>
              <w:jc w:val="center"/>
              <w:textAlignment w:val="baseline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noWrap/>
            <w:vAlign w:val="bottom"/>
            <w:hideMark/>
          </w:tcPr>
          <w:p w:rsidR="00CA0750" w:rsidRPr="00CA0750" w:rsidRDefault="00CA0750" w:rsidP="00CA0750">
            <w:pPr>
              <w:jc w:val="right"/>
              <w:textAlignment w:val="baseline"/>
              <w:rPr>
                <w:b/>
                <w:bCs/>
                <w:sz w:val="24"/>
                <w:szCs w:val="24"/>
                <w:lang w:eastAsia="ru-RU"/>
              </w:rPr>
            </w:pPr>
            <w:r w:rsidRPr="00CA0750">
              <w:rPr>
                <w:b/>
                <w:bCs/>
                <w:sz w:val="24"/>
                <w:szCs w:val="24"/>
                <w:lang w:eastAsia="ru-RU"/>
              </w:rPr>
              <w:t>3259357344,93</w:t>
            </w:r>
          </w:p>
        </w:tc>
      </w:tr>
      <w:tr w:rsidR="00CA0750" w:rsidRPr="00CA0750" w:rsidTr="00CA0750">
        <w:trPr>
          <w:trHeight w:val="315"/>
        </w:trPr>
        <w:tc>
          <w:tcPr>
            <w:tcW w:w="6521" w:type="dxa"/>
            <w:vAlign w:val="bottom"/>
            <w:hideMark/>
          </w:tcPr>
          <w:p w:rsidR="00CA0750" w:rsidRPr="00CA0750" w:rsidRDefault="00CA0750" w:rsidP="00CA0750">
            <w:pPr>
              <w:jc w:val="both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992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93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84" w:type="dxa"/>
            <w:noWrap/>
            <w:vAlign w:val="bottom"/>
            <w:hideMark/>
          </w:tcPr>
          <w:p w:rsidR="00CA0750" w:rsidRPr="00CA0750" w:rsidRDefault="00CA0750" w:rsidP="00CA0750">
            <w:pPr>
              <w:jc w:val="right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3160672809,82</w:t>
            </w:r>
          </w:p>
        </w:tc>
      </w:tr>
      <w:tr w:rsidR="00CA0750" w:rsidRPr="00CA0750" w:rsidTr="00CA0750">
        <w:trPr>
          <w:trHeight w:val="315"/>
        </w:trPr>
        <w:tc>
          <w:tcPr>
            <w:tcW w:w="6521" w:type="dxa"/>
            <w:vAlign w:val="bottom"/>
            <w:hideMark/>
          </w:tcPr>
          <w:p w:rsidR="00CA0750" w:rsidRPr="00CA0750" w:rsidRDefault="00CA0750" w:rsidP="00CA0750">
            <w:pPr>
              <w:jc w:val="both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992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93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84" w:type="dxa"/>
            <w:noWrap/>
            <w:vAlign w:val="bottom"/>
            <w:hideMark/>
          </w:tcPr>
          <w:p w:rsidR="00CA0750" w:rsidRPr="00CA0750" w:rsidRDefault="00CA0750" w:rsidP="00CA0750">
            <w:pPr>
              <w:jc w:val="right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98684535,11</w:t>
            </w:r>
          </w:p>
        </w:tc>
      </w:tr>
      <w:tr w:rsidR="00CA0750" w:rsidRPr="00CA0750" w:rsidTr="00CA0750">
        <w:trPr>
          <w:trHeight w:val="315"/>
        </w:trPr>
        <w:tc>
          <w:tcPr>
            <w:tcW w:w="6521" w:type="dxa"/>
            <w:vAlign w:val="bottom"/>
            <w:hideMark/>
          </w:tcPr>
          <w:p w:rsidR="00CA0750" w:rsidRPr="00CA0750" w:rsidRDefault="00CA0750" w:rsidP="00CA0750">
            <w:pPr>
              <w:jc w:val="both"/>
              <w:textAlignment w:val="baseline"/>
              <w:rPr>
                <w:b/>
                <w:bCs/>
                <w:sz w:val="24"/>
                <w:szCs w:val="24"/>
                <w:lang w:eastAsia="ru-RU"/>
              </w:rPr>
            </w:pPr>
            <w:r w:rsidRPr="00CA0750">
              <w:rPr>
                <w:b/>
                <w:bCs/>
                <w:sz w:val="24"/>
                <w:szCs w:val="24"/>
                <w:lang w:eastAsia="ru-RU"/>
              </w:rPr>
              <w:t>Здравоохранение</w:t>
            </w:r>
          </w:p>
        </w:tc>
        <w:tc>
          <w:tcPr>
            <w:tcW w:w="992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b/>
                <w:bCs/>
                <w:sz w:val="24"/>
                <w:szCs w:val="24"/>
                <w:lang w:eastAsia="ru-RU"/>
              </w:rPr>
            </w:pPr>
            <w:r w:rsidRPr="00CA0750">
              <w:rPr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93" w:type="dxa"/>
            <w:noWrap/>
            <w:vAlign w:val="bottom"/>
          </w:tcPr>
          <w:p w:rsidR="00CA0750" w:rsidRPr="00CA0750" w:rsidRDefault="00CA0750" w:rsidP="00CA0750">
            <w:pPr>
              <w:jc w:val="center"/>
              <w:textAlignment w:val="baseline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noWrap/>
            <w:vAlign w:val="bottom"/>
            <w:hideMark/>
          </w:tcPr>
          <w:p w:rsidR="00CA0750" w:rsidRPr="00CA0750" w:rsidRDefault="00CA0750" w:rsidP="00CA0750">
            <w:pPr>
              <w:jc w:val="right"/>
              <w:textAlignment w:val="baseline"/>
              <w:rPr>
                <w:b/>
                <w:bCs/>
                <w:sz w:val="24"/>
                <w:szCs w:val="24"/>
                <w:lang w:eastAsia="ru-RU"/>
              </w:rPr>
            </w:pPr>
            <w:r w:rsidRPr="00CA0750">
              <w:rPr>
                <w:b/>
                <w:bCs/>
                <w:sz w:val="24"/>
                <w:szCs w:val="24"/>
                <w:lang w:eastAsia="ru-RU"/>
              </w:rPr>
              <w:t>17619743559,05</w:t>
            </w:r>
          </w:p>
        </w:tc>
      </w:tr>
      <w:tr w:rsidR="00CA0750" w:rsidRPr="00CA0750" w:rsidTr="00CA0750">
        <w:trPr>
          <w:trHeight w:val="315"/>
        </w:trPr>
        <w:tc>
          <w:tcPr>
            <w:tcW w:w="6521" w:type="dxa"/>
            <w:vAlign w:val="bottom"/>
            <w:hideMark/>
          </w:tcPr>
          <w:p w:rsidR="00CA0750" w:rsidRPr="00CA0750" w:rsidRDefault="00CA0750" w:rsidP="00CA0750">
            <w:pPr>
              <w:jc w:val="both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Стационарная медицинская помощь</w:t>
            </w:r>
          </w:p>
        </w:tc>
        <w:tc>
          <w:tcPr>
            <w:tcW w:w="992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93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84" w:type="dxa"/>
            <w:noWrap/>
            <w:vAlign w:val="bottom"/>
            <w:hideMark/>
          </w:tcPr>
          <w:p w:rsidR="00CA0750" w:rsidRPr="00CA0750" w:rsidRDefault="00CA0750" w:rsidP="00CA0750">
            <w:pPr>
              <w:jc w:val="right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11139792380,20</w:t>
            </w:r>
          </w:p>
        </w:tc>
      </w:tr>
      <w:tr w:rsidR="00CA0750" w:rsidRPr="00CA0750" w:rsidTr="00CA0750">
        <w:trPr>
          <w:trHeight w:val="315"/>
        </w:trPr>
        <w:tc>
          <w:tcPr>
            <w:tcW w:w="6521" w:type="dxa"/>
            <w:vAlign w:val="bottom"/>
            <w:hideMark/>
          </w:tcPr>
          <w:p w:rsidR="00CA0750" w:rsidRPr="00CA0750" w:rsidRDefault="00CA0750" w:rsidP="00CA0750">
            <w:pPr>
              <w:jc w:val="both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Амбулаторная помощь</w:t>
            </w:r>
          </w:p>
        </w:tc>
        <w:tc>
          <w:tcPr>
            <w:tcW w:w="992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93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84" w:type="dxa"/>
            <w:noWrap/>
            <w:vAlign w:val="bottom"/>
            <w:hideMark/>
          </w:tcPr>
          <w:p w:rsidR="00CA0750" w:rsidRPr="00CA0750" w:rsidRDefault="00CA0750" w:rsidP="00CA0750">
            <w:pPr>
              <w:jc w:val="right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966015427,03</w:t>
            </w:r>
          </w:p>
        </w:tc>
      </w:tr>
      <w:tr w:rsidR="00CA0750" w:rsidRPr="00CA0750" w:rsidTr="00CA0750">
        <w:trPr>
          <w:trHeight w:val="315"/>
        </w:trPr>
        <w:tc>
          <w:tcPr>
            <w:tcW w:w="6521" w:type="dxa"/>
            <w:vAlign w:val="bottom"/>
            <w:hideMark/>
          </w:tcPr>
          <w:p w:rsidR="00CA0750" w:rsidRPr="00CA0750" w:rsidRDefault="00CA0750" w:rsidP="00CA0750">
            <w:pPr>
              <w:jc w:val="both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 xml:space="preserve">Скорая медицинская помощь </w:t>
            </w:r>
          </w:p>
        </w:tc>
        <w:tc>
          <w:tcPr>
            <w:tcW w:w="992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93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84" w:type="dxa"/>
            <w:noWrap/>
            <w:vAlign w:val="bottom"/>
            <w:hideMark/>
          </w:tcPr>
          <w:p w:rsidR="00CA0750" w:rsidRPr="00CA0750" w:rsidRDefault="00CA0750" w:rsidP="00CA0750">
            <w:pPr>
              <w:jc w:val="right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507496558,19</w:t>
            </w:r>
          </w:p>
        </w:tc>
      </w:tr>
      <w:tr w:rsidR="00CA0750" w:rsidRPr="00CA0750" w:rsidTr="00CA0750">
        <w:trPr>
          <w:trHeight w:val="315"/>
        </w:trPr>
        <w:tc>
          <w:tcPr>
            <w:tcW w:w="6521" w:type="dxa"/>
            <w:vAlign w:val="bottom"/>
            <w:hideMark/>
          </w:tcPr>
          <w:p w:rsidR="00CA0750" w:rsidRPr="00CA0750" w:rsidRDefault="00CA0750" w:rsidP="00CA0750">
            <w:pPr>
              <w:jc w:val="both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Санаторно-оздоровительная помощь</w:t>
            </w:r>
          </w:p>
        </w:tc>
        <w:tc>
          <w:tcPr>
            <w:tcW w:w="992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93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984" w:type="dxa"/>
            <w:noWrap/>
            <w:vAlign w:val="bottom"/>
            <w:hideMark/>
          </w:tcPr>
          <w:p w:rsidR="00CA0750" w:rsidRPr="00CA0750" w:rsidRDefault="00CA0750" w:rsidP="00CA0750">
            <w:pPr>
              <w:jc w:val="right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111937956,38</w:t>
            </w:r>
          </w:p>
        </w:tc>
      </w:tr>
      <w:tr w:rsidR="00CA0750" w:rsidRPr="00CA0750" w:rsidTr="00CA0750">
        <w:trPr>
          <w:trHeight w:val="315"/>
        </w:trPr>
        <w:tc>
          <w:tcPr>
            <w:tcW w:w="6521" w:type="dxa"/>
            <w:vAlign w:val="bottom"/>
            <w:hideMark/>
          </w:tcPr>
          <w:p w:rsidR="00CA0750" w:rsidRPr="00CA0750" w:rsidRDefault="00CA0750" w:rsidP="00CA0750">
            <w:pPr>
              <w:jc w:val="both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992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93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984" w:type="dxa"/>
            <w:noWrap/>
            <w:vAlign w:val="bottom"/>
            <w:hideMark/>
          </w:tcPr>
          <w:p w:rsidR="00CA0750" w:rsidRPr="00CA0750" w:rsidRDefault="00CA0750" w:rsidP="00CA0750">
            <w:pPr>
              <w:jc w:val="right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255364940,86</w:t>
            </w:r>
          </w:p>
        </w:tc>
      </w:tr>
      <w:tr w:rsidR="00CA0750" w:rsidRPr="00CA0750" w:rsidTr="00CA0750">
        <w:trPr>
          <w:trHeight w:val="315"/>
        </w:trPr>
        <w:tc>
          <w:tcPr>
            <w:tcW w:w="6521" w:type="dxa"/>
            <w:vAlign w:val="bottom"/>
            <w:hideMark/>
          </w:tcPr>
          <w:p w:rsidR="00CA0750" w:rsidRPr="00CA0750" w:rsidRDefault="00CA0750" w:rsidP="00CA0750">
            <w:pPr>
              <w:jc w:val="both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Санитарно-эпидемиологическое благополучие</w:t>
            </w:r>
          </w:p>
        </w:tc>
        <w:tc>
          <w:tcPr>
            <w:tcW w:w="992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93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984" w:type="dxa"/>
            <w:noWrap/>
            <w:vAlign w:val="bottom"/>
            <w:hideMark/>
          </w:tcPr>
          <w:p w:rsidR="00CA0750" w:rsidRPr="00CA0750" w:rsidRDefault="00CA0750" w:rsidP="00CA0750">
            <w:pPr>
              <w:jc w:val="right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9013815,21</w:t>
            </w:r>
          </w:p>
        </w:tc>
      </w:tr>
      <w:tr w:rsidR="00CA0750" w:rsidRPr="00CA0750" w:rsidTr="00CA0750">
        <w:trPr>
          <w:trHeight w:val="315"/>
        </w:trPr>
        <w:tc>
          <w:tcPr>
            <w:tcW w:w="6521" w:type="dxa"/>
            <w:vAlign w:val="bottom"/>
            <w:hideMark/>
          </w:tcPr>
          <w:p w:rsidR="00CA0750" w:rsidRPr="00CA0750" w:rsidRDefault="00CA0750" w:rsidP="00CA0750">
            <w:pPr>
              <w:jc w:val="both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Другие вопросы в области здравоохранения</w:t>
            </w:r>
          </w:p>
        </w:tc>
        <w:tc>
          <w:tcPr>
            <w:tcW w:w="992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93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84" w:type="dxa"/>
            <w:noWrap/>
            <w:vAlign w:val="bottom"/>
            <w:hideMark/>
          </w:tcPr>
          <w:p w:rsidR="00CA0750" w:rsidRPr="00CA0750" w:rsidRDefault="00CA0750" w:rsidP="00CA0750">
            <w:pPr>
              <w:jc w:val="right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4630122481,18</w:t>
            </w:r>
          </w:p>
        </w:tc>
      </w:tr>
      <w:tr w:rsidR="00CA0750" w:rsidRPr="00CA0750" w:rsidTr="00CA0750">
        <w:trPr>
          <w:trHeight w:val="315"/>
        </w:trPr>
        <w:tc>
          <w:tcPr>
            <w:tcW w:w="6521" w:type="dxa"/>
            <w:vAlign w:val="bottom"/>
            <w:hideMark/>
          </w:tcPr>
          <w:p w:rsidR="00CA0750" w:rsidRPr="00CA0750" w:rsidRDefault="00CA0750" w:rsidP="00CA0750">
            <w:pPr>
              <w:jc w:val="both"/>
              <w:textAlignment w:val="baseline"/>
              <w:rPr>
                <w:b/>
                <w:bCs/>
                <w:sz w:val="24"/>
                <w:szCs w:val="24"/>
                <w:lang w:eastAsia="ru-RU"/>
              </w:rPr>
            </w:pPr>
            <w:r w:rsidRPr="00CA0750">
              <w:rPr>
                <w:b/>
                <w:bCs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992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b/>
                <w:bCs/>
                <w:sz w:val="24"/>
                <w:szCs w:val="24"/>
                <w:lang w:eastAsia="ru-RU"/>
              </w:rPr>
            </w:pPr>
            <w:r w:rsidRPr="00CA0750">
              <w:rPr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3" w:type="dxa"/>
            <w:noWrap/>
            <w:vAlign w:val="bottom"/>
          </w:tcPr>
          <w:p w:rsidR="00CA0750" w:rsidRPr="00CA0750" w:rsidRDefault="00CA0750" w:rsidP="00CA0750">
            <w:pPr>
              <w:jc w:val="center"/>
              <w:textAlignment w:val="baseline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noWrap/>
            <w:vAlign w:val="bottom"/>
            <w:hideMark/>
          </w:tcPr>
          <w:p w:rsidR="00CA0750" w:rsidRPr="00CA0750" w:rsidRDefault="00CA0750" w:rsidP="00CA0750">
            <w:pPr>
              <w:jc w:val="right"/>
              <w:textAlignment w:val="baseline"/>
              <w:rPr>
                <w:b/>
                <w:bCs/>
                <w:sz w:val="24"/>
                <w:szCs w:val="24"/>
                <w:lang w:eastAsia="ru-RU"/>
              </w:rPr>
            </w:pPr>
            <w:r w:rsidRPr="00CA0750">
              <w:rPr>
                <w:b/>
                <w:bCs/>
                <w:sz w:val="24"/>
                <w:szCs w:val="24"/>
                <w:lang w:eastAsia="ru-RU"/>
              </w:rPr>
              <w:t>41911035226,37</w:t>
            </w:r>
          </w:p>
        </w:tc>
      </w:tr>
      <w:tr w:rsidR="00CA0750" w:rsidRPr="00CA0750" w:rsidTr="00CA0750">
        <w:trPr>
          <w:trHeight w:val="315"/>
        </w:trPr>
        <w:tc>
          <w:tcPr>
            <w:tcW w:w="6521" w:type="dxa"/>
            <w:vAlign w:val="bottom"/>
            <w:hideMark/>
          </w:tcPr>
          <w:p w:rsidR="00CA0750" w:rsidRPr="00CA0750" w:rsidRDefault="00CA0750" w:rsidP="00CA0750">
            <w:pPr>
              <w:jc w:val="both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992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3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84" w:type="dxa"/>
            <w:noWrap/>
            <w:vAlign w:val="bottom"/>
            <w:hideMark/>
          </w:tcPr>
          <w:p w:rsidR="00CA0750" w:rsidRPr="00CA0750" w:rsidRDefault="00CA0750" w:rsidP="00CA0750">
            <w:pPr>
              <w:jc w:val="right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186518560,59</w:t>
            </w:r>
          </w:p>
        </w:tc>
      </w:tr>
      <w:tr w:rsidR="00CA0750" w:rsidRPr="00CA0750" w:rsidTr="00CA0750">
        <w:trPr>
          <w:trHeight w:val="315"/>
        </w:trPr>
        <w:tc>
          <w:tcPr>
            <w:tcW w:w="6521" w:type="dxa"/>
            <w:vAlign w:val="bottom"/>
            <w:hideMark/>
          </w:tcPr>
          <w:p w:rsidR="00CA0750" w:rsidRPr="00CA0750" w:rsidRDefault="00CA0750" w:rsidP="00CA0750">
            <w:pPr>
              <w:jc w:val="both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Социальное обслуживание населения</w:t>
            </w:r>
          </w:p>
        </w:tc>
        <w:tc>
          <w:tcPr>
            <w:tcW w:w="992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3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84" w:type="dxa"/>
            <w:noWrap/>
            <w:vAlign w:val="bottom"/>
            <w:hideMark/>
          </w:tcPr>
          <w:p w:rsidR="00CA0750" w:rsidRPr="00CA0750" w:rsidRDefault="00CA0750" w:rsidP="00CA0750">
            <w:pPr>
              <w:jc w:val="right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7638159714,85</w:t>
            </w:r>
          </w:p>
        </w:tc>
      </w:tr>
      <w:tr w:rsidR="00CA0750" w:rsidRPr="00CA0750" w:rsidTr="00CA0750">
        <w:trPr>
          <w:trHeight w:val="315"/>
        </w:trPr>
        <w:tc>
          <w:tcPr>
            <w:tcW w:w="6521" w:type="dxa"/>
            <w:vAlign w:val="bottom"/>
            <w:hideMark/>
          </w:tcPr>
          <w:p w:rsidR="00CA0750" w:rsidRPr="00CA0750" w:rsidRDefault="00CA0750" w:rsidP="00CA0750">
            <w:pPr>
              <w:jc w:val="both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Социальное обеспечение населения</w:t>
            </w:r>
          </w:p>
        </w:tc>
        <w:tc>
          <w:tcPr>
            <w:tcW w:w="992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3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84" w:type="dxa"/>
            <w:noWrap/>
            <w:vAlign w:val="bottom"/>
            <w:hideMark/>
          </w:tcPr>
          <w:p w:rsidR="00CA0750" w:rsidRPr="00CA0750" w:rsidRDefault="00CA0750" w:rsidP="00CA0750">
            <w:pPr>
              <w:jc w:val="right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21422608863,32</w:t>
            </w:r>
          </w:p>
        </w:tc>
      </w:tr>
      <w:tr w:rsidR="00CA0750" w:rsidRPr="00CA0750" w:rsidTr="00CA0750">
        <w:trPr>
          <w:trHeight w:val="315"/>
        </w:trPr>
        <w:tc>
          <w:tcPr>
            <w:tcW w:w="6521" w:type="dxa"/>
            <w:vAlign w:val="bottom"/>
            <w:hideMark/>
          </w:tcPr>
          <w:p w:rsidR="00CA0750" w:rsidRPr="00CA0750" w:rsidRDefault="00CA0750" w:rsidP="00CA0750">
            <w:pPr>
              <w:jc w:val="both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Охрана семьи и детства</w:t>
            </w:r>
          </w:p>
        </w:tc>
        <w:tc>
          <w:tcPr>
            <w:tcW w:w="992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3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84" w:type="dxa"/>
            <w:noWrap/>
            <w:vAlign w:val="bottom"/>
            <w:hideMark/>
          </w:tcPr>
          <w:p w:rsidR="00CA0750" w:rsidRPr="00CA0750" w:rsidRDefault="00CA0750" w:rsidP="00CA0750">
            <w:pPr>
              <w:jc w:val="right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11021010637,26</w:t>
            </w:r>
          </w:p>
        </w:tc>
      </w:tr>
      <w:tr w:rsidR="00CA0750" w:rsidRPr="00CA0750" w:rsidTr="00CA0750">
        <w:trPr>
          <w:trHeight w:val="315"/>
        </w:trPr>
        <w:tc>
          <w:tcPr>
            <w:tcW w:w="6521" w:type="dxa"/>
            <w:vAlign w:val="bottom"/>
            <w:hideMark/>
          </w:tcPr>
          <w:p w:rsidR="00CA0750" w:rsidRPr="00CA0750" w:rsidRDefault="00CA0750" w:rsidP="00CA0750">
            <w:pPr>
              <w:jc w:val="both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992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3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984" w:type="dxa"/>
            <w:noWrap/>
            <w:vAlign w:val="bottom"/>
            <w:hideMark/>
          </w:tcPr>
          <w:p w:rsidR="00CA0750" w:rsidRPr="00CA0750" w:rsidRDefault="00CA0750" w:rsidP="00CA0750">
            <w:pPr>
              <w:jc w:val="right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1642737450,35</w:t>
            </w:r>
          </w:p>
        </w:tc>
      </w:tr>
      <w:tr w:rsidR="00CA0750" w:rsidRPr="00CA0750" w:rsidTr="00CA0750">
        <w:trPr>
          <w:trHeight w:val="315"/>
        </w:trPr>
        <w:tc>
          <w:tcPr>
            <w:tcW w:w="6521" w:type="dxa"/>
            <w:vAlign w:val="bottom"/>
            <w:hideMark/>
          </w:tcPr>
          <w:p w:rsidR="00CA0750" w:rsidRPr="00CA0750" w:rsidRDefault="00CA0750" w:rsidP="00CA0750">
            <w:pPr>
              <w:jc w:val="both"/>
              <w:textAlignment w:val="baseline"/>
              <w:rPr>
                <w:b/>
                <w:bCs/>
                <w:sz w:val="24"/>
                <w:szCs w:val="24"/>
                <w:lang w:eastAsia="ru-RU"/>
              </w:rPr>
            </w:pPr>
            <w:r w:rsidRPr="00CA0750">
              <w:rPr>
                <w:b/>
                <w:bCs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992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b/>
                <w:bCs/>
                <w:sz w:val="24"/>
                <w:szCs w:val="24"/>
                <w:lang w:eastAsia="ru-RU"/>
              </w:rPr>
            </w:pPr>
            <w:r w:rsidRPr="00CA0750">
              <w:rPr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93" w:type="dxa"/>
            <w:noWrap/>
            <w:vAlign w:val="bottom"/>
          </w:tcPr>
          <w:p w:rsidR="00CA0750" w:rsidRPr="00CA0750" w:rsidRDefault="00CA0750" w:rsidP="00CA0750">
            <w:pPr>
              <w:jc w:val="center"/>
              <w:textAlignment w:val="baseline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noWrap/>
            <w:vAlign w:val="bottom"/>
            <w:hideMark/>
          </w:tcPr>
          <w:p w:rsidR="00CA0750" w:rsidRPr="00CA0750" w:rsidRDefault="00CA0750" w:rsidP="00CA0750">
            <w:pPr>
              <w:jc w:val="right"/>
              <w:textAlignment w:val="baseline"/>
              <w:rPr>
                <w:b/>
                <w:bCs/>
                <w:sz w:val="24"/>
                <w:szCs w:val="24"/>
                <w:lang w:eastAsia="ru-RU"/>
              </w:rPr>
            </w:pPr>
            <w:r w:rsidRPr="00CA0750">
              <w:rPr>
                <w:b/>
                <w:bCs/>
                <w:sz w:val="24"/>
                <w:szCs w:val="24"/>
                <w:lang w:eastAsia="ru-RU"/>
              </w:rPr>
              <w:t>2817845986,74</w:t>
            </w:r>
          </w:p>
        </w:tc>
      </w:tr>
      <w:tr w:rsidR="00CA0750" w:rsidRPr="00CA0750" w:rsidTr="00CA0750">
        <w:trPr>
          <w:trHeight w:val="315"/>
        </w:trPr>
        <w:tc>
          <w:tcPr>
            <w:tcW w:w="6521" w:type="dxa"/>
            <w:vAlign w:val="bottom"/>
            <w:hideMark/>
          </w:tcPr>
          <w:p w:rsidR="00CA0750" w:rsidRPr="00CA0750" w:rsidRDefault="00CA0750" w:rsidP="00CA0750">
            <w:pPr>
              <w:jc w:val="both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 xml:space="preserve">Физическая культура </w:t>
            </w:r>
          </w:p>
        </w:tc>
        <w:tc>
          <w:tcPr>
            <w:tcW w:w="992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93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84" w:type="dxa"/>
            <w:noWrap/>
            <w:vAlign w:val="bottom"/>
            <w:hideMark/>
          </w:tcPr>
          <w:p w:rsidR="00CA0750" w:rsidRPr="00CA0750" w:rsidRDefault="00CA0750" w:rsidP="00CA0750">
            <w:pPr>
              <w:jc w:val="right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33922896,14</w:t>
            </w:r>
          </w:p>
        </w:tc>
      </w:tr>
      <w:tr w:rsidR="00CA0750" w:rsidRPr="00CA0750" w:rsidTr="00CA0750">
        <w:trPr>
          <w:trHeight w:val="315"/>
        </w:trPr>
        <w:tc>
          <w:tcPr>
            <w:tcW w:w="6521" w:type="dxa"/>
            <w:vAlign w:val="bottom"/>
            <w:hideMark/>
          </w:tcPr>
          <w:p w:rsidR="00CA0750" w:rsidRPr="00CA0750" w:rsidRDefault="00CA0750" w:rsidP="00CA0750">
            <w:pPr>
              <w:jc w:val="both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Массовый спорт</w:t>
            </w:r>
          </w:p>
        </w:tc>
        <w:tc>
          <w:tcPr>
            <w:tcW w:w="992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93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84" w:type="dxa"/>
            <w:noWrap/>
            <w:vAlign w:val="bottom"/>
            <w:hideMark/>
          </w:tcPr>
          <w:p w:rsidR="00CA0750" w:rsidRPr="00CA0750" w:rsidRDefault="00CA0750" w:rsidP="00CA0750">
            <w:pPr>
              <w:jc w:val="right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1121170926,15</w:t>
            </w:r>
          </w:p>
        </w:tc>
      </w:tr>
      <w:tr w:rsidR="00CA0750" w:rsidRPr="00CA0750" w:rsidTr="00CA0750">
        <w:trPr>
          <w:trHeight w:val="315"/>
        </w:trPr>
        <w:tc>
          <w:tcPr>
            <w:tcW w:w="6521" w:type="dxa"/>
            <w:vAlign w:val="bottom"/>
            <w:hideMark/>
          </w:tcPr>
          <w:p w:rsidR="00CA0750" w:rsidRPr="00CA0750" w:rsidRDefault="00CA0750" w:rsidP="00CA0750">
            <w:pPr>
              <w:jc w:val="both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lastRenderedPageBreak/>
              <w:t>Спорт высших достижений</w:t>
            </w:r>
          </w:p>
        </w:tc>
        <w:tc>
          <w:tcPr>
            <w:tcW w:w="992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93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84" w:type="dxa"/>
            <w:noWrap/>
            <w:vAlign w:val="bottom"/>
            <w:hideMark/>
          </w:tcPr>
          <w:p w:rsidR="00CA0750" w:rsidRPr="00CA0750" w:rsidRDefault="00CA0750" w:rsidP="00CA0750">
            <w:pPr>
              <w:jc w:val="right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1626477401,85</w:t>
            </w:r>
          </w:p>
        </w:tc>
      </w:tr>
      <w:tr w:rsidR="00CA0750" w:rsidRPr="00CA0750" w:rsidTr="00CA0750">
        <w:trPr>
          <w:trHeight w:val="315"/>
        </w:trPr>
        <w:tc>
          <w:tcPr>
            <w:tcW w:w="6521" w:type="dxa"/>
            <w:vAlign w:val="bottom"/>
            <w:hideMark/>
          </w:tcPr>
          <w:p w:rsidR="00CA0750" w:rsidRPr="00CA0750" w:rsidRDefault="00CA0750" w:rsidP="00CA0750">
            <w:pPr>
              <w:jc w:val="both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992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93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984" w:type="dxa"/>
            <w:noWrap/>
            <w:vAlign w:val="bottom"/>
            <w:hideMark/>
          </w:tcPr>
          <w:p w:rsidR="00CA0750" w:rsidRPr="00CA0750" w:rsidRDefault="00CA0750" w:rsidP="00CA0750">
            <w:pPr>
              <w:jc w:val="right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36274762,60</w:t>
            </w:r>
          </w:p>
        </w:tc>
      </w:tr>
      <w:tr w:rsidR="00CA0750" w:rsidRPr="00CA0750" w:rsidTr="00CA0750">
        <w:trPr>
          <w:trHeight w:val="315"/>
        </w:trPr>
        <w:tc>
          <w:tcPr>
            <w:tcW w:w="6521" w:type="dxa"/>
            <w:vAlign w:val="bottom"/>
            <w:hideMark/>
          </w:tcPr>
          <w:p w:rsidR="00CA0750" w:rsidRPr="00CA0750" w:rsidRDefault="00CA0750" w:rsidP="00CA0750">
            <w:pPr>
              <w:jc w:val="both"/>
              <w:textAlignment w:val="baseline"/>
              <w:rPr>
                <w:b/>
                <w:bCs/>
                <w:sz w:val="24"/>
                <w:szCs w:val="24"/>
                <w:lang w:eastAsia="ru-RU"/>
              </w:rPr>
            </w:pPr>
            <w:r w:rsidRPr="00CA0750">
              <w:rPr>
                <w:b/>
                <w:bCs/>
                <w:sz w:val="24"/>
                <w:szCs w:val="24"/>
                <w:lang w:eastAsia="ru-RU"/>
              </w:rPr>
              <w:t>Средства массовой информации</w:t>
            </w:r>
          </w:p>
        </w:tc>
        <w:tc>
          <w:tcPr>
            <w:tcW w:w="992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b/>
                <w:bCs/>
                <w:sz w:val="24"/>
                <w:szCs w:val="24"/>
                <w:lang w:eastAsia="ru-RU"/>
              </w:rPr>
            </w:pPr>
            <w:r w:rsidRPr="00CA0750">
              <w:rPr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3" w:type="dxa"/>
            <w:noWrap/>
            <w:vAlign w:val="bottom"/>
          </w:tcPr>
          <w:p w:rsidR="00CA0750" w:rsidRPr="00CA0750" w:rsidRDefault="00CA0750" w:rsidP="00CA0750">
            <w:pPr>
              <w:jc w:val="center"/>
              <w:textAlignment w:val="baseline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noWrap/>
            <w:vAlign w:val="bottom"/>
            <w:hideMark/>
          </w:tcPr>
          <w:p w:rsidR="00CA0750" w:rsidRPr="00CA0750" w:rsidRDefault="00CA0750" w:rsidP="00CA0750">
            <w:pPr>
              <w:jc w:val="right"/>
              <w:textAlignment w:val="baseline"/>
              <w:rPr>
                <w:b/>
                <w:bCs/>
                <w:sz w:val="24"/>
                <w:szCs w:val="24"/>
                <w:lang w:eastAsia="ru-RU"/>
              </w:rPr>
            </w:pPr>
            <w:r w:rsidRPr="00CA0750">
              <w:rPr>
                <w:b/>
                <w:bCs/>
                <w:sz w:val="24"/>
                <w:szCs w:val="24"/>
                <w:lang w:eastAsia="ru-RU"/>
              </w:rPr>
              <w:t>197799183,16</w:t>
            </w:r>
          </w:p>
        </w:tc>
      </w:tr>
      <w:tr w:rsidR="00CA0750" w:rsidRPr="00CA0750" w:rsidTr="00CA0750">
        <w:trPr>
          <w:trHeight w:val="315"/>
        </w:trPr>
        <w:tc>
          <w:tcPr>
            <w:tcW w:w="6521" w:type="dxa"/>
            <w:vAlign w:val="bottom"/>
            <w:hideMark/>
          </w:tcPr>
          <w:p w:rsidR="00CA0750" w:rsidRPr="00CA0750" w:rsidRDefault="00CA0750" w:rsidP="00CA0750">
            <w:pPr>
              <w:jc w:val="both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Телевидение и радиовещание</w:t>
            </w:r>
          </w:p>
        </w:tc>
        <w:tc>
          <w:tcPr>
            <w:tcW w:w="992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3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84" w:type="dxa"/>
            <w:noWrap/>
            <w:vAlign w:val="bottom"/>
            <w:hideMark/>
          </w:tcPr>
          <w:p w:rsidR="00CA0750" w:rsidRPr="00CA0750" w:rsidRDefault="00CA0750" w:rsidP="00CA0750">
            <w:pPr>
              <w:jc w:val="right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55325300,00</w:t>
            </w:r>
          </w:p>
        </w:tc>
      </w:tr>
      <w:tr w:rsidR="00CA0750" w:rsidRPr="00CA0750" w:rsidTr="00CA0750">
        <w:trPr>
          <w:trHeight w:val="315"/>
        </w:trPr>
        <w:tc>
          <w:tcPr>
            <w:tcW w:w="6521" w:type="dxa"/>
            <w:vAlign w:val="bottom"/>
            <w:hideMark/>
          </w:tcPr>
          <w:p w:rsidR="00CA0750" w:rsidRPr="00CA0750" w:rsidRDefault="00CA0750" w:rsidP="00CA0750">
            <w:pPr>
              <w:jc w:val="both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Периодическая печать и издательства</w:t>
            </w:r>
          </w:p>
        </w:tc>
        <w:tc>
          <w:tcPr>
            <w:tcW w:w="992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3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84" w:type="dxa"/>
            <w:noWrap/>
            <w:vAlign w:val="bottom"/>
            <w:hideMark/>
          </w:tcPr>
          <w:p w:rsidR="00CA0750" w:rsidRPr="00CA0750" w:rsidRDefault="00CA0750" w:rsidP="00CA0750">
            <w:pPr>
              <w:jc w:val="right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18804700,00</w:t>
            </w:r>
          </w:p>
        </w:tc>
      </w:tr>
      <w:tr w:rsidR="00CA0750" w:rsidRPr="00CA0750" w:rsidTr="00CA0750">
        <w:trPr>
          <w:trHeight w:val="315"/>
        </w:trPr>
        <w:tc>
          <w:tcPr>
            <w:tcW w:w="6521" w:type="dxa"/>
            <w:vAlign w:val="bottom"/>
            <w:hideMark/>
          </w:tcPr>
          <w:p w:rsidR="00CA0750" w:rsidRPr="00CA0750" w:rsidRDefault="00CA0750" w:rsidP="00CA0750">
            <w:pPr>
              <w:jc w:val="both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Другие вопросы в области средств массовой информации</w:t>
            </w:r>
          </w:p>
        </w:tc>
        <w:tc>
          <w:tcPr>
            <w:tcW w:w="992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3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84" w:type="dxa"/>
            <w:noWrap/>
            <w:vAlign w:val="bottom"/>
            <w:hideMark/>
          </w:tcPr>
          <w:p w:rsidR="00CA0750" w:rsidRPr="00CA0750" w:rsidRDefault="00CA0750" w:rsidP="00CA0750">
            <w:pPr>
              <w:jc w:val="right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123669183,16</w:t>
            </w:r>
          </w:p>
        </w:tc>
      </w:tr>
      <w:tr w:rsidR="00CA0750" w:rsidRPr="00CA0750" w:rsidTr="00CA0750">
        <w:trPr>
          <w:trHeight w:val="315"/>
        </w:trPr>
        <w:tc>
          <w:tcPr>
            <w:tcW w:w="6521" w:type="dxa"/>
            <w:vAlign w:val="bottom"/>
            <w:hideMark/>
          </w:tcPr>
          <w:p w:rsidR="00CA0750" w:rsidRPr="00CA0750" w:rsidRDefault="00CA0750" w:rsidP="00CA0750">
            <w:pPr>
              <w:jc w:val="both"/>
              <w:textAlignment w:val="baseline"/>
              <w:rPr>
                <w:b/>
                <w:bCs/>
                <w:sz w:val="24"/>
                <w:szCs w:val="24"/>
                <w:lang w:eastAsia="ru-RU"/>
              </w:rPr>
            </w:pPr>
            <w:r w:rsidRPr="00CA0750">
              <w:rPr>
                <w:b/>
                <w:bCs/>
                <w:sz w:val="24"/>
                <w:szCs w:val="24"/>
                <w:lang w:eastAsia="ru-RU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992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b/>
                <w:bCs/>
                <w:sz w:val="24"/>
                <w:szCs w:val="24"/>
                <w:lang w:eastAsia="ru-RU"/>
              </w:rPr>
            </w:pPr>
            <w:r w:rsidRPr="00CA0750">
              <w:rPr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93" w:type="dxa"/>
            <w:noWrap/>
            <w:vAlign w:val="bottom"/>
          </w:tcPr>
          <w:p w:rsidR="00CA0750" w:rsidRPr="00CA0750" w:rsidRDefault="00CA0750" w:rsidP="00CA0750">
            <w:pPr>
              <w:jc w:val="center"/>
              <w:textAlignment w:val="baseline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noWrap/>
            <w:vAlign w:val="bottom"/>
            <w:hideMark/>
          </w:tcPr>
          <w:p w:rsidR="00CA0750" w:rsidRPr="00CA0750" w:rsidRDefault="00CA0750" w:rsidP="00CA0750">
            <w:pPr>
              <w:jc w:val="right"/>
              <w:textAlignment w:val="baseline"/>
              <w:rPr>
                <w:b/>
                <w:bCs/>
                <w:sz w:val="24"/>
                <w:szCs w:val="24"/>
                <w:lang w:eastAsia="ru-RU"/>
              </w:rPr>
            </w:pPr>
            <w:r w:rsidRPr="00CA0750">
              <w:rPr>
                <w:b/>
                <w:bCs/>
                <w:sz w:val="24"/>
                <w:szCs w:val="24"/>
                <w:lang w:eastAsia="ru-RU"/>
              </w:rPr>
              <w:t>407289493,08</w:t>
            </w:r>
          </w:p>
        </w:tc>
      </w:tr>
      <w:tr w:rsidR="00CA0750" w:rsidRPr="00CA0750" w:rsidTr="00CA0750">
        <w:trPr>
          <w:trHeight w:val="315"/>
        </w:trPr>
        <w:tc>
          <w:tcPr>
            <w:tcW w:w="6521" w:type="dxa"/>
            <w:vAlign w:val="bottom"/>
            <w:hideMark/>
          </w:tcPr>
          <w:p w:rsidR="00CA0750" w:rsidRPr="00CA0750" w:rsidRDefault="00CA0750" w:rsidP="00CA0750">
            <w:pPr>
              <w:jc w:val="both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992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93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84" w:type="dxa"/>
            <w:noWrap/>
            <w:vAlign w:val="bottom"/>
            <w:hideMark/>
          </w:tcPr>
          <w:p w:rsidR="00CA0750" w:rsidRPr="00CA0750" w:rsidRDefault="00CA0750" w:rsidP="00CA0750">
            <w:pPr>
              <w:jc w:val="right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407289493,08</w:t>
            </w:r>
          </w:p>
        </w:tc>
      </w:tr>
      <w:tr w:rsidR="00CA0750" w:rsidRPr="00CA0750" w:rsidTr="00CA0750">
        <w:trPr>
          <w:trHeight w:val="315"/>
        </w:trPr>
        <w:tc>
          <w:tcPr>
            <w:tcW w:w="6521" w:type="dxa"/>
            <w:vAlign w:val="bottom"/>
            <w:hideMark/>
          </w:tcPr>
          <w:p w:rsidR="00CA0750" w:rsidRPr="00CA0750" w:rsidRDefault="00CA0750" w:rsidP="00CA0750">
            <w:pPr>
              <w:jc w:val="both"/>
              <w:textAlignment w:val="baseline"/>
              <w:rPr>
                <w:b/>
                <w:bCs/>
                <w:sz w:val="24"/>
                <w:szCs w:val="24"/>
                <w:lang w:eastAsia="ru-RU"/>
              </w:rPr>
            </w:pPr>
            <w:r w:rsidRPr="00CA0750">
              <w:rPr>
                <w:b/>
                <w:bCs/>
                <w:sz w:val="24"/>
                <w:szCs w:val="24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992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b/>
                <w:bCs/>
                <w:sz w:val="24"/>
                <w:szCs w:val="24"/>
                <w:lang w:eastAsia="ru-RU"/>
              </w:rPr>
            </w:pPr>
            <w:r w:rsidRPr="00CA0750">
              <w:rPr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93" w:type="dxa"/>
            <w:noWrap/>
            <w:vAlign w:val="bottom"/>
          </w:tcPr>
          <w:p w:rsidR="00CA0750" w:rsidRPr="00CA0750" w:rsidRDefault="00CA0750" w:rsidP="00CA0750">
            <w:pPr>
              <w:jc w:val="center"/>
              <w:textAlignment w:val="baseline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noWrap/>
            <w:vAlign w:val="bottom"/>
            <w:hideMark/>
          </w:tcPr>
          <w:p w:rsidR="00CA0750" w:rsidRPr="00CA0750" w:rsidRDefault="00CA0750" w:rsidP="00CA0750">
            <w:pPr>
              <w:jc w:val="right"/>
              <w:textAlignment w:val="baseline"/>
              <w:rPr>
                <w:b/>
                <w:bCs/>
                <w:sz w:val="24"/>
                <w:szCs w:val="24"/>
                <w:lang w:eastAsia="ru-RU"/>
              </w:rPr>
            </w:pPr>
            <w:r w:rsidRPr="00CA0750">
              <w:rPr>
                <w:b/>
                <w:bCs/>
                <w:sz w:val="24"/>
                <w:szCs w:val="24"/>
                <w:lang w:eastAsia="ru-RU"/>
              </w:rPr>
              <w:t>10416874752,81</w:t>
            </w:r>
          </w:p>
        </w:tc>
      </w:tr>
      <w:tr w:rsidR="00CA0750" w:rsidRPr="00CA0750" w:rsidTr="00CA0750">
        <w:trPr>
          <w:trHeight w:val="315"/>
        </w:trPr>
        <w:tc>
          <w:tcPr>
            <w:tcW w:w="6521" w:type="dxa"/>
            <w:vAlign w:val="bottom"/>
            <w:hideMark/>
          </w:tcPr>
          <w:p w:rsidR="00CA0750" w:rsidRPr="00CA0750" w:rsidRDefault="00CA0750" w:rsidP="00CA0750">
            <w:pPr>
              <w:jc w:val="both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992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93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84" w:type="dxa"/>
            <w:noWrap/>
            <w:vAlign w:val="bottom"/>
            <w:hideMark/>
          </w:tcPr>
          <w:p w:rsidR="00CA0750" w:rsidRPr="00CA0750" w:rsidRDefault="00CA0750" w:rsidP="00CA0750">
            <w:pPr>
              <w:jc w:val="right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4238648300,00</w:t>
            </w:r>
          </w:p>
        </w:tc>
      </w:tr>
      <w:tr w:rsidR="00CA0750" w:rsidRPr="00CA0750" w:rsidTr="00CA0750">
        <w:trPr>
          <w:trHeight w:val="315"/>
        </w:trPr>
        <w:tc>
          <w:tcPr>
            <w:tcW w:w="6521" w:type="dxa"/>
            <w:vAlign w:val="bottom"/>
            <w:hideMark/>
          </w:tcPr>
          <w:p w:rsidR="00CA0750" w:rsidRPr="00CA0750" w:rsidRDefault="00CA0750" w:rsidP="00CA0750">
            <w:pPr>
              <w:jc w:val="both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Иные дотации</w:t>
            </w:r>
          </w:p>
        </w:tc>
        <w:tc>
          <w:tcPr>
            <w:tcW w:w="992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93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84" w:type="dxa"/>
            <w:noWrap/>
            <w:vAlign w:val="bottom"/>
            <w:hideMark/>
          </w:tcPr>
          <w:p w:rsidR="00CA0750" w:rsidRPr="00CA0750" w:rsidRDefault="00CA0750" w:rsidP="00CA0750">
            <w:pPr>
              <w:jc w:val="right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700801800,00</w:t>
            </w:r>
          </w:p>
        </w:tc>
      </w:tr>
      <w:tr w:rsidR="00CA0750" w:rsidRPr="00CA0750" w:rsidTr="00CA0750">
        <w:trPr>
          <w:trHeight w:val="315"/>
        </w:trPr>
        <w:tc>
          <w:tcPr>
            <w:tcW w:w="6521" w:type="dxa"/>
            <w:vAlign w:val="bottom"/>
            <w:hideMark/>
          </w:tcPr>
          <w:p w:rsidR="00CA0750" w:rsidRPr="00CA0750" w:rsidRDefault="00CA0750" w:rsidP="00CA0750">
            <w:pPr>
              <w:jc w:val="both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992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93" w:type="dxa"/>
            <w:noWrap/>
            <w:vAlign w:val="bottom"/>
            <w:hideMark/>
          </w:tcPr>
          <w:p w:rsidR="00CA0750" w:rsidRPr="00CA0750" w:rsidRDefault="00CA0750" w:rsidP="00CA075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84" w:type="dxa"/>
            <w:noWrap/>
            <w:vAlign w:val="bottom"/>
            <w:hideMark/>
          </w:tcPr>
          <w:p w:rsidR="00CA0750" w:rsidRPr="00CA0750" w:rsidRDefault="00CA0750" w:rsidP="00CA0750">
            <w:pPr>
              <w:jc w:val="right"/>
              <w:textAlignment w:val="baseline"/>
              <w:rPr>
                <w:sz w:val="24"/>
                <w:szCs w:val="24"/>
                <w:lang w:eastAsia="ru-RU"/>
              </w:rPr>
            </w:pPr>
            <w:r w:rsidRPr="00CA0750">
              <w:rPr>
                <w:sz w:val="24"/>
                <w:szCs w:val="24"/>
                <w:lang w:eastAsia="ru-RU"/>
              </w:rPr>
              <w:t>5477424652,81</w:t>
            </w:r>
          </w:p>
        </w:tc>
      </w:tr>
      <w:tr w:rsidR="00CA0750" w:rsidRPr="00CA0750" w:rsidTr="00CA0750">
        <w:trPr>
          <w:trHeight w:val="315"/>
        </w:trPr>
        <w:tc>
          <w:tcPr>
            <w:tcW w:w="6521" w:type="dxa"/>
            <w:vAlign w:val="bottom"/>
            <w:hideMark/>
          </w:tcPr>
          <w:p w:rsidR="00CA0750" w:rsidRPr="00CA0750" w:rsidRDefault="00CA0750" w:rsidP="00CA0750">
            <w:pPr>
              <w:jc w:val="both"/>
              <w:textAlignment w:val="baseline"/>
              <w:rPr>
                <w:b/>
                <w:bCs/>
                <w:sz w:val="24"/>
                <w:szCs w:val="24"/>
                <w:lang w:eastAsia="ru-RU"/>
              </w:rPr>
            </w:pPr>
            <w:r w:rsidRPr="00CA0750">
              <w:rPr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noWrap/>
            <w:vAlign w:val="bottom"/>
          </w:tcPr>
          <w:p w:rsidR="00CA0750" w:rsidRPr="00CA0750" w:rsidRDefault="00CA0750" w:rsidP="00CA0750">
            <w:pPr>
              <w:textAlignment w:val="baseline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noWrap/>
            <w:vAlign w:val="bottom"/>
          </w:tcPr>
          <w:p w:rsidR="00CA0750" w:rsidRPr="00CA0750" w:rsidRDefault="00CA0750" w:rsidP="00CA0750">
            <w:pPr>
              <w:textAlignment w:val="baseline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noWrap/>
            <w:vAlign w:val="bottom"/>
            <w:hideMark/>
          </w:tcPr>
          <w:p w:rsidR="00CA0750" w:rsidRPr="00CA0750" w:rsidRDefault="00CA0750" w:rsidP="00CA0750">
            <w:pPr>
              <w:jc w:val="right"/>
              <w:textAlignment w:val="baseline"/>
              <w:rPr>
                <w:b/>
                <w:bCs/>
                <w:sz w:val="24"/>
                <w:szCs w:val="24"/>
                <w:lang w:eastAsia="ru-RU"/>
              </w:rPr>
            </w:pPr>
            <w:r w:rsidRPr="00CA0750">
              <w:rPr>
                <w:b/>
                <w:bCs/>
                <w:sz w:val="24"/>
                <w:szCs w:val="24"/>
                <w:lang w:eastAsia="ru-RU"/>
              </w:rPr>
              <w:t>177670306703,00</w:t>
            </w:r>
          </w:p>
        </w:tc>
      </w:tr>
    </w:tbl>
    <w:p w:rsidR="00CA0750" w:rsidRPr="00CA0750" w:rsidRDefault="00CA0750" w:rsidP="00CA075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28"/>
          <w:lang w:eastAsia="ru-RU"/>
        </w:rPr>
      </w:pPr>
    </w:p>
    <w:p w:rsidR="008365E9" w:rsidRDefault="008365E9" w:rsidP="008851EB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CA0750" w:rsidRDefault="00CA0750" w:rsidP="008851EB">
      <w:pPr>
        <w:spacing w:after="0" w:line="240" w:lineRule="auto"/>
        <w:rPr>
          <w:rFonts w:ascii="PT Astra Serif" w:hAnsi="PT Astra Serif"/>
          <w:sz w:val="28"/>
          <w:szCs w:val="28"/>
        </w:rPr>
      </w:pPr>
      <w:bookmarkStart w:id="0" w:name="_GoBack"/>
      <w:bookmarkEnd w:id="0"/>
    </w:p>
    <w:p w:rsidR="00CA0750" w:rsidRDefault="00CA0750" w:rsidP="008851EB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CA0750" w:rsidRDefault="00CA0750" w:rsidP="008851EB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CA0750" w:rsidRDefault="00CA0750" w:rsidP="008851EB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CA0750" w:rsidRDefault="00CA0750" w:rsidP="008851EB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CA0750" w:rsidRDefault="00CA0750" w:rsidP="008851EB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CA0750" w:rsidRDefault="00CA0750" w:rsidP="008851EB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CA0750" w:rsidRDefault="00CA0750" w:rsidP="008851EB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CA0750" w:rsidRDefault="00CA0750" w:rsidP="008851EB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E677B4" w:rsidRPr="00E677B4" w:rsidRDefault="00E677B4" w:rsidP="00E677B4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77B4" w:rsidRPr="00E677B4" w:rsidRDefault="00E677B4" w:rsidP="00E677B4">
      <w:pPr>
        <w:spacing w:after="0" w:line="240" w:lineRule="auto"/>
        <w:rPr>
          <w:rFonts w:ascii="PT Astra Serif" w:eastAsia="Times New Roman" w:hAnsi="PT Astra Serif" w:cs="Times New Roman"/>
          <w:sz w:val="2"/>
          <w:szCs w:val="2"/>
          <w:lang w:eastAsia="ru-RU"/>
        </w:rPr>
      </w:pPr>
    </w:p>
    <w:p w:rsidR="00E677B4" w:rsidRPr="00E677B4" w:rsidRDefault="00E677B4" w:rsidP="00E677B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28"/>
          <w:lang w:eastAsia="ru-RU"/>
        </w:rPr>
      </w:pPr>
    </w:p>
    <w:p w:rsidR="00CA0750" w:rsidRPr="008851EB" w:rsidRDefault="00CA0750" w:rsidP="008851EB">
      <w:pPr>
        <w:spacing w:after="0" w:line="240" w:lineRule="auto"/>
        <w:rPr>
          <w:rFonts w:ascii="PT Astra Serif" w:hAnsi="PT Astra Serif"/>
          <w:sz w:val="28"/>
          <w:szCs w:val="28"/>
        </w:rPr>
      </w:pPr>
    </w:p>
    <w:sectPr w:rsidR="00CA0750" w:rsidRPr="008851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3"/>
  </w:num>
  <w:num w:numId="3">
    <w:abstractNumId w:val="16"/>
  </w:num>
  <w:num w:numId="4">
    <w:abstractNumId w:val="32"/>
  </w:num>
  <w:num w:numId="5">
    <w:abstractNumId w:val="20"/>
  </w:num>
  <w:num w:numId="6">
    <w:abstractNumId w:val="21"/>
  </w:num>
  <w:num w:numId="7">
    <w:abstractNumId w:val="24"/>
  </w:num>
  <w:num w:numId="8">
    <w:abstractNumId w:val="28"/>
  </w:num>
  <w:num w:numId="9">
    <w:abstractNumId w:val="22"/>
  </w:num>
  <w:num w:numId="10">
    <w:abstractNumId w:val="40"/>
  </w:num>
  <w:num w:numId="11">
    <w:abstractNumId w:val="36"/>
  </w:num>
  <w:num w:numId="12">
    <w:abstractNumId w:val="25"/>
  </w:num>
  <w:num w:numId="13">
    <w:abstractNumId w:val="12"/>
  </w:num>
  <w:num w:numId="14">
    <w:abstractNumId w:val="10"/>
  </w:num>
  <w:num w:numId="15">
    <w:abstractNumId w:val="18"/>
  </w:num>
  <w:num w:numId="16">
    <w:abstractNumId w:val="34"/>
  </w:num>
  <w:num w:numId="17">
    <w:abstractNumId w:val="33"/>
  </w:num>
  <w:num w:numId="18">
    <w:abstractNumId w:val="31"/>
  </w:num>
  <w:num w:numId="19">
    <w:abstractNumId w:val="38"/>
  </w:num>
  <w:num w:numId="20">
    <w:abstractNumId w:val="5"/>
  </w:num>
  <w:num w:numId="21">
    <w:abstractNumId w:val="8"/>
  </w:num>
  <w:num w:numId="22">
    <w:abstractNumId w:val="7"/>
  </w:num>
  <w:num w:numId="23">
    <w:abstractNumId w:val="17"/>
  </w:num>
  <w:num w:numId="24">
    <w:abstractNumId w:val="39"/>
  </w:num>
  <w:num w:numId="25">
    <w:abstractNumId w:val="37"/>
  </w:num>
  <w:num w:numId="26">
    <w:abstractNumId w:val="35"/>
  </w:num>
  <w:num w:numId="27">
    <w:abstractNumId w:val="15"/>
  </w:num>
  <w:num w:numId="2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</w:num>
  <w:num w:numId="30">
    <w:abstractNumId w:val="26"/>
  </w:num>
  <w:num w:numId="31">
    <w:abstractNumId w:val="13"/>
  </w:num>
  <w:num w:numId="32">
    <w:abstractNumId w:val="6"/>
  </w:num>
  <w:num w:numId="33">
    <w:abstractNumId w:val="9"/>
  </w:num>
  <w:num w:numId="34">
    <w:abstractNumId w:val="29"/>
  </w:num>
  <w:num w:numId="35">
    <w:abstractNumId w:val="2"/>
  </w:num>
  <w:num w:numId="36">
    <w:abstractNumId w:val="0"/>
  </w:num>
  <w:num w:numId="37">
    <w:abstractNumId w:val="27"/>
  </w:num>
  <w:num w:numId="38">
    <w:abstractNumId w:val="4"/>
  </w:num>
  <w:num w:numId="39">
    <w:abstractNumId w:val="23"/>
  </w:num>
  <w:num w:numId="40">
    <w:abstractNumId w:val="42"/>
  </w:num>
  <w:num w:numId="41">
    <w:abstractNumId w:val="19"/>
  </w:num>
  <w:num w:numId="42">
    <w:abstractNumId w:val="1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1EB"/>
    <w:rsid w:val="000F49A7"/>
    <w:rsid w:val="00386103"/>
    <w:rsid w:val="008365E9"/>
    <w:rsid w:val="008851EB"/>
    <w:rsid w:val="00BE67C4"/>
    <w:rsid w:val="00CA0750"/>
    <w:rsid w:val="00E677B4"/>
    <w:rsid w:val="00F54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1EB"/>
  </w:style>
  <w:style w:type="paragraph" w:styleId="1">
    <w:name w:val="heading 1"/>
    <w:basedOn w:val="a"/>
    <w:next w:val="a"/>
    <w:link w:val="10"/>
    <w:uiPriority w:val="99"/>
    <w:qFormat/>
    <w:rsid w:val="008365E9"/>
    <w:pPr>
      <w:keepNext/>
      <w:keepLines/>
      <w:overflowPunct w:val="0"/>
      <w:autoSpaceDE w:val="0"/>
      <w:autoSpaceDN w:val="0"/>
      <w:adjustRightInd w:val="0"/>
      <w:spacing w:before="480" w:after="0" w:line="240" w:lineRule="auto"/>
      <w:textAlignment w:val="baseline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8365E9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8365E9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8365E9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8365E9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8365E9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8365E9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8365E9"/>
    <w:pPr>
      <w:keepNext/>
      <w:spacing w:after="0" w:line="240" w:lineRule="auto"/>
      <w:ind w:firstLine="720"/>
      <w:jc w:val="both"/>
      <w:outlineLvl w:val="7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8365E9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365E9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8365E9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8365E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8365E9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8365E9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8365E9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8365E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8365E9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8365E9"/>
    <w:rPr>
      <w:rFonts w:ascii="Arial" w:eastAsia="Times New Roman" w:hAnsi="Arial" w:cs="Arial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365E9"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8365E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8365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8365E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rsid w:val="008365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rsid w:val="008365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Текст документа"/>
    <w:basedOn w:val="a"/>
    <w:rsid w:val="008365E9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rsid w:val="008365E9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uiPriority w:val="99"/>
    <w:rsid w:val="008365E9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8365E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 Indent"/>
    <w:basedOn w:val="a"/>
    <w:link w:val="ad"/>
    <w:uiPriority w:val="99"/>
    <w:rsid w:val="008365E9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Основной текст с отступом Знак"/>
    <w:basedOn w:val="a0"/>
    <w:link w:val="ac"/>
    <w:uiPriority w:val="99"/>
    <w:rsid w:val="008365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e">
    <w:name w:val="Когда принят"/>
    <w:basedOn w:val="a"/>
    <w:next w:val="a8"/>
    <w:uiPriority w:val="99"/>
    <w:rsid w:val="008365E9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">
    <w:name w:val="Название закона"/>
    <w:basedOn w:val="a"/>
    <w:next w:val="a8"/>
    <w:uiPriority w:val="99"/>
    <w:rsid w:val="008365E9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0">
    <w:name w:val="Должность и фамилия"/>
    <w:basedOn w:val="a"/>
    <w:uiPriority w:val="99"/>
    <w:rsid w:val="008365E9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1">
    <w:name w:val="Глава или раздел"/>
    <w:basedOn w:val="a"/>
    <w:next w:val="a"/>
    <w:uiPriority w:val="99"/>
    <w:rsid w:val="008365E9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2">
    <w:name w:val="caption"/>
    <w:basedOn w:val="a"/>
    <w:next w:val="a"/>
    <w:uiPriority w:val="99"/>
    <w:qFormat/>
    <w:rsid w:val="008365E9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ConsPlusNormal">
    <w:name w:val="ConsPlusNormal"/>
    <w:uiPriority w:val="99"/>
    <w:rsid w:val="008365E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3">
    <w:name w:val="Òåêñò äîêóìåíòà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21">
    <w:name w:val="Style21"/>
    <w:basedOn w:val="a"/>
    <w:next w:val="a"/>
    <w:uiPriority w:val="99"/>
    <w:rsid w:val="008365E9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styleId="af4">
    <w:name w:val="page number"/>
    <w:basedOn w:val="a0"/>
    <w:rsid w:val="008365E9"/>
  </w:style>
  <w:style w:type="character" w:customStyle="1" w:styleId="14">
    <w:name w:val="Знак Знак14"/>
    <w:basedOn w:val="a0"/>
    <w:uiPriority w:val="99"/>
    <w:locked/>
    <w:rsid w:val="008365E9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365E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365E9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365E9"/>
    <w:rPr>
      <w:lang w:val="ru-RU" w:eastAsia="ru-RU" w:bidi="ar-SA"/>
    </w:rPr>
  </w:style>
  <w:style w:type="paragraph" w:styleId="af5">
    <w:name w:val="Document Map"/>
    <w:basedOn w:val="a"/>
    <w:link w:val="12"/>
    <w:uiPriority w:val="99"/>
    <w:rsid w:val="008365E9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6">
    <w:name w:val="Схема документа Знак"/>
    <w:basedOn w:val="a0"/>
    <w:uiPriority w:val="99"/>
    <w:rsid w:val="008365E9"/>
    <w:rPr>
      <w:rFonts w:ascii="Tahoma" w:hAnsi="Tahoma" w:cs="Tahoma"/>
      <w:sz w:val="16"/>
      <w:szCs w:val="16"/>
    </w:rPr>
  </w:style>
  <w:style w:type="character" w:customStyle="1" w:styleId="12">
    <w:name w:val="Схема документа Знак1"/>
    <w:basedOn w:val="a0"/>
    <w:link w:val="af5"/>
    <w:uiPriority w:val="99"/>
    <w:locked/>
    <w:rsid w:val="008365E9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basedOn w:val="a0"/>
    <w:locked/>
    <w:rsid w:val="008365E9"/>
    <w:rPr>
      <w:lang w:val="ru-RU" w:eastAsia="ru-RU" w:bidi="ar-SA"/>
    </w:rPr>
  </w:style>
  <w:style w:type="paragraph" w:customStyle="1" w:styleId="22">
    <w:name w:val="Стиль2"/>
    <w:basedOn w:val="a5"/>
    <w:autoRedefine/>
    <w:uiPriority w:val="99"/>
    <w:rsid w:val="008365E9"/>
    <w:pPr>
      <w:overflowPunct w:val="0"/>
      <w:autoSpaceDE w:val="0"/>
      <w:autoSpaceDN w:val="0"/>
      <w:adjustRightInd w:val="0"/>
      <w:textAlignment w:val="baseline"/>
    </w:pPr>
    <w:rPr>
      <w:sz w:val="16"/>
      <w:szCs w:val="20"/>
    </w:rPr>
  </w:style>
  <w:style w:type="paragraph" w:styleId="23">
    <w:name w:val="Body Text 2"/>
    <w:basedOn w:val="a"/>
    <w:link w:val="24"/>
    <w:uiPriority w:val="99"/>
    <w:rsid w:val="008365E9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8365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8365E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7">
    <w:name w:val="Body Text"/>
    <w:basedOn w:val="a"/>
    <w:link w:val="af8"/>
    <w:uiPriority w:val="99"/>
    <w:rsid w:val="008365E9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Основной текст Знак"/>
    <w:basedOn w:val="a0"/>
    <w:link w:val="af7"/>
    <w:uiPriority w:val="99"/>
    <w:rsid w:val="008365E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9">
    <w:name w:val="Hyperlink"/>
    <w:basedOn w:val="a0"/>
    <w:uiPriority w:val="99"/>
    <w:rsid w:val="008365E9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365E9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8365E9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365E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8365E9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8365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a">
    <w:name w:val="Êîãäà ïðèíÿò"/>
    <w:basedOn w:val="a"/>
    <w:next w:val="af3"/>
    <w:uiPriority w:val="99"/>
    <w:rsid w:val="008365E9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b">
    <w:name w:val="Íàçâàíèå çàêîíà"/>
    <w:basedOn w:val="a"/>
    <w:next w:val="af3"/>
    <w:uiPriority w:val="99"/>
    <w:rsid w:val="008365E9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c">
    <w:name w:val="Äîëæíîñòü è ôàìèëèÿ"/>
    <w:basedOn w:val="a"/>
    <w:uiPriority w:val="99"/>
    <w:rsid w:val="008365E9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d">
    <w:name w:val="Ãëàâà èëè ðàçäåë"/>
    <w:basedOn w:val="a"/>
    <w:next w:val="a"/>
    <w:uiPriority w:val="99"/>
    <w:rsid w:val="008365E9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8365E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8365E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8365E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basedOn w:val="a0"/>
    <w:uiPriority w:val="99"/>
    <w:locked/>
    <w:rsid w:val="008365E9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365E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basedOn w:val="a0"/>
    <w:uiPriority w:val="99"/>
    <w:locked/>
    <w:rsid w:val="008365E9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365E9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e">
    <w:name w:val="Знак Знак"/>
    <w:basedOn w:val="a0"/>
    <w:rsid w:val="008365E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5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365E9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365E9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8365E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">
    <w:name w:val="Title"/>
    <w:basedOn w:val="a"/>
    <w:link w:val="aff0"/>
    <w:uiPriority w:val="99"/>
    <w:qFormat/>
    <w:rsid w:val="008365E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0">
    <w:name w:val="Название Знак"/>
    <w:basedOn w:val="a0"/>
    <w:link w:val="aff"/>
    <w:uiPriority w:val="99"/>
    <w:rsid w:val="008365E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basedOn w:val="a0"/>
    <w:uiPriority w:val="99"/>
    <w:locked/>
    <w:rsid w:val="008365E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365E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365E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365E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365E9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365E9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365E9"/>
    <w:rPr>
      <w:rFonts w:cs="Times New Roman"/>
    </w:rPr>
  </w:style>
  <w:style w:type="character" w:customStyle="1" w:styleId="41">
    <w:name w:val="Знак Знак4"/>
    <w:basedOn w:val="a0"/>
    <w:rsid w:val="008365E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365E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365E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365E9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">
    <w:name w:val="Знак Знак6"/>
    <w:basedOn w:val="a0"/>
    <w:locked/>
    <w:rsid w:val="008365E9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365E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365E9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365E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8365E9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365E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basedOn w:val="a0"/>
    <w:uiPriority w:val="99"/>
    <w:rsid w:val="008365E9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365E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365E9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365E9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8365E9"/>
    <w:rPr>
      <w:b/>
      <w:bCs/>
      <w:i/>
      <w:iCs/>
      <w:sz w:val="26"/>
      <w:szCs w:val="26"/>
      <w:lang w:val="ru-RU" w:eastAsia="ru-RU" w:bidi="ar-SA"/>
    </w:rPr>
  </w:style>
  <w:style w:type="character" w:styleId="aff1">
    <w:name w:val="FollowedHyperlink"/>
    <w:basedOn w:val="a0"/>
    <w:uiPriority w:val="99"/>
    <w:rsid w:val="008365E9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365E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365E9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365E9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365E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aff2">
    <w:name w:val="Нормальный (таблица)"/>
    <w:basedOn w:val="a"/>
    <w:next w:val="a"/>
    <w:rsid w:val="008365E9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42">
    <w:name w:val="Знак Знак42"/>
    <w:uiPriority w:val="99"/>
    <w:locked/>
    <w:rsid w:val="008365E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365E9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3">
    <w:name w:val="footnote text"/>
    <w:basedOn w:val="a"/>
    <w:link w:val="aff4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4">
    <w:name w:val="Текст сноски Знак"/>
    <w:basedOn w:val="a0"/>
    <w:link w:val="aff3"/>
    <w:uiPriority w:val="99"/>
    <w:rsid w:val="008365E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5">
    <w:name w:val="footnote reference"/>
    <w:basedOn w:val="a0"/>
    <w:uiPriority w:val="99"/>
    <w:rsid w:val="008365E9"/>
    <w:rPr>
      <w:vertAlign w:val="superscript"/>
    </w:rPr>
  </w:style>
  <w:style w:type="paragraph" w:customStyle="1" w:styleId="xl64">
    <w:name w:val="xl64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9">
    <w:name w:val="xl79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6">
    <w:name w:val="List Paragraph"/>
    <w:basedOn w:val="a"/>
    <w:uiPriority w:val="34"/>
    <w:qFormat/>
    <w:rsid w:val="008365E9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231">
    <w:name w:val="Знак Знак23"/>
    <w:basedOn w:val="a0"/>
    <w:uiPriority w:val="99"/>
    <w:locked/>
    <w:rsid w:val="008365E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8365E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8365E9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240">
    <w:name w:val="Знак Знак24"/>
    <w:basedOn w:val="a0"/>
    <w:uiPriority w:val="99"/>
    <w:locked/>
    <w:rsid w:val="008365E9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8365E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8365E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8365E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8365E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8365E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8365E9"/>
    <w:rPr>
      <w:lang w:val="ru-RU" w:eastAsia="ru-RU" w:bidi="ar-SA"/>
    </w:rPr>
  </w:style>
  <w:style w:type="paragraph" w:customStyle="1" w:styleId="xl80">
    <w:name w:val="xl80"/>
    <w:basedOn w:val="a"/>
    <w:rsid w:val="008365E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8365E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8365E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8365E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8365E9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92">
    <w:name w:val="Основной шрифт абзаца9"/>
    <w:rsid w:val="008365E9"/>
  </w:style>
  <w:style w:type="character" w:customStyle="1" w:styleId="82">
    <w:name w:val="Основной шрифт абзаца8"/>
    <w:rsid w:val="008365E9"/>
  </w:style>
  <w:style w:type="character" w:customStyle="1" w:styleId="73">
    <w:name w:val="Основной шрифт абзаца7"/>
    <w:rsid w:val="008365E9"/>
  </w:style>
  <w:style w:type="character" w:customStyle="1" w:styleId="63">
    <w:name w:val="Основной шрифт абзаца6"/>
    <w:rsid w:val="008365E9"/>
  </w:style>
  <w:style w:type="character" w:customStyle="1" w:styleId="52">
    <w:name w:val="Основной шрифт абзаца5"/>
    <w:rsid w:val="008365E9"/>
  </w:style>
  <w:style w:type="character" w:customStyle="1" w:styleId="Absatz-Standardschriftart">
    <w:name w:val="Absatz-Standardschriftart"/>
    <w:rsid w:val="008365E9"/>
  </w:style>
  <w:style w:type="character" w:customStyle="1" w:styleId="WW-Absatz-Standardschriftart">
    <w:name w:val="WW-Absatz-Standardschriftart"/>
    <w:rsid w:val="008365E9"/>
  </w:style>
  <w:style w:type="character" w:customStyle="1" w:styleId="44">
    <w:name w:val="Основной шрифт абзаца4"/>
    <w:rsid w:val="008365E9"/>
  </w:style>
  <w:style w:type="character" w:customStyle="1" w:styleId="37">
    <w:name w:val="Основной шрифт абзаца3"/>
    <w:rsid w:val="008365E9"/>
  </w:style>
  <w:style w:type="character" w:customStyle="1" w:styleId="27">
    <w:name w:val="Основной шрифт абзаца2"/>
    <w:rsid w:val="008365E9"/>
  </w:style>
  <w:style w:type="character" w:customStyle="1" w:styleId="WW-Absatz-Standardschriftart1">
    <w:name w:val="WW-Absatz-Standardschriftart1"/>
    <w:rsid w:val="008365E9"/>
  </w:style>
  <w:style w:type="character" w:customStyle="1" w:styleId="1b">
    <w:name w:val="Основной шрифт абзаца1"/>
    <w:rsid w:val="008365E9"/>
  </w:style>
  <w:style w:type="character" w:customStyle="1" w:styleId="aff7">
    <w:name w:val="Символ нумерации"/>
    <w:rsid w:val="008365E9"/>
  </w:style>
  <w:style w:type="character" w:customStyle="1" w:styleId="ConsPlusNormal0">
    <w:name w:val="ConsPlusNormal Знак"/>
    <w:basedOn w:val="44"/>
    <w:rsid w:val="008365E9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7"/>
    <w:rsid w:val="008365E9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7"/>
    <w:rsid w:val="008365E9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8365E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8365E9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8365E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8365E9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8365E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8365E9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8365E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8365E9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8365E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8365E9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8365E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8365E9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8365E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8365E9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8365E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8365E9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8365E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8365E9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a">
    <w:name w:val="Содержимое таблицы"/>
    <w:basedOn w:val="a"/>
    <w:rsid w:val="008365E9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b">
    <w:name w:val="Заголовок таблицы"/>
    <w:basedOn w:val="affa"/>
    <w:rsid w:val="008365E9"/>
    <w:pPr>
      <w:jc w:val="center"/>
    </w:pPr>
    <w:rPr>
      <w:b/>
      <w:bCs/>
    </w:rPr>
  </w:style>
  <w:style w:type="character" w:customStyle="1" w:styleId="affc">
    <w:name w:val="Основной текст_"/>
    <w:link w:val="2a"/>
    <w:rsid w:val="008365E9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c"/>
    <w:rsid w:val="008365E9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8365E9"/>
  </w:style>
  <w:style w:type="character" w:customStyle="1" w:styleId="1e">
    <w:name w:val="Основной текст с отступом Знак1"/>
    <w:basedOn w:val="a0"/>
    <w:uiPriority w:val="99"/>
    <w:semiHidden/>
    <w:rsid w:val="008365E9"/>
  </w:style>
  <w:style w:type="character" w:customStyle="1" w:styleId="1f">
    <w:name w:val="Основной текст Знак1"/>
    <w:basedOn w:val="a0"/>
    <w:uiPriority w:val="99"/>
    <w:semiHidden/>
    <w:rsid w:val="008365E9"/>
  </w:style>
  <w:style w:type="character" w:customStyle="1" w:styleId="214">
    <w:name w:val="Основной текст с отступом 2 Знак1"/>
    <w:basedOn w:val="a0"/>
    <w:uiPriority w:val="99"/>
    <w:semiHidden/>
    <w:rsid w:val="008365E9"/>
  </w:style>
  <w:style w:type="character" w:customStyle="1" w:styleId="313">
    <w:name w:val="Основной текст 3 Знак1"/>
    <w:basedOn w:val="a0"/>
    <w:uiPriority w:val="99"/>
    <w:semiHidden/>
    <w:rsid w:val="008365E9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8365E9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8365E9"/>
  </w:style>
  <w:style w:type="paragraph" w:customStyle="1" w:styleId="affd">
    <w:name w:val="Прижатый влево"/>
    <w:basedOn w:val="a"/>
    <w:next w:val="a"/>
    <w:uiPriority w:val="99"/>
    <w:rsid w:val="008365E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xl94">
    <w:name w:val="xl94"/>
    <w:basedOn w:val="a"/>
    <w:rsid w:val="008365E9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8365E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8365E9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8365E9"/>
    <w:rPr>
      <w:color w:val="106BBE"/>
    </w:rPr>
  </w:style>
  <w:style w:type="character" w:customStyle="1" w:styleId="afff">
    <w:name w:val="Цветовое выделение"/>
    <w:rsid w:val="008365E9"/>
    <w:rPr>
      <w:b/>
      <w:bCs/>
      <w:color w:val="26282F"/>
      <w:sz w:val="26"/>
      <w:szCs w:val="26"/>
    </w:rPr>
  </w:style>
  <w:style w:type="paragraph" w:customStyle="1" w:styleId="1f2">
    <w:name w:val="Без интервала1"/>
    <w:next w:val="afff0"/>
    <w:uiPriority w:val="1"/>
    <w:qFormat/>
    <w:rsid w:val="008365E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8365E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f3">
    <w:name w:val="Гиперссылка1"/>
    <w:basedOn w:val="a0"/>
    <w:uiPriority w:val="99"/>
    <w:semiHidden/>
    <w:unhideWhenUsed/>
    <w:rsid w:val="008365E9"/>
    <w:rPr>
      <w:color w:val="0000FF"/>
      <w:u w:val="single"/>
    </w:rPr>
  </w:style>
  <w:style w:type="paragraph" w:customStyle="1" w:styleId="1f4">
    <w:name w:val="Основной текст1"/>
    <w:basedOn w:val="a"/>
    <w:rsid w:val="008365E9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customStyle="1" w:styleId="1f5">
    <w:name w:val="Подзаголовок1"/>
    <w:basedOn w:val="a"/>
    <w:next w:val="a"/>
    <w:uiPriority w:val="11"/>
    <w:qFormat/>
    <w:rsid w:val="008365E9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fff2">
    <w:name w:val="Подзаголовок Знак"/>
    <w:basedOn w:val="a0"/>
    <w:link w:val="afff3"/>
    <w:uiPriority w:val="11"/>
    <w:rsid w:val="008365E9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numbering" w:customStyle="1" w:styleId="111">
    <w:name w:val="Нет списка11"/>
    <w:next w:val="a2"/>
    <w:uiPriority w:val="99"/>
    <w:semiHidden/>
    <w:unhideWhenUsed/>
    <w:rsid w:val="008365E9"/>
  </w:style>
  <w:style w:type="paragraph" w:customStyle="1" w:styleId="xl97">
    <w:name w:val="xl97"/>
    <w:basedOn w:val="a"/>
    <w:rsid w:val="008365E9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8365E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8365E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8365E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8365E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8365E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8365E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365E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365E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365E9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8365E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8365E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8365E9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8365E9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8365E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8365E9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8365E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8365E9"/>
  </w:style>
  <w:style w:type="character" w:styleId="afff9">
    <w:name w:val="Strong"/>
    <w:basedOn w:val="a0"/>
    <w:uiPriority w:val="22"/>
    <w:qFormat/>
    <w:rsid w:val="008365E9"/>
    <w:rPr>
      <w:b/>
      <w:bCs/>
    </w:rPr>
  </w:style>
  <w:style w:type="table" w:customStyle="1" w:styleId="1f6">
    <w:name w:val="Сетка таблицы1"/>
    <w:basedOn w:val="a1"/>
    <w:next w:val="ab"/>
    <w:uiPriority w:val="59"/>
    <w:rsid w:val="008365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8365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8365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b"/>
    <w:uiPriority w:val="59"/>
    <w:rsid w:val="008365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b"/>
    <w:uiPriority w:val="59"/>
    <w:rsid w:val="008365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8365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8365E9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8365E9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8365E9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8365E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8365E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8365E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8365E9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table" w:customStyle="1" w:styleId="47">
    <w:name w:val="Сетка таблицы4"/>
    <w:basedOn w:val="a1"/>
    <w:next w:val="ab"/>
    <w:uiPriority w:val="59"/>
    <w:rsid w:val="008365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">
    <w:name w:val="highlightsearch"/>
    <w:basedOn w:val="a0"/>
    <w:rsid w:val="008365E9"/>
  </w:style>
  <w:style w:type="paragraph" w:styleId="afff0">
    <w:name w:val="No Spacing"/>
    <w:uiPriority w:val="1"/>
    <w:qFormat/>
    <w:rsid w:val="008365E9"/>
    <w:pPr>
      <w:spacing w:after="0" w:line="240" w:lineRule="auto"/>
    </w:pPr>
  </w:style>
  <w:style w:type="paragraph" w:styleId="afff3">
    <w:name w:val="Subtitle"/>
    <w:basedOn w:val="a"/>
    <w:next w:val="a"/>
    <w:link w:val="afff2"/>
    <w:uiPriority w:val="11"/>
    <w:qFormat/>
    <w:rsid w:val="008365E9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1f7">
    <w:name w:val="Подзаголовок Знак1"/>
    <w:basedOn w:val="a0"/>
    <w:uiPriority w:val="11"/>
    <w:rsid w:val="008365E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customStyle="1" w:styleId="55">
    <w:name w:val="Сетка таблицы5"/>
    <w:basedOn w:val="a1"/>
    <w:next w:val="ab"/>
    <w:uiPriority w:val="59"/>
    <w:rsid w:val="00CA0750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1EB"/>
  </w:style>
  <w:style w:type="paragraph" w:styleId="1">
    <w:name w:val="heading 1"/>
    <w:basedOn w:val="a"/>
    <w:next w:val="a"/>
    <w:link w:val="10"/>
    <w:uiPriority w:val="99"/>
    <w:qFormat/>
    <w:rsid w:val="008365E9"/>
    <w:pPr>
      <w:keepNext/>
      <w:keepLines/>
      <w:overflowPunct w:val="0"/>
      <w:autoSpaceDE w:val="0"/>
      <w:autoSpaceDN w:val="0"/>
      <w:adjustRightInd w:val="0"/>
      <w:spacing w:before="480" w:after="0" w:line="240" w:lineRule="auto"/>
      <w:textAlignment w:val="baseline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8365E9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8365E9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8365E9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8365E9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8365E9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8365E9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8365E9"/>
    <w:pPr>
      <w:keepNext/>
      <w:spacing w:after="0" w:line="240" w:lineRule="auto"/>
      <w:ind w:firstLine="720"/>
      <w:jc w:val="both"/>
      <w:outlineLvl w:val="7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8365E9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365E9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8365E9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8365E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8365E9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8365E9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8365E9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8365E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8365E9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8365E9"/>
    <w:rPr>
      <w:rFonts w:ascii="Arial" w:eastAsia="Times New Roman" w:hAnsi="Arial" w:cs="Arial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365E9"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8365E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8365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8365E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rsid w:val="008365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rsid w:val="008365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Текст документа"/>
    <w:basedOn w:val="a"/>
    <w:rsid w:val="008365E9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rsid w:val="008365E9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uiPriority w:val="99"/>
    <w:rsid w:val="008365E9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8365E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 Indent"/>
    <w:basedOn w:val="a"/>
    <w:link w:val="ad"/>
    <w:uiPriority w:val="99"/>
    <w:rsid w:val="008365E9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Основной текст с отступом Знак"/>
    <w:basedOn w:val="a0"/>
    <w:link w:val="ac"/>
    <w:uiPriority w:val="99"/>
    <w:rsid w:val="008365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e">
    <w:name w:val="Когда принят"/>
    <w:basedOn w:val="a"/>
    <w:next w:val="a8"/>
    <w:uiPriority w:val="99"/>
    <w:rsid w:val="008365E9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">
    <w:name w:val="Название закона"/>
    <w:basedOn w:val="a"/>
    <w:next w:val="a8"/>
    <w:uiPriority w:val="99"/>
    <w:rsid w:val="008365E9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0">
    <w:name w:val="Должность и фамилия"/>
    <w:basedOn w:val="a"/>
    <w:uiPriority w:val="99"/>
    <w:rsid w:val="008365E9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1">
    <w:name w:val="Глава или раздел"/>
    <w:basedOn w:val="a"/>
    <w:next w:val="a"/>
    <w:uiPriority w:val="99"/>
    <w:rsid w:val="008365E9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2">
    <w:name w:val="caption"/>
    <w:basedOn w:val="a"/>
    <w:next w:val="a"/>
    <w:uiPriority w:val="99"/>
    <w:qFormat/>
    <w:rsid w:val="008365E9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ConsPlusNormal">
    <w:name w:val="ConsPlusNormal"/>
    <w:uiPriority w:val="99"/>
    <w:rsid w:val="008365E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3">
    <w:name w:val="Òåêñò äîêóìåíòà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21">
    <w:name w:val="Style21"/>
    <w:basedOn w:val="a"/>
    <w:next w:val="a"/>
    <w:uiPriority w:val="99"/>
    <w:rsid w:val="008365E9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styleId="af4">
    <w:name w:val="page number"/>
    <w:basedOn w:val="a0"/>
    <w:rsid w:val="008365E9"/>
  </w:style>
  <w:style w:type="character" w:customStyle="1" w:styleId="14">
    <w:name w:val="Знак Знак14"/>
    <w:basedOn w:val="a0"/>
    <w:uiPriority w:val="99"/>
    <w:locked/>
    <w:rsid w:val="008365E9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365E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365E9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365E9"/>
    <w:rPr>
      <w:lang w:val="ru-RU" w:eastAsia="ru-RU" w:bidi="ar-SA"/>
    </w:rPr>
  </w:style>
  <w:style w:type="paragraph" w:styleId="af5">
    <w:name w:val="Document Map"/>
    <w:basedOn w:val="a"/>
    <w:link w:val="12"/>
    <w:uiPriority w:val="99"/>
    <w:rsid w:val="008365E9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6">
    <w:name w:val="Схема документа Знак"/>
    <w:basedOn w:val="a0"/>
    <w:uiPriority w:val="99"/>
    <w:rsid w:val="008365E9"/>
    <w:rPr>
      <w:rFonts w:ascii="Tahoma" w:hAnsi="Tahoma" w:cs="Tahoma"/>
      <w:sz w:val="16"/>
      <w:szCs w:val="16"/>
    </w:rPr>
  </w:style>
  <w:style w:type="character" w:customStyle="1" w:styleId="12">
    <w:name w:val="Схема документа Знак1"/>
    <w:basedOn w:val="a0"/>
    <w:link w:val="af5"/>
    <w:uiPriority w:val="99"/>
    <w:locked/>
    <w:rsid w:val="008365E9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basedOn w:val="a0"/>
    <w:locked/>
    <w:rsid w:val="008365E9"/>
    <w:rPr>
      <w:lang w:val="ru-RU" w:eastAsia="ru-RU" w:bidi="ar-SA"/>
    </w:rPr>
  </w:style>
  <w:style w:type="paragraph" w:customStyle="1" w:styleId="22">
    <w:name w:val="Стиль2"/>
    <w:basedOn w:val="a5"/>
    <w:autoRedefine/>
    <w:uiPriority w:val="99"/>
    <w:rsid w:val="008365E9"/>
    <w:pPr>
      <w:overflowPunct w:val="0"/>
      <w:autoSpaceDE w:val="0"/>
      <w:autoSpaceDN w:val="0"/>
      <w:adjustRightInd w:val="0"/>
      <w:textAlignment w:val="baseline"/>
    </w:pPr>
    <w:rPr>
      <w:sz w:val="16"/>
      <w:szCs w:val="20"/>
    </w:rPr>
  </w:style>
  <w:style w:type="paragraph" w:styleId="23">
    <w:name w:val="Body Text 2"/>
    <w:basedOn w:val="a"/>
    <w:link w:val="24"/>
    <w:uiPriority w:val="99"/>
    <w:rsid w:val="008365E9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8365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8365E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7">
    <w:name w:val="Body Text"/>
    <w:basedOn w:val="a"/>
    <w:link w:val="af8"/>
    <w:uiPriority w:val="99"/>
    <w:rsid w:val="008365E9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Основной текст Знак"/>
    <w:basedOn w:val="a0"/>
    <w:link w:val="af7"/>
    <w:uiPriority w:val="99"/>
    <w:rsid w:val="008365E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9">
    <w:name w:val="Hyperlink"/>
    <w:basedOn w:val="a0"/>
    <w:uiPriority w:val="99"/>
    <w:rsid w:val="008365E9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365E9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8365E9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365E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8365E9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8365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a">
    <w:name w:val="Êîãäà ïðèíÿò"/>
    <w:basedOn w:val="a"/>
    <w:next w:val="af3"/>
    <w:uiPriority w:val="99"/>
    <w:rsid w:val="008365E9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b">
    <w:name w:val="Íàçâàíèå çàêîíà"/>
    <w:basedOn w:val="a"/>
    <w:next w:val="af3"/>
    <w:uiPriority w:val="99"/>
    <w:rsid w:val="008365E9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c">
    <w:name w:val="Äîëæíîñòü è ôàìèëèÿ"/>
    <w:basedOn w:val="a"/>
    <w:uiPriority w:val="99"/>
    <w:rsid w:val="008365E9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d">
    <w:name w:val="Ãëàâà èëè ðàçäåë"/>
    <w:basedOn w:val="a"/>
    <w:next w:val="a"/>
    <w:uiPriority w:val="99"/>
    <w:rsid w:val="008365E9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8365E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8365E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8365E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basedOn w:val="a0"/>
    <w:uiPriority w:val="99"/>
    <w:locked/>
    <w:rsid w:val="008365E9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365E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basedOn w:val="a0"/>
    <w:uiPriority w:val="99"/>
    <w:locked/>
    <w:rsid w:val="008365E9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365E9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e">
    <w:name w:val="Знак Знак"/>
    <w:basedOn w:val="a0"/>
    <w:rsid w:val="008365E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5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365E9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365E9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8365E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">
    <w:name w:val="Title"/>
    <w:basedOn w:val="a"/>
    <w:link w:val="aff0"/>
    <w:uiPriority w:val="99"/>
    <w:qFormat/>
    <w:rsid w:val="008365E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0">
    <w:name w:val="Название Знак"/>
    <w:basedOn w:val="a0"/>
    <w:link w:val="aff"/>
    <w:uiPriority w:val="99"/>
    <w:rsid w:val="008365E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basedOn w:val="a0"/>
    <w:uiPriority w:val="99"/>
    <w:locked/>
    <w:rsid w:val="008365E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365E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365E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365E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365E9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365E9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365E9"/>
    <w:rPr>
      <w:rFonts w:cs="Times New Roman"/>
    </w:rPr>
  </w:style>
  <w:style w:type="character" w:customStyle="1" w:styleId="41">
    <w:name w:val="Знак Знак4"/>
    <w:basedOn w:val="a0"/>
    <w:rsid w:val="008365E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365E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365E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365E9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">
    <w:name w:val="Знак Знак6"/>
    <w:basedOn w:val="a0"/>
    <w:locked/>
    <w:rsid w:val="008365E9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365E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365E9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365E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8365E9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365E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basedOn w:val="a0"/>
    <w:uiPriority w:val="99"/>
    <w:rsid w:val="008365E9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365E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365E9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365E9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8365E9"/>
    <w:rPr>
      <w:b/>
      <w:bCs/>
      <w:i/>
      <w:iCs/>
      <w:sz w:val="26"/>
      <w:szCs w:val="26"/>
      <w:lang w:val="ru-RU" w:eastAsia="ru-RU" w:bidi="ar-SA"/>
    </w:rPr>
  </w:style>
  <w:style w:type="character" w:styleId="aff1">
    <w:name w:val="FollowedHyperlink"/>
    <w:basedOn w:val="a0"/>
    <w:uiPriority w:val="99"/>
    <w:rsid w:val="008365E9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365E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365E9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365E9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365E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aff2">
    <w:name w:val="Нормальный (таблица)"/>
    <w:basedOn w:val="a"/>
    <w:next w:val="a"/>
    <w:rsid w:val="008365E9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42">
    <w:name w:val="Знак Знак42"/>
    <w:uiPriority w:val="99"/>
    <w:locked/>
    <w:rsid w:val="008365E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365E9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3">
    <w:name w:val="footnote text"/>
    <w:basedOn w:val="a"/>
    <w:link w:val="aff4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4">
    <w:name w:val="Текст сноски Знак"/>
    <w:basedOn w:val="a0"/>
    <w:link w:val="aff3"/>
    <w:uiPriority w:val="99"/>
    <w:rsid w:val="008365E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5">
    <w:name w:val="footnote reference"/>
    <w:basedOn w:val="a0"/>
    <w:uiPriority w:val="99"/>
    <w:rsid w:val="008365E9"/>
    <w:rPr>
      <w:vertAlign w:val="superscript"/>
    </w:rPr>
  </w:style>
  <w:style w:type="paragraph" w:customStyle="1" w:styleId="xl64">
    <w:name w:val="xl64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9">
    <w:name w:val="xl79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6">
    <w:name w:val="List Paragraph"/>
    <w:basedOn w:val="a"/>
    <w:uiPriority w:val="34"/>
    <w:qFormat/>
    <w:rsid w:val="008365E9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231">
    <w:name w:val="Знак Знак23"/>
    <w:basedOn w:val="a0"/>
    <w:uiPriority w:val="99"/>
    <w:locked/>
    <w:rsid w:val="008365E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8365E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8365E9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240">
    <w:name w:val="Знак Знак24"/>
    <w:basedOn w:val="a0"/>
    <w:uiPriority w:val="99"/>
    <w:locked/>
    <w:rsid w:val="008365E9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8365E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8365E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8365E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8365E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8365E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8365E9"/>
    <w:rPr>
      <w:lang w:val="ru-RU" w:eastAsia="ru-RU" w:bidi="ar-SA"/>
    </w:rPr>
  </w:style>
  <w:style w:type="paragraph" w:customStyle="1" w:styleId="xl80">
    <w:name w:val="xl80"/>
    <w:basedOn w:val="a"/>
    <w:rsid w:val="008365E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8365E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8365E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8365E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8365E9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92">
    <w:name w:val="Основной шрифт абзаца9"/>
    <w:rsid w:val="008365E9"/>
  </w:style>
  <w:style w:type="character" w:customStyle="1" w:styleId="82">
    <w:name w:val="Основной шрифт абзаца8"/>
    <w:rsid w:val="008365E9"/>
  </w:style>
  <w:style w:type="character" w:customStyle="1" w:styleId="73">
    <w:name w:val="Основной шрифт абзаца7"/>
    <w:rsid w:val="008365E9"/>
  </w:style>
  <w:style w:type="character" w:customStyle="1" w:styleId="63">
    <w:name w:val="Основной шрифт абзаца6"/>
    <w:rsid w:val="008365E9"/>
  </w:style>
  <w:style w:type="character" w:customStyle="1" w:styleId="52">
    <w:name w:val="Основной шрифт абзаца5"/>
    <w:rsid w:val="008365E9"/>
  </w:style>
  <w:style w:type="character" w:customStyle="1" w:styleId="Absatz-Standardschriftart">
    <w:name w:val="Absatz-Standardschriftart"/>
    <w:rsid w:val="008365E9"/>
  </w:style>
  <w:style w:type="character" w:customStyle="1" w:styleId="WW-Absatz-Standardschriftart">
    <w:name w:val="WW-Absatz-Standardschriftart"/>
    <w:rsid w:val="008365E9"/>
  </w:style>
  <w:style w:type="character" w:customStyle="1" w:styleId="44">
    <w:name w:val="Основной шрифт абзаца4"/>
    <w:rsid w:val="008365E9"/>
  </w:style>
  <w:style w:type="character" w:customStyle="1" w:styleId="37">
    <w:name w:val="Основной шрифт абзаца3"/>
    <w:rsid w:val="008365E9"/>
  </w:style>
  <w:style w:type="character" w:customStyle="1" w:styleId="27">
    <w:name w:val="Основной шрифт абзаца2"/>
    <w:rsid w:val="008365E9"/>
  </w:style>
  <w:style w:type="character" w:customStyle="1" w:styleId="WW-Absatz-Standardschriftart1">
    <w:name w:val="WW-Absatz-Standardschriftart1"/>
    <w:rsid w:val="008365E9"/>
  </w:style>
  <w:style w:type="character" w:customStyle="1" w:styleId="1b">
    <w:name w:val="Основной шрифт абзаца1"/>
    <w:rsid w:val="008365E9"/>
  </w:style>
  <w:style w:type="character" w:customStyle="1" w:styleId="aff7">
    <w:name w:val="Символ нумерации"/>
    <w:rsid w:val="008365E9"/>
  </w:style>
  <w:style w:type="character" w:customStyle="1" w:styleId="ConsPlusNormal0">
    <w:name w:val="ConsPlusNormal Знак"/>
    <w:basedOn w:val="44"/>
    <w:rsid w:val="008365E9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7"/>
    <w:rsid w:val="008365E9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7"/>
    <w:rsid w:val="008365E9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8365E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8365E9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8365E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8365E9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8365E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8365E9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8365E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8365E9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8365E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8365E9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8365E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8365E9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8365E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8365E9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8365E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8365E9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8365E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8365E9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a">
    <w:name w:val="Содержимое таблицы"/>
    <w:basedOn w:val="a"/>
    <w:rsid w:val="008365E9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b">
    <w:name w:val="Заголовок таблицы"/>
    <w:basedOn w:val="affa"/>
    <w:rsid w:val="008365E9"/>
    <w:pPr>
      <w:jc w:val="center"/>
    </w:pPr>
    <w:rPr>
      <w:b/>
      <w:bCs/>
    </w:rPr>
  </w:style>
  <w:style w:type="character" w:customStyle="1" w:styleId="affc">
    <w:name w:val="Основной текст_"/>
    <w:link w:val="2a"/>
    <w:rsid w:val="008365E9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c"/>
    <w:rsid w:val="008365E9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8365E9"/>
  </w:style>
  <w:style w:type="character" w:customStyle="1" w:styleId="1e">
    <w:name w:val="Основной текст с отступом Знак1"/>
    <w:basedOn w:val="a0"/>
    <w:uiPriority w:val="99"/>
    <w:semiHidden/>
    <w:rsid w:val="008365E9"/>
  </w:style>
  <w:style w:type="character" w:customStyle="1" w:styleId="1f">
    <w:name w:val="Основной текст Знак1"/>
    <w:basedOn w:val="a0"/>
    <w:uiPriority w:val="99"/>
    <w:semiHidden/>
    <w:rsid w:val="008365E9"/>
  </w:style>
  <w:style w:type="character" w:customStyle="1" w:styleId="214">
    <w:name w:val="Основной текст с отступом 2 Знак1"/>
    <w:basedOn w:val="a0"/>
    <w:uiPriority w:val="99"/>
    <w:semiHidden/>
    <w:rsid w:val="008365E9"/>
  </w:style>
  <w:style w:type="character" w:customStyle="1" w:styleId="313">
    <w:name w:val="Основной текст 3 Знак1"/>
    <w:basedOn w:val="a0"/>
    <w:uiPriority w:val="99"/>
    <w:semiHidden/>
    <w:rsid w:val="008365E9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8365E9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8365E9"/>
  </w:style>
  <w:style w:type="paragraph" w:customStyle="1" w:styleId="affd">
    <w:name w:val="Прижатый влево"/>
    <w:basedOn w:val="a"/>
    <w:next w:val="a"/>
    <w:uiPriority w:val="99"/>
    <w:rsid w:val="008365E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xl94">
    <w:name w:val="xl94"/>
    <w:basedOn w:val="a"/>
    <w:rsid w:val="008365E9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8365E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8365E9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8365E9"/>
    <w:rPr>
      <w:color w:val="106BBE"/>
    </w:rPr>
  </w:style>
  <w:style w:type="character" w:customStyle="1" w:styleId="afff">
    <w:name w:val="Цветовое выделение"/>
    <w:rsid w:val="008365E9"/>
    <w:rPr>
      <w:b/>
      <w:bCs/>
      <w:color w:val="26282F"/>
      <w:sz w:val="26"/>
      <w:szCs w:val="26"/>
    </w:rPr>
  </w:style>
  <w:style w:type="paragraph" w:customStyle="1" w:styleId="1f2">
    <w:name w:val="Без интервала1"/>
    <w:next w:val="afff0"/>
    <w:uiPriority w:val="1"/>
    <w:qFormat/>
    <w:rsid w:val="008365E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8365E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f3">
    <w:name w:val="Гиперссылка1"/>
    <w:basedOn w:val="a0"/>
    <w:uiPriority w:val="99"/>
    <w:semiHidden/>
    <w:unhideWhenUsed/>
    <w:rsid w:val="008365E9"/>
    <w:rPr>
      <w:color w:val="0000FF"/>
      <w:u w:val="single"/>
    </w:rPr>
  </w:style>
  <w:style w:type="paragraph" w:customStyle="1" w:styleId="1f4">
    <w:name w:val="Основной текст1"/>
    <w:basedOn w:val="a"/>
    <w:rsid w:val="008365E9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customStyle="1" w:styleId="1f5">
    <w:name w:val="Подзаголовок1"/>
    <w:basedOn w:val="a"/>
    <w:next w:val="a"/>
    <w:uiPriority w:val="11"/>
    <w:qFormat/>
    <w:rsid w:val="008365E9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fff2">
    <w:name w:val="Подзаголовок Знак"/>
    <w:basedOn w:val="a0"/>
    <w:link w:val="afff3"/>
    <w:uiPriority w:val="11"/>
    <w:rsid w:val="008365E9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numbering" w:customStyle="1" w:styleId="111">
    <w:name w:val="Нет списка11"/>
    <w:next w:val="a2"/>
    <w:uiPriority w:val="99"/>
    <w:semiHidden/>
    <w:unhideWhenUsed/>
    <w:rsid w:val="008365E9"/>
  </w:style>
  <w:style w:type="paragraph" w:customStyle="1" w:styleId="xl97">
    <w:name w:val="xl97"/>
    <w:basedOn w:val="a"/>
    <w:rsid w:val="008365E9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8365E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8365E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8365E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8365E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8365E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8365E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365E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365E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365E9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8365E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8365E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8365E9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8365E9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8365E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8365E9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8365E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8365E9"/>
  </w:style>
  <w:style w:type="character" w:styleId="afff9">
    <w:name w:val="Strong"/>
    <w:basedOn w:val="a0"/>
    <w:uiPriority w:val="22"/>
    <w:qFormat/>
    <w:rsid w:val="008365E9"/>
    <w:rPr>
      <w:b/>
      <w:bCs/>
    </w:rPr>
  </w:style>
  <w:style w:type="table" w:customStyle="1" w:styleId="1f6">
    <w:name w:val="Сетка таблицы1"/>
    <w:basedOn w:val="a1"/>
    <w:next w:val="ab"/>
    <w:uiPriority w:val="59"/>
    <w:rsid w:val="008365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8365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8365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b"/>
    <w:uiPriority w:val="59"/>
    <w:rsid w:val="008365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b"/>
    <w:uiPriority w:val="59"/>
    <w:rsid w:val="008365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8365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8365E9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8365E9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8365E9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8365E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8365E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8365E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8365E9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table" w:customStyle="1" w:styleId="47">
    <w:name w:val="Сетка таблицы4"/>
    <w:basedOn w:val="a1"/>
    <w:next w:val="ab"/>
    <w:uiPriority w:val="59"/>
    <w:rsid w:val="008365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">
    <w:name w:val="highlightsearch"/>
    <w:basedOn w:val="a0"/>
    <w:rsid w:val="008365E9"/>
  </w:style>
  <w:style w:type="paragraph" w:styleId="afff0">
    <w:name w:val="No Spacing"/>
    <w:uiPriority w:val="1"/>
    <w:qFormat/>
    <w:rsid w:val="008365E9"/>
    <w:pPr>
      <w:spacing w:after="0" w:line="240" w:lineRule="auto"/>
    </w:pPr>
  </w:style>
  <w:style w:type="paragraph" w:styleId="afff3">
    <w:name w:val="Subtitle"/>
    <w:basedOn w:val="a"/>
    <w:next w:val="a"/>
    <w:link w:val="afff2"/>
    <w:uiPriority w:val="11"/>
    <w:qFormat/>
    <w:rsid w:val="008365E9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1f7">
    <w:name w:val="Подзаголовок Знак1"/>
    <w:basedOn w:val="a0"/>
    <w:uiPriority w:val="11"/>
    <w:rsid w:val="008365E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customStyle="1" w:styleId="55">
    <w:name w:val="Сетка таблицы5"/>
    <w:basedOn w:val="a1"/>
    <w:next w:val="ab"/>
    <w:uiPriority w:val="59"/>
    <w:rsid w:val="00CA0750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606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754</Words>
  <Characters>4301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Климова Марина Михайловна</dc:creator>
  <cp:lastModifiedBy>Хохлова Анна Юрьевна</cp:lastModifiedBy>
  <cp:revision>6</cp:revision>
  <dcterms:created xsi:type="dcterms:W3CDTF">2024-07-02T07:20:00Z</dcterms:created>
  <dcterms:modified xsi:type="dcterms:W3CDTF">2024-07-03T13:19:00Z</dcterms:modified>
</cp:coreProperties>
</file>