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F370C6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C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F370C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F370C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F370C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F370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F370C6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F370C6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370C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F370C6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370C6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F370C6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370C6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F370C6">
        <w:rPr>
          <w:rFonts w:ascii="PT Astra Serif" w:hAnsi="PT Astra Serif"/>
          <w:b/>
          <w:bCs/>
          <w:sz w:val="28"/>
          <w:szCs w:val="28"/>
        </w:rPr>
        <w:t>4</w:t>
      </w:r>
      <w:r w:rsidRPr="00F370C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F370C6">
        <w:rPr>
          <w:rFonts w:ascii="PT Astra Serif" w:hAnsi="PT Astra Serif"/>
          <w:b/>
          <w:bCs/>
          <w:sz w:val="28"/>
          <w:szCs w:val="28"/>
        </w:rPr>
        <w:t>5</w:t>
      </w:r>
      <w:r w:rsidRPr="00F370C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F370C6">
        <w:rPr>
          <w:rFonts w:ascii="PT Astra Serif" w:hAnsi="PT Astra Serif"/>
          <w:b/>
          <w:bCs/>
          <w:sz w:val="28"/>
          <w:szCs w:val="28"/>
        </w:rPr>
        <w:t>6</w:t>
      </w:r>
      <w:r w:rsidRPr="00F370C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F370C6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737A9" w:rsidRPr="00F370C6" w:rsidRDefault="000737A9" w:rsidP="000737A9">
      <w:pPr>
        <w:jc w:val="center"/>
        <w:rPr>
          <w:rFonts w:ascii="PT Astra Serif" w:hAnsi="PT Astra Serif"/>
          <w:sz w:val="28"/>
          <w:szCs w:val="28"/>
        </w:rPr>
      </w:pPr>
      <w:r w:rsidRPr="00F370C6">
        <w:rPr>
          <w:rFonts w:ascii="PT Astra Serif" w:hAnsi="PT Astra Serif"/>
          <w:sz w:val="28"/>
          <w:szCs w:val="28"/>
        </w:rPr>
        <w:t xml:space="preserve">(с изменениями от </w:t>
      </w:r>
      <w:r w:rsidR="004721CB" w:rsidRPr="00F370C6">
        <w:rPr>
          <w:rFonts w:ascii="PT Astra Serif" w:hAnsi="PT Astra Serif"/>
          <w:sz w:val="28"/>
          <w:szCs w:val="28"/>
        </w:rPr>
        <w:t>27</w:t>
      </w:r>
      <w:r w:rsidRPr="00F370C6">
        <w:rPr>
          <w:rFonts w:ascii="PT Astra Serif" w:hAnsi="PT Astra Serif"/>
          <w:sz w:val="28"/>
          <w:szCs w:val="28"/>
        </w:rPr>
        <w:t xml:space="preserve"> июня 2024 года № 6</w:t>
      </w:r>
      <w:r w:rsidR="004721CB" w:rsidRPr="00F370C6">
        <w:rPr>
          <w:rFonts w:ascii="PT Astra Serif" w:hAnsi="PT Astra Serif"/>
          <w:sz w:val="28"/>
          <w:szCs w:val="28"/>
        </w:rPr>
        <w:t>8</w:t>
      </w:r>
      <w:r w:rsidRPr="00F370C6">
        <w:rPr>
          <w:rFonts w:ascii="PT Astra Serif" w:hAnsi="PT Astra Serif"/>
          <w:sz w:val="28"/>
          <w:szCs w:val="28"/>
        </w:rPr>
        <w:t>-ЗСО)</w:t>
      </w:r>
    </w:p>
    <w:p w:rsidR="00AE3F0D" w:rsidRPr="00F370C6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F370C6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F370C6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F370C6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370C6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370C6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F370C6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370C6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F370C6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ра</w:t>
            </w:r>
            <w:r w:rsidRPr="00F370C6">
              <w:rPr>
                <w:rFonts w:ascii="PT Astra Serif" w:hAnsi="PT Astra Serif"/>
                <w:bCs/>
                <w:sz w:val="24"/>
              </w:rPr>
              <w:t>с</w:t>
            </w:r>
            <w:r w:rsidRPr="00F370C6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370C6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370C6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F370C6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F370C6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370C6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370C6">
              <w:rPr>
                <w:rFonts w:ascii="PT Astra Serif" w:hAnsi="PT Astra Serif"/>
                <w:bCs/>
                <w:sz w:val="24"/>
              </w:rPr>
              <w:t>5</w:t>
            </w:r>
            <w:r w:rsidRPr="00F370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370C6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370C6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370C6">
              <w:rPr>
                <w:rFonts w:ascii="PT Astra Serif" w:hAnsi="PT Astra Serif"/>
                <w:bCs/>
                <w:sz w:val="24"/>
              </w:rPr>
              <w:t>6</w:t>
            </w:r>
            <w:r w:rsidRPr="00F370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F370C6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F370C6" w:rsidTr="00080307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F370C6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370C6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F370C6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370C6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F370C6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370C6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F370C6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370C6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F370C6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370C6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F370C6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370C6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43475799,3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38723662,7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36503680,9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3674754,9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3887162,8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1677390,8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общео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ледовой арены в р.п.Базарный Карабулак База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 в области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антитеррористич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21812,2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21812,2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территории объектов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объектов инфраструктуры орган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1956296,2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Проведение подготовительных мероприятий для оснащения об</w:t>
            </w:r>
            <w:r w:rsidRPr="00F370C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рудованием государственных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115097,2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305406,5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осно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ные общеобразовательные программы, за исключением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дошкольного образования, 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профессионального образования и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полнительные образовательные программы, оборудованием для реализации образовательных процессов по разработке, прои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водству и эксплуатации беспилотных авиационных систем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оснащения образовательных орган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и дополнительные образовательные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граммы, оборудованием для реализации образовательных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цессов по разработке, производству и эксплуатации беспило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соответству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1662929,7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24831236,7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22977005,9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22952709,3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педагогическим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1203234,5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54931,4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2935048,6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разовательных организаций, реализующих образовательные 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программы среднего профессионального образования, в том числе программы профессионального обучения для лиц с огр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3823B4" w:rsidRPr="00F370C6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842" w:type="dxa"/>
            <w:vAlign w:val="bottom"/>
          </w:tcPr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Pr="00F370C6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7866,2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34920,7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51197,1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организациях и образовательных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26399,2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обучения детей с ограниченными 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22041264,8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20857324,5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20746063,1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278334,3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101745,6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70620,2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154088,7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153204,1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327606,9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12645,5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2751852,1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3041047,3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3225121,5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8424522,6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                  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1543985,4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1527046,6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319710,5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на вну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ществом жителям г.Херсона и части Херсонской области, пок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янное место жительства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денно покинувших жилые помещения и находившихся в пун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тах временного размещения и питания на территории Сарато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189254,6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9788,7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работ внутри границ их земельных участков в рамках реал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по осуществлению подключения (технол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910101,5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910101,5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821929,0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87243,2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67580,3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65870,3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345881,0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27999,3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12325032,2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5854895,6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114698,7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638925,2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ний, сооружений,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дителей, лицам из числа детей-сирот и детей, оставшихся без попечения родителей, на приобретение благоустроенного жил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печены ипотекой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937405,6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свидетел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ством, по решению суда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326384,5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15253,5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нитарной охраны водных объектов, формирование перечня 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неж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для размещения ГКУ СО «ЦЗН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ходящей работы и заключивших ученический договор с пре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областных государственных учрежд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4485464,3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2927579,8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406659,7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областных учр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33355,2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82379,9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1147511,0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монизации межнациональных отношений и этнокультурного развития народов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отношений, совместно с национально-культурными 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тономиями и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«Независимая оценка кач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3028998,5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1771351,4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543451,7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142974,4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142974,4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Первичной профсоюзной организации обуча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щихся ФГБОУ ВО «СГЮА»)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Саратовской региональной общественной спо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3047,7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1735746,9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19592,4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неров по итогам проведения значимых официальных физкул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турных мероприятий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18345,0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по вопросам развития и международного сотрудничества в сфере 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253114,5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2868649,4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3087768,2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ний, включая посадочный материал, закладку и уход за мног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летними насаждениями (кроме виноградников), включая пито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мян, произведенных в рамках Федеральной научно-технической программы развития сельского хозяйства на 2017– 2030 годы)</w:t>
            </w:r>
          </w:p>
        </w:tc>
        <w:tc>
          <w:tcPr>
            <w:tcW w:w="1843" w:type="dxa"/>
            <w:vAlign w:val="bottom"/>
          </w:tcPr>
          <w:p w:rsidR="00D83DCB" w:rsidRPr="00F370C6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Pr="00F370C6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аккредитации ветеринарных лаб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715908,3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продукции 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варопроизводителями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исполнител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4740968,6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функциониров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центра обработки данных»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обрабо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ки данных публичного акционерного общества «Сбербанк», расположенного в Саратовской области, к сетям электроснабж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публичного акционерного общества «Федеральная сетевая компания – Россети» (cубсидия обществу с ограниченной отве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«ИнфоТех Балаково» на финансовое обеспечение затрат, связанных с технологическим присоединением Центра обработки данных публичного акционерного общества «Сбе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банк», расположенного в Саратовской области, к сетям электр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снабжения публичного акционерного общества «Федеральная сетевая компания – Россети»)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ектах Российской Федерации (поддержка деятельности орган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63810,7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66976,8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единого информационного пространства Сар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60383,5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A8441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ния, технических испытаний, исследований и анализа»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следований и разработок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103206,6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19979,7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28413993,8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26668462,0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24869566,7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</w:t>
            </w:r>
            <w:r w:rsidR="00D83DCB" w:rsidRPr="00F370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1560223,9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 коек реанимации и интенсивной терапии, диспансерное отд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терапии, диспансерное отделение на 200 посещений в см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ну. Город Саратов)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 коек реанимации и интенсивной терапии, диспансерное отд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155958,0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ники на 300 посещений в смену. Город Саратов, ул.Шехурдина)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17507,8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440112,4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единого цифрового контура в здравоохранении на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359526,0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319522,8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1958432,5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Реализация региональных проектов модернизации первичного зв</w:t>
            </w:r>
            <w:r w:rsidRPr="00F370C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на здравоохранения (Строительство поликлиники в микрорайоне «Звезда» в Кировском районе города Саратова (3-й этап –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 взрослого населения и 50 детского) в пос.Поливановка г.Саратов (в рамках достижения соответствующих задач фед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461236,3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17783280,3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43214,9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43214,9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286407,4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278407,4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служащим Вооруженных Сил Российской Федерации медици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230856,2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220578,3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224700,4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                         ВИЧ-инфицированных пациентов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лиц,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3231217,7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3083125,9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пов, апластической анемией неуточненной, наследственным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фицитом факторов II (фибриногена), VII (лабильного), X 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1393399,6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 – программам подготовки специалистов среднего звена и по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гностику и лечение ВИЧ-инфицированных, и лицам, работа 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торых связана с материалами, содержащими вирус иммунод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фицита человека)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расположенных на территории курортов местного значения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ний) общей врачебной практики (семейной медицины),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112545,8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28111,2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27606518,9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16258549,5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1246342,2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</w:t>
            </w:r>
            <w:r w:rsidR="007977EB" w:rsidRPr="00F370C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ческой до поворота на Кумысную поляну) в муниципальном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разовании «Город Саратов»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городских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дорожно-эксплуатационной техникой 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городских поселений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сельских пос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</w:t>
            </w:r>
            <w:r w:rsidRPr="00F370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ским сетям для развития зарядной инфраструктуры 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 25+580 автомобильной дороги «Горный – Березово» в Пуг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 участке км 25+000 – км 25+580 автомобильной дороги «Го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ный – Березово» в Пугачевском районе Саратовской области (в рамках достижения соответствующих задач федерального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3394204,1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бот по освещению и благоустройству территорий, а также на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струкция тяговых подстанций в г.Саратове Саратовской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6214526,1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1142571,8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20338,1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4375,5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электрического транспорта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7878480,2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236376,6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31829,2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903176,0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мероприятий по рассылке и доставке постановл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119059,0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36012,3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 в целях развития информационной инфраструктуры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83046,7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66567,1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66567,1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3543151,6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1080163,0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3073116,5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ция)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«Областная инженерная защита»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реставрации, техническое перевооружение) объектов государственной (мун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тальным вложениям в объекты государственной (муниципал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</w:t>
            </w:r>
          </w:p>
        </w:tc>
        <w:tc>
          <w:tcPr>
            <w:tcW w:w="1843" w:type="dxa"/>
            <w:vAlign w:val="bottom"/>
          </w:tcPr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Pr="00F370C6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76017,3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23551,5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дарственный реестр недвижимости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331043,3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39506,7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4936,1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шений (совершенствование и разработка документов лесного планирования)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1108725,9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региональной системы опов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632046,8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202536,6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26123,6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дивидуальный медицинский гражданской защиты и индивид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ального противохимического пакета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«Облводоресурс» на финансовое обеспечение з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трат по проведению мероприятий, предупреждающих возникн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вение чрезвычайных ситуаций, которые могут привести к нар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шению функционирования объектов жизнеобеспечения при предоставлении услуг населению по водоснабжению и водоо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ведению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335336,7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223365,6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9433,4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389762,3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78599,9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309036,9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Усиление антитеррористической защищенности объектов учр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10288838,8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7513482,9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8383926,6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межбюдже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7435600,9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безопасности информационных систем министерства финансов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бюджетной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90697,0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603939,5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лиц, государственных органов и государственных учреждений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обеспечения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подведомственных управлению делами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деятельности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154479,2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8454F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</w:t>
            </w:r>
            <w:r w:rsidR="008454F7" w:rsidRPr="00F370C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гической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70708,9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4441677,8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F370C6" w:rsidTr="00080307">
        <w:tc>
          <w:tcPr>
            <w:tcW w:w="691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F370C6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FF5748">
            <w:pPr>
              <w:jc w:val="both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  <w:shd w:val="clear" w:color="auto" w:fill="FFFFFF"/>
              </w:rPr>
              <w:t>Реализация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center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 xml:space="preserve">69 1 </w:t>
            </w:r>
            <w:r w:rsidRPr="00F370C6">
              <w:rPr>
                <w:color w:val="000000"/>
                <w:sz w:val="24"/>
                <w:szCs w:val="24"/>
                <w:lang w:val="en-US"/>
              </w:rPr>
              <w:t>01</w:t>
            </w:r>
            <w:r w:rsidRPr="00F370C6">
              <w:rPr>
                <w:color w:val="000000"/>
                <w:sz w:val="24"/>
                <w:szCs w:val="24"/>
              </w:rPr>
              <w:t xml:space="preserve"> </w:t>
            </w:r>
            <w:r w:rsidRPr="00F370C6">
              <w:rPr>
                <w:color w:val="000000"/>
                <w:sz w:val="24"/>
                <w:szCs w:val="24"/>
                <w:lang w:val="en-US"/>
              </w:rPr>
              <w:t>RP</w:t>
            </w:r>
            <w:r w:rsidRPr="00F370C6">
              <w:rPr>
                <w:color w:val="000000"/>
                <w:sz w:val="24"/>
                <w:szCs w:val="24"/>
              </w:rPr>
              <w:t>9</w:t>
            </w:r>
            <w:r w:rsidRPr="00F370C6">
              <w:rPr>
                <w:color w:val="000000"/>
                <w:sz w:val="24"/>
                <w:szCs w:val="24"/>
                <w:lang w:val="en-US"/>
              </w:rPr>
              <w:t>7</w:t>
            </w:r>
            <w:r w:rsidRPr="00F370C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FF5748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  <w:lang w:val="en-US"/>
              </w:rPr>
              <w:t>651515</w:t>
            </w:r>
            <w:r w:rsidRPr="00F370C6">
              <w:rPr>
                <w:color w:val="000000"/>
                <w:sz w:val="24"/>
                <w:szCs w:val="24"/>
              </w:rPr>
              <w:t>,</w:t>
            </w:r>
            <w:r w:rsidRPr="00F370C6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FF5748">
            <w:pPr>
              <w:jc w:val="both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 xml:space="preserve">69 1 </w:t>
            </w:r>
            <w:r w:rsidRPr="00F370C6">
              <w:rPr>
                <w:color w:val="000000"/>
                <w:sz w:val="24"/>
                <w:szCs w:val="24"/>
                <w:lang w:val="en-US"/>
              </w:rPr>
              <w:t>01</w:t>
            </w:r>
            <w:r w:rsidRPr="00F370C6">
              <w:rPr>
                <w:color w:val="000000"/>
                <w:sz w:val="24"/>
                <w:szCs w:val="24"/>
              </w:rPr>
              <w:t xml:space="preserve"> </w:t>
            </w:r>
            <w:r w:rsidRPr="00F370C6">
              <w:rPr>
                <w:color w:val="000000"/>
                <w:sz w:val="24"/>
                <w:szCs w:val="24"/>
                <w:lang w:val="en-US"/>
              </w:rPr>
              <w:t>RP</w:t>
            </w:r>
            <w:r w:rsidRPr="00F370C6">
              <w:rPr>
                <w:color w:val="000000"/>
                <w:sz w:val="24"/>
                <w:szCs w:val="24"/>
              </w:rPr>
              <w:t>9</w:t>
            </w:r>
            <w:r w:rsidRPr="00F370C6">
              <w:rPr>
                <w:color w:val="000000"/>
                <w:sz w:val="24"/>
                <w:szCs w:val="24"/>
                <w:lang w:val="en-US"/>
              </w:rPr>
              <w:t>7</w:t>
            </w:r>
            <w:r w:rsidRPr="00F370C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FF574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370C6">
              <w:rPr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70C6">
              <w:rPr>
                <w:bCs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1314547,7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дороги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государственного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18884,7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3479728,0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557650,1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156472,2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2623481,8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2567863,5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2479230,4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88100,8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527,8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1274509,6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1274509,6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1245239,9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914972,1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321052,6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9162,5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3822764,0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2425415,0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3290585,4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F370C6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1267968,3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1267968,3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5049,2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4843,1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867342,9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468425,5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468430,9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28847,8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1668,3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186,2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21388,3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214790,4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203354,6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6856,0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196498,6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11435,8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9372,2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2063,6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578180,2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221900,9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221906,3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4013,2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302C3E" w:rsidRPr="00F370C6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02C3E" w:rsidRPr="003823B4" w:rsidTr="00080307">
        <w:tc>
          <w:tcPr>
            <w:tcW w:w="6912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302C3E" w:rsidRPr="00F370C6" w:rsidRDefault="00302C3E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182912430,5</w:t>
            </w:r>
          </w:p>
        </w:tc>
        <w:tc>
          <w:tcPr>
            <w:tcW w:w="1842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843" w:type="dxa"/>
            <w:vAlign w:val="bottom"/>
          </w:tcPr>
          <w:p w:rsidR="00302C3E" w:rsidRPr="00F370C6" w:rsidRDefault="00302C3E" w:rsidP="00FF5748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70C6">
              <w:rPr>
                <w:b/>
                <w:bCs/>
                <w:color w:val="000000"/>
                <w:sz w:val="24"/>
                <w:szCs w:val="24"/>
              </w:rPr>
              <w:t>138771641,6</w:t>
            </w:r>
          </w:p>
        </w:tc>
        <w:bookmarkStart w:id="0" w:name="_GoBack"/>
        <w:bookmarkEnd w:id="0"/>
      </w:tr>
    </w:tbl>
    <w:p w:rsidR="000737A9" w:rsidRPr="003823B4" w:rsidRDefault="000737A9" w:rsidP="008454F7">
      <w:pPr>
        <w:rPr>
          <w:rFonts w:ascii="PT Astra Serif" w:hAnsi="PT Astra Serif"/>
        </w:rPr>
      </w:pPr>
    </w:p>
    <w:sectPr w:rsidR="000737A9" w:rsidRPr="003823B4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DCB" w:rsidRDefault="00D83DCB" w:rsidP="004F5335">
      <w:r>
        <w:separator/>
      </w:r>
    </w:p>
  </w:endnote>
  <w:endnote w:type="continuationSeparator" w:id="0">
    <w:p w:rsidR="00D83DCB" w:rsidRDefault="00D83DC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DCB" w:rsidRDefault="00D83DCB" w:rsidP="004F5335">
      <w:r>
        <w:separator/>
      </w:r>
    </w:p>
  </w:footnote>
  <w:footnote w:type="continuationSeparator" w:id="0">
    <w:p w:rsidR="00D83DCB" w:rsidRDefault="00D83DC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DCB" w:rsidRPr="004945B7" w:rsidRDefault="00D83DCB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F370C6">
      <w:rPr>
        <w:rFonts w:ascii="PT Astra Serif" w:hAnsi="PT Astra Serif"/>
        <w:noProof/>
        <w:sz w:val="24"/>
        <w:szCs w:val="24"/>
      </w:rPr>
      <w:t>125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D83DCB" w:rsidRDefault="00D83D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04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29E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16E35-0F8B-452D-B01F-E49921C06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126</Pages>
  <Words>49200</Words>
  <Characters>280446</Characters>
  <Application>Microsoft Office Word</Application>
  <DocSecurity>0</DocSecurity>
  <Lines>2337</Lines>
  <Paragraphs>657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43</cp:revision>
  <cp:lastPrinted>2023-11-28T12:37:00Z</cp:lastPrinted>
  <dcterms:created xsi:type="dcterms:W3CDTF">2023-11-30T07:32:00Z</dcterms:created>
  <dcterms:modified xsi:type="dcterms:W3CDTF">2024-06-27T12:58:00Z</dcterms:modified>
</cp:coreProperties>
</file>