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DEA" w:rsidRPr="00045D25" w:rsidRDefault="00045D25" w:rsidP="00045D25">
      <w:pPr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  <w:r w:rsidRPr="00045D25">
        <w:rPr>
          <w:rFonts w:ascii="PT Astra Serif" w:hAnsi="PT Astra Serif" w:cs="Times New Roman"/>
          <w:sz w:val="28"/>
          <w:szCs w:val="28"/>
        </w:rPr>
        <w:t>Проект</w:t>
      </w:r>
    </w:p>
    <w:p w:rsidR="00045D25" w:rsidRDefault="00045D25" w:rsidP="00045D25">
      <w:pPr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045D25" w:rsidRPr="00045D25" w:rsidRDefault="00045D25" w:rsidP="00045D25">
      <w:pPr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EB4DEA" w:rsidRPr="00045D25" w:rsidRDefault="00EB4DEA" w:rsidP="00045D25">
      <w:pPr>
        <w:tabs>
          <w:tab w:val="left" w:pos="2415"/>
          <w:tab w:val="left" w:pos="3945"/>
        </w:tabs>
        <w:spacing w:after="0" w:line="240" w:lineRule="auto"/>
        <w:jc w:val="center"/>
        <w:rPr>
          <w:rFonts w:ascii="PT Astra Serif" w:hAnsi="PT Astra Serif" w:cs="Times New Roman"/>
          <w:b/>
          <w:caps/>
          <w:sz w:val="28"/>
          <w:szCs w:val="28"/>
        </w:rPr>
      </w:pPr>
      <w:r w:rsidRPr="00045D25">
        <w:rPr>
          <w:rFonts w:ascii="PT Astra Serif" w:hAnsi="PT Astra Serif" w:cs="Times New Roman"/>
          <w:b/>
          <w:caps/>
          <w:sz w:val="28"/>
          <w:szCs w:val="28"/>
        </w:rPr>
        <w:t>З</w:t>
      </w:r>
      <w:r w:rsidR="00F5574A" w:rsidRPr="00045D25">
        <w:rPr>
          <w:rFonts w:ascii="PT Astra Serif" w:hAnsi="PT Astra Serif" w:cs="Times New Roman"/>
          <w:b/>
          <w:caps/>
          <w:sz w:val="28"/>
          <w:szCs w:val="28"/>
        </w:rPr>
        <w:t>акон</w:t>
      </w:r>
    </w:p>
    <w:p w:rsidR="00EB4DEA" w:rsidRPr="00045D25" w:rsidRDefault="00F5574A" w:rsidP="00045D25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045D25">
        <w:rPr>
          <w:rFonts w:ascii="PT Astra Serif" w:hAnsi="PT Astra Serif" w:cs="Times New Roman"/>
          <w:b/>
          <w:sz w:val="28"/>
          <w:szCs w:val="28"/>
        </w:rPr>
        <w:t>Саратовской области</w:t>
      </w:r>
    </w:p>
    <w:p w:rsidR="00EB4DEA" w:rsidRPr="00045D25" w:rsidRDefault="00EB4DEA" w:rsidP="00045D25">
      <w:pPr>
        <w:spacing w:after="0" w:line="240" w:lineRule="auto"/>
        <w:ind w:firstLine="709"/>
        <w:rPr>
          <w:rFonts w:ascii="PT Astra Serif" w:hAnsi="PT Astra Serif" w:cs="Times New Roman"/>
          <w:sz w:val="28"/>
          <w:szCs w:val="28"/>
        </w:rPr>
      </w:pPr>
    </w:p>
    <w:p w:rsidR="00FB101C" w:rsidRPr="00045D25" w:rsidRDefault="00EB4DEA" w:rsidP="00045D25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045D25">
        <w:rPr>
          <w:rFonts w:ascii="PT Astra Serif" w:hAnsi="PT Astra Serif" w:cs="Times New Roman"/>
          <w:b/>
          <w:sz w:val="28"/>
          <w:szCs w:val="28"/>
        </w:rPr>
        <w:t>О внесени</w:t>
      </w:r>
      <w:r w:rsidR="00FB101C" w:rsidRPr="00045D25">
        <w:rPr>
          <w:rFonts w:ascii="PT Astra Serif" w:hAnsi="PT Astra Serif" w:cs="Times New Roman"/>
          <w:b/>
          <w:sz w:val="28"/>
          <w:szCs w:val="28"/>
        </w:rPr>
        <w:t>и</w:t>
      </w:r>
      <w:r w:rsidRPr="00045D25">
        <w:rPr>
          <w:rFonts w:ascii="PT Astra Serif" w:hAnsi="PT Astra Serif" w:cs="Times New Roman"/>
          <w:b/>
          <w:sz w:val="28"/>
          <w:szCs w:val="28"/>
        </w:rPr>
        <w:t xml:space="preserve"> изменений в </w:t>
      </w:r>
      <w:r w:rsidR="00FB101C" w:rsidRPr="00045D25">
        <w:rPr>
          <w:rFonts w:ascii="PT Astra Serif" w:hAnsi="PT Astra Serif" w:cs="Times New Roman"/>
          <w:b/>
          <w:sz w:val="28"/>
          <w:szCs w:val="28"/>
        </w:rPr>
        <w:t xml:space="preserve">Закон Саратовской области </w:t>
      </w:r>
    </w:p>
    <w:p w:rsidR="00EB4DEA" w:rsidRDefault="00FB101C" w:rsidP="00045D2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045D25">
        <w:rPr>
          <w:rFonts w:ascii="PT Astra Serif" w:hAnsi="PT Astra Serif" w:cs="Times New Roman"/>
          <w:b/>
          <w:sz w:val="28"/>
          <w:szCs w:val="28"/>
        </w:rPr>
        <w:t>«</w:t>
      </w:r>
      <w:r w:rsidR="00F5574A" w:rsidRPr="00045D25">
        <w:rPr>
          <w:rFonts w:ascii="PT Astra Serif" w:hAnsi="PT Astra Serif" w:cs="Times New Roman"/>
          <w:b/>
          <w:bCs/>
          <w:sz w:val="28"/>
          <w:szCs w:val="28"/>
        </w:rPr>
        <w:t>О методике распределения между муниципальными образованиями субвенции из областного бюджета на осуществление полномочий по первичному воинскому учету на территориях, где отсутствуют военные комиссариаты</w:t>
      </w:r>
      <w:r w:rsidRPr="00045D25">
        <w:rPr>
          <w:rFonts w:ascii="PT Astra Serif" w:hAnsi="PT Astra Serif" w:cs="Times New Roman"/>
          <w:b/>
          <w:sz w:val="28"/>
          <w:szCs w:val="28"/>
        </w:rPr>
        <w:t>»</w:t>
      </w:r>
    </w:p>
    <w:p w:rsidR="00045D25" w:rsidRDefault="00045D25" w:rsidP="00045D2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045D25" w:rsidRPr="00045D25" w:rsidRDefault="00045D25" w:rsidP="00045D2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EB4DEA" w:rsidRPr="00045D25" w:rsidRDefault="00EB4DEA" w:rsidP="00045D25">
      <w:pPr>
        <w:spacing w:after="0" w:line="240" w:lineRule="auto"/>
        <w:ind w:firstLine="709"/>
        <w:rPr>
          <w:rFonts w:ascii="PT Astra Serif" w:hAnsi="PT Astra Serif" w:cs="Times New Roman"/>
          <w:b/>
          <w:sz w:val="28"/>
          <w:szCs w:val="28"/>
        </w:rPr>
      </w:pPr>
      <w:r w:rsidRPr="00045D25">
        <w:rPr>
          <w:rFonts w:ascii="PT Astra Serif" w:hAnsi="PT Astra Serif" w:cs="Times New Roman"/>
          <w:b/>
          <w:sz w:val="28"/>
          <w:szCs w:val="28"/>
        </w:rPr>
        <w:t>Статья 1</w:t>
      </w:r>
      <w:r w:rsidR="00D2521E" w:rsidRPr="00045D25">
        <w:rPr>
          <w:rFonts w:ascii="PT Astra Serif" w:hAnsi="PT Astra Serif" w:cs="Times New Roman"/>
          <w:b/>
          <w:sz w:val="28"/>
          <w:szCs w:val="28"/>
        </w:rPr>
        <w:t>.</w:t>
      </w:r>
    </w:p>
    <w:p w:rsidR="00DA2958" w:rsidRPr="00045D25" w:rsidRDefault="00FB101C" w:rsidP="00045D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045D25">
        <w:rPr>
          <w:rFonts w:ascii="PT Astra Serif" w:hAnsi="PT Astra Serif" w:cs="Times New Roman"/>
          <w:sz w:val="28"/>
          <w:szCs w:val="28"/>
        </w:rPr>
        <w:t xml:space="preserve">Внести в </w:t>
      </w:r>
      <w:r w:rsidR="00DA2958" w:rsidRPr="00045D25">
        <w:rPr>
          <w:rFonts w:ascii="PT Astra Serif" w:hAnsi="PT Astra Serif" w:cs="Times New Roman"/>
          <w:sz w:val="28"/>
          <w:szCs w:val="28"/>
        </w:rPr>
        <w:t xml:space="preserve">Закон Саратовской области от </w:t>
      </w:r>
      <w:r w:rsidR="00DB5F5D" w:rsidRPr="00045D25">
        <w:rPr>
          <w:rFonts w:ascii="PT Astra Serif" w:hAnsi="PT Astra Serif" w:cs="Times New Roman"/>
          <w:sz w:val="28"/>
          <w:szCs w:val="28"/>
        </w:rPr>
        <w:t>23 ноября 2006 года</w:t>
      </w:r>
      <w:r w:rsidR="00045D25">
        <w:rPr>
          <w:rFonts w:ascii="PT Astra Serif" w:hAnsi="PT Astra Serif" w:cs="Times New Roman"/>
          <w:sz w:val="28"/>
          <w:szCs w:val="28"/>
        </w:rPr>
        <w:br/>
        <w:t>№ </w:t>
      </w:r>
      <w:r w:rsidR="00DB5F5D" w:rsidRPr="00045D25">
        <w:rPr>
          <w:rFonts w:ascii="PT Astra Serif" w:hAnsi="PT Astra Serif" w:cs="Times New Roman"/>
          <w:sz w:val="28"/>
          <w:szCs w:val="28"/>
        </w:rPr>
        <w:t>121-</w:t>
      </w:r>
      <w:r w:rsidR="00AB2BC1" w:rsidRPr="00045D25">
        <w:rPr>
          <w:rFonts w:ascii="PT Astra Serif" w:hAnsi="PT Astra Serif" w:cs="Times New Roman"/>
          <w:sz w:val="28"/>
          <w:szCs w:val="28"/>
        </w:rPr>
        <w:t>З</w:t>
      </w:r>
      <w:r w:rsidR="00D271D0" w:rsidRPr="00045D25">
        <w:rPr>
          <w:rFonts w:ascii="PT Astra Serif" w:hAnsi="PT Astra Serif" w:cs="Times New Roman"/>
          <w:sz w:val="28"/>
          <w:szCs w:val="28"/>
        </w:rPr>
        <w:t xml:space="preserve">СО </w:t>
      </w:r>
      <w:r w:rsidR="00DA2958" w:rsidRPr="00045D25">
        <w:rPr>
          <w:rFonts w:ascii="PT Astra Serif" w:hAnsi="PT Astra Serif" w:cs="Times New Roman"/>
          <w:sz w:val="28"/>
          <w:szCs w:val="28"/>
        </w:rPr>
        <w:t>«</w:t>
      </w:r>
      <w:r w:rsidR="00DB5F5D" w:rsidRPr="00045D25">
        <w:rPr>
          <w:rFonts w:ascii="PT Astra Serif" w:hAnsi="PT Astra Serif" w:cs="Times New Roman"/>
          <w:sz w:val="28"/>
          <w:szCs w:val="28"/>
        </w:rPr>
        <w:t>О методике распределения между муниципальными образованиями субвенции из областного бюджета на осуществление полномочий по первичному воинскому учету на территориях, где отсутствуют военные комиссариаты</w:t>
      </w:r>
      <w:r w:rsidR="00DA2958" w:rsidRPr="00045D25">
        <w:rPr>
          <w:rFonts w:ascii="PT Astra Serif" w:hAnsi="PT Astra Serif" w:cs="Times New Roman"/>
          <w:sz w:val="28"/>
          <w:szCs w:val="28"/>
        </w:rPr>
        <w:t>» (с</w:t>
      </w:r>
      <w:r w:rsidR="00DD0B97" w:rsidRPr="00045D25">
        <w:rPr>
          <w:rFonts w:ascii="PT Astra Serif" w:hAnsi="PT Astra Serif" w:cs="Times New Roman"/>
          <w:sz w:val="28"/>
          <w:szCs w:val="28"/>
        </w:rPr>
        <w:t> </w:t>
      </w:r>
      <w:r w:rsidR="00DA2958" w:rsidRPr="00045D25">
        <w:rPr>
          <w:rFonts w:ascii="PT Astra Serif" w:hAnsi="PT Astra Serif" w:cs="Times New Roman"/>
          <w:sz w:val="28"/>
          <w:szCs w:val="28"/>
        </w:rPr>
        <w:t xml:space="preserve">изменениями </w:t>
      </w:r>
      <w:r w:rsidR="00DB5F5D" w:rsidRPr="00045D25">
        <w:rPr>
          <w:rFonts w:ascii="PT Astra Serif" w:hAnsi="PT Astra Serif" w:cs="Times New Roman"/>
          <w:sz w:val="28"/>
          <w:szCs w:val="28"/>
        </w:rPr>
        <w:t xml:space="preserve">от 2 июля 2008 года </w:t>
      </w:r>
      <w:r w:rsidR="00045D25">
        <w:rPr>
          <w:rFonts w:ascii="PT Astra Serif" w:hAnsi="PT Astra Serif" w:cs="Times New Roman"/>
          <w:sz w:val="28"/>
          <w:szCs w:val="28"/>
        </w:rPr>
        <w:br/>
      </w:r>
      <w:r w:rsidR="00DB5F5D" w:rsidRPr="00045D25">
        <w:rPr>
          <w:rFonts w:ascii="PT Astra Serif" w:hAnsi="PT Astra Serif" w:cs="Times New Roman"/>
          <w:sz w:val="28"/>
          <w:szCs w:val="28"/>
        </w:rPr>
        <w:t>№</w:t>
      </w:r>
      <w:r w:rsidR="00202D45" w:rsidRPr="00045D25">
        <w:rPr>
          <w:rFonts w:ascii="PT Astra Serif" w:hAnsi="PT Astra Serif" w:cs="Times New Roman"/>
          <w:sz w:val="28"/>
          <w:szCs w:val="28"/>
        </w:rPr>
        <w:t xml:space="preserve"> </w:t>
      </w:r>
      <w:r w:rsidR="00DB5F5D" w:rsidRPr="00045D25">
        <w:rPr>
          <w:rFonts w:ascii="PT Astra Serif" w:hAnsi="PT Astra Serif" w:cs="Times New Roman"/>
          <w:sz w:val="28"/>
          <w:szCs w:val="28"/>
        </w:rPr>
        <w:t>163-ЗСО</w:t>
      </w:r>
      <w:r w:rsidR="00DA2958" w:rsidRPr="00045D25">
        <w:rPr>
          <w:rFonts w:ascii="PT Astra Serif" w:hAnsi="PT Astra Serif" w:cs="Times New Roman"/>
          <w:sz w:val="28"/>
          <w:szCs w:val="28"/>
        </w:rPr>
        <w:t>) следующие изменения:</w:t>
      </w:r>
    </w:p>
    <w:p w:rsidR="00D035C1" w:rsidRPr="00045D25" w:rsidRDefault="00D035C1" w:rsidP="00045D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045D25">
        <w:rPr>
          <w:rFonts w:ascii="PT Astra Serif" w:hAnsi="PT Astra Serif" w:cs="Times New Roman"/>
          <w:sz w:val="28"/>
          <w:szCs w:val="28"/>
        </w:rPr>
        <w:t>1) наименование изложить в следующей редакции:</w:t>
      </w:r>
    </w:p>
    <w:p w:rsidR="00D035C1" w:rsidRPr="00045D25" w:rsidRDefault="00D035C1" w:rsidP="00045D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045D25">
        <w:rPr>
          <w:rFonts w:ascii="PT Astra Serif" w:hAnsi="PT Astra Serif" w:cs="Times New Roman"/>
          <w:sz w:val="28"/>
          <w:szCs w:val="28"/>
        </w:rPr>
        <w:t xml:space="preserve">«О методике распределения между муниципальными образованиями субвенции из областного бюджета на осуществление </w:t>
      </w:r>
      <w:r w:rsidR="00170BF7" w:rsidRPr="00045D25">
        <w:rPr>
          <w:rFonts w:ascii="PT Astra Serif" w:hAnsi="PT Astra Serif" w:cs="Times New Roman"/>
          <w:sz w:val="28"/>
          <w:szCs w:val="28"/>
        </w:rPr>
        <w:t xml:space="preserve">полномочий по первичному воинскому учету </w:t>
      </w:r>
      <w:r w:rsidR="009926E4" w:rsidRPr="00045D25">
        <w:rPr>
          <w:rFonts w:ascii="PT Astra Serif" w:hAnsi="PT Astra Serif" w:cs="Times New Roman"/>
          <w:sz w:val="28"/>
          <w:szCs w:val="28"/>
        </w:rPr>
        <w:t>органами местного самоуправления поселений и городских округов</w:t>
      </w:r>
      <w:r w:rsidR="00313FD7" w:rsidRPr="00045D25">
        <w:rPr>
          <w:rFonts w:ascii="PT Astra Serif" w:hAnsi="PT Astra Serif" w:cs="Times New Roman"/>
          <w:sz w:val="28"/>
          <w:szCs w:val="28"/>
        </w:rPr>
        <w:t xml:space="preserve"> области</w:t>
      </w:r>
      <w:r w:rsidRPr="00045D25">
        <w:rPr>
          <w:rFonts w:ascii="PT Astra Serif" w:hAnsi="PT Astra Serif" w:cs="Times New Roman"/>
          <w:sz w:val="28"/>
          <w:szCs w:val="28"/>
        </w:rPr>
        <w:t>»;</w:t>
      </w:r>
    </w:p>
    <w:p w:rsidR="00905C8E" w:rsidRPr="00045D25" w:rsidRDefault="00905C8E" w:rsidP="00045D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045D25">
        <w:rPr>
          <w:rFonts w:ascii="PT Astra Serif" w:hAnsi="PT Astra Serif" w:cs="Times New Roman"/>
          <w:sz w:val="28"/>
          <w:szCs w:val="28"/>
        </w:rPr>
        <w:t xml:space="preserve">2) </w:t>
      </w:r>
      <w:r w:rsidR="000A5181" w:rsidRPr="00045D25">
        <w:rPr>
          <w:rFonts w:ascii="PT Astra Serif" w:hAnsi="PT Astra Serif" w:cs="Times New Roman"/>
          <w:sz w:val="28"/>
          <w:szCs w:val="28"/>
        </w:rPr>
        <w:t>преамбул</w:t>
      </w:r>
      <w:r w:rsidRPr="00045D25">
        <w:rPr>
          <w:rFonts w:ascii="PT Astra Serif" w:hAnsi="PT Astra Serif" w:cs="Times New Roman"/>
          <w:sz w:val="28"/>
          <w:szCs w:val="28"/>
        </w:rPr>
        <w:t>у</w:t>
      </w:r>
      <w:r w:rsidR="000A5181" w:rsidRPr="00045D25">
        <w:rPr>
          <w:rFonts w:ascii="PT Astra Serif" w:hAnsi="PT Astra Serif" w:cs="Times New Roman"/>
          <w:sz w:val="28"/>
          <w:szCs w:val="28"/>
        </w:rPr>
        <w:t xml:space="preserve"> </w:t>
      </w:r>
      <w:r w:rsidRPr="00045D25">
        <w:rPr>
          <w:rFonts w:ascii="PT Astra Serif" w:hAnsi="PT Astra Serif" w:cs="Times New Roman"/>
          <w:sz w:val="28"/>
          <w:szCs w:val="28"/>
        </w:rPr>
        <w:t>изложить в следующей редакции:</w:t>
      </w:r>
    </w:p>
    <w:p w:rsidR="00905C8E" w:rsidRPr="00045D25" w:rsidRDefault="00905C8E" w:rsidP="00045D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045D25">
        <w:rPr>
          <w:rFonts w:ascii="PT Astra Serif" w:hAnsi="PT Astra Serif" w:cs="Times New Roman"/>
          <w:sz w:val="28"/>
          <w:szCs w:val="28"/>
        </w:rPr>
        <w:t>«</w:t>
      </w:r>
      <w:r w:rsidRPr="00045D25">
        <w:rPr>
          <w:rFonts w:ascii="PT Astra Serif" w:hAnsi="PT Astra Serif" w:cs="PT Astra Serif"/>
          <w:sz w:val="28"/>
          <w:szCs w:val="28"/>
        </w:rPr>
        <w:t xml:space="preserve">Настоящий Закон устанавливает методику распределения </w:t>
      </w:r>
      <w:r w:rsidRPr="00045D25">
        <w:rPr>
          <w:rFonts w:ascii="PT Astra Serif" w:hAnsi="PT Astra Serif" w:cs="Times New Roman"/>
          <w:sz w:val="28"/>
          <w:szCs w:val="28"/>
        </w:rPr>
        <w:t>между муниципальными образованиями субвенции из областного бюджета на осуществление полномочий по первичному воинскому учету органами местного самоуправления поселений и городских округов</w:t>
      </w:r>
      <w:r w:rsidRPr="00045D25">
        <w:rPr>
          <w:rFonts w:ascii="PT Astra Serif" w:hAnsi="PT Astra Serif" w:cs="PT Astra Serif"/>
          <w:sz w:val="28"/>
          <w:szCs w:val="28"/>
        </w:rPr>
        <w:t xml:space="preserve"> области, финансовое обеспечение которой осуществляется за счет субвенции из федерального бюджета </w:t>
      </w:r>
      <w:r w:rsidR="00F95934" w:rsidRPr="00045D25">
        <w:rPr>
          <w:rFonts w:ascii="PT Astra Serif" w:hAnsi="PT Astra Serif" w:cs="PT Astra Serif"/>
          <w:sz w:val="28"/>
          <w:szCs w:val="28"/>
        </w:rPr>
        <w:t>(далее - субвенция)</w:t>
      </w:r>
      <w:r w:rsidR="00CA101A" w:rsidRPr="00045D25">
        <w:rPr>
          <w:rFonts w:ascii="PT Astra Serif" w:hAnsi="PT Astra Serif" w:cs="PT Astra Serif"/>
          <w:sz w:val="28"/>
          <w:szCs w:val="28"/>
        </w:rPr>
        <w:t>. Распределение субвенци</w:t>
      </w:r>
      <w:r w:rsidR="005D0EA8" w:rsidRPr="00045D25">
        <w:rPr>
          <w:rFonts w:ascii="PT Astra Serif" w:hAnsi="PT Astra Serif" w:cs="PT Astra Serif"/>
          <w:sz w:val="28"/>
          <w:szCs w:val="28"/>
        </w:rPr>
        <w:t xml:space="preserve">и </w:t>
      </w:r>
      <w:r w:rsidR="00CA101A" w:rsidRPr="00045D25">
        <w:rPr>
          <w:rFonts w:ascii="PT Astra Serif" w:hAnsi="PT Astra Serif" w:cs="PT Astra Serif"/>
          <w:sz w:val="28"/>
          <w:szCs w:val="28"/>
        </w:rPr>
        <w:t>производится в целях финансового обеспечения расходных обязательств, возникающих при осуществлении передаваемых Российской Федерацией полномочий на осуществление воинского учета органами местного самоуправления муниципальных образований, на территориях которых отсутствуют структурные подразделения военных комиссариатов.»</w:t>
      </w:r>
      <w:r w:rsidR="00F95934" w:rsidRPr="00045D25">
        <w:rPr>
          <w:rFonts w:ascii="PT Astra Serif" w:hAnsi="PT Astra Serif" w:cs="PT Astra Serif"/>
          <w:sz w:val="28"/>
          <w:szCs w:val="28"/>
        </w:rPr>
        <w:t>;</w:t>
      </w:r>
    </w:p>
    <w:p w:rsidR="006B688F" w:rsidRPr="00045D25" w:rsidRDefault="00F90A96" w:rsidP="00045D25">
      <w:pPr>
        <w:pStyle w:val="a5"/>
        <w:spacing w:after="0" w:line="240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045D25">
        <w:rPr>
          <w:rFonts w:ascii="PT Astra Serif" w:hAnsi="PT Astra Serif" w:cs="Times New Roman"/>
          <w:sz w:val="28"/>
          <w:szCs w:val="28"/>
        </w:rPr>
        <w:t xml:space="preserve">3) пункт 2 </w:t>
      </w:r>
      <w:r w:rsidR="00905C8E" w:rsidRPr="00045D25">
        <w:rPr>
          <w:rFonts w:ascii="PT Astra Serif" w:hAnsi="PT Astra Serif" w:cs="Times New Roman"/>
          <w:sz w:val="28"/>
          <w:szCs w:val="28"/>
        </w:rPr>
        <w:t xml:space="preserve">части </w:t>
      </w:r>
      <w:r w:rsidR="00F95934" w:rsidRPr="00045D25">
        <w:rPr>
          <w:rFonts w:ascii="PT Astra Serif" w:hAnsi="PT Astra Serif" w:cs="Times New Roman"/>
          <w:sz w:val="28"/>
          <w:szCs w:val="28"/>
        </w:rPr>
        <w:t xml:space="preserve">первой </w:t>
      </w:r>
      <w:r w:rsidR="00905C8E" w:rsidRPr="00045D25">
        <w:rPr>
          <w:rFonts w:ascii="PT Astra Serif" w:hAnsi="PT Astra Serif" w:cs="Times New Roman"/>
          <w:sz w:val="28"/>
          <w:szCs w:val="28"/>
        </w:rPr>
        <w:t>статьи 1</w:t>
      </w:r>
      <w:r w:rsidRPr="00045D25">
        <w:rPr>
          <w:rFonts w:ascii="PT Astra Serif" w:hAnsi="PT Astra Serif" w:cs="Times New Roman"/>
          <w:sz w:val="28"/>
          <w:szCs w:val="28"/>
        </w:rPr>
        <w:t xml:space="preserve"> </w:t>
      </w:r>
      <w:r w:rsidR="006B688F" w:rsidRPr="00045D25">
        <w:rPr>
          <w:rFonts w:ascii="PT Astra Serif" w:hAnsi="PT Astra Serif" w:cs="Times New Roman"/>
          <w:sz w:val="28"/>
          <w:szCs w:val="28"/>
        </w:rPr>
        <w:t>изложить в следующей редакции:</w:t>
      </w:r>
    </w:p>
    <w:p w:rsidR="00147776" w:rsidRPr="00045D25" w:rsidRDefault="00045D25" w:rsidP="00045D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«2) </w:t>
      </w:r>
      <w:r w:rsidR="00147776" w:rsidRPr="00045D25">
        <w:rPr>
          <w:rFonts w:ascii="PT Astra Serif" w:hAnsi="PT Astra Serif" w:cs="Times New Roman"/>
          <w:sz w:val="28"/>
          <w:szCs w:val="28"/>
        </w:rPr>
        <w:t xml:space="preserve">определяется количество освобожденных военно-учетных работников (N </w:t>
      </w:r>
      <w:proofErr w:type="spellStart"/>
      <w:r w:rsidR="00147776" w:rsidRPr="00045D25">
        <w:rPr>
          <w:rFonts w:ascii="PT Astra Serif" w:hAnsi="PT Astra Serif" w:cs="Times New Roman"/>
          <w:sz w:val="28"/>
          <w:szCs w:val="28"/>
        </w:rPr>
        <w:t>освобi</w:t>
      </w:r>
      <w:proofErr w:type="spellEnd"/>
      <w:r w:rsidR="00147776" w:rsidRPr="00045D25">
        <w:rPr>
          <w:rFonts w:ascii="PT Astra Serif" w:hAnsi="PT Astra Serif" w:cs="Times New Roman"/>
          <w:sz w:val="28"/>
          <w:szCs w:val="28"/>
        </w:rPr>
        <w:t>) и работников, осуществляющих работу по первичному воинскому учету в органе местного</w:t>
      </w:r>
      <w:r w:rsidR="000C6C19" w:rsidRPr="00045D25">
        <w:rPr>
          <w:rFonts w:ascii="PT Astra Serif" w:hAnsi="PT Astra Serif" w:cs="Times New Roman"/>
          <w:sz w:val="28"/>
          <w:szCs w:val="28"/>
        </w:rPr>
        <w:t xml:space="preserve"> </w:t>
      </w:r>
      <w:r w:rsidR="00147776" w:rsidRPr="00045D25">
        <w:rPr>
          <w:rFonts w:ascii="PT Astra Serif" w:hAnsi="PT Astra Serif" w:cs="Times New Roman"/>
          <w:sz w:val="28"/>
          <w:szCs w:val="28"/>
        </w:rPr>
        <w:t xml:space="preserve"> самоуправления поселения (городского округа) по совместительству (N </w:t>
      </w:r>
      <w:proofErr w:type="spellStart"/>
      <w:r w:rsidR="00147776" w:rsidRPr="00045D25">
        <w:rPr>
          <w:rFonts w:ascii="PT Astra Serif" w:hAnsi="PT Astra Serif" w:cs="Times New Roman"/>
          <w:sz w:val="28"/>
          <w:szCs w:val="28"/>
        </w:rPr>
        <w:t>совмi</w:t>
      </w:r>
      <w:proofErr w:type="spellEnd"/>
      <w:r w:rsidR="00147776" w:rsidRPr="00045D25">
        <w:rPr>
          <w:rFonts w:ascii="PT Astra Serif" w:hAnsi="PT Astra Serif" w:cs="Times New Roman"/>
          <w:sz w:val="28"/>
          <w:szCs w:val="28"/>
        </w:rPr>
        <w:t xml:space="preserve">), на основании </w:t>
      </w:r>
      <w:r w:rsidR="002264E6" w:rsidRPr="00045D25">
        <w:rPr>
          <w:rFonts w:ascii="PT Astra Serif" w:hAnsi="PT Astra Serif" w:cs="Times New Roman"/>
          <w:sz w:val="28"/>
          <w:szCs w:val="28"/>
        </w:rPr>
        <w:t xml:space="preserve">сведений, </w:t>
      </w:r>
      <w:r w:rsidR="002D1378" w:rsidRPr="00045D25">
        <w:rPr>
          <w:rFonts w:ascii="PT Astra Serif" w:hAnsi="PT Astra Serif" w:cs="Times New Roman"/>
          <w:sz w:val="28"/>
          <w:szCs w:val="28"/>
        </w:rPr>
        <w:t xml:space="preserve">поступивших из военного комиссариата Саратовской области, </w:t>
      </w:r>
      <w:r w:rsidR="00147776" w:rsidRPr="00045D25">
        <w:rPr>
          <w:rFonts w:ascii="PT Astra Serif" w:hAnsi="PT Astra Serif" w:cs="Times New Roman"/>
          <w:sz w:val="28"/>
          <w:szCs w:val="28"/>
        </w:rPr>
        <w:t>исходя из норм определения числа работников, осуществляющих воинский учет в органах местного самоу</w:t>
      </w:r>
      <w:r w:rsidR="00382773" w:rsidRPr="00045D25">
        <w:rPr>
          <w:rFonts w:ascii="PT Astra Serif" w:hAnsi="PT Astra Serif" w:cs="Times New Roman"/>
          <w:sz w:val="28"/>
          <w:szCs w:val="28"/>
        </w:rPr>
        <w:t xml:space="preserve">правления, установленных </w:t>
      </w:r>
      <w:r w:rsidR="00147776" w:rsidRPr="00045D25">
        <w:rPr>
          <w:rFonts w:ascii="PT Astra Serif" w:hAnsi="PT Astra Serif" w:cs="Times New Roman"/>
          <w:sz w:val="28"/>
          <w:szCs w:val="28"/>
        </w:rPr>
        <w:t>Правительств</w:t>
      </w:r>
      <w:r w:rsidR="002D1378" w:rsidRPr="00045D25">
        <w:rPr>
          <w:rFonts w:ascii="PT Astra Serif" w:hAnsi="PT Astra Serif" w:cs="Times New Roman"/>
          <w:sz w:val="28"/>
          <w:szCs w:val="28"/>
        </w:rPr>
        <w:t>ом</w:t>
      </w:r>
      <w:r w:rsidR="00147776" w:rsidRPr="00045D25">
        <w:rPr>
          <w:rFonts w:ascii="PT Astra Serif" w:hAnsi="PT Astra Serif" w:cs="Times New Roman"/>
          <w:sz w:val="28"/>
          <w:szCs w:val="28"/>
        </w:rPr>
        <w:t xml:space="preserve"> Российской Федерации;»;</w:t>
      </w:r>
    </w:p>
    <w:p w:rsidR="00A43710" w:rsidRPr="00045D25" w:rsidRDefault="00045D25" w:rsidP="00045D25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045D25">
        <w:rPr>
          <w:rFonts w:ascii="PT Astra Serif" w:hAnsi="PT Astra Serif" w:cs="Times New Roman"/>
          <w:sz w:val="28"/>
          <w:szCs w:val="28"/>
        </w:rPr>
        <w:lastRenderedPageBreak/>
        <w:t>4) </w:t>
      </w:r>
      <w:r w:rsidR="00A43710" w:rsidRPr="00045D25">
        <w:rPr>
          <w:rFonts w:ascii="PT Astra Serif" w:hAnsi="PT Astra Serif" w:cs="Times New Roman"/>
          <w:sz w:val="28"/>
          <w:szCs w:val="28"/>
        </w:rPr>
        <w:t>в пункте</w:t>
      </w:r>
      <w:r w:rsidR="003F0690" w:rsidRPr="00045D25">
        <w:rPr>
          <w:rFonts w:ascii="PT Astra Serif" w:hAnsi="PT Astra Serif" w:cs="Times New Roman"/>
          <w:sz w:val="28"/>
          <w:szCs w:val="28"/>
        </w:rPr>
        <w:t xml:space="preserve"> 3 части </w:t>
      </w:r>
      <w:r w:rsidR="00F95934" w:rsidRPr="00045D25">
        <w:rPr>
          <w:rFonts w:ascii="PT Astra Serif" w:hAnsi="PT Astra Serif" w:cs="Times New Roman"/>
          <w:sz w:val="28"/>
          <w:szCs w:val="28"/>
        </w:rPr>
        <w:t xml:space="preserve">первой </w:t>
      </w:r>
      <w:r w:rsidR="009611DC" w:rsidRPr="00045D25">
        <w:rPr>
          <w:rFonts w:ascii="PT Astra Serif" w:hAnsi="PT Astra Serif" w:cs="Times New Roman"/>
          <w:sz w:val="28"/>
          <w:szCs w:val="28"/>
        </w:rPr>
        <w:t>статьи 1</w:t>
      </w:r>
      <w:r w:rsidR="00A43710" w:rsidRPr="00045D25">
        <w:rPr>
          <w:rFonts w:ascii="PT Astra Serif" w:hAnsi="PT Astra Serif" w:cs="Times New Roman"/>
          <w:sz w:val="28"/>
          <w:szCs w:val="28"/>
        </w:rPr>
        <w:t>:</w:t>
      </w:r>
    </w:p>
    <w:p w:rsidR="00A43710" w:rsidRPr="00045D25" w:rsidRDefault="00A43710" w:rsidP="00045D25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045D25">
        <w:rPr>
          <w:rFonts w:ascii="PT Astra Serif" w:hAnsi="PT Astra Serif" w:cs="Times New Roman"/>
          <w:sz w:val="28"/>
          <w:szCs w:val="28"/>
        </w:rPr>
        <w:t xml:space="preserve">абзацы шестой </w:t>
      </w:r>
      <w:r w:rsidR="003F0690" w:rsidRPr="00045D25">
        <w:rPr>
          <w:rFonts w:ascii="PT Astra Serif" w:hAnsi="PT Astra Serif" w:cs="Times New Roman"/>
          <w:sz w:val="28"/>
          <w:szCs w:val="28"/>
        </w:rPr>
        <w:t xml:space="preserve">и седьмой </w:t>
      </w:r>
      <w:r w:rsidRPr="00045D25">
        <w:rPr>
          <w:rFonts w:ascii="PT Astra Serif" w:hAnsi="PT Astra Serif" w:cs="Times New Roman"/>
          <w:sz w:val="28"/>
          <w:szCs w:val="28"/>
        </w:rPr>
        <w:t>изложить в следующей редакции:</w:t>
      </w:r>
    </w:p>
    <w:p w:rsidR="00147776" w:rsidRPr="00045D25" w:rsidRDefault="00147776" w:rsidP="00045D25">
      <w:pPr>
        <w:pStyle w:val="ConsPlusNonformat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045D25">
        <w:rPr>
          <w:rFonts w:ascii="PT Astra Serif" w:hAnsi="PT Astra Serif" w:cs="Times New Roman"/>
          <w:sz w:val="28"/>
          <w:szCs w:val="28"/>
        </w:rPr>
        <w:t>«</w:t>
      </w:r>
      <w:proofErr w:type="spellStart"/>
      <w:r w:rsidRPr="00045D25">
        <w:rPr>
          <w:rFonts w:ascii="PT Astra Serif" w:hAnsi="PT Astra Serif" w:cs="Times New Roman"/>
          <w:sz w:val="28"/>
          <w:szCs w:val="28"/>
        </w:rPr>
        <w:t>t</w:t>
      </w:r>
      <w:r w:rsidRPr="00045D25">
        <w:rPr>
          <w:rFonts w:ascii="PT Astra Serif" w:hAnsi="PT Astra Serif" w:cs="Times New Roman"/>
          <w:sz w:val="28"/>
          <w:szCs w:val="28"/>
          <w:vertAlign w:val="subscript"/>
        </w:rPr>
        <w:t>совмi</w:t>
      </w:r>
      <w:proofErr w:type="spellEnd"/>
      <w:r w:rsidRPr="00045D25">
        <w:rPr>
          <w:rFonts w:ascii="PT Astra Serif" w:hAnsi="PT Astra Serif" w:cs="Times New Roman"/>
          <w:sz w:val="28"/>
          <w:szCs w:val="28"/>
        </w:rPr>
        <w:t xml:space="preserve"> - время, необходимое одному работнику для осуществления работы по первичному воинскому учету в органе местного самоуправления по совместительству (не более 792 часов в год);</w:t>
      </w:r>
    </w:p>
    <w:p w:rsidR="00147776" w:rsidRPr="00045D25" w:rsidRDefault="00147776" w:rsidP="00045D25">
      <w:pPr>
        <w:pStyle w:val="ConsPlusNonformat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proofErr w:type="spellStart"/>
      <w:r w:rsidRPr="00045D25">
        <w:rPr>
          <w:rFonts w:ascii="PT Astra Serif" w:hAnsi="PT Astra Serif" w:cs="Times New Roman"/>
          <w:sz w:val="28"/>
          <w:szCs w:val="28"/>
        </w:rPr>
        <w:t>t</w:t>
      </w:r>
      <w:r w:rsidRPr="00045D25">
        <w:rPr>
          <w:rFonts w:ascii="PT Astra Serif" w:hAnsi="PT Astra Serif" w:cs="Times New Roman"/>
          <w:sz w:val="28"/>
          <w:szCs w:val="28"/>
          <w:vertAlign w:val="subscript"/>
        </w:rPr>
        <w:t>освобi</w:t>
      </w:r>
      <w:proofErr w:type="spellEnd"/>
      <w:r w:rsidRPr="00045D25">
        <w:rPr>
          <w:rFonts w:ascii="PT Astra Serif" w:hAnsi="PT Astra Serif" w:cs="Times New Roman"/>
          <w:sz w:val="28"/>
          <w:szCs w:val="28"/>
        </w:rPr>
        <w:t xml:space="preserve"> - норматив рабочего времени в году, который составляет 1980 часов (произведение 247,5 рабочего дня в году и 8 рабочих часов в день);»;</w:t>
      </w:r>
    </w:p>
    <w:p w:rsidR="00AD7909" w:rsidRPr="00045D25" w:rsidRDefault="00AD7909" w:rsidP="00045D25">
      <w:pPr>
        <w:pStyle w:val="ConsPlusNonformat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045D25">
        <w:rPr>
          <w:rFonts w:ascii="PT Astra Serif" w:hAnsi="PT Astra Serif" w:cs="Times New Roman"/>
          <w:sz w:val="28"/>
          <w:szCs w:val="28"/>
        </w:rPr>
        <w:t xml:space="preserve">абзац </w:t>
      </w:r>
      <w:r w:rsidR="00770146" w:rsidRPr="00045D25">
        <w:rPr>
          <w:rFonts w:ascii="PT Astra Serif" w:hAnsi="PT Astra Serif" w:cs="Times New Roman"/>
          <w:sz w:val="28"/>
          <w:szCs w:val="28"/>
        </w:rPr>
        <w:t>восьмой</w:t>
      </w:r>
      <w:r w:rsidRPr="00045D25">
        <w:rPr>
          <w:rFonts w:ascii="PT Astra Serif" w:hAnsi="PT Astra Serif" w:cs="Times New Roman"/>
          <w:sz w:val="28"/>
          <w:szCs w:val="28"/>
        </w:rPr>
        <w:t xml:space="preserve"> после слова «количество» дополнить словом «освобожденных»;</w:t>
      </w:r>
    </w:p>
    <w:p w:rsidR="00AD7909" w:rsidRPr="00045D25" w:rsidRDefault="00AD7909" w:rsidP="00045D25">
      <w:pPr>
        <w:pStyle w:val="ConsPlusNonformat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045D25">
        <w:rPr>
          <w:rFonts w:ascii="PT Astra Serif" w:hAnsi="PT Astra Serif" w:cs="Times New Roman"/>
          <w:sz w:val="28"/>
          <w:szCs w:val="28"/>
        </w:rPr>
        <w:t xml:space="preserve">абзац </w:t>
      </w:r>
      <w:r w:rsidR="00770146" w:rsidRPr="00045D25">
        <w:rPr>
          <w:rFonts w:ascii="PT Astra Serif" w:hAnsi="PT Astra Serif" w:cs="Times New Roman"/>
          <w:sz w:val="28"/>
          <w:szCs w:val="28"/>
        </w:rPr>
        <w:t>девятый</w:t>
      </w:r>
      <w:r w:rsidRPr="00045D25">
        <w:rPr>
          <w:rFonts w:ascii="PT Astra Serif" w:hAnsi="PT Astra Serif" w:cs="Times New Roman"/>
          <w:sz w:val="28"/>
          <w:szCs w:val="28"/>
        </w:rPr>
        <w:t xml:space="preserve"> после слов </w:t>
      </w:r>
      <w:r w:rsidR="00177390" w:rsidRPr="00045D25">
        <w:rPr>
          <w:rFonts w:ascii="PT Astra Serif" w:hAnsi="PT Astra Serif" w:cs="Times New Roman"/>
          <w:sz w:val="28"/>
          <w:szCs w:val="28"/>
        </w:rPr>
        <w:t>«работу по» дополнить словом «первичному»;</w:t>
      </w:r>
    </w:p>
    <w:p w:rsidR="009611DC" w:rsidRPr="00045D25" w:rsidRDefault="00045D25" w:rsidP="00045D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045D25">
        <w:rPr>
          <w:rFonts w:ascii="PT Astra Serif" w:hAnsi="PT Astra Serif" w:cs="Times New Roman"/>
          <w:sz w:val="28"/>
          <w:szCs w:val="28"/>
        </w:rPr>
        <w:t>5) </w:t>
      </w:r>
      <w:r w:rsidR="009611DC" w:rsidRPr="00045D25">
        <w:rPr>
          <w:rFonts w:ascii="PT Astra Serif" w:hAnsi="PT Astra Serif" w:cs="Times New Roman"/>
          <w:sz w:val="28"/>
          <w:szCs w:val="28"/>
        </w:rPr>
        <w:t xml:space="preserve">статью  1 дополнить </w:t>
      </w:r>
      <w:r w:rsidR="00E92922" w:rsidRPr="00045D25">
        <w:rPr>
          <w:rFonts w:ascii="PT Astra Serif" w:hAnsi="PT Astra Serif" w:cs="Times New Roman"/>
          <w:sz w:val="28"/>
          <w:szCs w:val="28"/>
        </w:rPr>
        <w:t>частью второй</w:t>
      </w:r>
      <w:r w:rsidR="009611DC" w:rsidRPr="00045D25">
        <w:rPr>
          <w:rFonts w:ascii="PT Astra Serif" w:hAnsi="PT Astra Serif" w:cs="Times New Roman"/>
          <w:sz w:val="28"/>
          <w:szCs w:val="28"/>
        </w:rPr>
        <w:t xml:space="preserve"> следующего </w:t>
      </w:r>
      <w:r w:rsidR="005C1D1C" w:rsidRPr="00045D25">
        <w:rPr>
          <w:rFonts w:ascii="PT Astra Serif" w:hAnsi="PT Astra Serif" w:cs="Times New Roman"/>
          <w:sz w:val="28"/>
          <w:szCs w:val="28"/>
        </w:rPr>
        <w:t>содержания</w:t>
      </w:r>
      <w:r w:rsidR="002170BC" w:rsidRPr="00045D25">
        <w:rPr>
          <w:rFonts w:ascii="PT Astra Serif" w:hAnsi="PT Astra Serif" w:cs="Times New Roman"/>
          <w:sz w:val="28"/>
          <w:szCs w:val="28"/>
        </w:rPr>
        <w:t>:</w:t>
      </w:r>
    </w:p>
    <w:p w:rsidR="00770146" w:rsidRPr="00045D25" w:rsidRDefault="00F90A96" w:rsidP="00045D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045D25">
        <w:rPr>
          <w:rFonts w:ascii="PT Astra Serif" w:hAnsi="PT Astra Serif" w:cs="Times New Roman"/>
          <w:sz w:val="28"/>
          <w:szCs w:val="28"/>
        </w:rPr>
        <w:t>«</w:t>
      </w:r>
      <w:r w:rsidR="00770146" w:rsidRPr="00045D25">
        <w:rPr>
          <w:rFonts w:ascii="PT Astra Serif" w:hAnsi="PT Astra Serif" w:cs="Times New Roman"/>
          <w:sz w:val="28"/>
          <w:szCs w:val="28"/>
        </w:rPr>
        <w:t>Общий объем субвенций, предоставляемых бюджетам поселений и городских округов области, рассчитывается путем суммирования размеров субвенций, исчисленных для муниципальн</w:t>
      </w:r>
      <w:r w:rsidR="00E92922" w:rsidRPr="00045D25">
        <w:rPr>
          <w:rFonts w:ascii="PT Astra Serif" w:hAnsi="PT Astra Serif" w:cs="Times New Roman"/>
          <w:sz w:val="28"/>
          <w:szCs w:val="28"/>
        </w:rPr>
        <w:t>ых</w:t>
      </w:r>
      <w:r w:rsidR="00770146" w:rsidRPr="00045D25">
        <w:rPr>
          <w:rFonts w:ascii="PT Astra Serif" w:hAnsi="PT Astra Serif" w:cs="Times New Roman"/>
          <w:sz w:val="28"/>
          <w:szCs w:val="28"/>
        </w:rPr>
        <w:t xml:space="preserve"> образовани</w:t>
      </w:r>
      <w:r w:rsidR="00E92922" w:rsidRPr="00045D25">
        <w:rPr>
          <w:rFonts w:ascii="PT Astra Serif" w:hAnsi="PT Astra Serif" w:cs="Times New Roman"/>
          <w:sz w:val="28"/>
          <w:szCs w:val="28"/>
        </w:rPr>
        <w:t>й, осуществляющих полномочия по первичному воинскому учету, исходя из объема субвенции, предоставляемой бюджету Саратовской области из федерального бюджета</w:t>
      </w:r>
      <w:r w:rsidR="00770146" w:rsidRPr="00045D25">
        <w:rPr>
          <w:rFonts w:ascii="PT Astra Serif" w:hAnsi="PT Astra Serif" w:cs="Times New Roman"/>
          <w:sz w:val="28"/>
          <w:szCs w:val="28"/>
        </w:rPr>
        <w:t>.».</w:t>
      </w:r>
    </w:p>
    <w:p w:rsidR="00543B62" w:rsidRPr="00045D25" w:rsidRDefault="00543B62" w:rsidP="00045D25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0D1638" w:rsidRPr="00045D25" w:rsidRDefault="000D1638" w:rsidP="00045D25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045D25">
        <w:rPr>
          <w:rFonts w:ascii="PT Astra Serif" w:hAnsi="PT Astra Serif" w:cs="Times New Roman"/>
          <w:b/>
          <w:sz w:val="28"/>
          <w:szCs w:val="28"/>
        </w:rPr>
        <w:t xml:space="preserve">Статья </w:t>
      </w:r>
      <w:r w:rsidR="00CD3D08" w:rsidRPr="00045D25">
        <w:rPr>
          <w:rFonts w:ascii="PT Astra Serif" w:hAnsi="PT Astra Serif" w:cs="Times New Roman"/>
          <w:b/>
          <w:sz w:val="28"/>
          <w:szCs w:val="28"/>
        </w:rPr>
        <w:t>2</w:t>
      </w:r>
      <w:r w:rsidRPr="00045D25">
        <w:rPr>
          <w:rFonts w:ascii="PT Astra Serif" w:hAnsi="PT Astra Serif" w:cs="Times New Roman"/>
          <w:b/>
          <w:sz w:val="28"/>
          <w:szCs w:val="28"/>
        </w:rPr>
        <w:t>.</w:t>
      </w:r>
    </w:p>
    <w:p w:rsidR="00D60318" w:rsidRPr="00045D25" w:rsidRDefault="003F7650" w:rsidP="00045D25">
      <w:pPr>
        <w:tabs>
          <w:tab w:val="left" w:pos="1134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45D25">
        <w:rPr>
          <w:rFonts w:ascii="PT Astra Serif" w:eastAsia="Times New Roman" w:hAnsi="PT Astra Serif" w:cs="Times New Roman"/>
          <w:sz w:val="28"/>
          <w:szCs w:val="28"/>
          <w:lang w:eastAsia="ru-RU"/>
        </w:rPr>
        <w:t>Настоящий Закон вступает в силу со дня его официального опубликования</w:t>
      </w:r>
      <w:r w:rsidR="00D60318" w:rsidRPr="00045D25"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</w:p>
    <w:p w:rsidR="000D1638" w:rsidRDefault="000D1638" w:rsidP="00045D25">
      <w:pPr>
        <w:tabs>
          <w:tab w:val="left" w:pos="1134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045D25" w:rsidRPr="00045D25" w:rsidRDefault="00045D25" w:rsidP="00045D25">
      <w:pPr>
        <w:tabs>
          <w:tab w:val="left" w:pos="1134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B759C9" w:rsidRPr="00045D25" w:rsidRDefault="00B759C9" w:rsidP="00045D25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B93311" w:rsidRPr="00045D25" w:rsidRDefault="00B93311" w:rsidP="00045D25">
      <w:pPr>
        <w:pStyle w:val="aa"/>
        <w:ind w:firstLine="0"/>
        <w:rPr>
          <w:rFonts w:ascii="PT Astra Serif" w:hAnsi="PT Astra Serif"/>
          <w:b/>
          <w:bCs/>
          <w:szCs w:val="28"/>
        </w:rPr>
      </w:pPr>
      <w:r w:rsidRPr="00045D25">
        <w:rPr>
          <w:rFonts w:ascii="PT Astra Serif" w:hAnsi="PT Astra Serif"/>
          <w:b/>
          <w:bCs/>
          <w:szCs w:val="28"/>
        </w:rPr>
        <w:t xml:space="preserve">Губернатор </w:t>
      </w:r>
    </w:p>
    <w:p w:rsidR="00C8633E" w:rsidRPr="00045D25" w:rsidRDefault="00B93311" w:rsidP="00045D25">
      <w:pPr>
        <w:pStyle w:val="aa"/>
        <w:ind w:firstLine="0"/>
        <w:rPr>
          <w:rFonts w:ascii="PT Astra Serif" w:hAnsi="PT Astra Serif"/>
          <w:b/>
          <w:bCs/>
          <w:szCs w:val="28"/>
        </w:rPr>
      </w:pPr>
      <w:r w:rsidRPr="00045D25">
        <w:rPr>
          <w:rFonts w:ascii="PT Astra Serif" w:hAnsi="PT Astra Serif"/>
          <w:b/>
          <w:bCs/>
          <w:szCs w:val="28"/>
        </w:rPr>
        <w:t>Саратовской области</w:t>
      </w:r>
      <w:r w:rsidR="00C8633E" w:rsidRPr="00045D25">
        <w:rPr>
          <w:rFonts w:ascii="PT Astra Serif" w:hAnsi="PT Astra Serif"/>
          <w:b/>
          <w:bCs/>
          <w:szCs w:val="28"/>
        </w:rPr>
        <w:tab/>
      </w:r>
      <w:r w:rsidR="00C8633E" w:rsidRPr="00045D25">
        <w:rPr>
          <w:rFonts w:ascii="PT Astra Serif" w:hAnsi="PT Astra Serif"/>
          <w:b/>
          <w:bCs/>
          <w:szCs w:val="28"/>
        </w:rPr>
        <w:tab/>
      </w:r>
      <w:r w:rsidR="00C8633E" w:rsidRPr="00045D25">
        <w:rPr>
          <w:rFonts w:ascii="PT Astra Serif" w:hAnsi="PT Astra Serif"/>
          <w:b/>
          <w:bCs/>
          <w:szCs w:val="28"/>
        </w:rPr>
        <w:tab/>
      </w:r>
      <w:r w:rsidR="00C8633E" w:rsidRPr="00045D25">
        <w:rPr>
          <w:rFonts w:ascii="PT Astra Serif" w:hAnsi="PT Astra Serif"/>
          <w:b/>
          <w:bCs/>
          <w:szCs w:val="28"/>
        </w:rPr>
        <w:tab/>
      </w:r>
      <w:r w:rsidR="00C8633E" w:rsidRPr="00045D25">
        <w:rPr>
          <w:rFonts w:ascii="PT Astra Serif" w:hAnsi="PT Astra Serif"/>
          <w:b/>
          <w:bCs/>
          <w:szCs w:val="28"/>
        </w:rPr>
        <w:tab/>
      </w:r>
      <w:r w:rsidR="00C8633E" w:rsidRPr="00045D25">
        <w:rPr>
          <w:rFonts w:ascii="PT Astra Serif" w:hAnsi="PT Astra Serif"/>
          <w:b/>
          <w:bCs/>
          <w:szCs w:val="28"/>
        </w:rPr>
        <w:tab/>
      </w:r>
      <w:r w:rsidR="00C8633E" w:rsidRPr="00045D25">
        <w:rPr>
          <w:rFonts w:ascii="PT Astra Serif" w:hAnsi="PT Astra Serif"/>
          <w:b/>
          <w:bCs/>
          <w:szCs w:val="28"/>
        </w:rPr>
        <w:tab/>
        <w:t xml:space="preserve">       </w:t>
      </w:r>
      <w:r w:rsidRPr="00045D25">
        <w:rPr>
          <w:rFonts w:ascii="PT Astra Serif" w:hAnsi="PT Astra Serif"/>
          <w:b/>
          <w:bCs/>
          <w:szCs w:val="28"/>
        </w:rPr>
        <w:t xml:space="preserve">Р.В. </w:t>
      </w:r>
      <w:proofErr w:type="spellStart"/>
      <w:r w:rsidRPr="00045D25">
        <w:rPr>
          <w:rFonts w:ascii="PT Astra Serif" w:hAnsi="PT Astra Serif"/>
          <w:b/>
          <w:bCs/>
          <w:szCs w:val="28"/>
        </w:rPr>
        <w:t>Бусаргин</w:t>
      </w:r>
      <w:proofErr w:type="spellEnd"/>
    </w:p>
    <w:p w:rsidR="00B759C9" w:rsidRPr="00045D25" w:rsidRDefault="00B759C9" w:rsidP="00045D25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045D25" w:rsidRDefault="00045D25">
      <w:pPr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br w:type="page"/>
      </w:r>
    </w:p>
    <w:p w:rsidR="001327E3" w:rsidRPr="009E731F" w:rsidRDefault="001327E3" w:rsidP="001327E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9E731F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lastRenderedPageBreak/>
        <w:t xml:space="preserve">ПЕРЕЧЕНЬ </w:t>
      </w:r>
    </w:p>
    <w:p w:rsidR="001327E3" w:rsidRPr="009E731F" w:rsidRDefault="001327E3" w:rsidP="001327E3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9E731F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нормативных правовых актов, подлежащих признанию утратившими силу, изменению или принятию в связи с принятием закона Саратовской области «О внесении изменений в </w:t>
      </w:r>
      <w:hyperlink r:id="rId9" w:history="1">
        <w:r w:rsidRPr="009E731F">
          <w:rPr>
            <w:rFonts w:ascii="PT Astra Serif" w:eastAsia="Times New Roman" w:hAnsi="PT Astra Serif" w:cs="Times New Roman"/>
            <w:b/>
            <w:sz w:val="28"/>
            <w:szCs w:val="28"/>
            <w:lang w:eastAsia="ru-RU"/>
          </w:rPr>
          <w:t>Закон</w:t>
        </w:r>
      </w:hyperlink>
      <w:r w:rsidRPr="009E731F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Саратовской области «</w:t>
      </w:r>
      <w:r w:rsidRPr="009E731F">
        <w:rPr>
          <w:rFonts w:ascii="PT Astra Serif" w:hAnsi="PT Astra Serif" w:cs="Times New Roman"/>
          <w:b/>
          <w:bCs/>
          <w:sz w:val="28"/>
          <w:szCs w:val="28"/>
        </w:rPr>
        <w:t>О методике распределения между муниципальными образованиями субвенции из областного бюджета на осуществление полномочий по первичному воинскому учету на территориях, где отсутствуют военные комиссариаты</w:t>
      </w:r>
      <w:r w:rsidRPr="009E731F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»</w:t>
      </w:r>
    </w:p>
    <w:p w:rsidR="001327E3" w:rsidRPr="009E731F" w:rsidRDefault="001327E3" w:rsidP="001327E3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Times New Roman"/>
          <w:color w:val="000000" w:themeColor="text1"/>
          <w:spacing w:val="-8"/>
          <w:sz w:val="28"/>
          <w:szCs w:val="28"/>
          <w:lang w:eastAsia="ru-RU"/>
        </w:rPr>
      </w:pPr>
    </w:p>
    <w:p w:rsidR="001327E3" w:rsidRPr="009E731F" w:rsidRDefault="001327E3" w:rsidP="001327E3">
      <w:pPr>
        <w:shd w:val="clear" w:color="auto" w:fill="FFFFFF" w:themeFill="background1"/>
        <w:ind w:firstLine="709"/>
        <w:jc w:val="both"/>
        <w:rPr>
          <w:rFonts w:ascii="PT Astra Serif" w:hAnsi="PT Astra Serif" w:cs="Times New Roman"/>
          <w:iCs/>
          <w:color w:val="000000" w:themeColor="text1"/>
          <w:spacing w:val="-8"/>
          <w:sz w:val="28"/>
          <w:szCs w:val="28"/>
        </w:rPr>
      </w:pPr>
      <w:r w:rsidRPr="009E731F">
        <w:rPr>
          <w:rFonts w:ascii="PT Astra Serif" w:hAnsi="PT Astra Serif" w:cs="Times New Roman"/>
          <w:color w:val="000000" w:themeColor="text1"/>
          <w:spacing w:val="-8"/>
          <w:sz w:val="28"/>
          <w:szCs w:val="28"/>
        </w:rPr>
        <w:t xml:space="preserve">Принятие данного законопроекта потребует внесения изменений в </w:t>
      </w:r>
      <w:r>
        <w:rPr>
          <w:rFonts w:ascii="PT Astra Serif" w:hAnsi="PT Astra Serif" w:cs="Times New Roman"/>
          <w:color w:val="000000" w:themeColor="text1"/>
          <w:spacing w:val="-8"/>
          <w:sz w:val="28"/>
          <w:szCs w:val="28"/>
        </w:rPr>
        <w:t>п</w:t>
      </w:r>
      <w:r w:rsidRPr="009E731F">
        <w:rPr>
          <w:rFonts w:ascii="PT Astra Serif" w:hAnsi="PT Astra Serif" w:cs="Times New Roman"/>
          <w:color w:val="000000" w:themeColor="text1"/>
          <w:spacing w:val="-8"/>
          <w:sz w:val="28"/>
          <w:szCs w:val="28"/>
        </w:rPr>
        <w:t>остановление Правительства Саратовской об</w:t>
      </w:r>
      <w:r>
        <w:rPr>
          <w:rFonts w:ascii="PT Astra Serif" w:hAnsi="PT Astra Serif" w:cs="Times New Roman"/>
          <w:color w:val="000000" w:themeColor="text1"/>
          <w:spacing w:val="-8"/>
          <w:sz w:val="28"/>
          <w:szCs w:val="28"/>
        </w:rPr>
        <w:t>ласти от 15 августа 2006 года</w:t>
      </w:r>
      <w:r w:rsidRPr="009E731F">
        <w:rPr>
          <w:rFonts w:ascii="PT Astra Serif" w:hAnsi="PT Astra Serif" w:cs="Times New Roman"/>
          <w:color w:val="000000" w:themeColor="text1"/>
          <w:spacing w:val="-8"/>
          <w:sz w:val="28"/>
          <w:szCs w:val="28"/>
        </w:rPr>
        <w:t xml:space="preserve"> №</w:t>
      </w:r>
      <w:r>
        <w:rPr>
          <w:rFonts w:ascii="PT Astra Serif" w:hAnsi="PT Astra Serif" w:cs="Times New Roman"/>
          <w:color w:val="000000" w:themeColor="text1"/>
          <w:spacing w:val="-8"/>
          <w:sz w:val="28"/>
          <w:szCs w:val="28"/>
        </w:rPr>
        <w:t> </w:t>
      </w:r>
      <w:r w:rsidRPr="009E731F">
        <w:rPr>
          <w:rFonts w:ascii="PT Astra Serif" w:hAnsi="PT Astra Serif" w:cs="Times New Roman"/>
          <w:color w:val="000000" w:themeColor="text1"/>
          <w:spacing w:val="-8"/>
          <w:sz w:val="28"/>
          <w:szCs w:val="28"/>
        </w:rPr>
        <w:t>247-П «Вопросы расходования субвенции на осуществление полномочий по первичному воинскому учету на территориях, где отсутствуют военные комиссариаты».</w:t>
      </w:r>
    </w:p>
    <w:p w:rsidR="001327E3" w:rsidRPr="009E731F" w:rsidRDefault="001327E3" w:rsidP="001327E3">
      <w:pPr>
        <w:widowControl w:val="0"/>
        <w:tabs>
          <w:tab w:val="left" w:pos="1134"/>
          <w:tab w:val="left" w:pos="1442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1327E3" w:rsidRPr="009E731F" w:rsidRDefault="001327E3" w:rsidP="001327E3">
      <w:pPr>
        <w:widowControl w:val="0"/>
        <w:tabs>
          <w:tab w:val="left" w:pos="1134"/>
          <w:tab w:val="left" w:pos="1442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1327E3" w:rsidRPr="009E731F" w:rsidRDefault="001327E3" w:rsidP="001327E3">
      <w:pPr>
        <w:widowControl w:val="0"/>
        <w:tabs>
          <w:tab w:val="left" w:pos="1134"/>
          <w:tab w:val="left" w:pos="1442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>
        <w:rPr>
          <w:rFonts w:ascii="PT Astra Serif" w:eastAsia="Times New Roman" w:hAnsi="PT Astra Serif" w:cs="Times New Roman"/>
          <w:b/>
          <w:sz w:val="28"/>
          <w:szCs w:val="28"/>
        </w:rPr>
        <w:t>М</w:t>
      </w:r>
      <w:r w:rsidRPr="009E731F">
        <w:rPr>
          <w:rFonts w:ascii="PT Astra Serif" w:eastAsia="Times New Roman" w:hAnsi="PT Astra Serif" w:cs="Times New Roman"/>
          <w:b/>
          <w:sz w:val="28"/>
          <w:szCs w:val="28"/>
        </w:rPr>
        <w:t xml:space="preserve">инистр финансов </w:t>
      </w:r>
    </w:p>
    <w:p w:rsidR="001327E3" w:rsidRPr="009E731F" w:rsidRDefault="001327E3" w:rsidP="001327E3">
      <w:pPr>
        <w:widowControl w:val="0"/>
        <w:tabs>
          <w:tab w:val="left" w:pos="1134"/>
          <w:tab w:val="left" w:pos="1442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 w:rsidRPr="009E731F">
        <w:rPr>
          <w:rFonts w:ascii="PT Astra Serif" w:eastAsia="Times New Roman" w:hAnsi="PT Astra Serif" w:cs="Times New Roman"/>
          <w:b/>
          <w:sz w:val="28"/>
          <w:szCs w:val="28"/>
        </w:rPr>
        <w:t>Саратовской области                                                                    И.С. Бегинина</w:t>
      </w:r>
    </w:p>
    <w:p w:rsidR="001327E3" w:rsidRPr="009E731F" w:rsidRDefault="001327E3" w:rsidP="001327E3">
      <w:pPr>
        <w:shd w:val="clear" w:color="auto" w:fill="FFFFFF" w:themeFill="background1"/>
        <w:ind w:firstLine="709"/>
        <w:jc w:val="both"/>
        <w:rPr>
          <w:rFonts w:ascii="PT Astra Serif" w:hAnsi="PT Astra Serif" w:cs="Times New Roman"/>
          <w:iCs/>
          <w:color w:val="000000" w:themeColor="text1"/>
          <w:spacing w:val="-8"/>
          <w:sz w:val="28"/>
          <w:szCs w:val="28"/>
        </w:rPr>
      </w:pPr>
    </w:p>
    <w:p w:rsidR="001327E3" w:rsidRPr="009E731F" w:rsidRDefault="001327E3" w:rsidP="001327E3">
      <w:pPr>
        <w:shd w:val="clear" w:color="auto" w:fill="FFFFFF" w:themeFill="background1"/>
        <w:ind w:firstLine="709"/>
        <w:jc w:val="both"/>
        <w:rPr>
          <w:rFonts w:ascii="PT Astra Serif" w:hAnsi="PT Astra Serif" w:cs="Times New Roman"/>
          <w:iCs/>
          <w:color w:val="000000" w:themeColor="text1"/>
          <w:spacing w:val="-8"/>
          <w:sz w:val="28"/>
          <w:szCs w:val="28"/>
        </w:rPr>
      </w:pPr>
    </w:p>
    <w:p w:rsidR="001327E3" w:rsidRPr="009E731F" w:rsidRDefault="001327E3" w:rsidP="001327E3">
      <w:pPr>
        <w:shd w:val="clear" w:color="auto" w:fill="FFFFFF" w:themeFill="background1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pacing w:val="-8"/>
          <w:sz w:val="28"/>
          <w:szCs w:val="28"/>
          <w:lang w:eastAsia="ru-RU"/>
        </w:rPr>
      </w:pPr>
      <w:r w:rsidRPr="009E731F">
        <w:rPr>
          <w:rFonts w:ascii="PT Astra Serif" w:eastAsia="Times New Roman" w:hAnsi="PT Astra Serif" w:cs="Times New Roman"/>
          <w:b/>
          <w:spacing w:val="-8"/>
          <w:sz w:val="28"/>
          <w:szCs w:val="28"/>
          <w:lang w:eastAsia="ru-RU"/>
        </w:rPr>
        <w:br w:type="page"/>
      </w:r>
    </w:p>
    <w:p w:rsidR="001327E3" w:rsidRPr="009E731F" w:rsidRDefault="001327E3" w:rsidP="001327E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9E731F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lastRenderedPageBreak/>
        <w:t>Финансово-экономическое обоснование</w:t>
      </w:r>
    </w:p>
    <w:p w:rsidR="001327E3" w:rsidRPr="009E731F" w:rsidRDefault="001327E3" w:rsidP="001327E3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9E731F">
        <w:rPr>
          <w:rFonts w:ascii="PT Astra Serif" w:hAnsi="PT Astra Serif" w:cs="Times New Roman"/>
          <w:b/>
          <w:bCs/>
          <w:sz w:val="28"/>
          <w:szCs w:val="28"/>
        </w:rPr>
        <w:t>проекта закона Саратовской области</w:t>
      </w:r>
    </w:p>
    <w:p w:rsidR="001327E3" w:rsidRPr="009E731F" w:rsidRDefault="001327E3" w:rsidP="001327E3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«</w:t>
      </w:r>
      <w:r w:rsidRPr="009E731F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О внесении изменений в Закон Саратовской области </w:t>
      </w:r>
    </w:p>
    <w:p w:rsidR="001327E3" w:rsidRPr="009E731F" w:rsidRDefault="001327E3" w:rsidP="001327E3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9E731F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«О методике распределения между муниципальными образованиями субвенции из областного бюджета на осуществление полномочий по первичному воинскому учету на территориях, где отсутствуют военные комиссариаты»</w:t>
      </w:r>
    </w:p>
    <w:p w:rsidR="001327E3" w:rsidRPr="009E731F" w:rsidRDefault="001327E3" w:rsidP="001327E3">
      <w:pPr>
        <w:spacing w:after="0" w:line="240" w:lineRule="auto"/>
        <w:jc w:val="center"/>
        <w:rPr>
          <w:rFonts w:ascii="PT Astra Serif" w:hAnsi="PT Astra Serif" w:cs="Times New Roman"/>
          <w:bCs/>
          <w:sz w:val="28"/>
          <w:szCs w:val="28"/>
        </w:rPr>
      </w:pPr>
    </w:p>
    <w:p w:rsidR="001327E3" w:rsidRPr="009E731F" w:rsidRDefault="001327E3" w:rsidP="001327E3">
      <w:pPr>
        <w:ind w:firstLine="700"/>
        <w:jc w:val="both"/>
        <w:rPr>
          <w:rFonts w:ascii="PT Astra Serif" w:hAnsi="PT Astra Serif" w:cs="Times New Roman"/>
          <w:sz w:val="28"/>
          <w:szCs w:val="28"/>
        </w:rPr>
      </w:pPr>
      <w:r w:rsidRPr="009E731F">
        <w:rPr>
          <w:rFonts w:ascii="PT Astra Serif" w:hAnsi="PT Astra Serif" w:cs="Times New Roman"/>
          <w:sz w:val="28"/>
          <w:szCs w:val="28"/>
        </w:rPr>
        <w:t>Принятие настоящего закона не потребует дополнительных расходов областного бюджета.</w:t>
      </w:r>
    </w:p>
    <w:p w:rsidR="001327E3" w:rsidRDefault="001327E3" w:rsidP="001327E3">
      <w:pPr>
        <w:widowControl w:val="0"/>
        <w:tabs>
          <w:tab w:val="left" w:pos="1134"/>
          <w:tab w:val="left" w:pos="1442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1327E3" w:rsidRPr="009E731F" w:rsidRDefault="001327E3" w:rsidP="001327E3">
      <w:pPr>
        <w:widowControl w:val="0"/>
        <w:tabs>
          <w:tab w:val="left" w:pos="1134"/>
          <w:tab w:val="left" w:pos="1442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1327E3" w:rsidRPr="009E731F" w:rsidRDefault="001327E3" w:rsidP="001327E3">
      <w:pPr>
        <w:widowControl w:val="0"/>
        <w:tabs>
          <w:tab w:val="left" w:pos="1134"/>
          <w:tab w:val="left" w:pos="1442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>
        <w:rPr>
          <w:rFonts w:ascii="PT Astra Serif" w:eastAsia="Times New Roman" w:hAnsi="PT Astra Serif" w:cs="Times New Roman"/>
          <w:b/>
          <w:sz w:val="28"/>
          <w:szCs w:val="28"/>
        </w:rPr>
        <w:t>М</w:t>
      </w:r>
      <w:r w:rsidRPr="009E731F">
        <w:rPr>
          <w:rFonts w:ascii="PT Astra Serif" w:eastAsia="Times New Roman" w:hAnsi="PT Astra Serif" w:cs="Times New Roman"/>
          <w:b/>
          <w:sz w:val="28"/>
          <w:szCs w:val="28"/>
        </w:rPr>
        <w:t xml:space="preserve">инистр финансов </w:t>
      </w:r>
    </w:p>
    <w:p w:rsidR="001327E3" w:rsidRPr="009E731F" w:rsidRDefault="001327E3" w:rsidP="001327E3">
      <w:pPr>
        <w:widowControl w:val="0"/>
        <w:tabs>
          <w:tab w:val="left" w:pos="1134"/>
          <w:tab w:val="left" w:pos="1442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 w:rsidRPr="009E731F">
        <w:rPr>
          <w:rFonts w:ascii="PT Astra Serif" w:eastAsia="Times New Roman" w:hAnsi="PT Astra Serif" w:cs="Times New Roman"/>
          <w:b/>
          <w:sz w:val="28"/>
          <w:szCs w:val="28"/>
        </w:rPr>
        <w:t>Саратовской области                                                                    И.С. Бегинина</w:t>
      </w:r>
    </w:p>
    <w:p w:rsidR="001327E3" w:rsidRPr="009E731F" w:rsidRDefault="001327E3" w:rsidP="001327E3">
      <w:pPr>
        <w:jc w:val="both"/>
        <w:rPr>
          <w:rFonts w:ascii="PT Astra Serif" w:hAnsi="PT Astra Serif" w:cs="Times New Roman"/>
          <w:sz w:val="28"/>
          <w:szCs w:val="28"/>
        </w:rPr>
      </w:pPr>
    </w:p>
    <w:p w:rsidR="001327E3" w:rsidRPr="009E731F" w:rsidRDefault="001327E3" w:rsidP="001327E3">
      <w:pPr>
        <w:ind w:firstLine="700"/>
        <w:jc w:val="both"/>
        <w:rPr>
          <w:rFonts w:ascii="PT Astra Serif" w:hAnsi="PT Astra Serif" w:cs="Times New Roman"/>
          <w:sz w:val="28"/>
          <w:szCs w:val="28"/>
        </w:rPr>
      </w:pPr>
    </w:p>
    <w:p w:rsidR="001327E3" w:rsidRPr="009E731F" w:rsidRDefault="001327E3" w:rsidP="001327E3">
      <w:pPr>
        <w:ind w:firstLine="700"/>
        <w:jc w:val="both"/>
        <w:rPr>
          <w:rFonts w:ascii="PT Astra Serif" w:hAnsi="PT Astra Serif" w:cs="Times New Roman"/>
          <w:sz w:val="28"/>
          <w:szCs w:val="28"/>
        </w:rPr>
      </w:pPr>
    </w:p>
    <w:p w:rsidR="001327E3" w:rsidRPr="009E731F" w:rsidRDefault="001327E3" w:rsidP="001327E3">
      <w:pPr>
        <w:ind w:firstLine="700"/>
        <w:jc w:val="both"/>
        <w:rPr>
          <w:rFonts w:ascii="PT Astra Serif" w:hAnsi="PT Astra Serif" w:cs="Times New Roman"/>
          <w:sz w:val="28"/>
          <w:szCs w:val="28"/>
        </w:rPr>
      </w:pPr>
    </w:p>
    <w:p w:rsidR="001327E3" w:rsidRPr="009E731F" w:rsidRDefault="001327E3" w:rsidP="001327E3">
      <w:pPr>
        <w:ind w:firstLine="700"/>
        <w:jc w:val="both"/>
        <w:rPr>
          <w:rFonts w:ascii="PT Astra Serif" w:hAnsi="PT Astra Serif" w:cs="Times New Roman"/>
          <w:sz w:val="28"/>
          <w:szCs w:val="28"/>
        </w:rPr>
      </w:pPr>
    </w:p>
    <w:p w:rsidR="001327E3" w:rsidRPr="009E731F" w:rsidRDefault="001327E3" w:rsidP="001327E3">
      <w:pPr>
        <w:ind w:firstLine="700"/>
        <w:jc w:val="both"/>
        <w:rPr>
          <w:rFonts w:ascii="PT Astra Serif" w:hAnsi="PT Astra Serif" w:cs="Times New Roman"/>
          <w:sz w:val="28"/>
          <w:szCs w:val="28"/>
        </w:rPr>
      </w:pPr>
    </w:p>
    <w:p w:rsidR="001327E3" w:rsidRPr="009E731F" w:rsidRDefault="001327E3" w:rsidP="001327E3">
      <w:pPr>
        <w:ind w:firstLine="700"/>
        <w:jc w:val="both"/>
        <w:rPr>
          <w:rFonts w:ascii="PT Astra Serif" w:hAnsi="PT Astra Serif" w:cs="Times New Roman"/>
          <w:sz w:val="28"/>
          <w:szCs w:val="28"/>
        </w:rPr>
      </w:pPr>
    </w:p>
    <w:p w:rsidR="001327E3" w:rsidRPr="009E731F" w:rsidRDefault="001327E3" w:rsidP="001327E3">
      <w:pPr>
        <w:ind w:firstLine="700"/>
        <w:jc w:val="both"/>
        <w:rPr>
          <w:rFonts w:ascii="PT Astra Serif" w:hAnsi="PT Astra Serif" w:cs="Times New Roman"/>
          <w:sz w:val="28"/>
          <w:szCs w:val="28"/>
        </w:rPr>
      </w:pPr>
    </w:p>
    <w:p w:rsidR="001327E3" w:rsidRPr="009E731F" w:rsidRDefault="001327E3" w:rsidP="001327E3">
      <w:pPr>
        <w:ind w:firstLine="700"/>
        <w:jc w:val="both"/>
        <w:rPr>
          <w:rFonts w:ascii="PT Astra Serif" w:hAnsi="PT Astra Serif" w:cs="Times New Roman"/>
          <w:sz w:val="28"/>
          <w:szCs w:val="28"/>
        </w:rPr>
      </w:pPr>
    </w:p>
    <w:p w:rsidR="001327E3" w:rsidRPr="009E731F" w:rsidRDefault="001327E3" w:rsidP="001327E3">
      <w:pPr>
        <w:ind w:firstLine="700"/>
        <w:jc w:val="both"/>
        <w:rPr>
          <w:rFonts w:ascii="PT Astra Serif" w:hAnsi="PT Astra Serif" w:cs="Times New Roman"/>
          <w:sz w:val="28"/>
          <w:szCs w:val="28"/>
        </w:rPr>
      </w:pPr>
    </w:p>
    <w:p w:rsidR="001327E3" w:rsidRPr="009E731F" w:rsidRDefault="001327E3" w:rsidP="001327E3">
      <w:pPr>
        <w:ind w:firstLine="700"/>
        <w:jc w:val="both"/>
        <w:rPr>
          <w:rFonts w:ascii="PT Astra Serif" w:hAnsi="PT Astra Serif" w:cs="Times New Roman"/>
          <w:sz w:val="28"/>
          <w:szCs w:val="28"/>
        </w:rPr>
      </w:pPr>
    </w:p>
    <w:p w:rsidR="001327E3" w:rsidRPr="009E731F" w:rsidRDefault="001327E3" w:rsidP="001327E3">
      <w:pPr>
        <w:ind w:firstLine="700"/>
        <w:jc w:val="both"/>
        <w:rPr>
          <w:rFonts w:ascii="PT Astra Serif" w:hAnsi="PT Astra Serif" w:cs="Times New Roman"/>
          <w:sz w:val="28"/>
          <w:szCs w:val="28"/>
        </w:rPr>
      </w:pPr>
    </w:p>
    <w:p w:rsidR="001327E3" w:rsidRPr="009E731F" w:rsidRDefault="001327E3" w:rsidP="001327E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</w:p>
    <w:p w:rsidR="001327E3" w:rsidRPr="009E731F" w:rsidRDefault="001327E3" w:rsidP="001327E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</w:p>
    <w:p w:rsidR="001327E3" w:rsidRPr="009E731F" w:rsidRDefault="001327E3" w:rsidP="001327E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</w:p>
    <w:p w:rsidR="001327E3" w:rsidRDefault="001327E3" w:rsidP="001327E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</w:p>
    <w:p w:rsidR="001327E3" w:rsidRDefault="001327E3" w:rsidP="001327E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</w:p>
    <w:p w:rsidR="001327E3" w:rsidRPr="009E731F" w:rsidRDefault="001327E3" w:rsidP="001327E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</w:p>
    <w:p w:rsidR="001327E3" w:rsidRPr="009E731F" w:rsidRDefault="001327E3" w:rsidP="001327E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</w:p>
    <w:p w:rsidR="001327E3" w:rsidRPr="009E731F" w:rsidRDefault="001327E3" w:rsidP="001327E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</w:p>
    <w:p w:rsidR="001327E3" w:rsidRDefault="001327E3" w:rsidP="001327E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</w:p>
    <w:p w:rsidR="001327E3" w:rsidRPr="009E731F" w:rsidRDefault="001327E3" w:rsidP="001327E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9E731F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Пояснительная записка</w:t>
      </w:r>
    </w:p>
    <w:p w:rsidR="001327E3" w:rsidRPr="009E731F" w:rsidRDefault="001327E3" w:rsidP="001327E3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9E731F">
        <w:rPr>
          <w:rFonts w:ascii="PT Astra Serif" w:hAnsi="PT Astra Serif" w:cs="Times New Roman"/>
          <w:b/>
          <w:bCs/>
          <w:sz w:val="28"/>
          <w:szCs w:val="28"/>
        </w:rPr>
        <w:t>к проекту закона Саратовской области</w:t>
      </w:r>
    </w:p>
    <w:p w:rsidR="001327E3" w:rsidRPr="009E731F" w:rsidRDefault="001327E3" w:rsidP="001327E3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«</w:t>
      </w:r>
      <w:r w:rsidRPr="009E731F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О внесении изменений в Закон Саратовской области </w:t>
      </w:r>
    </w:p>
    <w:p w:rsidR="001327E3" w:rsidRPr="009E731F" w:rsidRDefault="001327E3" w:rsidP="001327E3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9E731F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«О методике распределения между муниципальными образованиями субвенции из областного бюджета на осуществление полномочий по первичному воинскому учету на территориях, где отсутствуют военные комиссариаты»</w:t>
      </w:r>
    </w:p>
    <w:p w:rsidR="001327E3" w:rsidRPr="009E731F" w:rsidRDefault="001327E3" w:rsidP="001327E3">
      <w:pPr>
        <w:spacing w:after="0" w:line="240" w:lineRule="auto"/>
        <w:ind w:right="-6"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1327E3" w:rsidRDefault="001327E3" w:rsidP="001327E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Предлагаемые изменения связаны с приведением положений </w:t>
      </w:r>
      <w:r w:rsidRPr="0059689C">
        <w:rPr>
          <w:rFonts w:ascii="PT Astra Serif" w:eastAsia="Times New Roman" w:hAnsi="PT Astra Serif" w:cs="Times New Roman"/>
          <w:sz w:val="28"/>
          <w:szCs w:val="28"/>
          <w:lang w:eastAsia="ru-RU"/>
        </w:rPr>
        <w:t>Закон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а</w:t>
      </w:r>
      <w:r w:rsidRPr="0059689C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Саратовской области «О методике распределения между муниципальными образованиями субвенции из областного бюджета на осуществление полномочий по первичному воинскому учету на территориях, где отсутствуют военные комиссариаты»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согласно </w:t>
      </w:r>
      <w:r>
        <w:rPr>
          <w:rFonts w:ascii="PT Astra Serif" w:hAnsi="PT Astra Serif" w:cs="Times New Roman"/>
          <w:sz w:val="28"/>
          <w:szCs w:val="28"/>
        </w:rPr>
        <w:t xml:space="preserve">требованиям </w:t>
      </w:r>
      <w:r w:rsidRPr="00C24E3F">
        <w:rPr>
          <w:rFonts w:ascii="PT Astra Serif" w:hAnsi="PT Astra Serif" w:cs="Times New Roman"/>
          <w:sz w:val="28"/>
          <w:szCs w:val="28"/>
        </w:rPr>
        <w:t xml:space="preserve">пункта 3 статьи 140 </w:t>
      </w:r>
      <w:r>
        <w:rPr>
          <w:rFonts w:ascii="PT Astra Serif" w:hAnsi="PT Astra Serif" w:cs="PT Astra Serif"/>
          <w:sz w:val="28"/>
          <w:szCs w:val="28"/>
        </w:rPr>
        <w:t>Бюджетного кодекса Российской Федерации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 w:rsidRPr="001F0A25">
        <w:rPr>
          <w:rFonts w:ascii="PT Astra Serif" w:hAnsi="PT Astra Serif" w:cs="Times New Roman"/>
          <w:sz w:val="28"/>
          <w:szCs w:val="28"/>
        </w:rPr>
        <w:t xml:space="preserve">в соответствие с </w:t>
      </w:r>
      <w:r>
        <w:rPr>
          <w:rFonts w:ascii="PT Astra Serif" w:hAnsi="PT Astra Serif" w:cs="Times New Roman"/>
          <w:sz w:val="28"/>
          <w:szCs w:val="28"/>
        </w:rPr>
        <w:t>м</w:t>
      </w:r>
      <w:r w:rsidRPr="009E731F">
        <w:rPr>
          <w:rFonts w:ascii="PT Astra Serif" w:hAnsi="PT Astra Serif" w:cs="Times New Roman"/>
          <w:sz w:val="28"/>
          <w:szCs w:val="28"/>
        </w:rPr>
        <w:t>етодик</w:t>
      </w:r>
      <w:r>
        <w:rPr>
          <w:rFonts w:ascii="PT Astra Serif" w:hAnsi="PT Astra Serif" w:cs="Times New Roman"/>
          <w:sz w:val="28"/>
          <w:szCs w:val="28"/>
        </w:rPr>
        <w:t>ой</w:t>
      </w:r>
      <w:r w:rsidRPr="009E731F">
        <w:rPr>
          <w:rFonts w:ascii="PT Astra Serif" w:hAnsi="PT Astra Serif" w:cs="Times New Roman"/>
          <w:sz w:val="28"/>
          <w:szCs w:val="28"/>
        </w:rPr>
        <w:t xml:space="preserve"> распределения между субъектами Российской Федерации субвенций из федерального бюджета на осуществление полномочий по первичному воинскому учету органами местного самоуправления поселений, муниципальных и городских округов</w:t>
      </w:r>
      <w:r>
        <w:rPr>
          <w:rFonts w:ascii="PT Astra Serif" w:hAnsi="PT Astra Serif" w:cs="Times New Roman"/>
          <w:sz w:val="28"/>
          <w:szCs w:val="28"/>
        </w:rPr>
        <w:t>,</w:t>
      </w:r>
      <w:r w:rsidRPr="009E731F">
        <w:rPr>
          <w:rFonts w:ascii="PT Astra Serif" w:hAnsi="PT Astra Serif" w:cs="Times New Roman"/>
          <w:sz w:val="28"/>
          <w:szCs w:val="28"/>
        </w:rPr>
        <w:t xml:space="preserve"> утвержден</w:t>
      </w:r>
      <w:r>
        <w:rPr>
          <w:rFonts w:ascii="PT Astra Serif" w:hAnsi="PT Astra Serif" w:cs="Times New Roman"/>
          <w:sz w:val="28"/>
          <w:szCs w:val="28"/>
        </w:rPr>
        <w:t>ной</w:t>
      </w:r>
      <w:r w:rsidRPr="009E731F">
        <w:rPr>
          <w:rFonts w:ascii="PT Astra Serif" w:hAnsi="PT Astra Serif" w:cs="Times New Roman"/>
          <w:sz w:val="28"/>
          <w:szCs w:val="28"/>
        </w:rPr>
        <w:t xml:space="preserve"> постановлением Правительства Российской Федерации от 29 апреля 2006 г</w:t>
      </w:r>
      <w:r>
        <w:rPr>
          <w:rFonts w:ascii="PT Astra Serif" w:hAnsi="PT Astra Serif" w:cs="Times New Roman"/>
          <w:sz w:val="28"/>
          <w:szCs w:val="28"/>
        </w:rPr>
        <w:t>ода</w:t>
      </w:r>
      <w:r w:rsidRPr="009E731F">
        <w:rPr>
          <w:rFonts w:ascii="PT Astra Serif" w:hAnsi="PT Astra Serif" w:cs="Times New Roman"/>
          <w:sz w:val="28"/>
          <w:szCs w:val="28"/>
        </w:rPr>
        <w:t xml:space="preserve"> № 258 (</w:t>
      </w:r>
      <w:r>
        <w:rPr>
          <w:rFonts w:ascii="PT Astra Serif" w:hAnsi="PT Astra Serif" w:cs="Times New Roman"/>
          <w:sz w:val="28"/>
          <w:szCs w:val="28"/>
        </w:rPr>
        <w:t>в редакции  п</w:t>
      </w:r>
      <w:r w:rsidRPr="009E731F">
        <w:rPr>
          <w:rFonts w:ascii="PT Astra Serif" w:hAnsi="PT Astra Serif" w:cs="Times New Roman"/>
          <w:sz w:val="28"/>
          <w:szCs w:val="28"/>
        </w:rPr>
        <w:t>остановлени</w:t>
      </w:r>
      <w:r>
        <w:rPr>
          <w:rFonts w:ascii="PT Astra Serif" w:hAnsi="PT Astra Serif" w:cs="Times New Roman"/>
          <w:sz w:val="28"/>
          <w:szCs w:val="28"/>
        </w:rPr>
        <w:t>я</w:t>
      </w:r>
      <w:r w:rsidRPr="009E731F">
        <w:rPr>
          <w:rFonts w:ascii="PT Astra Serif" w:hAnsi="PT Astra Serif" w:cs="Times New Roman"/>
          <w:sz w:val="28"/>
          <w:szCs w:val="28"/>
        </w:rPr>
        <w:t xml:space="preserve"> Правительства </w:t>
      </w:r>
      <w:r>
        <w:rPr>
          <w:rFonts w:ascii="PT Astra Serif" w:hAnsi="PT Astra Serif" w:cs="PT Astra Serif"/>
          <w:sz w:val="28"/>
          <w:szCs w:val="28"/>
        </w:rPr>
        <w:t>Российской Федерации</w:t>
      </w:r>
      <w:r w:rsidRPr="009E731F">
        <w:rPr>
          <w:rFonts w:ascii="PT Astra Serif" w:hAnsi="PT Astra Serif" w:cs="Times New Roman"/>
          <w:sz w:val="28"/>
          <w:szCs w:val="28"/>
        </w:rPr>
        <w:t xml:space="preserve"> от 2 апреля 2021 года № 533)</w:t>
      </w:r>
      <w:r>
        <w:rPr>
          <w:rFonts w:ascii="PT Astra Serif" w:hAnsi="PT Astra Serif" w:cs="Times New Roman"/>
          <w:sz w:val="28"/>
          <w:szCs w:val="28"/>
        </w:rPr>
        <w:t>, а именно:</w:t>
      </w:r>
    </w:p>
    <w:p w:rsidR="001327E3" w:rsidRDefault="001327E3" w:rsidP="001327E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уточнено наименование субвенции (слова «</w:t>
      </w:r>
      <w:r w:rsidRPr="009E731F">
        <w:rPr>
          <w:rFonts w:ascii="PT Astra Serif" w:hAnsi="PT Astra Serif" w:cs="Times New Roman"/>
          <w:sz w:val="28"/>
          <w:szCs w:val="28"/>
        </w:rPr>
        <w:t xml:space="preserve">на осуществление полномочий по первичному воинскому учету </w:t>
      </w:r>
      <w:r w:rsidRPr="00C65011">
        <w:rPr>
          <w:rFonts w:ascii="PT Astra Serif" w:hAnsi="PT Astra Serif" w:cs="Times New Roman"/>
          <w:b/>
          <w:sz w:val="28"/>
          <w:szCs w:val="28"/>
        </w:rPr>
        <w:t>на территориях, где отсутствуют военные комиссариаты</w:t>
      </w:r>
      <w:r w:rsidRPr="009E731F">
        <w:rPr>
          <w:rFonts w:ascii="PT Astra Serif" w:hAnsi="PT Astra Serif" w:cs="Times New Roman"/>
          <w:sz w:val="28"/>
          <w:szCs w:val="28"/>
        </w:rPr>
        <w:t>»</w:t>
      </w:r>
      <w:r>
        <w:rPr>
          <w:rFonts w:ascii="PT Astra Serif" w:hAnsi="PT Astra Serif" w:cs="Times New Roman"/>
          <w:sz w:val="28"/>
          <w:szCs w:val="28"/>
        </w:rPr>
        <w:t xml:space="preserve"> изменены на слова «</w:t>
      </w:r>
      <w:r w:rsidRPr="009E731F">
        <w:rPr>
          <w:rFonts w:ascii="PT Astra Serif" w:hAnsi="PT Astra Serif" w:cs="Times New Roman"/>
          <w:sz w:val="28"/>
          <w:szCs w:val="28"/>
        </w:rPr>
        <w:t xml:space="preserve">на осуществление полномочий по первичному воинскому </w:t>
      </w:r>
      <w:r w:rsidRPr="00C65011">
        <w:rPr>
          <w:rFonts w:ascii="PT Astra Serif" w:hAnsi="PT Astra Serif" w:cs="Times New Roman"/>
          <w:sz w:val="28"/>
          <w:szCs w:val="28"/>
        </w:rPr>
        <w:t>учету</w:t>
      </w:r>
      <w:r w:rsidRPr="00C65011">
        <w:rPr>
          <w:rFonts w:ascii="PT Astra Serif" w:hAnsi="PT Astra Serif" w:cs="Times New Roman"/>
          <w:b/>
          <w:sz w:val="28"/>
          <w:szCs w:val="28"/>
        </w:rPr>
        <w:t xml:space="preserve"> органами местного самоуправления поселений и городских округов области</w:t>
      </w:r>
      <w:r w:rsidRPr="009E731F">
        <w:rPr>
          <w:rFonts w:ascii="PT Astra Serif" w:hAnsi="PT Astra Serif" w:cs="Times New Roman"/>
          <w:sz w:val="28"/>
          <w:szCs w:val="28"/>
        </w:rPr>
        <w:t>»</w:t>
      </w:r>
      <w:r>
        <w:rPr>
          <w:rFonts w:ascii="PT Astra Serif" w:hAnsi="PT Astra Serif" w:cs="Times New Roman"/>
          <w:sz w:val="28"/>
          <w:szCs w:val="28"/>
        </w:rPr>
        <w:t>);</w:t>
      </w:r>
    </w:p>
    <w:p w:rsidR="001327E3" w:rsidRDefault="001327E3" w:rsidP="001327E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уточнен порядок определения размера субвенции в части установления количества часов, необходимых одному работнику для осуществления первичного воинского учета (освобожденный работник – 1980 часов в год, по совместительству – не более 792 часов в год).</w:t>
      </w:r>
    </w:p>
    <w:p w:rsidR="001327E3" w:rsidRDefault="001327E3" w:rsidP="001327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Кроме того, в соответствии с требованиями </w:t>
      </w:r>
      <w:r w:rsidRPr="00C24E3F">
        <w:rPr>
          <w:rFonts w:ascii="PT Astra Serif" w:hAnsi="PT Astra Serif" w:cs="Times New Roman"/>
          <w:sz w:val="28"/>
          <w:szCs w:val="28"/>
        </w:rPr>
        <w:t xml:space="preserve">пункта </w:t>
      </w:r>
      <w:r>
        <w:rPr>
          <w:rFonts w:ascii="PT Astra Serif" w:hAnsi="PT Astra Serif" w:cs="Times New Roman"/>
          <w:sz w:val="28"/>
          <w:szCs w:val="28"/>
        </w:rPr>
        <w:t xml:space="preserve">2.1 </w:t>
      </w:r>
      <w:r>
        <w:rPr>
          <w:rFonts w:ascii="PT Astra Serif" w:hAnsi="PT Astra Serif" w:cs="PT Astra Serif"/>
          <w:sz w:val="28"/>
          <w:szCs w:val="28"/>
        </w:rPr>
        <w:t xml:space="preserve">статьи 140 Бюджетного кодекса Российской Федерации утвержден порядок определения общего объема субвенций для осуществления переданных полномочий (путем </w:t>
      </w:r>
      <w:r w:rsidRPr="00E92922">
        <w:rPr>
          <w:rFonts w:ascii="PT Astra Serif" w:hAnsi="PT Astra Serif" w:cs="Times New Roman"/>
          <w:sz w:val="28"/>
          <w:szCs w:val="28"/>
        </w:rPr>
        <w:t>суммирования размеров субвенций, исчисленных для муниципальных образований, осуществляющих полномочия по первичному воинскому учету, исходя из объема субвенции, предоставляемой бюджету Саратовской области из федерального бюджета</w:t>
      </w:r>
      <w:r>
        <w:rPr>
          <w:rFonts w:ascii="PT Astra Serif" w:hAnsi="PT Astra Serif" w:cs="Times New Roman"/>
          <w:sz w:val="28"/>
          <w:szCs w:val="28"/>
        </w:rPr>
        <w:t>)</w:t>
      </w:r>
      <w:r>
        <w:rPr>
          <w:rFonts w:ascii="PT Astra Serif" w:hAnsi="PT Astra Serif" w:cs="PT Astra Serif"/>
          <w:sz w:val="28"/>
          <w:szCs w:val="28"/>
        </w:rPr>
        <w:t>.</w:t>
      </w:r>
    </w:p>
    <w:p w:rsidR="001327E3" w:rsidRDefault="001327E3" w:rsidP="001327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1327E3" w:rsidRDefault="001327E3" w:rsidP="001327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1327E3" w:rsidRPr="009E731F" w:rsidRDefault="001327E3" w:rsidP="001327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FF0B7F" w:rsidRPr="009E731F" w:rsidRDefault="00FF0B7F" w:rsidP="00FF0B7F">
      <w:pPr>
        <w:widowControl w:val="0"/>
        <w:tabs>
          <w:tab w:val="left" w:pos="1134"/>
          <w:tab w:val="left" w:pos="1442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>
        <w:rPr>
          <w:rFonts w:ascii="PT Astra Serif" w:eastAsia="Times New Roman" w:hAnsi="PT Astra Serif" w:cs="Times New Roman"/>
          <w:b/>
          <w:sz w:val="28"/>
          <w:szCs w:val="28"/>
        </w:rPr>
        <w:t>М</w:t>
      </w:r>
      <w:r w:rsidRPr="009E731F">
        <w:rPr>
          <w:rFonts w:ascii="PT Astra Serif" w:eastAsia="Times New Roman" w:hAnsi="PT Astra Serif" w:cs="Times New Roman"/>
          <w:b/>
          <w:sz w:val="28"/>
          <w:szCs w:val="28"/>
        </w:rPr>
        <w:t xml:space="preserve">инистр финансов </w:t>
      </w:r>
    </w:p>
    <w:p w:rsidR="00FF0B7F" w:rsidRPr="009E731F" w:rsidRDefault="00FF0B7F" w:rsidP="00FF0B7F">
      <w:pPr>
        <w:widowControl w:val="0"/>
        <w:tabs>
          <w:tab w:val="left" w:pos="1134"/>
          <w:tab w:val="left" w:pos="1442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 w:rsidRPr="009E731F">
        <w:rPr>
          <w:rFonts w:ascii="PT Astra Serif" w:eastAsia="Times New Roman" w:hAnsi="PT Astra Serif" w:cs="Times New Roman"/>
          <w:b/>
          <w:sz w:val="28"/>
          <w:szCs w:val="28"/>
        </w:rPr>
        <w:t xml:space="preserve">Саратовской области                                                                    И.С. </w:t>
      </w:r>
      <w:proofErr w:type="spellStart"/>
      <w:r w:rsidRPr="009E731F">
        <w:rPr>
          <w:rFonts w:ascii="PT Astra Serif" w:eastAsia="Times New Roman" w:hAnsi="PT Astra Serif" w:cs="Times New Roman"/>
          <w:b/>
          <w:sz w:val="28"/>
          <w:szCs w:val="28"/>
        </w:rPr>
        <w:t>Бегинина</w:t>
      </w:r>
      <w:proofErr w:type="spellEnd"/>
    </w:p>
    <w:p w:rsidR="001327E3" w:rsidRPr="00045D25" w:rsidRDefault="001327E3" w:rsidP="00FF0B7F">
      <w:pPr>
        <w:widowControl w:val="0"/>
        <w:tabs>
          <w:tab w:val="left" w:pos="1134"/>
          <w:tab w:val="left" w:pos="1442"/>
        </w:tabs>
        <w:spacing w:after="0" w:line="240" w:lineRule="auto"/>
        <w:jc w:val="both"/>
        <w:rPr>
          <w:rFonts w:ascii="PT Astra Serif" w:hAnsi="PT Astra Serif"/>
        </w:rPr>
      </w:pPr>
      <w:bookmarkStart w:id="0" w:name="_GoBack"/>
      <w:bookmarkEnd w:id="0"/>
    </w:p>
    <w:sectPr w:rsidR="001327E3" w:rsidRPr="00045D25" w:rsidSect="00045D25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1AD" w:rsidRDefault="00DA01AD" w:rsidP="00CD3D08">
      <w:pPr>
        <w:spacing w:after="0" w:line="240" w:lineRule="auto"/>
      </w:pPr>
      <w:r>
        <w:separator/>
      </w:r>
    </w:p>
  </w:endnote>
  <w:endnote w:type="continuationSeparator" w:id="0">
    <w:p w:rsidR="00DA01AD" w:rsidRDefault="00DA01AD" w:rsidP="00CD3D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1AD" w:rsidRDefault="00DA01AD" w:rsidP="00CD3D08">
      <w:pPr>
        <w:spacing w:after="0" w:line="240" w:lineRule="auto"/>
      </w:pPr>
      <w:r>
        <w:separator/>
      </w:r>
    </w:p>
  </w:footnote>
  <w:footnote w:type="continuationSeparator" w:id="0">
    <w:p w:rsidR="00DA01AD" w:rsidRDefault="00DA01AD" w:rsidP="00CD3D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366488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045D25" w:rsidRPr="00045D25" w:rsidRDefault="00045D25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045D25">
          <w:rPr>
            <w:rFonts w:ascii="PT Astra Serif" w:hAnsi="PT Astra Serif"/>
            <w:sz w:val="24"/>
            <w:szCs w:val="24"/>
          </w:rPr>
          <w:fldChar w:fldCharType="begin"/>
        </w:r>
        <w:r w:rsidRPr="00045D25">
          <w:rPr>
            <w:rFonts w:ascii="PT Astra Serif" w:hAnsi="PT Astra Serif"/>
            <w:sz w:val="24"/>
            <w:szCs w:val="24"/>
          </w:rPr>
          <w:instrText>PAGE   \* MERGEFORMAT</w:instrText>
        </w:r>
        <w:r w:rsidRPr="00045D25">
          <w:rPr>
            <w:rFonts w:ascii="PT Astra Serif" w:hAnsi="PT Astra Serif"/>
            <w:sz w:val="24"/>
            <w:szCs w:val="24"/>
          </w:rPr>
          <w:fldChar w:fldCharType="separate"/>
        </w:r>
        <w:r w:rsidR="00FF0B7F">
          <w:rPr>
            <w:rFonts w:ascii="PT Astra Serif" w:hAnsi="PT Astra Serif"/>
            <w:noProof/>
            <w:sz w:val="24"/>
            <w:szCs w:val="24"/>
          </w:rPr>
          <w:t>5</w:t>
        </w:r>
        <w:r w:rsidRPr="00045D25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045D25" w:rsidRDefault="00045D2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87B61"/>
    <w:multiLevelType w:val="hybridMultilevel"/>
    <w:tmpl w:val="C2C0F6E2"/>
    <w:lvl w:ilvl="0" w:tplc="BE18366A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D34FAA"/>
    <w:multiLevelType w:val="hybridMultilevel"/>
    <w:tmpl w:val="F8CE95AA"/>
    <w:lvl w:ilvl="0" w:tplc="BE18366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A3C7D7A"/>
    <w:multiLevelType w:val="hybridMultilevel"/>
    <w:tmpl w:val="1E3660CA"/>
    <w:lvl w:ilvl="0" w:tplc="9EE2B2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B381079"/>
    <w:multiLevelType w:val="hybridMultilevel"/>
    <w:tmpl w:val="F8CE95AA"/>
    <w:lvl w:ilvl="0" w:tplc="BE18366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D7B2805"/>
    <w:multiLevelType w:val="hybridMultilevel"/>
    <w:tmpl w:val="7C3A2252"/>
    <w:lvl w:ilvl="0" w:tplc="9EE2B2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58F297C"/>
    <w:multiLevelType w:val="hybridMultilevel"/>
    <w:tmpl w:val="5CC43188"/>
    <w:lvl w:ilvl="0" w:tplc="BE18366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DEA"/>
    <w:rsid w:val="0000097A"/>
    <w:rsid w:val="00000E4C"/>
    <w:rsid w:val="00002189"/>
    <w:rsid w:val="000031CD"/>
    <w:rsid w:val="00004687"/>
    <w:rsid w:val="00045D25"/>
    <w:rsid w:val="00045D80"/>
    <w:rsid w:val="0008116E"/>
    <w:rsid w:val="000A5181"/>
    <w:rsid w:val="000A5F33"/>
    <w:rsid w:val="000B7CDA"/>
    <w:rsid w:val="000C5FB2"/>
    <w:rsid w:val="000C6C19"/>
    <w:rsid w:val="000C7F31"/>
    <w:rsid w:val="000D1638"/>
    <w:rsid w:val="000E1E65"/>
    <w:rsid w:val="000E2D24"/>
    <w:rsid w:val="001210D1"/>
    <w:rsid w:val="001327E3"/>
    <w:rsid w:val="00147776"/>
    <w:rsid w:val="00147B39"/>
    <w:rsid w:val="00164C4E"/>
    <w:rsid w:val="00170143"/>
    <w:rsid w:val="00170BF7"/>
    <w:rsid w:val="001715F7"/>
    <w:rsid w:val="0017268B"/>
    <w:rsid w:val="001729A0"/>
    <w:rsid w:val="00175557"/>
    <w:rsid w:val="00177390"/>
    <w:rsid w:val="00180A97"/>
    <w:rsid w:val="001861D6"/>
    <w:rsid w:val="00197194"/>
    <w:rsid w:val="001A0029"/>
    <w:rsid w:val="001B1DFD"/>
    <w:rsid w:val="001C5ABD"/>
    <w:rsid w:val="001F0A25"/>
    <w:rsid w:val="00202D45"/>
    <w:rsid w:val="002030B4"/>
    <w:rsid w:val="00204B97"/>
    <w:rsid w:val="0020744A"/>
    <w:rsid w:val="002170BC"/>
    <w:rsid w:val="002264E6"/>
    <w:rsid w:val="00233799"/>
    <w:rsid w:val="00234F1B"/>
    <w:rsid w:val="00266B93"/>
    <w:rsid w:val="002673C9"/>
    <w:rsid w:val="00276233"/>
    <w:rsid w:val="002B4C69"/>
    <w:rsid w:val="002D1378"/>
    <w:rsid w:val="002E152D"/>
    <w:rsid w:val="002F3C7A"/>
    <w:rsid w:val="002F53B3"/>
    <w:rsid w:val="00300A5B"/>
    <w:rsid w:val="00300DAD"/>
    <w:rsid w:val="00313FD7"/>
    <w:rsid w:val="0031403F"/>
    <w:rsid w:val="00356CE6"/>
    <w:rsid w:val="00382773"/>
    <w:rsid w:val="00385BF5"/>
    <w:rsid w:val="003C7CC4"/>
    <w:rsid w:val="003D4B79"/>
    <w:rsid w:val="003F0690"/>
    <w:rsid w:val="003F34A5"/>
    <w:rsid w:val="003F4C89"/>
    <w:rsid w:val="003F7650"/>
    <w:rsid w:val="004234F0"/>
    <w:rsid w:val="004258DA"/>
    <w:rsid w:val="00443277"/>
    <w:rsid w:val="004742A1"/>
    <w:rsid w:val="00482C60"/>
    <w:rsid w:val="004A7031"/>
    <w:rsid w:val="004B14E0"/>
    <w:rsid w:val="004B401E"/>
    <w:rsid w:val="004C564E"/>
    <w:rsid w:val="004D2B3F"/>
    <w:rsid w:val="004E2731"/>
    <w:rsid w:val="0050566D"/>
    <w:rsid w:val="00543B62"/>
    <w:rsid w:val="00547976"/>
    <w:rsid w:val="00555E5D"/>
    <w:rsid w:val="00560FF1"/>
    <w:rsid w:val="005830B8"/>
    <w:rsid w:val="0059689C"/>
    <w:rsid w:val="005C1D1C"/>
    <w:rsid w:val="005D0EA8"/>
    <w:rsid w:val="005E53C9"/>
    <w:rsid w:val="005E6069"/>
    <w:rsid w:val="00605FD6"/>
    <w:rsid w:val="00606309"/>
    <w:rsid w:val="00634544"/>
    <w:rsid w:val="0063535B"/>
    <w:rsid w:val="00654FAA"/>
    <w:rsid w:val="006B688F"/>
    <w:rsid w:val="006E6627"/>
    <w:rsid w:val="006F1259"/>
    <w:rsid w:val="00733A9E"/>
    <w:rsid w:val="007537EA"/>
    <w:rsid w:val="00755E47"/>
    <w:rsid w:val="00770146"/>
    <w:rsid w:val="007754C4"/>
    <w:rsid w:val="007910F0"/>
    <w:rsid w:val="007914E9"/>
    <w:rsid w:val="007C2D0E"/>
    <w:rsid w:val="007D22F1"/>
    <w:rsid w:val="007E2A8A"/>
    <w:rsid w:val="007E42E6"/>
    <w:rsid w:val="008272E3"/>
    <w:rsid w:val="00857407"/>
    <w:rsid w:val="00870C70"/>
    <w:rsid w:val="008A16AA"/>
    <w:rsid w:val="008B4CE2"/>
    <w:rsid w:val="00903CBD"/>
    <w:rsid w:val="00905C8E"/>
    <w:rsid w:val="00910DAF"/>
    <w:rsid w:val="00946E39"/>
    <w:rsid w:val="009611DC"/>
    <w:rsid w:val="009629F4"/>
    <w:rsid w:val="00964185"/>
    <w:rsid w:val="009654E2"/>
    <w:rsid w:val="009926E4"/>
    <w:rsid w:val="009A2E3F"/>
    <w:rsid w:val="009C7340"/>
    <w:rsid w:val="009D79C2"/>
    <w:rsid w:val="009E731F"/>
    <w:rsid w:val="00A00FE2"/>
    <w:rsid w:val="00A22E23"/>
    <w:rsid w:val="00A23389"/>
    <w:rsid w:val="00A34069"/>
    <w:rsid w:val="00A43710"/>
    <w:rsid w:val="00A65D6B"/>
    <w:rsid w:val="00A74B75"/>
    <w:rsid w:val="00A870EC"/>
    <w:rsid w:val="00AA0FEF"/>
    <w:rsid w:val="00AA18A8"/>
    <w:rsid w:val="00AB2BC1"/>
    <w:rsid w:val="00AD7909"/>
    <w:rsid w:val="00AE622F"/>
    <w:rsid w:val="00B04514"/>
    <w:rsid w:val="00B312C7"/>
    <w:rsid w:val="00B33FD9"/>
    <w:rsid w:val="00B441F0"/>
    <w:rsid w:val="00B50B01"/>
    <w:rsid w:val="00B71BA4"/>
    <w:rsid w:val="00B759C9"/>
    <w:rsid w:val="00B93311"/>
    <w:rsid w:val="00BB1539"/>
    <w:rsid w:val="00BB7256"/>
    <w:rsid w:val="00BF30AF"/>
    <w:rsid w:val="00BF4EB8"/>
    <w:rsid w:val="00C01D84"/>
    <w:rsid w:val="00C03B37"/>
    <w:rsid w:val="00C13183"/>
    <w:rsid w:val="00C22C78"/>
    <w:rsid w:val="00C23143"/>
    <w:rsid w:val="00C24E3F"/>
    <w:rsid w:val="00C362B9"/>
    <w:rsid w:val="00C53285"/>
    <w:rsid w:val="00C65011"/>
    <w:rsid w:val="00C8633E"/>
    <w:rsid w:val="00C9077E"/>
    <w:rsid w:val="00CA101A"/>
    <w:rsid w:val="00CA69BE"/>
    <w:rsid w:val="00CC3CE5"/>
    <w:rsid w:val="00CD3D08"/>
    <w:rsid w:val="00CE10B7"/>
    <w:rsid w:val="00CF2075"/>
    <w:rsid w:val="00D0026E"/>
    <w:rsid w:val="00D035C1"/>
    <w:rsid w:val="00D2521E"/>
    <w:rsid w:val="00D271D0"/>
    <w:rsid w:val="00D331DA"/>
    <w:rsid w:val="00D442EC"/>
    <w:rsid w:val="00D46D11"/>
    <w:rsid w:val="00D56C44"/>
    <w:rsid w:val="00D60318"/>
    <w:rsid w:val="00D93886"/>
    <w:rsid w:val="00DA01AD"/>
    <w:rsid w:val="00DA2958"/>
    <w:rsid w:val="00DB271E"/>
    <w:rsid w:val="00DB5F5D"/>
    <w:rsid w:val="00DD0B97"/>
    <w:rsid w:val="00DF22BD"/>
    <w:rsid w:val="00E0457C"/>
    <w:rsid w:val="00E160D1"/>
    <w:rsid w:val="00E3796B"/>
    <w:rsid w:val="00E431B6"/>
    <w:rsid w:val="00E5529C"/>
    <w:rsid w:val="00E6646A"/>
    <w:rsid w:val="00E710D3"/>
    <w:rsid w:val="00E755F8"/>
    <w:rsid w:val="00E92922"/>
    <w:rsid w:val="00EA1CFF"/>
    <w:rsid w:val="00EA2B6B"/>
    <w:rsid w:val="00EB4DEA"/>
    <w:rsid w:val="00EC0A18"/>
    <w:rsid w:val="00EC6378"/>
    <w:rsid w:val="00EE42CF"/>
    <w:rsid w:val="00F5574A"/>
    <w:rsid w:val="00F61D30"/>
    <w:rsid w:val="00F90A96"/>
    <w:rsid w:val="00F95934"/>
    <w:rsid w:val="00FA737E"/>
    <w:rsid w:val="00FB101C"/>
    <w:rsid w:val="00FD6E13"/>
    <w:rsid w:val="00FE07B7"/>
    <w:rsid w:val="00FE6729"/>
    <w:rsid w:val="00FF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181"/>
  </w:style>
  <w:style w:type="paragraph" w:styleId="8">
    <w:name w:val="heading 8"/>
    <w:basedOn w:val="a"/>
    <w:next w:val="a"/>
    <w:link w:val="80"/>
    <w:qFormat/>
    <w:rsid w:val="00045D25"/>
    <w:pPr>
      <w:suppressAutoHyphens/>
      <w:spacing w:before="240" w:after="60" w:line="240" w:lineRule="auto"/>
      <w:textAlignment w:val="baseline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4F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4F1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A295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D3D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3D08"/>
  </w:style>
  <w:style w:type="paragraph" w:styleId="a8">
    <w:name w:val="footer"/>
    <w:basedOn w:val="a"/>
    <w:link w:val="a9"/>
    <w:uiPriority w:val="99"/>
    <w:unhideWhenUsed/>
    <w:rsid w:val="00CD3D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3D08"/>
  </w:style>
  <w:style w:type="paragraph" w:customStyle="1" w:styleId="aa">
    <w:name w:val="Текст документа"/>
    <w:basedOn w:val="a"/>
    <w:rsid w:val="00C8633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9611D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sid w:val="00045D25"/>
    <w:rPr>
      <w:rFonts w:ascii="Times New Roman" w:eastAsia="Times New Roman" w:hAnsi="Times New Roman" w:cs="Times New Roman"/>
      <w:i/>
      <w:i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181"/>
  </w:style>
  <w:style w:type="paragraph" w:styleId="8">
    <w:name w:val="heading 8"/>
    <w:basedOn w:val="a"/>
    <w:next w:val="a"/>
    <w:link w:val="80"/>
    <w:qFormat/>
    <w:rsid w:val="00045D25"/>
    <w:pPr>
      <w:suppressAutoHyphens/>
      <w:spacing w:before="240" w:after="60" w:line="240" w:lineRule="auto"/>
      <w:textAlignment w:val="baseline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4F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4F1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A295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D3D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3D08"/>
  </w:style>
  <w:style w:type="paragraph" w:styleId="a8">
    <w:name w:val="footer"/>
    <w:basedOn w:val="a"/>
    <w:link w:val="a9"/>
    <w:uiPriority w:val="99"/>
    <w:unhideWhenUsed/>
    <w:rsid w:val="00CD3D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3D08"/>
  </w:style>
  <w:style w:type="paragraph" w:customStyle="1" w:styleId="aa">
    <w:name w:val="Текст документа"/>
    <w:basedOn w:val="a"/>
    <w:rsid w:val="00C8633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9611D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sid w:val="00045D25"/>
    <w:rPr>
      <w:rFonts w:ascii="Times New Roman" w:eastAsia="Times New Roman" w:hAnsi="Times New Roman" w:cs="Times New Roman"/>
      <w:i/>
      <w:i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D3CD5A7C012EFFA673F11F4F9893695D9CC0B302AA65568D2D60D310D037EA8T7P3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6718E-1529-4AFD-938E-5975CB8E8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1051</Words>
  <Characters>5995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Гудкова Елена Валериевна</dc:creator>
  <cp:lastModifiedBy>Чеглакова Евгения Николаевна</cp:lastModifiedBy>
  <cp:revision>7</cp:revision>
  <cp:lastPrinted>2024-04-25T11:38:00Z</cp:lastPrinted>
  <dcterms:created xsi:type="dcterms:W3CDTF">2024-04-26T13:42:00Z</dcterms:created>
  <dcterms:modified xsi:type="dcterms:W3CDTF">2024-05-03T08:37:00Z</dcterms:modified>
</cp:coreProperties>
</file>