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5D2C4E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5D2C4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5D2C4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5D2C4E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5D2C4E">
          <w:rPr>
            <w:rFonts w:ascii="PT Astra Serif" w:hAnsi="PT Astra Serif" w:cs="Times New Roman"/>
            <w:b w:val="0"/>
            <w:i w:val="0"/>
          </w:rPr>
          <w:t>4</w:t>
        </w:r>
        <w:r w:rsidR="00D101FE" w:rsidRPr="005D2C4E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5D2C4E">
          <w:rPr>
            <w:rFonts w:ascii="PT Astra Serif" w:hAnsi="PT Astra Serif" w:cs="Times New Roman"/>
            <w:b w:val="0"/>
            <w:i w:val="0"/>
          </w:rPr>
          <w:t>5</w:t>
        </w:r>
        <w:r w:rsidR="00D101FE" w:rsidRPr="005D2C4E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5D2C4E">
          <w:rPr>
            <w:rFonts w:ascii="PT Astra Serif" w:hAnsi="PT Astra Serif" w:cs="Times New Roman"/>
            <w:b w:val="0"/>
            <w:i w:val="0"/>
          </w:rPr>
          <w:t>6</w:t>
        </w:r>
        <w:r w:rsidR="00D101FE" w:rsidRPr="005D2C4E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5D2C4E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5D2C4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D2C4E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5D2C4E">
        <w:rPr>
          <w:rFonts w:ascii="PT Astra Serif" w:hAnsi="PT Astra Serif"/>
          <w:b/>
          <w:sz w:val="28"/>
          <w:szCs w:val="28"/>
        </w:rPr>
        <w:t>и</w:t>
      </w:r>
      <w:r w:rsidRPr="005D2C4E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5D2C4E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5D2C4E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5D2C4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D2C4E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5D2C4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D2C4E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5D2C4E">
        <w:rPr>
          <w:rFonts w:ascii="PT Astra Serif" w:hAnsi="PT Astra Serif"/>
          <w:b/>
          <w:sz w:val="28"/>
          <w:szCs w:val="28"/>
        </w:rPr>
        <w:t>и</w:t>
      </w:r>
      <w:r w:rsidRPr="005D2C4E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5D2C4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D2C4E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5D2C4E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01584" w:rsidRDefault="006B5A7A" w:rsidP="00501584">
      <w:pPr>
        <w:jc w:val="center"/>
        <w:rPr>
          <w:rFonts w:ascii="PT Astra Serif" w:hAnsi="PT Astra Serif"/>
          <w:sz w:val="28"/>
          <w:szCs w:val="28"/>
        </w:rPr>
      </w:pPr>
      <w:r w:rsidRPr="006B5A7A">
        <w:t xml:space="preserve"> </w:t>
      </w:r>
      <w:r w:rsidRPr="00FB6A58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  <w:bookmarkStart w:id="0" w:name="_GoBack"/>
      <w:bookmarkEnd w:id="0"/>
    </w:p>
    <w:p w:rsidR="00325921" w:rsidRPr="005D2C4E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5D2C4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5D2C4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5D2C4E" w:rsidTr="00B336B6">
        <w:trPr>
          <w:tblHeader/>
        </w:trPr>
        <w:tc>
          <w:tcPr>
            <w:tcW w:w="4537" w:type="dxa"/>
          </w:tcPr>
          <w:p w:rsidR="00325921" w:rsidRPr="005D2C4E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5D2C4E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5D2C4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5D2C4E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5D2C4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5D2C4E" w:rsidRDefault="00325921" w:rsidP="008542C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5D2C4E" w:rsidTr="009717C7">
        <w:trPr>
          <w:tblHeader/>
        </w:trPr>
        <w:tc>
          <w:tcPr>
            <w:tcW w:w="4537" w:type="dxa"/>
          </w:tcPr>
          <w:p w:rsidR="00325921" w:rsidRPr="00DB6633" w:rsidRDefault="00325921" w:rsidP="00DB663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bookmarkStart w:id="2" w:name="RANGE!A5:F73"/>
            <w:r w:rsidRPr="00DB6633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DB6633" w:rsidRDefault="00325921" w:rsidP="00DB663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B6633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DB6633" w:rsidRDefault="00325921" w:rsidP="00DB663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B6633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DB6633" w:rsidRDefault="00325921" w:rsidP="00DB663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B6633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DB6633" w:rsidRDefault="00325921" w:rsidP="00DB6633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B6633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Раздел I. Субсидии юридическим лицам (за исключением субсидий государстве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ным учреждениям, а также субсидий, указанных в пунктах 6–8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  <w:vertAlign w:val="superscript"/>
              </w:rPr>
              <w:t>1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 xml:space="preserve"> статьи 78 Бюджетного кодекса Российской Фед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рации), индивидуальным предприним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телям, а также физическим лицам – пр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6573728,9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5569996,1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5020401,2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«Содействие развитию дошкольного 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разования»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7847,9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«Социальная поддержка и социальное обслуживание населения С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3803,6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3893,0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«Предоставление различных видов соц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альной поддержки»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2893,0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Возмещение затрат специализированным службам по вопросам похоронного дела в 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2402,8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Оказание государственной социальной п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490,2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«Социальное обслуживание граждан 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поставщику или п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каза), предоставляющим гражданам соц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1688161,6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449961,0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1278332,5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1278332,5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DB663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409829,0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449961,0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408829,0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448961,0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«Содействие занятости населения, совершенствование социал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но-трудовых отношений и регулиров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исп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ы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тывающих трудности в поиске работы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работодателей по 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зданию условий для интеграции в трудовую деятельность граждан, испытывающих трудности в поиске работы, и молодых сп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циалистов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2630,6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работодателей, связа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 реализацией мероприятий по соде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ствию в трудоустройстве незанятых инв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«Содействие зан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я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 работников предприятий об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ронно-промышленного комплекса, а также граждан, обратившихся в органы службы занятости за содействием в поиске подх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физической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178564,2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«Развитие тур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178564,2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модульных некапитальных средств размещения при реализации инв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стиционных проектов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(гос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дарственная поддержка общественных инициатив юридических лиц (за исключ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нием некоммерческих организаций, явл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ющихся государственными (муниципал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ными) учреждениями)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35714,3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(гос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дарственная поддержка развития инфр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структуры туризма в рамках проектов юр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дических лиц и индивидуальных предпр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40816,3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(гос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дарственная поддержка и продвижение 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бытийных мероприятий)</w:t>
            </w:r>
          </w:p>
        </w:tc>
        <w:tc>
          <w:tcPr>
            <w:tcW w:w="1843" w:type="dxa"/>
            <w:vAlign w:val="bottom"/>
          </w:tcPr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30510,2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Единая субсидия на достижение показат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(гос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дарственная поддержка на реализацию 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гиональных программ по развитию общ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ственной территории муниципального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разования, в том числе мероприятий (р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зультатов) по обустройству туристского центра города на территории муниципал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образования в соответствии с турис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J1 55583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15383,0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2061706,4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2170788,0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2427623,0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«Развитие отра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лей и техническая модернизация агр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1439263,4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1509825,4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затрат, связанных с ра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витием товарной аквакультуры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905,0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затрат, связанных с ра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витием птицеводства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новых культур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493655,2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производства продукции плод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во-ягодных насаждений, включая посадо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ный материал, закладку и уход за мног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летними насаждениями (кроме виноградн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ков), включая питомники)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282070,1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развития малых форм хозя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ствования в виде грантов на развитие мат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риально-технической базы сельскохозя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ственных потребительских кооперативов)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28089,9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134020,2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144881,0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ропромышленного комплекса и развитие малых форм хозяйствования (субсидии на 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поддержку развития малых форм хозя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ствования в виде грантов на развитие 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мейной фермы, грантов «Агропрогресс», субсидии на возмещение части затрат 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мейной фермы)</w:t>
            </w:r>
          </w:p>
        </w:tc>
        <w:tc>
          <w:tcPr>
            <w:tcW w:w="1843" w:type="dxa"/>
            <w:vAlign w:val="bottom"/>
          </w:tcPr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74703,6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37146,2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84939,1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73370,0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проведения агротехнологич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работ, повышение уровня экологич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безопасности сельскохозяйственного производства, а также на повышение пл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дородия и качества почв)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169981,7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184937,2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</w:t>
            </w:r>
            <w:r w:rsidRPr="00DB6633">
              <w:rPr>
                <w:rFonts w:ascii="PT Astra Serif" w:hAnsi="PT Astra Serif"/>
                <w:spacing w:val="-6"/>
              </w:rPr>
              <w:t xml:space="preserve"> 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94028,1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«Стимулирование инвестиционной деятельности в агр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819,3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819,3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«Развитие сел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«Развитие отра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лей овощеводства и картофелеводства»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55131,5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 производства картофеля)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2422,1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поддер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28789,6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1958,1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14359,8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поддер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3334,9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поддер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 производства овощей защищенного грунта, выращенных с применением техн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логии досвечивания)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4267,0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мель сельскохозяйственного назнач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450926,0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851214,4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гидромелиоративных, культу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технических, агролесомелиоративных и ф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томелиоративных мероприятий, а также мероприятий в области известкования ки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лых почв на пашне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816221,4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Подготовка проектов межевания земельных участков и на проведение кадастровых 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бот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31762,5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34993,0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«Стимулирование развития виноградарства и виноделия»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632,4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Субсидии на развитие виноградарства и 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ноделия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632,4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«Акселерация субъектов малого и среднего предприн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мательства»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системы поддержки фермеров и развитие сельской кооперации (предоста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ление грантов «Агростартап»)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(возмещение части понесенных затрат сельскохозя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ственными потребительскими кооперат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вами)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экономического потенциала и повышение инвестицио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877084,5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47500,0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«Создание благ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приятного инвестиционного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Безвозмездный вклад в денежной форме в имущество акционерного общества «Ко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Безвозмездный вклад в денежной форме в имущество общества с ограниченной отве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«Создание благ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приятных условий для осуществления деятельности самозанятыми граждан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Центра поддержки предприн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мательства в целях оказания комплекса 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формационно-консультационных и образ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«Создание усл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Центра поддержки предприн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мательства в целях оказания комплекса услуг, направленных на вовлечение в пре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Государственная поддержка малого и сре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(предоставление субсидий (грантов) субъектам малого и среднего предпринимательства, включенным в 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естр социальных предпринимателей, и (или) субъектам малого и среднего предприним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тельства, созданным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«Акселерация субъектов малого и среднего предприн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мательства»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АО «Гарантийный фонд для субъектов 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предпринимательства Саратовской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ласти» на исполнение обязательств по п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ручительствам и (или) независимым гара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тиям, предоставленным в целях обеспеч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исполнения обязательств субъектов 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и среднего предпринимательства,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нованных на кредитных договорах, догов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рах займа, договорах финансовой аренды (лизинга), договорах о предоставлении ба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ковской гарантии и иных договорах, закл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«Повышение инвестиционной привлек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тельности региона и продвижение инв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стиционного имиджа»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25000,0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тельства центров обработки данных на те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ритории области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C5602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Безвозмездный вклад в денежной форме в имущество акционерного общества «Ко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порация развития Саратовской области», который не увеличивает уставный капитал общества, на финансовое обеспечение 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трат, связанных с участием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C56022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C56022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C56022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C56022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C56022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C56022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C56022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C56022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C56022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C5602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Возмещение затрат в связи с оказанием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ластным бизнес-инкубатором услуг субъе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C56022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C56022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C56022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C56022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субъектам малого и среднего предпринимательства на разв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тие лизинга основных средств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1507723,4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944952,0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1950274,2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«Развитие заря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ной инфраструктуры для быстрой з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развитию 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рядной инфраструктуры для электромоб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(возмещение части затрат на закупку оборудования для развития зарядной 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быстрой зарядки электрич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развитию 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рядной инфраструктуры для электромоб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(возмещение части затрат на технол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гическое присоединение объектов зарядной инфраструктуры к электрическим сетям для развития зарядной инфраструктуры быс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рой зарядки электрического автомобильн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транспорта)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«Развитие реги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нальных аэропортов»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1162940,9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реконструкции объектов в аэропортовых комплексах, находящихся в собственности субъектов Российской Фед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1162940,9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«Модернизация и развитие транспортн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765837,7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781362,3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787333,3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недополученных доходов, во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никающих от применения регулируемых тарифов на пассажирские перевозки, ос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ществляемые железнодорожным транспо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в пригородном сообщении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645800,0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645800,0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авиаперевозчикам недопол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ченных доходов от осуществления реги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120037,7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141533,3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165465,8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165465,8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Возмещение затрат при осуществлении технической эксплуатации и текущего 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монта сооружений инженерной защиты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125333,8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лении услуг населению по тепло-, вод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снабжению, водоотведению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40132,0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государственн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1837,7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«Повышение д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ступности социально значимой инфо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мации»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1837,7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1337,7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промышленн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сти в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55527,9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6942,1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</w:tr>
      <w:tr w:rsidR="00DB6633" w:rsidRPr="00DB6633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B6633" w:rsidRPr="00DB6633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«Развитие научно-технического и инн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вационного потенциала в сфере пр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мышленности региона»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67 3 02 00000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субъектам малого и среднего предпринимательства части затрат на пр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ведение научно-исследовательских и опы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но-конструкторских работ в рамках реал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67 3 02 10340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«Содействие зан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я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тости сельского населения»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комплексного развития сел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территорий (возмещение части затрат сельскохозяйственных товаропроизводит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по заключенным с работниками учен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ческим договорам и по заключенным дог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ворам о целевом обучении с гражданами Российской Федерации, проходящими пр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фессиональное обучение по сельскохозя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специальностям)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территорий (возмещение части затрат сельскохозяйственных товаропроизводит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лей, связанных с оплатой труда и прожив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нием студентов – граждан Российской Ф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дерации, профессионально обучающихся по сельскохозяйственным специальностям, привлеченных для прохождения произво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ственной практики)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Раздел II. Субсидии иным некоммерч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ским организациям, не являющимся го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1381250,8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1010290,1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1010418,8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106784,8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«Содействие развитию дошкольного 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разования»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24734,0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частным 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школьным образовательным организациям на возмещение затрат на обеспечение обр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24734,0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«Содействие развитию общего и допо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л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нительного образования»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81867,2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субсидии частным общ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образовательным организациям, осущест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ляющим образовательную деятельность по имеющим государственную аккредитацию основным общеобразовательным програ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72097,1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социально ор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ентированным некоммерческим организ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циям, предоставляющим услуги по допо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2017,6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частным образ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вательным организациям, осуществляющим образовательную деятельность по име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щим государственную аккредитацию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новным общеобразовательным програ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мам, на возмещение затрат на обеспечение горячим питанием обучающихся по образ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7752,5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Комплекс процессных мероприятий «Содействие развитию профессионал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образования»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183,6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на возмещение расходов частных профессиональных обр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организаций на обучение 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тей-сирот и детей, оставшихся без попеч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родителей, лиц из числа детей-сирот и детей, оставшихся без попечения родит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лей, при получении второго среднего пр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фессионального образования                 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183,6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«Социальная поддержка и социальное обслуживание населения С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64291,3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55291,3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«Совершенств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Укрепление материально-технической базы и благоустройство территории некоммерч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«Социальное обслуживание граждан 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33664,0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поставщику или п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каза), предоставляющим гражданам соц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33664,0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«Развитие институтов гражданского 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щества и поддержка социально ориент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26627,3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16627,3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Оказание финансовой поддержки Сарато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областной организации Всероссийской общественной организации ветеранов (пе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сионеров) войны, труда, Вооруженных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мероприятий по поддержке 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циально ориентированных некоммерческих организаций, связанных с реализацией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щественно полезных (социальных) прое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25027,3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15027,3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186907,2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здание условий для развития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20815,3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20815,3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ализация государственной политики в области жилищно-коммунального хозя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166091,9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некоммерческой организации «Фонд капитального ремонта общего им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щества в многоквартирных домах в Сар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товской области» на обеспечение деятел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165091,9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некоммерческой организации «Фонд капитального ремонта общего им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щества в многоквартирных домах в Сар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товской области» на оказание дополнител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помощи при возникновении неотло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необходимости в проведении капитал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ремонта общего имущества в мног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квартирных домах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соц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 ориентированных некоммерч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Оказание государственной поддержки 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циально ориентированным некоммерч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«Создание усл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вий для реализации творческого поте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кусства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A2 11020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творческих проектов, напра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ленных на укрепление российской гражда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идентичности на основе духовно-нравственных и культурных ценностей народов Российской Федерации, включая мероприятия, направленные на популяр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зацию русского языка и литературы, наро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A2 11530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физической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817627,8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589952,2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«Развитие инфр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АНО «ХОККЕЙНЫЙ КЛУБ» на приобретение комплекта профессионал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хоккейных бортов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«Социальная 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тивность»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практик поддержки добровол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чества (волонтерства) по итогам проведения ежегодного Всероссийского конкурса лу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ших региональных практик поддержки и развития добровольчества (волонтерства) «Регион добрых дел» (предоставление су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сидии АНО «Центр поддержки молоде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инициатив «Наша Тема»)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практик поддержки добровол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чества (волонтерства) по итогам проведения ежегодного Всероссийского конкурса лу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ших региональных практик поддержки и развития добровольчества (волонтерства) «Регион добрых дел» (предоставление су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сидии Первичной профсоюзной организ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ции обучающихся ФГБОУ ВО «СГЮА»)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практик поддержки добровол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чества (волонтерства) по итогам проведения ежегодного Всероссийского конкурса лу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ших региональных практик поддержки и развития добровольчества (волонтерства) «Регион добрых дел» (предоставление су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практик поддержки добровол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чества (волонтерства) по итогам проведения ежегодного Всероссийского конкурса лу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ших региональных практик поддержки и развития добровольчества (волонтерства) «Регион добрых дел» (предоставление су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сидии Саратовской региональной общ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ственной спортивной патриотической орг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низации «Спортивный Балаково»)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 xml:space="preserve">Региональный проект «Спорт 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норма жизни»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570000,0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570000,0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Грантовая поддержка развития на террит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рии области отдельных видов спорта (спо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570000,0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570000,0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кламно-информа-ционная деятельность в сфере туризма, направленная на фо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мирование единого туристического 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формационного пространства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9452,2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автономной некоммерческой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9452,2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субсидии Саратовской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ластной организации Общероссийской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щественной организации «Российский 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юз Молодежи»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экономического потенциала и повышение инвестицио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76153,5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«Создание благ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приятных условий для осуществления деятельности самозанятыми граждан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(поддержка деятельности орг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низаций, образующих инфраструктуру по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держки малого и среднего предприним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тельства в области ремесел и народных х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дожественных промыслов, в целях оказания комплекса информационно-консульта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«Создание усл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10262,6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(поддержка деятельности орг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низаций, образующих инфраструктуру по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держки малого и среднего предприним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тельства в области ремесел и народных х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дожественных промыслов, в целях оказания 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комплекса услуг, направленных на вовл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чение в предпринимательскую деятел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граждан, желающих вести бизнес, начинающих и действующих предприним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Поддержка деятельности организаций,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разующих инфраструктуру поддержки 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и среднего предпринимательства в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ласти ремесел и народных художественных промыслов, в целях оказания комплекса услуг, направленных на вовлечение в пре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предпринимателей в рамках Центра «Мой бизнес» (в рамках достиж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5160,6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«Акселерация субъектов малого и среднего предприн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мательства»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(поддержка деятельности орг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низаций, образующих инфраструктуру по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держки экспортно ориентированных суб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деятельности организаций,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разующих инфраструктуру поддержки эк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портно ориентированных субъектов малого и среднего предпринимательства (в рамках достижения соответствующих задач фед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«Адресная по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д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держка повышения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14122,1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Достижение результатов национального проекта «Производительность труда» (су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Достижение результатов национального проекта «Производительность труда» (су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сидия некоммерческой организации «Фонд развития промышленности Саратовской области» на создание и обеспечение де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Субсидия некоммерческой организации «Фонд развития промышленности Сарато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 на создание и обеспечение деятельности регионального центра комп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здравоохран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10632,0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«Укрепление 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щественного здоровья»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10632,0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Оказание услуг по профилактике заболев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ний социально ориентированными неко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мерческими организациями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10632,0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«Профилактика правон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субсидии казачьим общ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ствам, принимающим участие в охране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щественного порядка на территории Сар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государственн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45351,3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45351,3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45351,3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«Повышение д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ступности социально значимой инфо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мации»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66 1 02 10820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«Материально-техническое, информац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онное, профессиональное совершенств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вание органов местного самоуправл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гранта в форме субсидии Ассоциации «Совет муниципальных обр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зований Саратовской области» в целях 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ганизации отбора и переподготовки (пов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шения квалификации) лиц, зачисленных в проект «Школа молодых управленцев С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 в целях реализации меропри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тий по организации и проведению конкурса «Лучшая практика работы территориальн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общественного самоуправления в Сар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субсидии на государстве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ную поддержку Ассоциации «Совет мун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ципальных образований Саратовской обл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сти» в целях обеспечения уставной де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промышленн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сти в Саратовской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67246,1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пр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ектов развития промышленности реги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региональных программ разв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тия промышленности (докапитализация н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здание и развитие организаций, ос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ществляющих финансовую поддержку промышленных предприятий, реализ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ющих инвестиционные проекты»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некоммерческой организации «Фонд развития промышленности Сарато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5500,0</w:t>
            </w:r>
          </w:p>
        </w:tc>
      </w:tr>
      <w:tr w:rsidR="00DB6633" w:rsidRPr="005D2C4E" w:rsidTr="00DB6633">
        <w:tc>
          <w:tcPr>
            <w:tcW w:w="4537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7954979,7</w:t>
            </w:r>
          </w:p>
        </w:tc>
        <w:tc>
          <w:tcPr>
            <w:tcW w:w="1275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6580286,2</w:t>
            </w:r>
          </w:p>
        </w:tc>
        <w:tc>
          <w:tcPr>
            <w:tcW w:w="1276" w:type="dxa"/>
            <w:vAlign w:val="bottom"/>
          </w:tcPr>
          <w:p w:rsidR="00DB6633" w:rsidRPr="00DB6633" w:rsidRDefault="00DB6633" w:rsidP="00DB66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663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6030820,0</w:t>
            </w:r>
          </w:p>
        </w:tc>
      </w:tr>
    </w:tbl>
    <w:p w:rsidR="00DB6633" w:rsidRDefault="00DB6633"/>
    <w:p w:rsidR="005D2C4E" w:rsidRDefault="005D2C4E"/>
    <w:p w:rsidR="005D2C4E" w:rsidRPr="005D2C4E" w:rsidRDefault="005D2C4E">
      <w:pPr>
        <w:rPr>
          <w:rFonts w:ascii="PT Astra Serif" w:hAnsi="PT Astra Serif"/>
        </w:rPr>
      </w:pPr>
    </w:p>
    <w:p w:rsidR="00975F46" w:rsidRPr="005D2C4E" w:rsidRDefault="00975F46" w:rsidP="005E6039">
      <w:pPr>
        <w:spacing w:line="240" w:lineRule="auto"/>
        <w:rPr>
          <w:rFonts w:ascii="PT Astra Serif" w:hAnsi="PT Astra Serif" w:cs="Times New Roman"/>
          <w:sz w:val="16"/>
          <w:szCs w:val="28"/>
        </w:rPr>
      </w:pPr>
    </w:p>
    <w:sectPr w:rsidR="00975F46" w:rsidRPr="005D2C4E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633" w:rsidRDefault="00DB6633" w:rsidP="00455E8D">
      <w:pPr>
        <w:spacing w:after="0" w:line="240" w:lineRule="auto"/>
      </w:pPr>
      <w:r>
        <w:separator/>
      </w:r>
    </w:p>
  </w:endnote>
  <w:end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633" w:rsidRDefault="00DB6633" w:rsidP="00455E8D">
      <w:pPr>
        <w:spacing w:after="0" w:line="240" w:lineRule="auto"/>
      </w:pPr>
      <w:r>
        <w:separator/>
      </w:r>
    </w:p>
  </w:footnote>
  <w:foot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DB6633" w:rsidRPr="0090641F" w:rsidRDefault="00DB6633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FB6A58">
          <w:rPr>
            <w:rFonts w:ascii="PT Astra Serif" w:hAnsi="PT Astra Serif"/>
            <w:noProof/>
            <w:sz w:val="24"/>
            <w:szCs w:val="24"/>
          </w:rPr>
          <w:t>2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6633" w:rsidRDefault="00DB66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08"/>
  <w:autoHyphenation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8128DC"/>
    <w:rsid w:val="0082256A"/>
    <w:rsid w:val="008306CB"/>
    <w:rsid w:val="00832E8C"/>
    <w:rsid w:val="008418EF"/>
    <w:rsid w:val="008542C2"/>
    <w:rsid w:val="00890FC9"/>
    <w:rsid w:val="00901816"/>
    <w:rsid w:val="0090641F"/>
    <w:rsid w:val="009717C7"/>
    <w:rsid w:val="009738C3"/>
    <w:rsid w:val="00975F46"/>
    <w:rsid w:val="009A4C0B"/>
    <w:rsid w:val="009D001C"/>
    <w:rsid w:val="009D7DDA"/>
    <w:rsid w:val="00A052DD"/>
    <w:rsid w:val="00AC0775"/>
    <w:rsid w:val="00B22726"/>
    <w:rsid w:val="00B336B6"/>
    <w:rsid w:val="00BC1B67"/>
    <w:rsid w:val="00BF0235"/>
    <w:rsid w:val="00C0277B"/>
    <w:rsid w:val="00C56022"/>
    <w:rsid w:val="00C6211D"/>
    <w:rsid w:val="00CC3EF5"/>
    <w:rsid w:val="00D101FE"/>
    <w:rsid w:val="00D36737"/>
    <w:rsid w:val="00D616CB"/>
    <w:rsid w:val="00DA2FC6"/>
    <w:rsid w:val="00DB1B49"/>
    <w:rsid w:val="00DB6633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5637F-77DB-48CE-AB0A-29A411A5F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18</Pages>
  <Words>5707</Words>
  <Characters>32533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9</cp:revision>
  <cp:lastPrinted>2023-11-24T10:22:00Z</cp:lastPrinted>
  <dcterms:created xsi:type="dcterms:W3CDTF">2023-12-27T07:06:00Z</dcterms:created>
  <dcterms:modified xsi:type="dcterms:W3CDTF">2024-02-09T08:33:00Z</dcterms:modified>
</cp:coreProperties>
</file>