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0A5" w:rsidRPr="0069756D" w:rsidRDefault="005160A5" w:rsidP="005160A5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bookmarkStart w:id="0" w:name="__bookmark_1"/>
      <w:bookmarkStart w:id="1" w:name="RANGE!A1:M28"/>
      <w:bookmarkStart w:id="2" w:name="RANGE!A1:L28"/>
      <w:bookmarkEnd w:id="0"/>
      <w:bookmarkEnd w:id="1"/>
      <w:bookmarkEnd w:id="2"/>
      <w:r w:rsidRPr="0069756D">
        <w:rPr>
          <w:rFonts w:ascii="PT Astra Serif" w:hAnsi="PT Astra Serif"/>
          <w:color w:val="000000"/>
          <w:sz w:val="28"/>
          <w:szCs w:val="28"/>
        </w:rPr>
        <w:t xml:space="preserve">Приложение 6 к Закону Саратовской </w:t>
      </w:r>
      <w:bookmarkStart w:id="3" w:name="_GoBack"/>
      <w:bookmarkEnd w:id="3"/>
      <w:r w:rsidRPr="0069756D">
        <w:rPr>
          <w:rFonts w:ascii="PT Astra Serif" w:hAnsi="PT Astra Serif"/>
          <w:color w:val="000000"/>
          <w:sz w:val="28"/>
          <w:szCs w:val="28"/>
        </w:rPr>
        <w:t>области «Об областном бюджете на 2024 год и на плановый период 2025 и 2026 годов»</w:t>
      </w:r>
    </w:p>
    <w:p w:rsidR="005160A5" w:rsidRPr="0069756D" w:rsidRDefault="005160A5" w:rsidP="005160A5">
      <w:pPr>
        <w:rPr>
          <w:rFonts w:ascii="PT Astra Serif" w:hAnsi="PT Astra Serif"/>
          <w:color w:val="000000"/>
          <w:sz w:val="28"/>
          <w:szCs w:val="28"/>
        </w:rPr>
      </w:pPr>
    </w:p>
    <w:p w:rsidR="005160A5" w:rsidRPr="0069756D" w:rsidRDefault="005160A5" w:rsidP="005160A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9756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5160A5" w:rsidRPr="0069756D" w:rsidRDefault="005160A5" w:rsidP="005160A5">
      <w:pPr>
        <w:jc w:val="center"/>
        <w:rPr>
          <w:rFonts w:ascii="PT Astra Serif" w:hAnsi="PT Astra Serif"/>
          <w:sz w:val="28"/>
          <w:szCs w:val="28"/>
        </w:rPr>
      </w:pPr>
      <w:r w:rsidRPr="0069756D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5160A5" w:rsidRPr="0069756D" w:rsidRDefault="005160A5" w:rsidP="005160A5">
      <w:pPr>
        <w:rPr>
          <w:rFonts w:ascii="PT Astra Serif" w:hAnsi="PT Astra Serif"/>
          <w:sz w:val="24"/>
          <w:szCs w:val="24"/>
        </w:rPr>
      </w:pPr>
    </w:p>
    <w:p w:rsidR="005160A5" w:rsidRPr="0069756D" w:rsidRDefault="005160A5" w:rsidP="005160A5">
      <w:pPr>
        <w:jc w:val="right"/>
        <w:rPr>
          <w:rFonts w:ascii="PT Astra Serif" w:hAnsi="PT Astra Serif"/>
          <w:sz w:val="24"/>
          <w:szCs w:val="24"/>
        </w:rPr>
      </w:pPr>
      <w:r w:rsidRPr="0069756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5160A5" w:rsidRPr="0069756D" w:rsidTr="00B16F68">
        <w:tc>
          <w:tcPr>
            <w:tcW w:w="2694" w:type="dxa"/>
            <w:vMerge w:val="restart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69756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69756D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5160A5" w:rsidRPr="0069756D" w:rsidTr="00B16F68">
        <w:tc>
          <w:tcPr>
            <w:tcW w:w="2694" w:type="dxa"/>
            <w:vMerge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5160A5" w:rsidRPr="0069756D" w:rsidRDefault="005160A5" w:rsidP="00B16F6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  средств бюджетного кредита на финансовое обеспечение реализации инфрастру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  средств бюджетного кредита на финансовое обеспечение реализации инфрастру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  средств бюджетного кредита на финансовое обеспечение реализации инфрастру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69756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</w:tr>
    </w:tbl>
    <w:p w:rsidR="005160A5" w:rsidRPr="0069756D" w:rsidRDefault="005160A5" w:rsidP="005160A5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5160A5" w:rsidRPr="0069756D" w:rsidTr="00B16F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6975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0A5" w:rsidRPr="0069756D" w:rsidRDefault="005160A5" w:rsidP="00B16F6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9756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1. Государственная пр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грамма Саратовской области «Обеспечение населения доступным жильем и развитие ж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лищно-коммунальной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1827323,1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471586,5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1360959,4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1360959,4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Министерство стро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и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тельства и жилищно-коммунального хозя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й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ства Саратовской обл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1355736,6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1360959,4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1360959,4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Предоставление жилых помещений детям-сиротам и детям, оста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шимся без попечения р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дителей, лицам из числа детей-сирот и детей, оставшихся без попеч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ния родителей, из спец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ализированного госуда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р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ственного жилищного фонда по договорам на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й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Предоставление жилых помещений гражданам, страдающим тяжелой формой хронических з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болеваний, по договорам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20891,4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Предоставление жилых помещений многодетным семьям по договорам с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Комитет по реализации инвестиционных прое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к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тов в строительстве С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471586,5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471586,5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  <w:t>Строительство магистрал</w:t>
            </w:r>
            <w:r w:rsidRPr="0069756D"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  <w:t>ь</w:t>
            </w:r>
            <w:r w:rsidRPr="0069756D"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  <w:t>ных инженерных сетей на территории бывшего аэр</w:t>
            </w:r>
            <w:r w:rsidRPr="0069756D"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  <w:t>о</w:t>
            </w:r>
            <w:r w:rsidRPr="0069756D"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  <w:t>порта Саратов «Централ</w:t>
            </w:r>
            <w:r w:rsidRPr="0069756D"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  <w:t>ь</w:t>
            </w:r>
            <w:r w:rsidRPr="0069756D"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  <w:t>ный» в Кировском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471586,5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471586,5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pacing w:val="-6"/>
                <w:sz w:val="22"/>
                <w:szCs w:val="22"/>
              </w:rPr>
              <w:lastRenderedPageBreak/>
              <w:t>2. Государственная пр</w:t>
            </w:r>
            <w:r w:rsidRPr="0069756D">
              <w:rPr>
                <w:rFonts w:ascii="PT Astra Serif" w:hAnsi="PT Astra Serif"/>
                <w:b/>
                <w:bCs/>
                <w:color w:val="000000"/>
                <w:spacing w:val="-6"/>
                <w:sz w:val="22"/>
                <w:szCs w:val="22"/>
              </w:rPr>
              <w:t>о</w:t>
            </w:r>
            <w:r w:rsidRPr="0069756D">
              <w:rPr>
                <w:rFonts w:ascii="PT Astra Serif" w:hAnsi="PT Astra Serif"/>
                <w:b/>
                <w:bCs/>
                <w:color w:val="000000"/>
                <w:spacing w:val="-6"/>
                <w:sz w:val="22"/>
                <w:szCs w:val="22"/>
              </w:rPr>
              <w:t>грамма Саратовской о</w:t>
            </w:r>
            <w:r w:rsidRPr="0069756D">
              <w:rPr>
                <w:rFonts w:ascii="PT Astra Serif" w:hAnsi="PT Astra Serif"/>
                <w:b/>
                <w:bCs/>
                <w:color w:val="000000"/>
                <w:spacing w:val="-6"/>
                <w:sz w:val="22"/>
                <w:szCs w:val="22"/>
              </w:rPr>
              <w:t>б</w:t>
            </w:r>
            <w:r w:rsidRPr="0069756D">
              <w:rPr>
                <w:rFonts w:ascii="PT Astra Serif" w:hAnsi="PT Astra Serif"/>
                <w:b/>
                <w:bCs/>
                <w:color w:val="000000"/>
                <w:spacing w:val="-6"/>
                <w:sz w:val="22"/>
                <w:szCs w:val="22"/>
              </w:rPr>
              <w:t>ласти «Развитие тран</w:t>
            </w:r>
            <w:r w:rsidRPr="0069756D">
              <w:rPr>
                <w:rFonts w:ascii="PT Astra Serif" w:hAnsi="PT Astra Serif"/>
                <w:b/>
                <w:bCs/>
                <w:color w:val="000000"/>
                <w:spacing w:val="-6"/>
                <w:sz w:val="22"/>
                <w:szCs w:val="22"/>
              </w:rPr>
              <w:t>с</w:t>
            </w:r>
            <w:r w:rsidRPr="0069756D">
              <w:rPr>
                <w:rFonts w:ascii="PT Astra Serif" w:hAnsi="PT Astra Serif"/>
                <w:b/>
                <w:bCs/>
                <w:color w:val="000000"/>
                <w:spacing w:val="-6"/>
                <w:sz w:val="22"/>
                <w:szCs w:val="22"/>
              </w:rPr>
              <w:t>портной системы»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64135,9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24355,2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Министерство тран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порта и дорожного х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</w:t>
            </w: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64135,9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24355,2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Проектно-изыскательские, научно-исследовательские, опы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т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но-конструкторские раб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ты по объектам стро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тельства и реконструкции на автомобильных дор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гах общего пользования регионального и межм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у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ниципального значения и искусственных сооруж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ний на них, находящихся в государственной со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б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100000,0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Строительство автом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бильной дороги «с. До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н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гуз – с. Колояр» в Балта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й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  <w:t>Cтроительство путепров</w:t>
            </w:r>
            <w:r w:rsidRPr="0069756D"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  <w:t>о</w:t>
            </w:r>
            <w:r w:rsidRPr="0069756D">
              <w:rPr>
                <w:rFonts w:ascii="PT Astra Serif" w:hAnsi="PT Astra Serif"/>
                <w:color w:val="000000"/>
                <w:spacing w:val="-6"/>
                <w:sz w:val="22"/>
                <w:szCs w:val="22"/>
              </w:rPr>
              <w:t>да через железнодорожные пути на км 3+500 дороги Ново-Астраханское шоссе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60 1 R1 53895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4355,2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Cтроительство мостового перехода через р.Большой Иргиз на участке км 25+000 – км 25+580 авт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мобильной дороги «Го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р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ный - Березово» в Пуг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чевском районе Сарато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33630,4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18487,9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Реконструкция автом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бильной дороги «Ершов - Орлов Гай» на участке моста через реку Таловка на км 29+999 в Ершо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в</w:t>
            </w: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ском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3205,5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1759,1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</w:p>
        </w:tc>
      </w:tr>
      <w:tr w:rsidR="005160A5" w:rsidRPr="0069756D" w:rsidTr="00B16F68">
        <w:trPr>
          <w:trHeight w:val="68"/>
        </w:trPr>
        <w:tc>
          <w:tcPr>
            <w:tcW w:w="2694" w:type="dxa"/>
            <w:shd w:val="clear" w:color="auto" w:fill="auto"/>
          </w:tcPr>
          <w:p w:rsidR="005160A5" w:rsidRPr="0069756D" w:rsidRDefault="005160A5" w:rsidP="00B16F6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1891459,0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471586,5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1385314,6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2240959,4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160A5" w:rsidRPr="0069756D" w:rsidRDefault="005160A5" w:rsidP="00B16F6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69756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:rsidR="005160A5" w:rsidRPr="0069756D" w:rsidRDefault="005160A5" w:rsidP="005160A5">
      <w:pPr>
        <w:rPr>
          <w:rFonts w:ascii="PT Astra Serif" w:hAnsi="PT Astra Serif"/>
        </w:rPr>
      </w:pPr>
    </w:p>
    <w:p w:rsidR="005160A5" w:rsidRPr="0069756D" w:rsidRDefault="005160A5" w:rsidP="005160A5">
      <w:pPr>
        <w:rPr>
          <w:rFonts w:ascii="PT Astra Serif" w:hAnsi="PT Astra Serif"/>
        </w:rPr>
      </w:pPr>
    </w:p>
    <w:p w:rsidR="005160A5" w:rsidRPr="0069756D" w:rsidRDefault="005160A5" w:rsidP="005160A5">
      <w:pPr>
        <w:rPr>
          <w:rFonts w:ascii="PT Astra Serif" w:hAnsi="PT Astra Serif"/>
        </w:rPr>
      </w:pPr>
    </w:p>
    <w:p w:rsidR="005160A5" w:rsidRPr="0069756D" w:rsidRDefault="005160A5" w:rsidP="005160A5">
      <w:pPr>
        <w:rPr>
          <w:rFonts w:ascii="PT Astra Serif" w:hAnsi="PT Astra Serif"/>
          <w:sz w:val="24"/>
          <w:szCs w:val="24"/>
        </w:rPr>
      </w:pPr>
    </w:p>
    <w:p w:rsidR="006241B9" w:rsidRPr="0069756D" w:rsidRDefault="006241B9" w:rsidP="005160A5">
      <w:pPr>
        <w:rPr>
          <w:rFonts w:ascii="PT Astra Serif" w:hAnsi="PT Astra Serif"/>
        </w:rPr>
      </w:pPr>
    </w:p>
    <w:sectPr w:rsidR="006241B9" w:rsidRPr="0069756D" w:rsidSect="00B85B5F">
      <w:headerReference w:type="default" r:id="rId7"/>
      <w:footerReference w:type="default" r:id="rId8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2F6" w:rsidRDefault="008342F6" w:rsidP="00EB0F26">
      <w:r>
        <w:separator/>
      </w:r>
    </w:p>
  </w:endnote>
  <w:endnote w:type="continuationSeparator" w:id="0">
    <w:p w:rsidR="008342F6" w:rsidRDefault="008342F6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A55" w:rsidRDefault="00660834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2F6" w:rsidRDefault="008342F6" w:rsidP="00EB0F26">
      <w:r>
        <w:separator/>
      </w:r>
    </w:p>
  </w:footnote>
  <w:footnote w:type="continuationSeparator" w:id="0">
    <w:p w:rsidR="008342F6" w:rsidRDefault="008342F6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B63" w:rsidRPr="00730B63" w:rsidRDefault="007706DC" w:rsidP="00730B63">
    <w:pPr>
      <w:jc w:val="center"/>
      <w:rPr>
        <w:rFonts w:ascii="PT Astra Serif" w:hAnsi="PT Astra Serif"/>
        <w:color w:val="000000"/>
        <w:sz w:val="28"/>
        <w:szCs w:val="28"/>
      </w:rPr>
    </w:pPr>
    <w:r w:rsidRPr="00730B63">
      <w:rPr>
        <w:rFonts w:ascii="PT Astra Serif" w:hAnsi="PT Astra Serif"/>
      </w:rPr>
      <w:fldChar w:fldCharType="begin"/>
    </w:r>
    <w:r w:rsidR="00730B63" w:rsidRPr="00730B63">
      <w:rPr>
        <w:rFonts w:ascii="PT Astra Serif" w:hAnsi="PT Astra Serif"/>
        <w:color w:val="000000"/>
        <w:sz w:val="28"/>
        <w:szCs w:val="28"/>
      </w:rPr>
      <w:instrText>PAGE</w:instrText>
    </w:r>
    <w:r w:rsidRPr="00730B63">
      <w:rPr>
        <w:rFonts w:ascii="PT Astra Serif" w:hAnsi="PT Astra Serif"/>
      </w:rPr>
      <w:fldChar w:fldCharType="separate"/>
    </w:r>
    <w:r w:rsidR="0069756D">
      <w:rPr>
        <w:rFonts w:ascii="PT Astra Serif" w:hAnsi="PT Astra Serif"/>
        <w:noProof/>
        <w:color w:val="000000"/>
        <w:sz w:val="28"/>
        <w:szCs w:val="28"/>
      </w:rPr>
      <w:t>4</w:t>
    </w:r>
    <w:r w:rsidRPr="00730B63">
      <w:rPr>
        <w:rFonts w:ascii="PT Astra Serif" w:hAnsi="PT Astra Serif"/>
      </w:rPr>
      <w:fldChar w:fldCharType="end"/>
    </w:r>
  </w:p>
  <w:p w:rsidR="00730B63" w:rsidRDefault="00730B6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8"/>
  <w:autoHyphenatio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859B5"/>
    <w:rsid w:val="002B3997"/>
    <w:rsid w:val="003E4A55"/>
    <w:rsid w:val="005160A5"/>
    <w:rsid w:val="005510EF"/>
    <w:rsid w:val="006241B9"/>
    <w:rsid w:val="00660834"/>
    <w:rsid w:val="0069756D"/>
    <w:rsid w:val="00730B63"/>
    <w:rsid w:val="00764299"/>
    <w:rsid w:val="007706DC"/>
    <w:rsid w:val="00824685"/>
    <w:rsid w:val="008342F6"/>
    <w:rsid w:val="00AA5BF3"/>
    <w:rsid w:val="00B85B5F"/>
    <w:rsid w:val="00D56805"/>
    <w:rsid w:val="00EB0F26"/>
    <w:rsid w:val="00F3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Хохлова Анна Юрьевна</cp:lastModifiedBy>
  <cp:revision>6</cp:revision>
  <dcterms:created xsi:type="dcterms:W3CDTF">2023-09-28T07:55:00Z</dcterms:created>
  <dcterms:modified xsi:type="dcterms:W3CDTF">2023-09-28T10:30:00Z</dcterms:modified>
</cp:coreProperties>
</file>