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2D6458" w:rsidP="002D6458">
      <w:pPr>
        <w:pStyle w:val="a7"/>
        <w:tabs>
          <w:tab w:val="left" w:pos="2113"/>
          <w:tab w:val="center" w:pos="4677"/>
        </w:tabs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 w:rsidR="005D3ECF" w:rsidRPr="0094757B">
        <w:rPr>
          <w:rFonts w:ascii="PT Astra Serif" w:hAnsi="PT Astra Serif"/>
          <w:sz w:val="28"/>
        </w:rPr>
        <w:t xml:space="preserve">ПЕРЕЧЕНЬ </w:t>
      </w:r>
    </w:p>
    <w:p w:rsidR="005D3ECF" w:rsidRPr="0094757B" w:rsidRDefault="005D3ECF" w:rsidP="005D3ECF">
      <w:pPr>
        <w:pStyle w:val="a7"/>
        <w:rPr>
          <w:rFonts w:ascii="PT Astra Serif" w:hAnsi="PT Astra Serif"/>
          <w:sz w:val="28"/>
        </w:rPr>
      </w:pPr>
      <w:r w:rsidRPr="0094757B">
        <w:rPr>
          <w:rFonts w:ascii="PT Astra Serif" w:hAnsi="PT Astra Serif"/>
          <w:sz w:val="28"/>
        </w:rPr>
        <w:t xml:space="preserve">нормативных правовых актов, </w:t>
      </w:r>
      <w:r w:rsidR="00583733" w:rsidRPr="0094757B">
        <w:rPr>
          <w:rFonts w:ascii="PT Astra Serif" w:hAnsi="PT Astra Serif"/>
          <w:sz w:val="28"/>
        </w:rPr>
        <w:t>подлежащих признанию утратившими силу</w:t>
      </w:r>
      <w:r w:rsidRPr="0094757B">
        <w:rPr>
          <w:rFonts w:ascii="PT Astra Serif" w:hAnsi="PT Astra Serif"/>
          <w:sz w:val="28"/>
        </w:rPr>
        <w:t>, изменени</w:t>
      </w:r>
      <w:r w:rsidR="00583733" w:rsidRPr="0094757B">
        <w:rPr>
          <w:rFonts w:ascii="PT Astra Serif" w:hAnsi="PT Astra Serif"/>
          <w:sz w:val="28"/>
        </w:rPr>
        <w:t>ю</w:t>
      </w:r>
      <w:r w:rsidRPr="0094757B">
        <w:rPr>
          <w:rFonts w:ascii="PT Astra Serif" w:hAnsi="PT Astra Serif"/>
          <w:sz w:val="28"/>
        </w:rPr>
        <w:t xml:space="preserve"> или </w:t>
      </w:r>
      <w:r w:rsidR="00583733" w:rsidRPr="0094757B">
        <w:rPr>
          <w:rFonts w:ascii="PT Astra Serif" w:hAnsi="PT Astra Serif"/>
          <w:sz w:val="28"/>
        </w:rPr>
        <w:t xml:space="preserve">принятию </w:t>
      </w:r>
      <w:r w:rsidRPr="0094757B">
        <w:rPr>
          <w:rFonts w:ascii="PT Astra Serif" w:hAnsi="PT Astra Serif"/>
          <w:sz w:val="28"/>
        </w:rPr>
        <w:t>в связи с принятием</w:t>
      </w:r>
      <w:r w:rsidR="00D66A3B" w:rsidRPr="0094757B">
        <w:rPr>
          <w:rFonts w:ascii="PT Astra Serif" w:hAnsi="PT Astra Serif"/>
          <w:sz w:val="28"/>
        </w:rPr>
        <w:t xml:space="preserve"> проекта з</w:t>
      </w:r>
      <w:r w:rsidRPr="0094757B">
        <w:rPr>
          <w:rFonts w:ascii="PT Astra Serif" w:hAnsi="PT Astra Serif"/>
          <w:sz w:val="28"/>
        </w:rPr>
        <w:t>акона Саратовской области «Об</w:t>
      </w:r>
      <w:r w:rsidR="00057E3E" w:rsidRPr="0094757B">
        <w:rPr>
          <w:rFonts w:ascii="PT Astra Serif" w:hAnsi="PT Astra Serif"/>
          <w:sz w:val="28"/>
        </w:rPr>
        <w:t xml:space="preserve"> исполнении областного</w:t>
      </w:r>
      <w:r w:rsidRPr="0094757B">
        <w:rPr>
          <w:rFonts w:ascii="PT Astra Serif" w:hAnsi="PT Astra Serif"/>
          <w:sz w:val="28"/>
        </w:rPr>
        <w:t xml:space="preserve"> бюджет</w:t>
      </w:r>
      <w:r w:rsidR="00057E3E" w:rsidRPr="0094757B">
        <w:rPr>
          <w:rFonts w:ascii="PT Astra Serif" w:hAnsi="PT Astra Serif"/>
          <w:sz w:val="28"/>
        </w:rPr>
        <w:t>а</w:t>
      </w:r>
      <w:r w:rsidRPr="0094757B">
        <w:rPr>
          <w:rFonts w:ascii="PT Astra Serif" w:hAnsi="PT Astra Serif"/>
          <w:sz w:val="28"/>
        </w:rPr>
        <w:t xml:space="preserve"> </w:t>
      </w:r>
      <w:r w:rsidR="00057E3E" w:rsidRPr="0094757B">
        <w:rPr>
          <w:rFonts w:ascii="PT Astra Serif" w:hAnsi="PT Astra Serif"/>
          <w:sz w:val="28"/>
        </w:rPr>
        <w:t>з</w:t>
      </w:r>
      <w:r w:rsidR="0065471E" w:rsidRPr="0094757B">
        <w:rPr>
          <w:rFonts w:ascii="PT Astra Serif" w:hAnsi="PT Astra Serif"/>
          <w:sz w:val="28"/>
        </w:rPr>
        <w:t>а 20</w:t>
      </w:r>
      <w:r w:rsidR="00B04F30" w:rsidRPr="0094757B">
        <w:rPr>
          <w:rFonts w:ascii="PT Astra Serif" w:hAnsi="PT Astra Serif"/>
          <w:sz w:val="28"/>
        </w:rPr>
        <w:t>2</w:t>
      </w:r>
      <w:r w:rsidR="0094757B" w:rsidRPr="0094757B">
        <w:rPr>
          <w:rFonts w:ascii="PT Astra Serif" w:hAnsi="PT Astra Serif"/>
          <w:sz w:val="28"/>
        </w:rPr>
        <w:t>2</w:t>
      </w:r>
      <w:r w:rsidRPr="0094757B">
        <w:rPr>
          <w:rFonts w:ascii="PT Astra Serif" w:hAnsi="PT Astra Serif"/>
          <w:sz w:val="28"/>
        </w:rPr>
        <w:t xml:space="preserve"> год»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DF15C9" w:rsidRPr="0094757B" w:rsidRDefault="00DF15C9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jc w:val="both"/>
        <w:rPr>
          <w:rFonts w:ascii="PT Astra Serif" w:hAnsi="PT Astra Serif"/>
        </w:rPr>
      </w:pPr>
    </w:p>
    <w:p w:rsidR="005D3ECF" w:rsidRPr="0094757B" w:rsidRDefault="005D3ECF" w:rsidP="005D3ECF">
      <w:pPr>
        <w:pStyle w:val="a7"/>
        <w:ind w:firstLine="700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94757B">
        <w:rPr>
          <w:rFonts w:ascii="PT Astra Serif" w:hAnsi="PT Astra Serif"/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>«Об исполнении областного бюджета за 20</w:t>
      </w:r>
      <w:r w:rsidR="00B04F30" w:rsidRPr="0094757B">
        <w:rPr>
          <w:rFonts w:ascii="PT Astra Serif" w:hAnsi="PT Astra Serif"/>
          <w:b w:val="0"/>
          <w:bCs w:val="0"/>
          <w:sz w:val="28"/>
          <w:szCs w:val="28"/>
        </w:rPr>
        <w:t>2</w:t>
      </w:r>
      <w:r w:rsidR="0094757B" w:rsidRPr="0094757B">
        <w:rPr>
          <w:rFonts w:ascii="PT Astra Serif" w:hAnsi="PT Astra Serif"/>
          <w:b w:val="0"/>
          <w:bCs w:val="0"/>
          <w:sz w:val="28"/>
          <w:szCs w:val="28"/>
        </w:rPr>
        <w:t>2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год» 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области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.</w:t>
      </w:r>
    </w:p>
    <w:p w:rsidR="00A4433A" w:rsidRPr="0094757B" w:rsidRDefault="00A4433A" w:rsidP="00C25B21">
      <w:pPr>
        <w:rPr>
          <w:rFonts w:ascii="PT Astra Serif" w:hAnsi="PT Astra Serif"/>
        </w:rPr>
      </w:pPr>
      <w:bookmarkStart w:id="0" w:name="_GoBack"/>
      <w:bookmarkEnd w:id="0"/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25B21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C1EAC-0390-4DB0-BC81-220119F64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4</cp:revision>
  <cp:lastPrinted>2019-04-30T05:22:00Z</cp:lastPrinted>
  <dcterms:created xsi:type="dcterms:W3CDTF">2023-04-21T06:14:00Z</dcterms:created>
  <dcterms:modified xsi:type="dcterms:W3CDTF">2023-05-12T06:30:00Z</dcterms:modified>
</cp:coreProperties>
</file>