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E9" w:rsidRPr="003D15FA" w:rsidRDefault="00BD49E9" w:rsidP="00BD49E9">
      <w:pPr>
        <w:pStyle w:val="a7"/>
        <w:jc w:val="right"/>
        <w:rPr>
          <w:rFonts w:ascii="PT Astra Serif" w:hAnsi="PT Astra Serif"/>
        </w:rPr>
      </w:pPr>
      <w:r w:rsidRPr="003D15FA">
        <w:rPr>
          <w:rFonts w:ascii="PT Astra Serif" w:hAnsi="PT Astra Serif"/>
        </w:rPr>
        <w:t>Проект</w:t>
      </w:r>
    </w:p>
    <w:p w:rsidR="00BD49E9" w:rsidRPr="003D15FA" w:rsidRDefault="00BD49E9" w:rsidP="00BD49E9">
      <w:pPr>
        <w:pStyle w:val="a7"/>
        <w:jc w:val="right"/>
        <w:rPr>
          <w:rFonts w:ascii="PT Astra Serif" w:hAnsi="PT Astra Serif"/>
        </w:rPr>
      </w:pPr>
    </w:p>
    <w:p w:rsidR="00BD49E9" w:rsidRPr="003D15FA" w:rsidRDefault="00BD49E9" w:rsidP="00BD49E9">
      <w:pPr>
        <w:rPr>
          <w:rFonts w:ascii="PT Astra Serif" w:hAnsi="PT Astra Serif"/>
          <w:szCs w:val="28"/>
        </w:rPr>
      </w:pP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ЗАКОН </w:t>
      </w: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Саратовской области </w:t>
      </w: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36"/>
          <w:szCs w:val="36"/>
        </w:rPr>
      </w:pP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 xml:space="preserve">Об исполнении областного бюджета </w:t>
      </w: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>за 2022 год</w:t>
      </w:r>
    </w:p>
    <w:p w:rsidR="00BD49E9" w:rsidRPr="003D15FA" w:rsidRDefault="00BD49E9" w:rsidP="00BD49E9">
      <w:pPr>
        <w:jc w:val="center"/>
        <w:rPr>
          <w:rFonts w:ascii="PT Astra Serif" w:hAnsi="PT Astra Serif"/>
          <w:b/>
          <w:sz w:val="28"/>
          <w:szCs w:val="28"/>
        </w:rPr>
      </w:pP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>Статья 1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 xml:space="preserve">Утвердить отчет об исполнении областного бюджета за 2022 год </w:t>
      </w:r>
      <w:r w:rsidRPr="003D15FA">
        <w:rPr>
          <w:rFonts w:ascii="PT Astra Serif" w:hAnsi="PT Astra Serif"/>
          <w:sz w:val="28"/>
          <w:szCs w:val="28"/>
        </w:rPr>
        <w:br/>
        <w:t xml:space="preserve">по общему объему доходов в сумме 163659127826,38 рублей, расходов в </w:t>
      </w:r>
      <w:r w:rsidRPr="003D15FA">
        <w:rPr>
          <w:rFonts w:ascii="PT Astra Serif" w:hAnsi="PT Astra Serif"/>
          <w:sz w:val="28"/>
          <w:szCs w:val="28"/>
        </w:rPr>
        <w:br/>
        <w:t>сумме 163436970918,66 рублей и профицита в сумме 222156907,72 рублей.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>Статья 2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>Утвердить показатели: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 xml:space="preserve">доходов областного бюджета за 2022 год по кодам классификации </w:t>
      </w:r>
      <w:r w:rsidRPr="003D15FA">
        <w:rPr>
          <w:rFonts w:ascii="PT Astra Serif" w:hAnsi="PT Astra Serif"/>
          <w:sz w:val="28"/>
          <w:szCs w:val="28"/>
        </w:rPr>
        <w:br/>
        <w:t>доходов бюджета согласно приложению 1 к настоящему Закону;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>расходов областного бюджета за 2022 год по ведомственной структуре расходов бюджета согласно приложению 2 к настоящему Закону;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pacing w:val="-6"/>
          <w:sz w:val="28"/>
          <w:szCs w:val="28"/>
        </w:rPr>
      </w:pPr>
      <w:r w:rsidRPr="003D15FA">
        <w:rPr>
          <w:rFonts w:ascii="PT Astra Serif" w:hAnsi="PT Astra Serif"/>
          <w:spacing w:val="-6"/>
          <w:sz w:val="28"/>
          <w:szCs w:val="28"/>
        </w:rPr>
        <w:t xml:space="preserve">расходов областного бюджета за 2022 год по разделам и подразделам классификации расходов бюджета согласно приложению 3 к настоящему Закону; 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 xml:space="preserve">источников финансирования дефицита областного бюджета за 2022 год по кодам </w:t>
      </w:r>
      <w:proofErr w:type="gramStart"/>
      <w:r w:rsidRPr="003D15FA">
        <w:rPr>
          <w:rFonts w:ascii="PT Astra Serif" w:hAnsi="PT Astra Serif"/>
          <w:sz w:val="28"/>
          <w:szCs w:val="28"/>
        </w:rPr>
        <w:t>классификации источников финансирования дефицита областного бюджета</w:t>
      </w:r>
      <w:proofErr w:type="gramEnd"/>
      <w:r w:rsidRPr="003D15FA">
        <w:rPr>
          <w:rFonts w:ascii="PT Astra Serif" w:hAnsi="PT Astra Serif"/>
          <w:sz w:val="28"/>
          <w:szCs w:val="28"/>
        </w:rPr>
        <w:t xml:space="preserve"> согласно приложению 4 к настоящему Закону.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b/>
          <w:sz w:val="28"/>
          <w:szCs w:val="28"/>
        </w:rPr>
      </w:pPr>
      <w:r w:rsidRPr="003D15FA">
        <w:rPr>
          <w:rFonts w:ascii="PT Astra Serif" w:hAnsi="PT Astra Serif"/>
          <w:b/>
          <w:sz w:val="28"/>
          <w:szCs w:val="28"/>
        </w:rPr>
        <w:t>Статья 3</w:t>
      </w:r>
    </w:p>
    <w:p w:rsidR="00BD49E9" w:rsidRPr="003D15FA" w:rsidRDefault="00BD49E9" w:rsidP="00BD49E9">
      <w:pPr>
        <w:spacing w:line="228" w:lineRule="auto"/>
        <w:ind w:firstLine="737"/>
        <w:jc w:val="both"/>
        <w:rPr>
          <w:rFonts w:ascii="PT Astra Serif" w:hAnsi="PT Astra Serif"/>
          <w:sz w:val="28"/>
          <w:szCs w:val="28"/>
        </w:rPr>
      </w:pPr>
      <w:r w:rsidRPr="003D15FA">
        <w:rPr>
          <w:rFonts w:ascii="PT Astra Serif" w:hAnsi="PT Astra Serif"/>
          <w:sz w:val="28"/>
          <w:szCs w:val="28"/>
        </w:rPr>
        <w:t>Настоящий Закон вступает в силу со дня его официального опублик</w:t>
      </w:r>
      <w:r w:rsidRPr="003D15FA">
        <w:rPr>
          <w:rFonts w:ascii="PT Astra Serif" w:hAnsi="PT Astra Serif"/>
          <w:sz w:val="28"/>
          <w:szCs w:val="28"/>
        </w:rPr>
        <w:t>о</w:t>
      </w:r>
      <w:r w:rsidRPr="003D15FA">
        <w:rPr>
          <w:rFonts w:ascii="PT Astra Serif" w:hAnsi="PT Astra Serif"/>
          <w:sz w:val="28"/>
          <w:szCs w:val="28"/>
        </w:rPr>
        <w:t xml:space="preserve">вания. </w:t>
      </w:r>
    </w:p>
    <w:p w:rsidR="00BD49E9" w:rsidRPr="003D15FA" w:rsidRDefault="00BD49E9" w:rsidP="00BD49E9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BD49E9" w:rsidRPr="003D15FA" w:rsidRDefault="00BD49E9" w:rsidP="00BD49E9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BD49E9" w:rsidRPr="003D15FA" w:rsidRDefault="00BD49E9" w:rsidP="00BD49E9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BD49E9" w:rsidRPr="003D15FA" w:rsidRDefault="00BD49E9" w:rsidP="00BD49E9">
      <w:pPr>
        <w:ind w:firstLine="737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BD49E9" w:rsidRPr="003D15FA" w:rsidRDefault="00BD49E9" w:rsidP="00BD49E9">
      <w:pPr>
        <w:jc w:val="both"/>
        <w:rPr>
          <w:rFonts w:ascii="PT Astra Serif" w:hAnsi="PT Astra Serif"/>
          <w:b/>
          <w:sz w:val="28"/>
        </w:rPr>
      </w:pPr>
      <w:r w:rsidRPr="003D15FA">
        <w:rPr>
          <w:rFonts w:ascii="PT Astra Serif" w:hAnsi="PT Astra Serif"/>
          <w:b/>
          <w:sz w:val="28"/>
        </w:rPr>
        <w:t>Губернатор</w:t>
      </w:r>
    </w:p>
    <w:p w:rsidR="003D15FA" w:rsidRPr="00BD49E9" w:rsidRDefault="00BD49E9" w:rsidP="00BD49E9">
      <w:pPr>
        <w:rPr>
          <w:rFonts w:ascii="PT Astra Serif" w:hAnsi="PT Astra Serif"/>
          <w:bCs/>
          <w:color w:val="000000"/>
          <w:sz w:val="28"/>
          <w:szCs w:val="28"/>
        </w:rPr>
      </w:pPr>
      <w:r w:rsidRPr="003D15FA">
        <w:rPr>
          <w:rFonts w:ascii="PT Astra Serif" w:hAnsi="PT Astra Serif"/>
          <w:b/>
          <w:sz w:val="28"/>
        </w:rPr>
        <w:t xml:space="preserve">Саратовской области                                                                    Р.В. </w:t>
      </w:r>
      <w:proofErr w:type="spellStart"/>
      <w:r w:rsidRPr="003D15FA">
        <w:rPr>
          <w:rFonts w:ascii="PT Astra Serif" w:hAnsi="PT Astra Serif"/>
          <w:b/>
          <w:sz w:val="28"/>
        </w:rPr>
        <w:t>Бусаргин</w:t>
      </w:r>
      <w:proofErr w:type="spellEnd"/>
      <w:r w:rsidRPr="003D15FA">
        <w:rPr>
          <w:rFonts w:ascii="PT Astra Serif" w:hAnsi="PT Astra Serif"/>
          <w:bCs/>
          <w:color w:val="000000"/>
          <w:sz w:val="28"/>
          <w:szCs w:val="28"/>
        </w:rPr>
        <w:t xml:space="preserve"> </w:t>
      </w:r>
      <w:bookmarkStart w:id="0" w:name="_GoBack"/>
      <w:bookmarkEnd w:id="0"/>
    </w:p>
    <w:sectPr w:rsidR="003D15FA" w:rsidRPr="00BD49E9" w:rsidSect="002D7F24">
      <w:headerReference w:type="default" r:id="rId8"/>
      <w:pgSz w:w="11906" w:h="16838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2A" w:rsidRDefault="00F60A2A">
      <w:r>
        <w:separator/>
      </w:r>
    </w:p>
  </w:endnote>
  <w:endnote w:type="continuationSeparator" w:id="0">
    <w:p w:rsidR="00F60A2A" w:rsidRDefault="00F6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2A" w:rsidRDefault="00F60A2A">
      <w:r>
        <w:separator/>
      </w:r>
    </w:p>
  </w:footnote>
  <w:footnote w:type="continuationSeparator" w:id="0">
    <w:p w:rsidR="00F60A2A" w:rsidRDefault="00F60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6464856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F60A2A" w:rsidRPr="002D7F24" w:rsidRDefault="00F60A2A" w:rsidP="002D7F24">
        <w:pPr>
          <w:pStyle w:val="a3"/>
          <w:jc w:val="center"/>
          <w:rPr>
            <w:rFonts w:ascii="PT Astra Serif" w:hAnsi="PT Astra Serif"/>
          </w:rPr>
        </w:pPr>
        <w:r w:rsidRPr="002D7F24">
          <w:rPr>
            <w:rFonts w:ascii="PT Astra Serif" w:hAnsi="PT Astra Serif"/>
          </w:rPr>
          <w:fldChar w:fldCharType="begin"/>
        </w:r>
        <w:r w:rsidRPr="002D7F24">
          <w:rPr>
            <w:rFonts w:ascii="PT Astra Serif" w:hAnsi="PT Astra Serif"/>
          </w:rPr>
          <w:instrText>PAGE   \* MERGEFORMAT</w:instrText>
        </w:r>
        <w:r w:rsidRPr="002D7F24">
          <w:rPr>
            <w:rFonts w:ascii="PT Astra Serif" w:hAnsi="PT Astra Serif"/>
          </w:rPr>
          <w:fldChar w:fldCharType="separate"/>
        </w:r>
        <w:r w:rsidR="00BD49E9">
          <w:rPr>
            <w:rFonts w:ascii="PT Astra Serif" w:hAnsi="PT Astra Serif"/>
            <w:noProof/>
          </w:rPr>
          <w:t>2</w:t>
        </w:r>
        <w:r w:rsidRPr="002D7F24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C94"/>
    <w:rsid w:val="00005AB0"/>
    <w:rsid w:val="000204EE"/>
    <w:rsid w:val="00030057"/>
    <w:rsid w:val="00067085"/>
    <w:rsid w:val="000742E8"/>
    <w:rsid w:val="0007602E"/>
    <w:rsid w:val="0008278E"/>
    <w:rsid w:val="000B20D9"/>
    <w:rsid w:val="000B6555"/>
    <w:rsid w:val="000E002E"/>
    <w:rsid w:val="000E57BF"/>
    <w:rsid w:val="00104799"/>
    <w:rsid w:val="00107C9A"/>
    <w:rsid w:val="00132101"/>
    <w:rsid w:val="00137620"/>
    <w:rsid w:val="0015088D"/>
    <w:rsid w:val="00166B33"/>
    <w:rsid w:val="00172436"/>
    <w:rsid w:val="0018289B"/>
    <w:rsid w:val="00190E09"/>
    <w:rsid w:val="00194420"/>
    <w:rsid w:val="001A4252"/>
    <w:rsid w:val="001A50A5"/>
    <w:rsid w:val="001D282A"/>
    <w:rsid w:val="002110A1"/>
    <w:rsid w:val="002800E3"/>
    <w:rsid w:val="002974EE"/>
    <w:rsid w:val="002A1921"/>
    <w:rsid w:val="002D7F24"/>
    <w:rsid w:val="002E4F42"/>
    <w:rsid w:val="002E709B"/>
    <w:rsid w:val="002F7030"/>
    <w:rsid w:val="00313C9C"/>
    <w:rsid w:val="00323C30"/>
    <w:rsid w:val="00333B17"/>
    <w:rsid w:val="00333FDB"/>
    <w:rsid w:val="0034361D"/>
    <w:rsid w:val="003444B8"/>
    <w:rsid w:val="0036772C"/>
    <w:rsid w:val="003834CD"/>
    <w:rsid w:val="00385CC3"/>
    <w:rsid w:val="00397F42"/>
    <w:rsid w:val="003A20AB"/>
    <w:rsid w:val="003A3008"/>
    <w:rsid w:val="003C02C3"/>
    <w:rsid w:val="003C523F"/>
    <w:rsid w:val="003D15FA"/>
    <w:rsid w:val="004003AD"/>
    <w:rsid w:val="0040400B"/>
    <w:rsid w:val="00412175"/>
    <w:rsid w:val="00415F2A"/>
    <w:rsid w:val="004352C3"/>
    <w:rsid w:val="00435F54"/>
    <w:rsid w:val="0044241B"/>
    <w:rsid w:val="00445AA6"/>
    <w:rsid w:val="00457C89"/>
    <w:rsid w:val="00461C66"/>
    <w:rsid w:val="00463257"/>
    <w:rsid w:val="0046758D"/>
    <w:rsid w:val="004933B1"/>
    <w:rsid w:val="004A4396"/>
    <w:rsid w:val="004A68AC"/>
    <w:rsid w:val="004C22E2"/>
    <w:rsid w:val="004C43DD"/>
    <w:rsid w:val="004D19A3"/>
    <w:rsid w:val="004E0B1C"/>
    <w:rsid w:val="005035B9"/>
    <w:rsid w:val="00506E50"/>
    <w:rsid w:val="00512961"/>
    <w:rsid w:val="005147A9"/>
    <w:rsid w:val="00532520"/>
    <w:rsid w:val="00536854"/>
    <w:rsid w:val="0055727D"/>
    <w:rsid w:val="00563D21"/>
    <w:rsid w:val="00582A8B"/>
    <w:rsid w:val="00591F88"/>
    <w:rsid w:val="005A21B2"/>
    <w:rsid w:val="005B0C4D"/>
    <w:rsid w:val="005C21DD"/>
    <w:rsid w:val="005C499C"/>
    <w:rsid w:val="005E0DDE"/>
    <w:rsid w:val="005E579A"/>
    <w:rsid w:val="005E6D9A"/>
    <w:rsid w:val="005F7773"/>
    <w:rsid w:val="00601BEF"/>
    <w:rsid w:val="006233FC"/>
    <w:rsid w:val="00626799"/>
    <w:rsid w:val="00654E98"/>
    <w:rsid w:val="00655263"/>
    <w:rsid w:val="0065593E"/>
    <w:rsid w:val="006A340E"/>
    <w:rsid w:val="006A5D19"/>
    <w:rsid w:val="006B4612"/>
    <w:rsid w:val="007302FC"/>
    <w:rsid w:val="00744083"/>
    <w:rsid w:val="007565DC"/>
    <w:rsid w:val="00757A61"/>
    <w:rsid w:val="00781751"/>
    <w:rsid w:val="007B5FFE"/>
    <w:rsid w:val="007D2F18"/>
    <w:rsid w:val="007E099A"/>
    <w:rsid w:val="007E5AE9"/>
    <w:rsid w:val="007F25F1"/>
    <w:rsid w:val="00814DA3"/>
    <w:rsid w:val="00824685"/>
    <w:rsid w:val="00827631"/>
    <w:rsid w:val="008308DD"/>
    <w:rsid w:val="0083783A"/>
    <w:rsid w:val="008713B3"/>
    <w:rsid w:val="00874E4D"/>
    <w:rsid w:val="00892E2E"/>
    <w:rsid w:val="008B15DA"/>
    <w:rsid w:val="008B48EE"/>
    <w:rsid w:val="008E73A9"/>
    <w:rsid w:val="008F2AF5"/>
    <w:rsid w:val="008F3850"/>
    <w:rsid w:val="008F6F0B"/>
    <w:rsid w:val="008F6F5B"/>
    <w:rsid w:val="00902847"/>
    <w:rsid w:val="00920476"/>
    <w:rsid w:val="0092286E"/>
    <w:rsid w:val="00922C67"/>
    <w:rsid w:val="00923030"/>
    <w:rsid w:val="00937D11"/>
    <w:rsid w:val="009453FC"/>
    <w:rsid w:val="00961837"/>
    <w:rsid w:val="009630AD"/>
    <w:rsid w:val="00965294"/>
    <w:rsid w:val="00976EC5"/>
    <w:rsid w:val="009808C9"/>
    <w:rsid w:val="009A13DC"/>
    <w:rsid w:val="009B19EF"/>
    <w:rsid w:val="009D675D"/>
    <w:rsid w:val="009E0C92"/>
    <w:rsid w:val="009E6FE6"/>
    <w:rsid w:val="00A0530D"/>
    <w:rsid w:val="00A1266D"/>
    <w:rsid w:val="00A36E69"/>
    <w:rsid w:val="00A61246"/>
    <w:rsid w:val="00A7303A"/>
    <w:rsid w:val="00A745D4"/>
    <w:rsid w:val="00A81257"/>
    <w:rsid w:val="00A92F2D"/>
    <w:rsid w:val="00A96927"/>
    <w:rsid w:val="00A97E24"/>
    <w:rsid w:val="00AA4CEE"/>
    <w:rsid w:val="00AB6D7D"/>
    <w:rsid w:val="00AD75A0"/>
    <w:rsid w:val="00AE0754"/>
    <w:rsid w:val="00AF3EA7"/>
    <w:rsid w:val="00B07FFC"/>
    <w:rsid w:val="00B17DDB"/>
    <w:rsid w:val="00B46015"/>
    <w:rsid w:val="00B80871"/>
    <w:rsid w:val="00B96140"/>
    <w:rsid w:val="00BB1ECF"/>
    <w:rsid w:val="00BC05E8"/>
    <w:rsid w:val="00BD49E9"/>
    <w:rsid w:val="00BF1F43"/>
    <w:rsid w:val="00C028EA"/>
    <w:rsid w:val="00C241D4"/>
    <w:rsid w:val="00C3650B"/>
    <w:rsid w:val="00C64414"/>
    <w:rsid w:val="00C713D7"/>
    <w:rsid w:val="00C720B8"/>
    <w:rsid w:val="00C72E66"/>
    <w:rsid w:val="00C76110"/>
    <w:rsid w:val="00C76418"/>
    <w:rsid w:val="00C8265A"/>
    <w:rsid w:val="00C913C5"/>
    <w:rsid w:val="00CA2ED9"/>
    <w:rsid w:val="00CA7241"/>
    <w:rsid w:val="00CD0676"/>
    <w:rsid w:val="00CD1C5C"/>
    <w:rsid w:val="00CD68F3"/>
    <w:rsid w:val="00CD6EEC"/>
    <w:rsid w:val="00CE608F"/>
    <w:rsid w:val="00CF0D47"/>
    <w:rsid w:val="00D11FF4"/>
    <w:rsid w:val="00D24CD4"/>
    <w:rsid w:val="00D70210"/>
    <w:rsid w:val="00D807A5"/>
    <w:rsid w:val="00D84DCD"/>
    <w:rsid w:val="00DA5325"/>
    <w:rsid w:val="00DD32BF"/>
    <w:rsid w:val="00DD4274"/>
    <w:rsid w:val="00DD5B3F"/>
    <w:rsid w:val="00DF1B6E"/>
    <w:rsid w:val="00DF5B7F"/>
    <w:rsid w:val="00E1614F"/>
    <w:rsid w:val="00E303FC"/>
    <w:rsid w:val="00E5143B"/>
    <w:rsid w:val="00E65BF4"/>
    <w:rsid w:val="00E7654D"/>
    <w:rsid w:val="00E87C61"/>
    <w:rsid w:val="00E87E1B"/>
    <w:rsid w:val="00E972C7"/>
    <w:rsid w:val="00EB0B33"/>
    <w:rsid w:val="00EC40EF"/>
    <w:rsid w:val="00ED1FC5"/>
    <w:rsid w:val="00EE7C94"/>
    <w:rsid w:val="00EF5235"/>
    <w:rsid w:val="00F040B7"/>
    <w:rsid w:val="00F16CF0"/>
    <w:rsid w:val="00F30A9F"/>
    <w:rsid w:val="00F31DC4"/>
    <w:rsid w:val="00F379F2"/>
    <w:rsid w:val="00F50C0A"/>
    <w:rsid w:val="00F54DD0"/>
    <w:rsid w:val="00F60A2A"/>
    <w:rsid w:val="00F6459B"/>
    <w:rsid w:val="00F7305A"/>
    <w:rsid w:val="00F87185"/>
    <w:rsid w:val="00F8722D"/>
    <w:rsid w:val="00FA01FE"/>
    <w:rsid w:val="00FB21F5"/>
    <w:rsid w:val="00FB5F89"/>
    <w:rsid w:val="00FC7550"/>
    <w:rsid w:val="00FD0B45"/>
    <w:rsid w:val="00FE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871"/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8B15DA"/>
    <w:pPr>
      <w:keepNext/>
      <w:ind w:firstLine="720"/>
      <w:jc w:val="both"/>
      <w:outlineLvl w:val="7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5F7773"/>
    <w:rPr>
      <w:b/>
      <w:bCs/>
      <w:sz w:val="24"/>
    </w:rPr>
  </w:style>
  <w:style w:type="paragraph" w:styleId="a3">
    <w:name w:val="header"/>
    <w:basedOn w:val="a"/>
    <w:link w:val="a4"/>
    <w:uiPriority w:val="99"/>
    <w:rsid w:val="00654E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286E"/>
    <w:rPr>
      <w:sz w:val="24"/>
      <w:szCs w:val="24"/>
    </w:rPr>
  </w:style>
  <w:style w:type="paragraph" w:styleId="a5">
    <w:name w:val="footer"/>
    <w:basedOn w:val="a"/>
    <w:rsid w:val="00654E98"/>
    <w:pPr>
      <w:tabs>
        <w:tab w:val="center" w:pos="4677"/>
        <w:tab w:val="right" w:pos="9355"/>
      </w:tabs>
    </w:pPr>
  </w:style>
  <w:style w:type="paragraph" w:styleId="a6">
    <w:name w:val="Normal (Web)"/>
    <w:basedOn w:val="a"/>
    <w:rsid w:val="008B15DA"/>
    <w:pPr>
      <w:spacing w:before="100" w:beforeAutospacing="1" w:after="100" w:afterAutospacing="1"/>
    </w:pPr>
  </w:style>
  <w:style w:type="paragraph" w:customStyle="1" w:styleId="a7">
    <w:name w:val="Текст документа"/>
    <w:basedOn w:val="a"/>
    <w:rsid w:val="005147A9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8">
    <w:name w:val="Balloon Text"/>
    <w:basedOn w:val="a"/>
    <w:link w:val="a9"/>
    <w:rsid w:val="00A97E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97E2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0E57B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rsid w:val="003A20A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uiPriority w:val="99"/>
    <w:rsid w:val="003A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ltsevaNS\Application%20Data\Microsoft\&#1064;&#1072;&#1073;&#1083;&#1086;&#1085;&#1099;\&#1056;&#1055;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DF4D3F-D3CD-49B3-AA6B-3C52C8F5D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РПСО.dot</Template>
  <TotalTime>385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Министерство финансов Саратовской области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Мальцева Н.С.</dc:creator>
  <cp:lastModifiedBy>Хохлова Анна Юрьевна</cp:lastModifiedBy>
  <cp:revision>38</cp:revision>
  <cp:lastPrinted>2023-04-27T10:59:00Z</cp:lastPrinted>
  <dcterms:created xsi:type="dcterms:W3CDTF">2023-04-26T07:35:00Z</dcterms:created>
  <dcterms:modified xsi:type="dcterms:W3CDTF">2023-05-12T06:22:00Z</dcterms:modified>
</cp:coreProperties>
</file>