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ПЕРЕЧЕНЬ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7301CD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5C1B75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>3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>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 xml:space="preserve">4 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>и 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>5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293FF1" w:rsidRPr="007301CD" w:rsidRDefault="00293FF1" w:rsidP="007E05C5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293FF1" w:rsidRPr="007301CD" w:rsidRDefault="00293FF1" w:rsidP="007E05C5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804AE4" w:rsidRPr="00804AE4" w:rsidRDefault="00804AE4" w:rsidP="00804AE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04AE4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804AE4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804AE4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2023 год и на плановый период 2024 и 2025 годов» потребует:</w:t>
      </w:r>
    </w:p>
    <w:p w:rsidR="00804AE4" w:rsidRPr="00804AE4" w:rsidRDefault="00804AE4" w:rsidP="00804AE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04AE4">
        <w:rPr>
          <w:rFonts w:ascii="PT Astra Serif" w:hAnsi="PT Astra Serif"/>
          <w:bCs/>
          <w:iCs/>
          <w:szCs w:val="28"/>
        </w:rPr>
        <w:t>принятия нормативного правового акта Правительства области, утверждающего порядок предоставления безвозмездного вклада в денежной форме в имущество акционерного общества «Корпорация развития Саратовской области», который не увеличивает уставный капитал общества;</w:t>
      </w:r>
    </w:p>
    <w:p w:rsidR="00804AE4" w:rsidRPr="00804AE4" w:rsidRDefault="00804AE4" w:rsidP="00804AE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04AE4">
        <w:rPr>
          <w:rFonts w:ascii="PT Astra Serif" w:hAnsi="PT Astra Serif"/>
          <w:bCs/>
          <w:iCs/>
          <w:szCs w:val="28"/>
        </w:rPr>
        <w:t>внесения изменений в постановления Правительства Саратовской области:</w:t>
      </w:r>
    </w:p>
    <w:p w:rsidR="00804AE4" w:rsidRPr="00804AE4" w:rsidRDefault="00804AE4" w:rsidP="00804AE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04AE4">
        <w:rPr>
          <w:rFonts w:ascii="PT Astra Serif" w:hAnsi="PT Astra Serif"/>
          <w:bCs/>
          <w:iCs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804AE4" w:rsidRPr="00804AE4" w:rsidRDefault="00804AE4" w:rsidP="00804AE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04AE4">
        <w:rPr>
          <w:rFonts w:ascii="PT Astra Serif" w:hAnsi="PT Astra Serif"/>
          <w:bCs/>
          <w:iCs/>
          <w:szCs w:val="28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804AE4" w:rsidRPr="00804AE4" w:rsidRDefault="00804AE4" w:rsidP="00804AE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04AE4">
        <w:rPr>
          <w:rFonts w:ascii="PT Astra Serif" w:hAnsi="PT Astra Serif"/>
          <w:bCs/>
          <w:iCs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804AE4" w:rsidRPr="00804AE4" w:rsidRDefault="00804AE4" w:rsidP="00804AE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04AE4">
        <w:rPr>
          <w:rFonts w:ascii="PT Astra Serif" w:hAnsi="PT Astra Serif"/>
          <w:bCs/>
          <w:iCs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DD5426" w:rsidRDefault="00804AE4" w:rsidP="00804AE4">
      <w:pPr>
        <w:ind w:firstLine="709"/>
        <w:jc w:val="both"/>
        <w:rPr>
          <w:rFonts w:ascii="PT Astra Serif" w:hAnsi="PT Astra Serif"/>
        </w:rPr>
      </w:pPr>
      <w:r w:rsidRPr="00804AE4">
        <w:rPr>
          <w:rFonts w:ascii="PT Astra Serif" w:hAnsi="PT Astra Serif"/>
          <w:bCs/>
          <w:iCs/>
          <w:szCs w:val="28"/>
        </w:rPr>
        <w:t>от 29 декабря 2018 года № 773-П «О государственной программе Саратовской области «Развитие транспортной системы».</w:t>
      </w:r>
    </w:p>
    <w:p w:rsidR="00DD5426" w:rsidRDefault="00DD5426" w:rsidP="00876426">
      <w:pPr>
        <w:rPr>
          <w:rFonts w:ascii="PT Astra Serif" w:hAnsi="PT Astra Serif"/>
        </w:rPr>
      </w:pPr>
    </w:p>
    <w:p w:rsidR="00804AE4" w:rsidRDefault="00804AE4" w:rsidP="00876426">
      <w:pPr>
        <w:rPr>
          <w:rFonts w:ascii="PT Astra Serif" w:hAnsi="PT Astra Serif"/>
        </w:rPr>
      </w:pPr>
    </w:p>
    <w:p w:rsidR="00804AE4" w:rsidRDefault="00804AE4" w:rsidP="00876426">
      <w:pPr>
        <w:rPr>
          <w:rFonts w:ascii="PT Astra Serif" w:hAnsi="PT Astra Serif"/>
        </w:rPr>
      </w:pPr>
      <w:bookmarkStart w:id="0" w:name="_GoBack"/>
      <w:bookmarkEnd w:id="0"/>
    </w:p>
    <w:p w:rsidR="003A42D6" w:rsidRPr="007301CD" w:rsidRDefault="003A42D6" w:rsidP="007E05C5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>М</w:t>
      </w:r>
      <w:r w:rsidR="00BF2D9D" w:rsidRPr="007301CD">
        <w:rPr>
          <w:rFonts w:ascii="PT Astra Serif" w:hAnsi="PT Astra Serif"/>
          <w:b/>
          <w:szCs w:val="28"/>
        </w:rPr>
        <w:t xml:space="preserve">инистр финансов </w:t>
      </w:r>
    </w:p>
    <w:p w:rsidR="00CD568D" w:rsidRPr="007301CD" w:rsidRDefault="00BF2D9D" w:rsidP="007E05C5">
      <w:pPr>
        <w:rPr>
          <w:rFonts w:ascii="PT Astra Serif" w:hAnsi="PT Astra Serif"/>
          <w:szCs w:val="28"/>
        </w:rPr>
      </w:pPr>
      <w:r w:rsidRPr="007301CD">
        <w:rPr>
          <w:rFonts w:ascii="PT Astra Serif" w:hAnsi="PT Astra Serif"/>
          <w:b/>
          <w:szCs w:val="28"/>
        </w:rPr>
        <w:t>Саратовской области</w:t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  <w:t xml:space="preserve"> </w:t>
      </w:r>
      <w:r w:rsidR="003A42D6"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 xml:space="preserve">  </w:t>
      </w:r>
      <w:r w:rsidR="003A42D6" w:rsidRPr="007301CD">
        <w:rPr>
          <w:rFonts w:ascii="PT Astra Serif" w:hAnsi="PT Astra Serif"/>
          <w:b/>
          <w:szCs w:val="28"/>
        </w:rPr>
        <w:t xml:space="preserve"> </w:t>
      </w:r>
      <w:r w:rsidRPr="007301CD">
        <w:rPr>
          <w:rFonts w:ascii="PT Astra Serif" w:hAnsi="PT Astra Serif"/>
          <w:b/>
          <w:szCs w:val="28"/>
        </w:rPr>
        <w:t xml:space="preserve"> </w:t>
      </w:r>
      <w:r w:rsidR="003A42D6" w:rsidRPr="007301CD">
        <w:rPr>
          <w:rFonts w:ascii="PT Astra Serif" w:hAnsi="PT Astra Serif"/>
          <w:b/>
          <w:szCs w:val="28"/>
        </w:rPr>
        <w:t xml:space="preserve">            </w:t>
      </w:r>
      <w:r w:rsidRPr="007301CD">
        <w:rPr>
          <w:rFonts w:ascii="PT Astra Serif" w:hAnsi="PT Astra Serif"/>
          <w:b/>
          <w:szCs w:val="28"/>
        </w:rPr>
        <w:t xml:space="preserve">И.С. Бегинина </w:t>
      </w:r>
    </w:p>
    <w:sectPr w:rsidR="00CD568D" w:rsidRPr="007301CD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04AE4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445AF"/>
    <w:rsid w:val="00347B4F"/>
    <w:rsid w:val="00354616"/>
    <w:rsid w:val="0036099C"/>
    <w:rsid w:val="00371620"/>
    <w:rsid w:val="00373FB4"/>
    <w:rsid w:val="00386998"/>
    <w:rsid w:val="00391110"/>
    <w:rsid w:val="00395484"/>
    <w:rsid w:val="003A42D6"/>
    <w:rsid w:val="003B36EA"/>
    <w:rsid w:val="003C19EE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3F24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AE4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52CA"/>
    <w:rsid w:val="00B27D2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523F-412A-4A0C-BD98-34A293CB8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40</cp:revision>
  <cp:lastPrinted>2022-11-18T08:50:00Z</cp:lastPrinted>
  <dcterms:created xsi:type="dcterms:W3CDTF">2022-10-11T10:24:00Z</dcterms:created>
  <dcterms:modified xsi:type="dcterms:W3CDTF">2023-03-28T15:04:00Z</dcterms:modified>
</cp:coreProperties>
</file>