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5C7" w:rsidRPr="006375C7" w:rsidRDefault="006375C7" w:rsidP="00637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6375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Отчет</w:t>
      </w:r>
    </w:p>
    <w:p w:rsidR="006375C7" w:rsidRPr="006375C7" w:rsidRDefault="006375C7" w:rsidP="00637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6375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 результатах деятельности министерства финансов области</w:t>
      </w:r>
    </w:p>
    <w:p w:rsidR="00AB484A" w:rsidRDefault="006375C7" w:rsidP="00637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6375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за 202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1</w:t>
      </w:r>
      <w:r w:rsidRPr="006375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год</w:t>
      </w:r>
    </w:p>
    <w:p w:rsidR="006375C7" w:rsidRPr="006375C7" w:rsidRDefault="006375C7" w:rsidP="006375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E11EA6" w:rsidRPr="00E11EA6" w:rsidRDefault="007003A7" w:rsidP="007003A7">
      <w:pPr>
        <w:pStyle w:val="a9"/>
        <w:ind w:firstLine="720"/>
        <w:jc w:val="both"/>
        <w:rPr>
          <w:rFonts w:eastAsiaTheme="minorHAnsi" w:cstheme="minorBidi"/>
          <w:b w:val="0"/>
          <w:bCs w:val="0"/>
          <w:sz w:val="28"/>
          <w:szCs w:val="28"/>
          <w:lang w:eastAsia="en-US"/>
        </w:rPr>
      </w:pP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Б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>юджет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н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ая политика 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в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</w:t>
      </w:r>
      <w:r w:rsidR="00F243C1">
        <w:rPr>
          <w:rFonts w:eastAsiaTheme="minorHAnsi" w:cstheme="minorBidi"/>
          <w:b w:val="0"/>
          <w:bCs w:val="0"/>
          <w:sz w:val="28"/>
          <w:szCs w:val="28"/>
          <w:lang w:eastAsia="en-US"/>
        </w:rPr>
        <w:t>отчетном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</w:t>
      </w:r>
      <w:r w:rsidR="00873EEF">
        <w:rPr>
          <w:rFonts w:eastAsiaTheme="minorHAnsi" w:cstheme="minorBidi"/>
          <w:b w:val="0"/>
          <w:bCs w:val="0"/>
          <w:sz w:val="28"/>
          <w:szCs w:val="28"/>
          <w:lang w:eastAsia="en-US"/>
        </w:rPr>
        <w:t>периоде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была направлена </w:t>
      </w:r>
      <w:r w:rsidR="00A7725A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на </w:t>
      </w:r>
      <w:r w:rsidR="00E11EA6">
        <w:rPr>
          <w:rFonts w:eastAsiaTheme="minorHAnsi" w:cstheme="minorBidi"/>
          <w:b w:val="0"/>
          <w:bCs w:val="0"/>
          <w:sz w:val="28"/>
          <w:szCs w:val="28"/>
          <w:lang w:eastAsia="en-US"/>
        </w:rPr>
        <w:t>обеспечение</w:t>
      </w:r>
      <w:r w:rsidR="00E11EA6" w:rsidRPr="00E11EA6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</w:t>
      </w:r>
      <w:r w:rsidR="00E11EA6">
        <w:rPr>
          <w:rFonts w:eastAsiaTheme="minorHAnsi" w:cstheme="minorBidi"/>
          <w:b w:val="0"/>
          <w:bCs w:val="0"/>
          <w:sz w:val="28"/>
          <w:szCs w:val="28"/>
          <w:lang w:eastAsia="en-US"/>
        </w:rPr>
        <w:t>эффективного расходования бюджетных средств, безусловное выполнение социально значимых обязательств, оптимизацию долгового портфеля области.</w:t>
      </w:r>
    </w:p>
    <w:p w:rsidR="00E11EA6" w:rsidRDefault="00E11EA6" w:rsidP="0070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EA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бюджета в 2021 году осуществлялось в условиях восстановления экономической активности.</w:t>
      </w:r>
    </w:p>
    <w:p w:rsidR="007003A7" w:rsidRPr="007003A7" w:rsidRDefault="00873EEF" w:rsidP="0070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консолидированный бюджет области поступило                      109,4 </w:t>
      </w:r>
      <w:proofErr w:type="gramStart"/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налоговых и неналоговых доходов, 102,0% к утвержденным бюджетным назначениям и 127,3% к уровню 2020 года. По динамике показателя область заняла 31-е место по России и 7-е – в Приволжском округе.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 на доходы физических лиц поступил в сумме 39,3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и обеспечил </w:t>
      </w:r>
      <w:r w:rsidR="00F07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36% 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объема налоговых и неналоговых доходов консолидированного бюджета. Рост к уровню 2020 года </w:t>
      </w:r>
      <w:r w:rsidR="00E11E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3,2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или 8,9%. 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Доходы по налогу на прибыль увеличились почти в 1,7 раза, до 29,6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Рост платежей консолидированных групп налогоплательщиков в 2021 году превысил уровень 2020 года на 39,5%, платежи от организаций, не входящих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консолидированные группы, возросли в 1,8 раза.</w:t>
      </w:r>
    </w:p>
    <w:p w:rsidR="007003A7" w:rsidRPr="007003A7" w:rsidRDefault="00724C85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Положительная динамика достигнута также по а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ам, которые увеличились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43,9%,  налогу на имущество 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6,1%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специальным налоговым режимам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в 1,4 раза.</w:t>
      </w:r>
      <w:r w:rsidR="00BD2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BD29A6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ранспортный налог</w:t>
      </w:r>
      <w:r w:rsidR="00BD29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29A6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29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зачисляемый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2021 года </w:t>
      </w:r>
      <w:r w:rsidR="00BD2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полном объеме 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местные бюджеты</w:t>
      </w:r>
      <w:r w:rsidR="00BD29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29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вырос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1,6%.</w:t>
      </w:r>
    </w:p>
    <w:p w:rsidR="007003A7" w:rsidRPr="007003A7" w:rsidRDefault="00724C85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</w:t>
      </w:r>
      <w:r w:rsidR="000671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7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</w:t>
      </w:r>
      <w:r w:rsidR="000671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уровне 2020 года</w:t>
      </w:r>
      <w:r w:rsidR="000671D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налог на имущество физических лиц </w:t>
      </w:r>
      <w:r w:rsidR="00067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 ростом на 4,9%, земельный налог, напротив, 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снизился на 5,8%.</w:t>
      </w:r>
    </w:p>
    <w:p w:rsidR="007003A7" w:rsidRPr="007003A7" w:rsidRDefault="007003A7" w:rsidP="007003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Неналоговые доходы </w:t>
      </w:r>
      <w:r w:rsidR="00BD29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увеличились </w:t>
      </w:r>
      <w:r w:rsidRPr="00700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1,2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4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рублей, или 34,4%. </w:t>
      </w:r>
      <w:r w:rsidR="00087A19">
        <w:rPr>
          <w:rFonts w:ascii="Times New Roman" w:eastAsia="Times New Roman" w:hAnsi="Times New Roman" w:cs="Times New Roman"/>
          <w:sz w:val="28"/>
          <w:szCs w:val="24"/>
          <w:lang w:eastAsia="ru-RU"/>
        </w:rPr>
        <w:t>Наибольший прирост</w:t>
      </w:r>
      <w:r w:rsidR="00E11E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достигнут</w:t>
      </w:r>
      <w:r w:rsidR="00087A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00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доходам от оказания платных услуг и компенсации затрат государства </w:t>
      </w:r>
      <w:r w:rsidR="00087A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Pr="00700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66,1%, продажи материальных и нематериальных активов </w:t>
      </w:r>
      <w:r w:rsidR="00087A19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700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50,1%, использования государственного и муниципального имущества </w:t>
      </w:r>
      <w:r w:rsidR="00087A19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E11E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33,9%. В том числе 331,0 млн рублей</w:t>
      </w:r>
      <w:r w:rsidR="00E11EA6" w:rsidRPr="00E11E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11EA6" w:rsidRPr="000671D5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поступило</w:t>
      </w:r>
      <w:r w:rsidR="00E11EA6" w:rsidRPr="00E11E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875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виде доходов </w:t>
      </w:r>
      <w:r w:rsidR="00E11EA6" w:rsidRPr="000671D5">
        <w:rPr>
          <w:rFonts w:ascii="Times New Roman" w:eastAsia="Times New Roman" w:hAnsi="Times New Roman" w:cs="Times New Roman"/>
          <w:sz w:val="28"/>
          <w:szCs w:val="24"/>
          <w:lang w:eastAsia="ru-RU"/>
        </w:rPr>
        <w:t>от операций по управлению остатками</w:t>
      </w:r>
      <w:r w:rsidR="00E11E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средств на едином казначейском счете, </w:t>
      </w:r>
      <w:r w:rsidR="00187567">
        <w:rPr>
          <w:rFonts w:ascii="Times New Roman" w:eastAsia="Times New Roman" w:hAnsi="Times New Roman" w:cs="Times New Roman"/>
          <w:sz w:val="28"/>
          <w:szCs w:val="24"/>
          <w:lang w:eastAsia="ru-RU"/>
        </w:rPr>
        <w:t>зачисля</w:t>
      </w:r>
      <w:r w:rsidR="00DF7EBA">
        <w:rPr>
          <w:rFonts w:ascii="Times New Roman" w:eastAsia="Times New Roman" w:hAnsi="Times New Roman" w:cs="Times New Roman"/>
          <w:sz w:val="28"/>
          <w:szCs w:val="24"/>
          <w:lang w:eastAsia="ru-RU"/>
        </w:rPr>
        <w:t>емых</w:t>
      </w:r>
      <w:r w:rsidR="001875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73E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2021 года </w:t>
      </w:r>
      <w:r w:rsidR="00187567">
        <w:rPr>
          <w:rFonts w:ascii="Times New Roman" w:eastAsia="Times New Roman" w:hAnsi="Times New Roman" w:cs="Times New Roman"/>
          <w:sz w:val="28"/>
          <w:szCs w:val="24"/>
          <w:lang w:eastAsia="ru-RU"/>
        </w:rPr>
        <w:t>в бюджеты субъектов Российской Федерации.</w:t>
      </w:r>
      <w:r w:rsidR="00E11E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243C1" w:rsidRPr="007003A7" w:rsidRDefault="00F243C1" w:rsidP="00F243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федерального бюджета составили 55,1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F50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>5,3</w:t>
      </w:r>
      <w:r w:rsidR="00017F50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возросши</w:t>
      </w:r>
      <w:r w:rsid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пандемии объем</w:t>
      </w:r>
      <w:r w:rsid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17F50" w:rsidRP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17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Относительно первоначальных назначений увеличение в течение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</w:t>
      </w:r>
      <w:r w:rsidRPr="003D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составило около 20 </w:t>
      </w:r>
      <w:proofErr w:type="gramStart"/>
      <w:r w:rsidRPr="003D6EE9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Pr="003D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бюджета г. Москвы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поступило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1,2 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от Фонда содействия реформированию ЖКХ – 2,6 млрд рублей. 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Расходы консолидированного бюджета области увеличились на 10,1%, или на 15,1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и </w:t>
      </w:r>
      <w:r w:rsidR="002C37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достигли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165,0 млрд рублей, в том числе по отраслям социальной сферы – 114,3 млрд рублей, или 69,3%.</w:t>
      </w:r>
    </w:p>
    <w:p w:rsidR="007003A7" w:rsidRPr="007003A7" w:rsidRDefault="00017F50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Обеспечено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обязательств социально значимого характера, в том числе по оплате труда работников бюджетной сферы, пособиям и </w:t>
      </w:r>
      <w:proofErr w:type="gramStart"/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выплатам</w:t>
      </w:r>
      <w:proofErr w:type="gramEnd"/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отдельным категориям граждан и семьям с детьми, лекарственному обеспечению, бесперебойному функционированию системы здравоохранения и иным важным статьям. 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Решена задача по сохранению достигнутых ориентиров повышения оплаты труда в бюджетной сфере в рамках Указов Президента Российской Федерации, с учетом их увеличения с 1 августа 2021 года на 10%. На эти цели дополнительно направлено 4,6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Мероприятия, связанные с профилактикой и устранением последствий распространения новой </w:t>
      </w:r>
      <w:proofErr w:type="spell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инфекции, профинансированы в объеме 7,7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в том числе за счет федеральных средств – 5,6 млрд рублей. Средства выделялись на дополнительное финансовое обеспечение оказания медицинской помощи гражданам, стимулирующие выплаты медицинским работникам, модернизацию диагностических лабораторий, приобретение концентраторов кислорода, средств индивидуальной защиты, лекарственных препаратов для больных COVID-19, углубленную диспансеризацию перенесших инфекцию и другие значимые расходы. Кроме того, более 2,2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направлено на строительство областной инфекционной больницы.</w:t>
      </w:r>
    </w:p>
    <w:p w:rsidR="00910AA4" w:rsidRDefault="00017F50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образованиям предоставлены </w:t>
      </w:r>
      <w:r w:rsid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трансферт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003A7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</w:t>
      </w:r>
      <w:r w:rsid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44,4 </w:t>
      </w:r>
      <w:proofErr w:type="gramStart"/>
      <w:r w:rsid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или около</w:t>
      </w:r>
      <w:r w:rsidR="00910AA4" w:rsidRP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трет</w:t>
      </w:r>
      <w:r w:rsid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0AA4" w:rsidRP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областного бюджета. </w:t>
      </w:r>
      <w:r w:rsid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10AA4" w:rsidRP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 к 2020 году на 9%, или 3,6 </w:t>
      </w:r>
      <w:proofErr w:type="gramStart"/>
      <w:r w:rsidR="00910AA4" w:rsidRP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="00910AA4" w:rsidRP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910A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03A7" w:rsidRPr="007003A7" w:rsidRDefault="007003A7" w:rsidP="007003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Значительная часть средств поступила в местные бюджеты в рамках национальных проектов (18,8% или 8,3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рублей). Область полностью взяла на себя обязательства по обеспечению условий получения соответствующих федеральных трансфертов.</w:t>
      </w:r>
    </w:p>
    <w:p w:rsidR="007003A7" w:rsidRPr="007003A7" w:rsidRDefault="007003A7" w:rsidP="007003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Продолжилось </w:t>
      </w:r>
      <w:proofErr w:type="spell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на повышение оплаты труда работников муниципальных учреждений. На эти цели </w:t>
      </w:r>
      <w:r w:rsidR="00873E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предоставлено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1,2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7003A7" w:rsidRPr="007003A7" w:rsidRDefault="007003A7" w:rsidP="0070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инициативных проектов граждан муниципальным образованиям </w:t>
      </w:r>
      <w:r w:rsid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118,8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областной субсидии. Общая стоимость проектов превысила 190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Внебюджетные источники финансирования – средства населения и социально ответственного бизнеса – привлечены в сумме 30,2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или 15,8% от общей стоимости проектов. Из местных бюджетов выделено 41,8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или 21,9%.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Объем государственного долга области на 1 января текущего года составил 55 </w:t>
      </w:r>
      <w:proofErr w:type="gramStart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рублей. Долговая нагрузка снизилась за год на 12,4 процентных пункта, до 63,7% к объему налоговых и неналоговых доходов областного бюджета. На бюджетные кредиты приходится 39,1  </w:t>
      </w:r>
      <w:proofErr w:type="gramStart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</w:t>
      </w:r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или 71,0% общей суммы, банковские заимствования – 10,9 млрд рублей, или 19,9%, государственные ценные бумаги – 5 млрд рублей, или 9,1%.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счет федерального бюджетного кредита была снижена задолженность перед банками: областного бюджета на 4,8 </w:t>
      </w:r>
      <w:proofErr w:type="gramStart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местных – на 5,9 млрд рублей.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Кроме того, собственными средствами областного бюджета погашены  реструктурированная задолженность по бюджетному кредиту в общей сумме 1,5 </w:t>
      </w:r>
      <w:proofErr w:type="gramStart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 и коммерческий кредит в сумме 1 млрд рублей. Проведена работа по рефинансированию банковских кредитов в сумме 19,3 </w:t>
      </w:r>
      <w:proofErr w:type="gramStart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>млрд</w:t>
      </w:r>
      <w:proofErr w:type="gramEnd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рублей.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Экономия по расходам на обслуживание государственного долга составила 918 </w:t>
      </w:r>
      <w:proofErr w:type="gramStart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>млн</w:t>
      </w:r>
      <w:proofErr w:type="gramEnd"/>
      <w:r w:rsidRPr="007003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рублей. Их сумма 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сократилась по сравнению с 2020 годом на 307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до 1,3 млрд рублей.</w:t>
      </w:r>
    </w:p>
    <w:p w:rsidR="00930D5A" w:rsidRDefault="00930D5A" w:rsidP="00930D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0D5A">
        <w:rPr>
          <w:rFonts w:ascii="Times New Roman" w:hAnsi="Times New Roman"/>
          <w:sz w:val="28"/>
          <w:szCs w:val="28"/>
        </w:rPr>
        <w:t xml:space="preserve">В целом реализация мероприятий в рамках соответствующих планов по оздоровлению государственных финансов Саратовской области дала в 2021 году по предварительным данным совокупный бюджетный эффект в сумме </w:t>
      </w:r>
      <w:r w:rsidRPr="008947D5">
        <w:rPr>
          <w:rFonts w:ascii="Times New Roman" w:hAnsi="Times New Roman"/>
          <w:sz w:val="28"/>
          <w:szCs w:val="28"/>
        </w:rPr>
        <w:t>9,8</w:t>
      </w:r>
      <w:r w:rsidR="008947D5">
        <w:rPr>
          <w:rFonts w:ascii="Times New Roman" w:hAnsi="Times New Roman"/>
          <w:sz w:val="28"/>
          <w:szCs w:val="28"/>
        </w:rPr>
        <w:t> </w:t>
      </w:r>
      <w:proofErr w:type="gramStart"/>
      <w:r w:rsidRPr="00930D5A">
        <w:rPr>
          <w:rFonts w:ascii="Times New Roman" w:hAnsi="Times New Roman"/>
          <w:sz w:val="28"/>
          <w:szCs w:val="28"/>
        </w:rPr>
        <w:t>млрд</w:t>
      </w:r>
      <w:proofErr w:type="gramEnd"/>
      <w:r w:rsidRPr="00930D5A">
        <w:rPr>
          <w:rFonts w:ascii="Times New Roman" w:hAnsi="Times New Roman"/>
          <w:sz w:val="28"/>
          <w:szCs w:val="28"/>
        </w:rPr>
        <w:t xml:space="preserve"> рублей, из них по росту доходного потенциала – </w:t>
      </w:r>
      <w:r w:rsidRPr="008947D5">
        <w:rPr>
          <w:rFonts w:ascii="Times New Roman" w:hAnsi="Times New Roman"/>
          <w:sz w:val="28"/>
          <w:szCs w:val="28"/>
        </w:rPr>
        <w:t xml:space="preserve">7,6 </w:t>
      </w:r>
      <w:r w:rsidRPr="00930D5A">
        <w:rPr>
          <w:rFonts w:ascii="Times New Roman" w:hAnsi="Times New Roman"/>
          <w:sz w:val="28"/>
          <w:szCs w:val="28"/>
        </w:rPr>
        <w:t xml:space="preserve">млрд рублей, оптимизации расходов – </w:t>
      </w:r>
      <w:r w:rsidRPr="008947D5">
        <w:rPr>
          <w:rFonts w:ascii="Times New Roman" w:hAnsi="Times New Roman"/>
          <w:sz w:val="28"/>
          <w:szCs w:val="28"/>
        </w:rPr>
        <w:t>1,3</w:t>
      </w:r>
      <w:r w:rsidRPr="00930D5A">
        <w:rPr>
          <w:rFonts w:ascii="Times New Roman" w:hAnsi="Times New Roman"/>
          <w:sz w:val="28"/>
          <w:szCs w:val="28"/>
        </w:rPr>
        <w:t xml:space="preserve"> млрд рублей.</w:t>
      </w:r>
      <w:r w:rsidRPr="008947D5">
        <w:rPr>
          <w:rFonts w:ascii="Times New Roman" w:hAnsi="Times New Roman"/>
          <w:sz w:val="28"/>
          <w:szCs w:val="28"/>
        </w:rPr>
        <w:t xml:space="preserve"> </w:t>
      </w:r>
    </w:p>
    <w:p w:rsidR="007003A7" w:rsidRPr="007003A7" w:rsidRDefault="007003A7" w:rsidP="0070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 кредитоспособности Саратовской области подтвержден рейтинговым агентством «Эксперт РА» на умеренно высоком уровне с изменением прогноза </w:t>
      </w: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негативного на стабильный.</w:t>
      </w:r>
    </w:p>
    <w:p w:rsidR="001825AA" w:rsidRPr="007003A7" w:rsidRDefault="001825AA" w:rsidP="001825AA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</w:t>
      </w:r>
      <w:r w:rsidR="00B72CFB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обеспечена работоспособность автоматизированных систем осуществления бюджетного процесса</w:t>
      </w:r>
      <w:r w:rsidR="00B72C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2CFB"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03A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введены в промышленную эксплуатацию программные комплексы «WEB-планирование» и «Реестр источников доходов», проведена модернизация региональной информационной системы в сфере закупок товаров, работ, услуг для обеспечения государственных нужд Саратовской области в соответствии с требованиями законодательства в сфере закупок, вступившими в силу с 1</w:t>
      </w:r>
      <w:r w:rsidRPr="007003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B72CF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2022 года.</w:t>
      </w:r>
      <w:proofErr w:type="gramEnd"/>
    </w:p>
    <w:p w:rsidR="004C2658" w:rsidRPr="004C2658" w:rsidRDefault="004C2658" w:rsidP="00973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в третий раз подтвердила статус региона с наивысшей, гарантированной, прозрачностью </w:t>
      </w:r>
      <w:proofErr w:type="spellStart"/>
      <w:r w:rsidRPr="004C26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госзакупок</w:t>
      </w:r>
      <w:proofErr w:type="spellEnd"/>
      <w:r w:rsidRPr="004C2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вошла в группу лидеров рейтинга. </w:t>
      </w:r>
    </w:p>
    <w:p w:rsidR="004C2658" w:rsidRPr="007003A7" w:rsidRDefault="004C2658" w:rsidP="004C26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2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417C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Pr="00182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оптимизации численности государственных служащих и повышения эффективности расходов областного бюджета </w:t>
      </w:r>
      <w:r w:rsidRPr="001825AA">
        <w:rPr>
          <w:rFonts w:ascii="Times New Roman" w:hAnsi="Times New Roman" w:cs="Times New Roman"/>
          <w:sz w:val="28"/>
          <w:szCs w:val="28"/>
          <w:lang w:eastAsia="ru-RU"/>
        </w:rPr>
        <w:t xml:space="preserve">с 2021 года осуществлен переход на централизованную модель бюджетного учета </w:t>
      </w:r>
      <w:r w:rsidR="00B72CFB">
        <w:rPr>
          <w:rFonts w:ascii="Times New Roman" w:hAnsi="Times New Roman" w:cs="Times New Roman"/>
          <w:sz w:val="28"/>
          <w:szCs w:val="28"/>
          <w:lang w:eastAsia="ru-RU"/>
        </w:rPr>
        <w:t>в части</w:t>
      </w:r>
      <w:r w:rsidRPr="001825AA">
        <w:rPr>
          <w:rFonts w:ascii="Times New Roman" w:hAnsi="Times New Roman" w:cs="Times New Roman"/>
          <w:sz w:val="28"/>
          <w:szCs w:val="28"/>
          <w:lang w:eastAsia="ru-RU"/>
        </w:rPr>
        <w:t xml:space="preserve"> полномочий по</w:t>
      </w:r>
      <w:r w:rsidRPr="001825A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825AA">
        <w:rPr>
          <w:rFonts w:ascii="Times New Roman" w:hAnsi="Times New Roman" w:cs="Times New Roman"/>
          <w:sz w:val="28"/>
          <w:szCs w:val="28"/>
          <w:lang w:eastAsia="ru-RU"/>
        </w:rPr>
        <w:t>начислению физическим лицам выплат по оплате труда, перечислению бюджетных средств, ведению бюджетного учета, составлению и представлению отчетности по 13 государственным органам области</w:t>
      </w:r>
      <w:r w:rsidR="00B72CF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825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554E1" w:rsidRDefault="008554E1" w:rsidP="00F417C8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регулярной основе осуществлялось размещение актуализированной информации на официальном сайте министерства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финансов области 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портале «Открытый бюджет Саратовской области». По итогам проведенной в 2021 году оценки открытости бюджетных данных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регион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сохраняет лидерство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>Приволжско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 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позиции в группе субъектов Российской Федерации с очень высоким уровнем открытости бюджетных данных.</w:t>
      </w:r>
    </w:p>
    <w:p w:rsidR="008554E1" w:rsidRPr="00B36942" w:rsidRDefault="008554E1" w:rsidP="00855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554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Саратовская область включена в ТОП</w:t>
      </w:r>
      <w:r w:rsidR="00017F50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Pr="0085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рейтинга </w:t>
      </w:r>
      <w:proofErr w:type="spellStart"/>
      <w:r w:rsidRPr="008554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медийной</w:t>
      </w:r>
      <w:proofErr w:type="spellEnd"/>
      <w:r w:rsidRPr="0085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открытости 2021 года по версии журнала «Бюджет».</w:t>
      </w:r>
    </w:p>
    <w:p w:rsidR="00F417C8" w:rsidRPr="008554E1" w:rsidRDefault="00F417C8" w:rsidP="00A40C79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рамках </w:t>
      </w:r>
      <w:r w:rsidR="00A40C79"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мероприятий по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повышени</w:t>
      </w:r>
      <w:r w:rsidR="00A40C79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40C79" w:rsidRPr="00A40C79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компетентности граждан в бюджетных вопросах</w:t>
      </w:r>
      <w:r w:rsidR="00A40C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осуществляемых в соответствии с Концепцией 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40C79" w:rsidRPr="00A40C79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развития бюджетной грамотности в Российской Федерации</w:t>
      </w:r>
      <w:r w:rsidR="00A40C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обеспечено проведение 183 просветительских мероп</w:t>
      </w:r>
      <w:bookmarkStart w:id="0" w:name="_GoBack"/>
      <w:bookmarkEnd w:id="0"/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риятий, которыми были охвачены </w:t>
      </w:r>
      <w:r w:rsidR="00A40C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более 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 </w:t>
      </w:r>
      <w:r w:rsidR="00A40C79">
        <w:rPr>
          <w:rFonts w:ascii="Times New Roman" w:eastAsia="Calibri" w:hAnsi="Times New Roman" w:cs="Times New Roman"/>
          <w:sz w:val="28"/>
          <w:szCs w:val="28"/>
          <w:lang w:eastAsia="ru-RU"/>
        </w:rPr>
        <w:t>тысяч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40C79" w:rsidRPr="00A40C79">
        <w:rPr>
          <w:rFonts w:ascii="Times New Roman" w:eastAsia="Calibri" w:hAnsi="Times New Roman" w:cs="Times New Roman"/>
          <w:sz w:val="28"/>
          <w:szCs w:val="28"/>
          <w:lang w:eastAsia="ru-RU"/>
        </w:rPr>
        <w:t>жителей региона</w:t>
      </w:r>
      <w:r w:rsidR="00A40C7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40C79" w:rsidRDefault="00A40C79" w:rsidP="00A40C79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условиях вводимых экономических санкций в отношении Российской Федерации усили</w:t>
      </w:r>
      <w:r w:rsidR="00650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 органов государственной власти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области будут направлены на обеспечение стабильного </w:t>
      </w:r>
      <w:r w:rsidR="00650D21">
        <w:rPr>
          <w:rFonts w:ascii="Times New Roman" w:eastAsia="Calibri" w:hAnsi="Times New Roman" w:cs="Times New Roman"/>
          <w:sz w:val="28"/>
          <w:szCs w:val="28"/>
          <w:lang w:eastAsia="ru-RU"/>
        </w:rPr>
        <w:t>функционирования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бюджетной системы Саратовской </w:t>
      </w:r>
      <w:r w:rsidR="00650D21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ласти.</w:t>
      </w:r>
    </w:p>
    <w:p w:rsidR="007003A7" w:rsidRPr="008554E1" w:rsidRDefault="007003A7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Основными задачами в финансово-бюджетной сфере на среднесрочный период являются:</w:t>
      </w:r>
    </w:p>
    <w:p w:rsidR="00650D21" w:rsidRPr="008554E1" w:rsidRDefault="00650D21" w:rsidP="00650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гарантированное выполнение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первоочередных и 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>социальн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значимых</w:t>
      </w: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обязательств;</w:t>
      </w:r>
    </w:p>
    <w:p w:rsidR="00FC047E" w:rsidRPr="00FC047E" w:rsidRDefault="00FC047E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>приоритизация</w:t>
      </w:r>
      <w:proofErr w:type="spellEnd"/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расходов и формирование резервов сре</w:t>
      </w:r>
      <w:proofErr w:type="gramStart"/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>дств дл</w:t>
      </w:r>
      <w:proofErr w:type="gramEnd"/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>я повышения устойчивости регионального и местных бюджетов;</w:t>
      </w:r>
    </w:p>
    <w:p w:rsidR="007003A7" w:rsidRPr="00650D21" w:rsidRDefault="00650D21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>инвентаризация</w:t>
      </w:r>
      <w:r w:rsidR="005A52D9" w:rsidRPr="005A52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A52D9">
        <w:rPr>
          <w:rFonts w:ascii="Times New Roman" w:eastAsia="Calibri" w:hAnsi="Times New Roman" w:cs="Times New Roman"/>
          <w:sz w:val="28"/>
          <w:szCs w:val="28"/>
          <w:lang w:eastAsia="ru-RU"/>
        </w:rPr>
        <w:t>и оптимизация</w:t>
      </w:r>
      <w:r w:rsidR="00CE5E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03A7"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>инвестиционных расходов</w:t>
      </w:r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бюджета</w:t>
      </w:r>
      <w:r w:rsidR="007003A7"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учетом степени готовности объектов и сроков их ввода в действие, </w:t>
      </w:r>
      <w:r w:rsidR="005A52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также </w:t>
      </w:r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возможности </w:t>
      </w:r>
      <w:proofErr w:type="spellStart"/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>импортозамещения</w:t>
      </w:r>
      <w:proofErr w:type="spellEnd"/>
      <w:r w:rsidR="005A52D9" w:rsidRPr="005A52D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 w:rsidRPr="00650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03A7" w:rsidRPr="008554E1" w:rsidRDefault="007003A7" w:rsidP="007003A7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>оптимизация структуры государственного и муниципального долга области с целью минимизации стоимости его обслуживания;</w:t>
      </w:r>
    </w:p>
    <w:p w:rsidR="007003A7" w:rsidRPr="008554E1" w:rsidRDefault="007003A7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обеспечение открытости бюджетного процесса и расширение практики общественного участия в нем с использованием механизмов инициативного бюджетирования;</w:t>
      </w:r>
    </w:p>
    <w:p w:rsidR="007003A7" w:rsidRPr="008554E1" w:rsidRDefault="007003A7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54E1">
        <w:rPr>
          <w:rFonts w:ascii="Times New Roman" w:eastAsia="Calibri" w:hAnsi="Times New Roman" w:cs="Times New Roman"/>
          <w:sz w:val="28"/>
          <w:szCs w:val="28"/>
          <w:lang w:eastAsia="ru-RU"/>
        </w:rPr>
        <w:t>соблюдение ограничений, установленных бюджетным законодательством и соглашениями с Минфином России при предоставлении бюджетных кредитов и дотаций.</w:t>
      </w:r>
    </w:p>
    <w:p w:rsidR="007003A7" w:rsidRPr="008554E1" w:rsidRDefault="007003A7" w:rsidP="007003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03A7" w:rsidRPr="007003A7" w:rsidRDefault="007003A7" w:rsidP="00E86CAA">
      <w:pPr>
        <w:pStyle w:val="a9"/>
        <w:ind w:firstLine="720"/>
        <w:jc w:val="both"/>
        <w:rPr>
          <w:rFonts w:eastAsiaTheme="minorHAnsi" w:cstheme="minorBidi"/>
          <w:b w:val="0"/>
          <w:bCs w:val="0"/>
          <w:sz w:val="28"/>
          <w:szCs w:val="28"/>
          <w:lang w:eastAsia="en-US"/>
        </w:rPr>
      </w:pPr>
    </w:p>
    <w:p w:rsidR="007003A7" w:rsidRDefault="007003A7">
      <w:pPr>
        <w:rPr>
          <w:rFonts w:ascii="Times New Roman" w:hAnsi="Times New Roman"/>
          <w:sz w:val="28"/>
          <w:szCs w:val="28"/>
        </w:rPr>
      </w:pPr>
    </w:p>
    <w:sectPr w:rsidR="007003A7" w:rsidSect="00475987">
      <w:footerReference w:type="default" r:id="rId9"/>
      <w:pgSz w:w="12240" w:h="15840"/>
      <w:pgMar w:top="709" w:right="850" w:bottom="851" w:left="1701" w:header="720" w:footer="2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2F9" w:rsidRDefault="00F432F9" w:rsidP="005075EC">
      <w:pPr>
        <w:spacing w:after="0" w:line="240" w:lineRule="auto"/>
      </w:pPr>
      <w:r>
        <w:separator/>
      </w:r>
    </w:p>
  </w:endnote>
  <w:endnote w:type="continuationSeparator" w:id="0">
    <w:p w:rsidR="00F432F9" w:rsidRDefault="00F432F9" w:rsidP="0050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94437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075EC" w:rsidRDefault="005075EC">
        <w:pPr>
          <w:pStyle w:val="a5"/>
          <w:jc w:val="right"/>
        </w:pPr>
        <w:r w:rsidRPr="005075EC">
          <w:rPr>
            <w:rFonts w:ascii="Times New Roman" w:hAnsi="Times New Roman" w:cs="Times New Roman"/>
          </w:rPr>
          <w:fldChar w:fldCharType="begin"/>
        </w:r>
        <w:r w:rsidRPr="005075EC">
          <w:rPr>
            <w:rFonts w:ascii="Times New Roman" w:hAnsi="Times New Roman" w:cs="Times New Roman"/>
          </w:rPr>
          <w:instrText>PAGE   \* MERGEFORMAT</w:instrText>
        </w:r>
        <w:r w:rsidRPr="005075EC">
          <w:rPr>
            <w:rFonts w:ascii="Times New Roman" w:hAnsi="Times New Roman" w:cs="Times New Roman"/>
          </w:rPr>
          <w:fldChar w:fldCharType="separate"/>
        </w:r>
        <w:r w:rsidR="006375C7">
          <w:rPr>
            <w:rFonts w:ascii="Times New Roman" w:hAnsi="Times New Roman" w:cs="Times New Roman"/>
            <w:noProof/>
          </w:rPr>
          <w:t>1</w:t>
        </w:r>
        <w:r w:rsidRPr="005075E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2F9" w:rsidRDefault="00F432F9" w:rsidP="005075EC">
      <w:pPr>
        <w:spacing w:after="0" w:line="240" w:lineRule="auto"/>
      </w:pPr>
      <w:r>
        <w:separator/>
      </w:r>
    </w:p>
  </w:footnote>
  <w:footnote w:type="continuationSeparator" w:id="0">
    <w:p w:rsidR="00F432F9" w:rsidRDefault="00F432F9" w:rsidP="00507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FD068EA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87"/>
    <w:rsid w:val="00001181"/>
    <w:rsid w:val="0000565D"/>
    <w:rsid w:val="00006494"/>
    <w:rsid w:val="0000775A"/>
    <w:rsid w:val="00007CA8"/>
    <w:rsid w:val="000116FE"/>
    <w:rsid w:val="0001290C"/>
    <w:rsid w:val="00012C55"/>
    <w:rsid w:val="00014F7F"/>
    <w:rsid w:val="000163AE"/>
    <w:rsid w:val="00017F50"/>
    <w:rsid w:val="000212AD"/>
    <w:rsid w:val="000234AF"/>
    <w:rsid w:val="00024D43"/>
    <w:rsid w:val="000258E4"/>
    <w:rsid w:val="000318E2"/>
    <w:rsid w:val="0003341D"/>
    <w:rsid w:val="00034071"/>
    <w:rsid w:val="00035923"/>
    <w:rsid w:val="00036F15"/>
    <w:rsid w:val="00040355"/>
    <w:rsid w:val="000425E6"/>
    <w:rsid w:val="00043226"/>
    <w:rsid w:val="0004412F"/>
    <w:rsid w:val="00047C8A"/>
    <w:rsid w:val="0005044E"/>
    <w:rsid w:val="00050A42"/>
    <w:rsid w:val="00051043"/>
    <w:rsid w:val="00051D5D"/>
    <w:rsid w:val="00053E52"/>
    <w:rsid w:val="00054387"/>
    <w:rsid w:val="0006001A"/>
    <w:rsid w:val="00066385"/>
    <w:rsid w:val="00066480"/>
    <w:rsid w:val="000671D5"/>
    <w:rsid w:val="00070DD0"/>
    <w:rsid w:val="000735E3"/>
    <w:rsid w:val="00074F37"/>
    <w:rsid w:val="00075A66"/>
    <w:rsid w:val="00075EFD"/>
    <w:rsid w:val="0008097C"/>
    <w:rsid w:val="000868A1"/>
    <w:rsid w:val="000878CC"/>
    <w:rsid w:val="00087A19"/>
    <w:rsid w:val="000906CF"/>
    <w:rsid w:val="0009075A"/>
    <w:rsid w:val="0009095C"/>
    <w:rsid w:val="00091D88"/>
    <w:rsid w:val="00092D1A"/>
    <w:rsid w:val="00093482"/>
    <w:rsid w:val="00094D18"/>
    <w:rsid w:val="00095249"/>
    <w:rsid w:val="00096372"/>
    <w:rsid w:val="000978AD"/>
    <w:rsid w:val="0009795B"/>
    <w:rsid w:val="00097E50"/>
    <w:rsid w:val="000A0BEA"/>
    <w:rsid w:val="000A0E1A"/>
    <w:rsid w:val="000A1856"/>
    <w:rsid w:val="000A2EE6"/>
    <w:rsid w:val="000A369E"/>
    <w:rsid w:val="000A5EBE"/>
    <w:rsid w:val="000A67AC"/>
    <w:rsid w:val="000A6EBE"/>
    <w:rsid w:val="000B328B"/>
    <w:rsid w:val="000B33D0"/>
    <w:rsid w:val="000B3D5E"/>
    <w:rsid w:val="000B4037"/>
    <w:rsid w:val="000B515C"/>
    <w:rsid w:val="000B52BF"/>
    <w:rsid w:val="000B5457"/>
    <w:rsid w:val="000B5C36"/>
    <w:rsid w:val="000B5D61"/>
    <w:rsid w:val="000B5EF1"/>
    <w:rsid w:val="000C5C34"/>
    <w:rsid w:val="000C6C2B"/>
    <w:rsid w:val="000C739F"/>
    <w:rsid w:val="000C7DB7"/>
    <w:rsid w:val="000D6414"/>
    <w:rsid w:val="000D76DC"/>
    <w:rsid w:val="000E388E"/>
    <w:rsid w:val="000E4276"/>
    <w:rsid w:val="000E500C"/>
    <w:rsid w:val="000E56C0"/>
    <w:rsid w:val="000E6444"/>
    <w:rsid w:val="000F1C08"/>
    <w:rsid w:val="000F248A"/>
    <w:rsid w:val="000F2E20"/>
    <w:rsid w:val="000F3447"/>
    <w:rsid w:val="00100AFD"/>
    <w:rsid w:val="001048E0"/>
    <w:rsid w:val="001055B8"/>
    <w:rsid w:val="0010597F"/>
    <w:rsid w:val="001072C8"/>
    <w:rsid w:val="0011273B"/>
    <w:rsid w:val="001141D5"/>
    <w:rsid w:val="00114B09"/>
    <w:rsid w:val="00115491"/>
    <w:rsid w:val="00127A65"/>
    <w:rsid w:val="0013218E"/>
    <w:rsid w:val="00132277"/>
    <w:rsid w:val="001325BD"/>
    <w:rsid w:val="00134920"/>
    <w:rsid w:val="00141BF1"/>
    <w:rsid w:val="00143649"/>
    <w:rsid w:val="00143659"/>
    <w:rsid w:val="001477A7"/>
    <w:rsid w:val="001479BE"/>
    <w:rsid w:val="00147DE8"/>
    <w:rsid w:val="00152865"/>
    <w:rsid w:val="00152F05"/>
    <w:rsid w:val="001553B1"/>
    <w:rsid w:val="00155CBB"/>
    <w:rsid w:val="00155DCB"/>
    <w:rsid w:val="00157055"/>
    <w:rsid w:val="001576CD"/>
    <w:rsid w:val="00157811"/>
    <w:rsid w:val="0016080E"/>
    <w:rsid w:val="001654C2"/>
    <w:rsid w:val="00165984"/>
    <w:rsid w:val="0016764B"/>
    <w:rsid w:val="0017034B"/>
    <w:rsid w:val="001716BA"/>
    <w:rsid w:val="001734B8"/>
    <w:rsid w:val="0017357C"/>
    <w:rsid w:val="001741B4"/>
    <w:rsid w:val="00174ACB"/>
    <w:rsid w:val="00177BF2"/>
    <w:rsid w:val="00180B3F"/>
    <w:rsid w:val="001825AA"/>
    <w:rsid w:val="00183105"/>
    <w:rsid w:val="00187567"/>
    <w:rsid w:val="00187BF2"/>
    <w:rsid w:val="00187F6B"/>
    <w:rsid w:val="00190507"/>
    <w:rsid w:val="00191BC5"/>
    <w:rsid w:val="00192E69"/>
    <w:rsid w:val="00193451"/>
    <w:rsid w:val="0019545D"/>
    <w:rsid w:val="00196972"/>
    <w:rsid w:val="001977C6"/>
    <w:rsid w:val="001A04A5"/>
    <w:rsid w:val="001A328D"/>
    <w:rsid w:val="001A4066"/>
    <w:rsid w:val="001A434E"/>
    <w:rsid w:val="001A4A8A"/>
    <w:rsid w:val="001A5075"/>
    <w:rsid w:val="001A71FE"/>
    <w:rsid w:val="001A742D"/>
    <w:rsid w:val="001B052D"/>
    <w:rsid w:val="001B23FC"/>
    <w:rsid w:val="001B29DA"/>
    <w:rsid w:val="001B2D1D"/>
    <w:rsid w:val="001B411B"/>
    <w:rsid w:val="001B46A3"/>
    <w:rsid w:val="001B5610"/>
    <w:rsid w:val="001B5675"/>
    <w:rsid w:val="001C3B0A"/>
    <w:rsid w:val="001C6762"/>
    <w:rsid w:val="001C7A5F"/>
    <w:rsid w:val="001D1A74"/>
    <w:rsid w:val="001D2765"/>
    <w:rsid w:val="001D3412"/>
    <w:rsid w:val="001D4A17"/>
    <w:rsid w:val="001D596F"/>
    <w:rsid w:val="001D5E95"/>
    <w:rsid w:val="001D649B"/>
    <w:rsid w:val="001D64A9"/>
    <w:rsid w:val="001D6759"/>
    <w:rsid w:val="001E0052"/>
    <w:rsid w:val="001E0671"/>
    <w:rsid w:val="001E0F90"/>
    <w:rsid w:val="001E2BA2"/>
    <w:rsid w:val="001E37BD"/>
    <w:rsid w:val="001E68B0"/>
    <w:rsid w:val="001F1C60"/>
    <w:rsid w:val="001F2250"/>
    <w:rsid w:val="001F46BF"/>
    <w:rsid w:val="001F5025"/>
    <w:rsid w:val="001F545E"/>
    <w:rsid w:val="001F5779"/>
    <w:rsid w:val="001F5F19"/>
    <w:rsid w:val="002015EE"/>
    <w:rsid w:val="00201AB6"/>
    <w:rsid w:val="002025F7"/>
    <w:rsid w:val="0020377E"/>
    <w:rsid w:val="002043ED"/>
    <w:rsid w:val="002048A8"/>
    <w:rsid w:val="002054DF"/>
    <w:rsid w:val="00207A95"/>
    <w:rsid w:val="00210433"/>
    <w:rsid w:val="00211CED"/>
    <w:rsid w:val="00212866"/>
    <w:rsid w:val="00213B2D"/>
    <w:rsid w:val="0021441C"/>
    <w:rsid w:val="002146B3"/>
    <w:rsid w:val="00214A3E"/>
    <w:rsid w:val="00214BD0"/>
    <w:rsid w:val="00214E69"/>
    <w:rsid w:val="0022062A"/>
    <w:rsid w:val="002206DF"/>
    <w:rsid w:val="00223C93"/>
    <w:rsid w:val="002265F3"/>
    <w:rsid w:val="00227FA7"/>
    <w:rsid w:val="0023108C"/>
    <w:rsid w:val="0023199C"/>
    <w:rsid w:val="0023497A"/>
    <w:rsid w:val="00234C0C"/>
    <w:rsid w:val="00236568"/>
    <w:rsid w:val="00240E3F"/>
    <w:rsid w:val="00242B12"/>
    <w:rsid w:val="00242C45"/>
    <w:rsid w:val="002436E6"/>
    <w:rsid w:val="00244DCE"/>
    <w:rsid w:val="00245FBF"/>
    <w:rsid w:val="00247901"/>
    <w:rsid w:val="00250A5A"/>
    <w:rsid w:val="00256A7A"/>
    <w:rsid w:val="00261640"/>
    <w:rsid w:val="00261A00"/>
    <w:rsid w:val="00261CD2"/>
    <w:rsid w:val="002631B9"/>
    <w:rsid w:val="00264ECF"/>
    <w:rsid w:val="0026730D"/>
    <w:rsid w:val="00271BA7"/>
    <w:rsid w:val="00272D24"/>
    <w:rsid w:val="002731DE"/>
    <w:rsid w:val="00273DAE"/>
    <w:rsid w:val="00274806"/>
    <w:rsid w:val="00276985"/>
    <w:rsid w:val="00282128"/>
    <w:rsid w:val="002830F9"/>
    <w:rsid w:val="002840C0"/>
    <w:rsid w:val="0028515B"/>
    <w:rsid w:val="00287B51"/>
    <w:rsid w:val="00292769"/>
    <w:rsid w:val="002947AD"/>
    <w:rsid w:val="0029486B"/>
    <w:rsid w:val="002A00F0"/>
    <w:rsid w:val="002A0311"/>
    <w:rsid w:val="002A4E74"/>
    <w:rsid w:val="002A5C69"/>
    <w:rsid w:val="002A6712"/>
    <w:rsid w:val="002A675F"/>
    <w:rsid w:val="002B2F86"/>
    <w:rsid w:val="002B5899"/>
    <w:rsid w:val="002B666B"/>
    <w:rsid w:val="002B7DED"/>
    <w:rsid w:val="002C137B"/>
    <w:rsid w:val="002C2A6D"/>
    <w:rsid w:val="002C2C4D"/>
    <w:rsid w:val="002C370C"/>
    <w:rsid w:val="002C3832"/>
    <w:rsid w:val="002D0F1F"/>
    <w:rsid w:val="002D1A14"/>
    <w:rsid w:val="002D1C25"/>
    <w:rsid w:val="002D219B"/>
    <w:rsid w:val="002D2847"/>
    <w:rsid w:val="002D2FE7"/>
    <w:rsid w:val="002D4730"/>
    <w:rsid w:val="002D6207"/>
    <w:rsid w:val="002D6900"/>
    <w:rsid w:val="002D763D"/>
    <w:rsid w:val="002E2523"/>
    <w:rsid w:val="002E352A"/>
    <w:rsid w:val="002E45F9"/>
    <w:rsid w:val="002E608D"/>
    <w:rsid w:val="002E6218"/>
    <w:rsid w:val="002E6AB8"/>
    <w:rsid w:val="002F00E3"/>
    <w:rsid w:val="002F4A36"/>
    <w:rsid w:val="002F6E13"/>
    <w:rsid w:val="00300503"/>
    <w:rsid w:val="00306962"/>
    <w:rsid w:val="00307376"/>
    <w:rsid w:val="00311E6B"/>
    <w:rsid w:val="0031314A"/>
    <w:rsid w:val="003143EB"/>
    <w:rsid w:val="003156AE"/>
    <w:rsid w:val="003158ED"/>
    <w:rsid w:val="0031601E"/>
    <w:rsid w:val="00316F73"/>
    <w:rsid w:val="0032337A"/>
    <w:rsid w:val="00325E81"/>
    <w:rsid w:val="00330554"/>
    <w:rsid w:val="0033278A"/>
    <w:rsid w:val="003417F5"/>
    <w:rsid w:val="00341F5A"/>
    <w:rsid w:val="00345C12"/>
    <w:rsid w:val="003500BF"/>
    <w:rsid w:val="0035067E"/>
    <w:rsid w:val="00350E63"/>
    <w:rsid w:val="00351748"/>
    <w:rsid w:val="00351AB0"/>
    <w:rsid w:val="00352CDE"/>
    <w:rsid w:val="00355CDD"/>
    <w:rsid w:val="00360907"/>
    <w:rsid w:val="00360D22"/>
    <w:rsid w:val="00370DDC"/>
    <w:rsid w:val="00371EBA"/>
    <w:rsid w:val="0037370A"/>
    <w:rsid w:val="00373D1C"/>
    <w:rsid w:val="003855D3"/>
    <w:rsid w:val="0038560E"/>
    <w:rsid w:val="0038611D"/>
    <w:rsid w:val="003869D9"/>
    <w:rsid w:val="00390912"/>
    <w:rsid w:val="0039421F"/>
    <w:rsid w:val="003951E4"/>
    <w:rsid w:val="00395283"/>
    <w:rsid w:val="00395CED"/>
    <w:rsid w:val="003960E2"/>
    <w:rsid w:val="00396322"/>
    <w:rsid w:val="00396FF6"/>
    <w:rsid w:val="003A0B73"/>
    <w:rsid w:val="003A1B75"/>
    <w:rsid w:val="003A29F5"/>
    <w:rsid w:val="003A3226"/>
    <w:rsid w:val="003A4ED3"/>
    <w:rsid w:val="003A538A"/>
    <w:rsid w:val="003A54ED"/>
    <w:rsid w:val="003A7B82"/>
    <w:rsid w:val="003A7DEC"/>
    <w:rsid w:val="003B1BAA"/>
    <w:rsid w:val="003B2152"/>
    <w:rsid w:val="003B3D7E"/>
    <w:rsid w:val="003B4109"/>
    <w:rsid w:val="003B4333"/>
    <w:rsid w:val="003B4416"/>
    <w:rsid w:val="003B4E07"/>
    <w:rsid w:val="003B6C10"/>
    <w:rsid w:val="003C24E5"/>
    <w:rsid w:val="003C59EC"/>
    <w:rsid w:val="003C62C7"/>
    <w:rsid w:val="003C7566"/>
    <w:rsid w:val="003D4A2C"/>
    <w:rsid w:val="003D5038"/>
    <w:rsid w:val="003D6EE9"/>
    <w:rsid w:val="003E1CFB"/>
    <w:rsid w:val="003E227B"/>
    <w:rsid w:val="003E3C6B"/>
    <w:rsid w:val="003E59D3"/>
    <w:rsid w:val="003F050F"/>
    <w:rsid w:val="003F0C07"/>
    <w:rsid w:val="003F100B"/>
    <w:rsid w:val="003F46A2"/>
    <w:rsid w:val="003F5F3C"/>
    <w:rsid w:val="003F71AE"/>
    <w:rsid w:val="004025A4"/>
    <w:rsid w:val="00402F75"/>
    <w:rsid w:val="00412FA3"/>
    <w:rsid w:val="004220FA"/>
    <w:rsid w:val="0042251F"/>
    <w:rsid w:val="00423686"/>
    <w:rsid w:val="00424C2E"/>
    <w:rsid w:val="00426079"/>
    <w:rsid w:val="00426C7A"/>
    <w:rsid w:val="0042714B"/>
    <w:rsid w:val="00430B3C"/>
    <w:rsid w:val="00433422"/>
    <w:rsid w:val="00433FEC"/>
    <w:rsid w:val="00434029"/>
    <w:rsid w:val="00434B15"/>
    <w:rsid w:val="00437146"/>
    <w:rsid w:val="00437C89"/>
    <w:rsid w:val="00437EF9"/>
    <w:rsid w:val="0044026A"/>
    <w:rsid w:val="00440BFB"/>
    <w:rsid w:val="00442C9A"/>
    <w:rsid w:val="00444810"/>
    <w:rsid w:val="00444F49"/>
    <w:rsid w:val="004457CE"/>
    <w:rsid w:val="00445946"/>
    <w:rsid w:val="004471B1"/>
    <w:rsid w:val="0045080A"/>
    <w:rsid w:val="00452594"/>
    <w:rsid w:val="00453D0F"/>
    <w:rsid w:val="00454B0F"/>
    <w:rsid w:val="004551FC"/>
    <w:rsid w:val="004608C1"/>
    <w:rsid w:val="004617C7"/>
    <w:rsid w:val="0046201A"/>
    <w:rsid w:val="0046349E"/>
    <w:rsid w:val="00464F3D"/>
    <w:rsid w:val="004675DB"/>
    <w:rsid w:val="004676E2"/>
    <w:rsid w:val="00467D3D"/>
    <w:rsid w:val="00470B58"/>
    <w:rsid w:val="004713FB"/>
    <w:rsid w:val="004721D6"/>
    <w:rsid w:val="00475987"/>
    <w:rsid w:val="00480391"/>
    <w:rsid w:val="0048307F"/>
    <w:rsid w:val="004833F0"/>
    <w:rsid w:val="004842A6"/>
    <w:rsid w:val="00485140"/>
    <w:rsid w:val="004861AC"/>
    <w:rsid w:val="00486BEA"/>
    <w:rsid w:val="0049177A"/>
    <w:rsid w:val="004A0911"/>
    <w:rsid w:val="004A0DF1"/>
    <w:rsid w:val="004A1B95"/>
    <w:rsid w:val="004B02E2"/>
    <w:rsid w:val="004B0701"/>
    <w:rsid w:val="004B1CB2"/>
    <w:rsid w:val="004B2041"/>
    <w:rsid w:val="004B2EC9"/>
    <w:rsid w:val="004B332B"/>
    <w:rsid w:val="004B51E5"/>
    <w:rsid w:val="004C0DC8"/>
    <w:rsid w:val="004C2658"/>
    <w:rsid w:val="004C3FEA"/>
    <w:rsid w:val="004C4C0B"/>
    <w:rsid w:val="004C6B61"/>
    <w:rsid w:val="004C7DF6"/>
    <w:rsid w:val="004C7FF2"/>
    <w:rsid w:val="004D26CD"/>
    <w:rsid w:val="004D3B7C"/>
    <w:rsid w:val="004D3B9E"/>
    <w:rsid w:val="004E1CA7"/>
    <w:rsid w:val="004E50CF"/>
    <w:rsid w:val="004E5E61"/>
    <w:rsid w:val="004E612E"/>
    <w:rsid w:val="004E7550"/>
    <w:rsid w:val="004F0EDB"/>
    <w:rsid w:val="004F33A7"/>
    <w:rsid w:val="004F3F70"/>
    <w:rsid w:val="004F465F"/>
    <w:rsid w:val="004F77AD"/>
    <w:rsid w:val="005020D3"/>
    <w:rsid w:val="005040F6"/>
    <w:rsid w:val="005047AF"/>
    <w:rsid w:val="00505375"/>
    <w:rsid w:val="005066EB"/>
    <w:rsid w:val="0050701D"/>
    <w:rsid w:val="005075EC"/>
    <w:rsid w:val="00510E6B"/>
    <w:rsid w:val="005116C5"/>
    <w:rsid w:val="00511CCD"/>
    <w:rsid w:val="00511DA9"/>
    <w:rsid w:val="005124FB"/>
    <w:rsid w:val="00514CE3"/>
    <w:rsid w:val="00516E48"/>
    <w:rsid w:val="005177A9"/>
    <w:rsid w:val="00523C49"/>
    <w:rsid w:val="005317ED"/>
    <w:rsid w:val="00533027"/>
    <w:rsid w:val="005367C0"/>
    <w:rsid w:val="00540688"/>
    <w:rsid w:val="00541CA5"/>
    <w:rsid w:val="005469FC"/>
    <w:rsid w:val="00546D96"/>
    <w:rsid w:val="00551804"/>
    <w:rsid w:val="00552461"/>
    <w:rsid w:val="00556FE0"/>
    <w:rsid w:val="00560BAF"/>
    <w:rsid w:val="005616CF"/>
    <w:rsid w:val="00567560"/>
    <w:rsid w:val="00575ECA"/>
    <w:rsid w:val="00576DE7"/>
    <w:rsid w:val="00577C22"/>
    <w:rsid w:val="00581A11"/>
    <w:rsid w:val="005820AC"/>
    <w:rsid w:val="00582B54"/>
    <w:rsid w:val="005845B7"/>
    <w:rsid w:val="005854E1"/>
    <w:rsid w:val="00586326"/>
    <w:rsid w:val="005863DE"/>
    <w:rsid w:val="00590034"/>
    <w:rsid w:val="00590637"/>
    <w:rsid w:val="00590C7C"/>
    <w:rsid w:val="00590EB8"/>
    <w:rsid w:val="0059178B"/>
    <w:rsid w:val="00591A88"/>
    <w:rsid w:val="00591B39"/>
    <w:rsid w:val="00591C16"/>
    <w:rsid w:val="00594831"/>
    <w:rsid w:val="005952B9"/>
    <w:rsid w:val="00595EF9"/>
    <w:rsid w:val="00596380"/>
    <w:rsid w:val="005A3FFE"/>
    <w:rsid w:val="005A52D9"/>
    <w:rsid w:val="005A5BC9"/>
    <w:rsid w:val="005A5F38"/>
    <w:rsid w:val="005A6190"/>
    <w:rsid w:val="005A7515"/>
    <w:rsid w:val="005B1801"/>
    <w:rsid w:val="005B3612"/>
    <w:rsid w:val="005B3C41"/>
    <w:rsid w:val="005B637A"/>
    <w:rsid w:val="005C11B7"/>
    <w:rsid w:val="005C6143"/>
    <w:rsid w:val="005C7434"/>
    <w:rsid w:val="005D040A"/>
    <w:rsid w:val="005D2281"/>
    <w:rsid w:val="005D2D24"/>
    <w:rsid w:val="005D4C3A"/>
    <w:rsid w:val="005D5F75"/>
    <w:rsid w:val="005E1E8D"/>
    <w:rsid w:val="005E25C3"/>
    <w:rsid w:val="005E3265"/>
    <w:rsid w:val="005F1763"/>
    <w:rsid w:val="005F1914"/>
    <w:rsid w:val="005F1B9E"/>
    <w:rsid w:val="005F2A6B"/>
    <w:rsid w:val="005F313A"/>
    <w:rsid w:val="00600933"/>
    <w:rsid w:val="00600BAF"/>
    <w:rsid w:val="006015E2"/>
    <w:rsid w:val="00604296"/>
    <w:rsid w:val="00605492"/>
    <w:rsid w:val="006116A1"/>
    <w:rsid w:val="0061256F"/>
    <w:rsid w:val="00614C8C"/>
    <w:rsid w:val="00615500"/>
    <w:rsid w:val="00616BC5"/>
    <w:rsid w:val="00617678"/>
    <w:rsid w:val="006277AF"/>
    <w:rsid w:val="00627BE8"/>
    <w:rsid w:val="00630D3B"/>
    <w:rsid w:val="00631841"/>
    <w:rsid w:val="00632444"/>
    <w:rsid w:val="0063277A"/>
    <w:rsid w:val="00636006"/>
    <w:rsid w:val="00636C9C"/>
    <w:rsid w:val="006375C7"/>
    <w:rsid w:val="00642605"/>
    <w:rsid w:val="00643096"/>
    <w:rsid w:val="00644A6B"/>
    <w:rsid w:val="00650D21"/>
    <w:rsid w:val="00650FA6"/>
    <w:rsid w:val="00651F9A"/>
    <w:rsid w:val="00651FB7"/>
    <w:rsid w:val="00655242"/>
    <w:rsid w:val="006552BD"/>
    <w:rsid w:val="006557B8"/>
    <w:rsid w:val="00657797"/>
    <w:rsid w:val="00661CED"/>
    <w:rsid w:val="006632C6"/>
    <w:rsid w:val="00663339"/>
    <w:rsid w:val="00665C83"/>
    <w:rsid w:val="006674AD"/>
    <w:rsid w:val="0067049D"/>
    <w:rsid w:val="0067270D"/>
    <w:rsid w:val="00672898"/>
    <w:rsid w:val="00673315"/>
    <w:rsid w:val="00673686"/>
    <w:rsid w:val="0067369B"/>
    <w:rsid w:val="00673AF4"/>
    <w:rsid w:val="006761D3"/>
    <w:rsid w:val="006800DC"/>
    <w:rsid w:val="0068039B"/>
    <w:rsid w:val="00681273"/>
    <w:rsid w:val="006839A5"/>
    <w:rsid w:val="00684669"/>
    <w:rsid w:val="0068548D"/>
    <w:rsid w:val="00685867"/>
    <w:rsid w:val="00690D48"/>
    <w:rsid w:val="006950C1"/>
    <w:rsid w:val="0069652D"/>
    <w:rsid w:val="00696959"/>
    <w:rsid w:val="006973AE"/>
    <w:rsid w:val="006A08F4"/>
    <w:rsid w:val="006A1D28"/>
    <w:rsid w:val="006A3BD2"/>
    <w:rsid w:val="006A5D5D"/>
    <w:rsid w:val="006A5EE2"/>
    <w:rsid w:val="006A6045"/>
    <w:rsid w:val="006A6090"/>
    <w:rsid w:val="006A7172"/>
    <w:rsid w:val="006A7330"/>
    <w:rsid w:val="006A78ED"/>
    <w:rsid w:val="006A7FAF"/>
    <w:rsid w:val="006B2DDA"/>
    <w:rsid w:val="006B3EEB"/>
    <w:rsid w:val="006B4AA0"/>
    <w:rsid w:val="006B6FD6"/>
    <w:rsid w:val="006B7438"/>
    <w:rsid w:val="006B7BBB"/>
    <w:rsid w:val="006C0FE0"/>
    <w:rsid w:val="006C4169"/>
    <w:rsid w:val="006C5522"/>
    <w:rsid w:val="006C60A6"/>
    <w:rsid w:val="006D6397"/>
    <w:rsid w:val="006D7E64"/>
    <w:rsid w:val="006E096C"/>
    <w:rsid w:val="006E0CEE"/>
    <w:rsid w:val="006E1B3D"/>
    <w:rsid w:val="006E1B7C"/>
    <w:rsid w:val="006E2ECF"/>
    <w:rsid w:val="006E48F2"/>
    <w:rsid w:val="006E62BA"/>
    <w:rsid w:val="006E6FFC"/>
    <w:rsid w:val="006E7A4E"/>
    <w:rsid w:val="006F10B6"/>
    <w:rsid w:val="006F1628"/>
    <w:rsid w:val="006F1862"/>
    <w:rsid w:val="006F25B9"/>
    <w:rsid w:val="006F2C09"/>
    <w:rsid w:val="006F4AEC"/>
    <w:rsid w:val="006F5955"/>
    <w:rsid w:val="006F5B02"/>
    <w:rsid w:val="006F77D9"/>
    <w:rsid w:val="007003A7"/>
    <w:rsid w:val="00700763"/>
    <w:rsid w:val="00701212"/>
    <w:rsid w:val="00704713"/>
    <w:rsid w:val="00704C4A"/>
    <w:rsid w:val="00704EA6"/>
    <w:rsid w:val="00706F05"/>
    <w:rsid w:val="00710782"/>
    <w:rsid w:val="00711EC2"/>
    <w:rsid w:val="0071516E"/>
    <w:rsid w:val="007205CD"/>
    <w:rsid w:val="00721FDC"/>
    <w:rsid w:val="0072254E"/>
    <w:rsid w:val="007232B8"/>
    <w:rsid w:val="00724448"/>
    <w:rsid w:val="00724C85"/>
    <w:rsid w:val="00724E83"/>
    <w:rsid w:val="007258D3"/>
    <w:rsid w:val="00725E73"/>
    <w:rsid w:val="007321C8"/>
    <w:rsid w:val="007332C9"/>
    <w:rsid w:val="0073333C"/>
    <w:rsid w:val="00734102"/>
    <w:rsid w:val="00734C8D"/>
    <w:rsid w:val="0074120A"/>
    <w:rsid w:val="00741FAE"/>
    <w:rsid w:val="00744707"/>
    <w:rsid w:val="007520B7"/>
    <w:rsid w:val="007527B0"/>
    <w:rsid w:val="00753320"/>
    <w:rsid w:val="00753944"/>
    <w:rsid w:val="00753C50"/>
    <w:rsid w:val="007542DD"/>
    <w:rsid w:val="00755B28"/>
    <w:rsid w:val="00760D74"/>
    <w:rsid w:val="00760ED5"/>
    <w:rsid w:val="0076126D"/>
    <w:rsid w:val="00762D1F"/>
    <w:rsid w:val="00763302"/>
    <w:rsid w:val="00763925"/>
    <w:rsid w:val="007639A3"/>
    <w:rsid w:val="00763C53"/>
    <w:rsid w:val="007734F1"/>
    <w:rsid w:val="00775C2F"/>
    <w:rsid w:val="00776DD9"/>
    <w:rsid w:val="0078312A"/>
    <w:rsid w:val="00783C68"/>
    <w:rsid w:val="00785555"/>
    <w:rsid w:val="00786FD8"/>
    <w:rsid w:val="007901B7"/>
    <w:rsid w:val="0079061C"/>
    <w:rsid w:val="0079147D"/>
    <w:rsid w:val="0079219A"/>
    <w:rsid w:val="00792285"/>
    <w:rsid w:val="00792856"/>
    <w:rsid w:val="00792F3E"/>
    <w:rsid w:val="0079430A"/>
    <w:rsid w:val="00794EA2"/>
    <w:rsid w:val="007978AD"/>
    <w:rsid w:val="007A0704"/>
    <w:rsid w:val="007A4780"/>
    <w:rsid w:val="007A4B4F"/>
    <w:rsid w:val="007A5A56"/>
    <w:rsid w:val="007A5CC2"/>
    <w:rsid w:val="007B2A48"/>
    <w:rsid w:val="007B4ACA"/>
    <w:rsid w:val="007B4F9B"/>
    <w:rsid w:val="007B5123"/>
    <w:rsid w:val="007B5245"/>
    <w:rsid w:val="007B61D7"/>
    <w:rsid w:val="007B6285"/>
    <w:rsid w:val="007C1F86"/>
    <w:rsid w:val="007C3F4F"/>
    <w:rsid w:val="007C4EF1"/>
    <w:rsid w:val="007C6D2B"/>
    <w:rsid w:val="007C71DF"/>
    <w:rsid w:val="007D4CD0"/>
    <w:rsid w:val="007D513B"/>
    <w:rsid w:val="007D5835"/>
    <w:rsid w:val="007D7D25"/>
    <w:rsid w:val="007E08F2"/>
    <w:rsid w:val="007E250B"/>
    <w:rsid w:val="007E32A0"/>
    <w:rsid w:val="007F28DC"/>
    <w:rsid w:val="007F30F7"/>
    <w:rsid w:val="007F576D"/>
    <w:rsid w:val="00801D32"/>
    <w:rsid w:val="00801DEF"/>
    <w:rsid w:val="00802CA6"/>
    <w:rsid w:val="00803986"/>
    <w:rsid w:val="0080517A"/>
    <w:rsid w:val="00805B97"/>
    <w:rsid w:val="00806FA9"/>
    <w:rsid w:val="00807053"/>
    <w:rsid w:val="00807FA1"/>
    <w:rsid w:val="00810555"/>
    <w:rsid w:val="00811834"/>
    <w:rsid w:val="00813F19"/>
    <w:rsid w:val="0081467F"/>
    <w:rsid w:val="008149C7"/>
    <w:rsid w:val="00815AEB"/>
    <w:rsid w:val="0082457E"/>
    <w:rsid w:val="00824CF8"/>
    <w:rsid w:val="00824E26"/>
    <w:rsid w:val="00825542"/>
    <w:rsid w:val="00825EBA"/>
    <w:rsid w:val="00825F0B"/>
    <w:rsid w:val="008312D5"/>
    <w:rsid w:val="008325FC"/>
    <w:rsid w:val="00834477"/>
    <w:rsid w:val="0083665F"/>
    <w:rsid w:val="00842E25"/>
    <w:rsid w:val="00843B98"/>
    <w:rsid w:val="008442CB"/>
    <w:rsid w:val="00845742"/>
    <w:rsid w:val="00850C49"/>
    <w:rsid w:val="00850E01"/>
    <w:rsid w:val="008553C5"/>
    <w:rsid w:val="008554E1"/>
    <w:rsid w:val="00857AC1"/>
    <w:rsid w:val="008612C9"/>
    <w:rsid w:val="008624AA"/>
    <w:rsid w:val="00865BB7"/>
    <w:rsid w:val="008672F7"/>
    <w:rsid w:val="008679A0"/>
    <w:rsid w:val="0087096E"/>
    <w:rsid w:val="008724E3"/>
    <w:rsid w:val="00872D10"/>
    <w:rsid w:val="00872E6F"/>
    <w:rsid w:val="00872FB4"/>
    <w:rsid w:val="00873A5B"/>
    <w:rsid w:val="00873EEF"/>
    <w:rsid w:val="00874405"/>
    <w:rsid w:val="00874D21"/>
    <w:rsid w:val="00875BD1"/>
    <w:rsid w:val="00875CA2"/>
    <w:rsid w:val="00877C8D"/>
    <w:rsid w:val="008815DE"/>
    <w:rsid w:val="008821B5"/>
    <w:rsid w:val="00884C5F"/>
    <w:rsid w:val="0088516E"/>
    <w:rsid w:val="00887A90"/>
    <w:rsid w:val="00887C0B"/>
    <w:rsid w:val="00887F54"/>
    <w:rsid w:val="00891CCD"/>
    <w:rsid w:val="00894304"/>
    <w:rsid w:val="00894686"/>
    <w:rsid w:val="008947D5"/>
    <w:rsid w:val="008960D4"/>
    <w:rsid w:val="00896B94"/>
    <w:rsid w:val="008A0AC6"/>
    <w:rsid w:val="008A3079"/>
    <w:rsid w:val="008A4943"/>
    <w:rsid w:val="008A5D76"/>
    <w:rsid w:val="008B1F0A"/>
    <w:rsid w:val="008B2973"/>
    <w:rsid w:val="008B5C6B"/>
    <w:rsid w:val="008B64E3"/>
    <w:rsid w:val="008B7634"/>
    <w:rsid w:val="008C0446"/>
    <w:rsid w:val="008C0AD2"/>
    <w:rsid w:val="008C5A1F"/>
    <w:rsid w:val="008D011E"/>
    <w:rsid w:val="008D682D"/>
    <w:rsid w:val="008D70D1"/>
    <w:rsid w:val="008D7976"/>
    <w:rsid w:val="008E4AA2"/>
    <w:rsid w:val="008E4F62"/>
    <w:rsid w:val="008E6940"/>
    <w:rsid w:val="008E6F61"/>
    <w:rsid w:val="008E7A27"/>
    <w:rsid w:val="008F0531"/>
    <w:rsid w:val="008F2062"/>
    <w:rsid w:val="008F423D"/>
    <w:rsid w:val="008F684D"/>
    <w:rsid w:val="008F7912"/>
    <w:rsid w:val="008F7D78"/>
    <w:rsid w:val="009006CD"/>
    <w:rsid w:val="0090290A"/>
    <w:rsid w:val="00904EE0"/>
    <w:rsid w:val="0090511F"/>
    <w:rsid w:val="009055B3"/>
    <w:rsid w:val="00906D51"/>
    <w:rsid w:val="009100C7"/>
    <w:rsid w:val="00910AA4"/>
    <w:rsid w:val="00911096"/>
    <w:rsid w:val="00915BB7"/>
    <w:rsid w:val="009176CF"/>
    <w:rsid w:val="00917D0F"/>
    <w:rsid w:val="009213E0"/>
    <w:rsid w:val="00922FB2"/>
    <w:rsid w:val="00925CC8"/>
    <w:rsid w:val="00930D5A"/>
    <w:rsid w:val="009310A2"/>
    <w:rsid w:val="009310BF"/>
    <w:rsid w:val="00936B90"/>
    <w:rsid w:val="00937034"/>
    <w:rsid w:val="009413FB"/>
    <w:rsid w:val="00941B4B"/>
    <w:rsid w:val="009422C9"/>
    <w:rsid w:val="00942B45"/>
    <w:rsid w:val="0094471F"/>
    <w:rsid w:val="009475E4"/>
    <w:rsid w:val="009507C6"/>
    <w:rsid w:val="00967F23"/>
    <w:rsid w:val="00970272"/>
    <w:rsid w:val="00971F6F"/>
    <w:rsid w:val="0097313D"/>
    <w:rsid w:val="009738FB"/>
    <w:rsid w:val="00973FF7"/>
    <w:rsid w:val="0098027C"/>
    <w:rsid w:val="00980295"/>
    <w:rsid w:val="00981721"/>
    <w:rsid w:val="00985AA3"/>
    <w:rsid w:val="00987226"/>
    <w:rsid w:val="00987364"/>
    <w:rsid w:val="009904EE"/>
    <w:rsid w:val="00991BED"/>
    <w:rsid w:val="00992904"/>
    <w:rsid w:val="00993324"/>
    <w:rsid w:val="009944CA"/>
    <w:rsid w:val="009959E7"/>
    <w:rsid w:val="00996A07"/>
    <w:rsid w:val="00996B9B"/>
    <w:rsid w:val="00997692"/>
    <w:rsid w:val="00997CB4"/>
    <w:rsid w:val="009A0B75"/>
    <w:rsid w:val="009A24E1"/>
    <w:rsid w:val="009A405E"/>
    <w:rsid w:val="009A4137"/>
    <w:rsid w:val="009A4703"/>
    <w:rsid w:val="009A57B9"/>
    <w:rsid w:val="009A63C5"/>
    <w:rsid w:val="009A6B1B"/>
    <w:rsid w:val="009B1CDE"/>
    <w:rsid w:val="009B448A"/>
    <w:rsid w:val="009B50E8"/>
    <w:rsid w:val="009B58BC"/>
    <w:rsid w:val="009B7360"/>
    <w:rsid w:val="009B77D8"/>
    <w:rsid w:val="009C10AB"/>
    <w:rsid w:val="009C415C"/>
    <w:rsid w:val="009C6D4D"/>
    <w:rsid w:val="009C7CAC"/>
    <w:rsid w:val="009D25A5"/>
    <w:rsid w:val="009D646A"/>
    <w:rsid w:val="009D752D"/>
    <w:rsid w:val="009E0306"/>
    <w:rsid w:val="009E14B4"/>
    <w:rsid w:val="009E2035"/>
    <w:rsid w:val="009E25A1"/>
    <w:rsid w:val="009E4627"/>
    <w:rsid w:val="009E6036"/>
    <w:rsid w:val="009F277B"/>
    <w:rsid w:val="009F4800"/>
    <w:rsid w:val="009F4CBB"/>
    <w:rsid w:val="009F7DDA"/>
    <w:rsid w:val="00A0112A"/>
    <w:rsid w:val="00A0153E"/>
    <w:rsid w:val="00A02F55"/>
    <w:rsid w:val="00A04ED4"/>
    <w:rsid w:val="00A05393"/>
    <w:rsid w:val="00A054A5"/>
    <w:rsid w:val="00A0776B"/>
    <w:rsid w:val="00A113BE"/>
    <w:rsid w:val="00A11D2E"/>
    <w:rsid w:val="00A16866"/>
    <w:rsid w:val="00A178FC"/>
    <w:rsid w:val="00A21DFD"/>
    <w:rsid w:val="00A2372D"/>
    <w:rsid w:val="00A239FA"/>
    <w:rsid w:val="00A25634"/>
    <w:rsid w:val="00A25EC1"/>
    <w:rsid w:val="00A3002C"/>
    <w:rsid w:val="00A35049"/>
    <w:rsid w:val="00A3722F"/>
    <w:rsid w:val="00A377A8"/>
    <w:rsid w:val="00A40C79"/>
    <w:rsid w:val="00A41F88"/>
    <w:rsid w:val="00A431C4"/>
    <w:rsid w:val="00A47B5E"/>
    <w:rsid w:val="00A5043E"/>
    <w:rsid w:val="00A507E6"/>
    <w:rsid w:val="00A54985"/>
    <w:rsid w:val="00A549F3"/>
    <w:rsid w:val="00A55B06"/>
    <w:rsid w:val="00A575C3"/>
    <w:rsid w:val="00A57B37"/>
    <w:rsid w:val="00A63A77"/>
    <w:rsid w:val="00A66A60"/>
    <w:rsid w:val="00A67948"/>
    <w:rsid w:val="00A67FE6"/>
    <w:rsid w:val="00A73EB3"/>
    <w:rsid w:val="00A759BA"/>
    <w:rsid w:val="00A75FDD"/>
    <w:rsid w:val="00A7725A"/>
    <w:rsid w:val="00A778F5"/>
    <w:rsid w:val="00A77BCD"/>
    <w:rsid w:val="00A83C85"/>
    <w:rsid w:val="00A84000"/>
    <w:rsid w:val="00A84DC1"/>
    <w:rsid w:val="00A8593E"/>
    <w:rsid w:val="00A866BE"/>
    <w:rsid w:val="00A900E6"/>
    <w:rsid w:val="00A90213"/>
    <w:rsid w:val="00A91655"/>
    <w:rsid w:val="00A93258"/>
    <w:rsid w:val="00A950B0"/>
    <w:rsid w:val="00A956B5"/>
    <w:rsid w:val="00A95B41"/>
    <w:rsid w:val="00A95E98"/>
    <w:rsid w:val="00A973F3"/>
    <w:rsid w:val="00AA0895"/>
    <w:rsid w:val="00AA471B"/>
    <w:rsid w:val="00AA5993"/>
    <w:rsid w:val="00AA7C91"/>
    <w:rsid w:val="00AB2A94"/>
    <w:rsid w:val="00AB484A"/>
    <w:rsid w:val="00AC1352"/>
    <w:rsid w:val="00AC265C"/>
    <w:rsid w:val="00AC2AAD"/>
    <w:rsid w:val="00AC3928"/>
    <w:rsid w:val="00AC542E"/>
    <w:rsid w:val="00AD1646"/>
    <w:rsid w:val="00AD16DD"/>
    <w:rsid w:val="00AD3483"/>
    <w:rsid w:val="00AD47CD"/>
    <w:rsid w:val="00AD6716"/>
    <w:rsid w:val="00AD6A5A"/>
    <w:rsid w:val="00AE1E4F"/>
    <w:rsid w:val="00AE215E"/>
    <w:rsid w:val="00AE3B5D"/>
    <w:rsid w:val="00AE4010"/>
    <w:rsid w:val="00AE41C2"/>
    <w:rsid w:val="00AE483B"/>
    <w:rsid w:val="00AF1B9B"/>
    <w:rsid w:val="00AF3F67"/>
    <w:rsid w:val="00AF4207"/>
    <w:rsid w:val="00AF55D3"/>
    <w:rsid w:val="00AF60A3"/>
    <w:rsid w:val="00AF7AD6"/>
    <w:rsid w:val="00B03E74"/>
    <w:rsid w:val="00B042C7"/>
    <w:rsid w:val="00B060B3"/>
    <w:rsid w:val="00B17930"/>
    <w:rsid w:val="00B221DD"/>
    <w:rsid w:val="00B233F0"/>
    <w:rsid w:val="00B23D2D"/>
    <w:rsid w:val="00B3220B"/>
    <w:rsid w:val="00B33FDD"/>
    <w:rsid w:val="00B3476C"/>
    <w:rsid w:val="00B34E9C"/>
    <w:rsid w:val="00B36676"/>
    <w:rsid w:val="00B36942"/>
    <w:rsid w:val="00B4048C"/>
    <w:rsid w:val="00B40D6F"/>
    <w:rsid w:val="00B422F3"/>
    <w:rsid w:val="00B43CE3"/>
    <w:rsid w:val="00B44C19"/>
    <w:rsid w:val="00B50367"/>
    <w:rsid w:val="00B53D7D"/>
    <w:rsid w:val="00B5440E"/>
    <w:rsid w:val="00B54DAF"/>
    <w:rsid w:val="00B55BC1"/>
    <w:rsid w:val="00B562B3"/>
    <w:rsid w:val="00B579D9"/>
    <w:rsid w:val="00B62809"/>
    <w:rsid w:val="00B64171"/>
    <w:rsid w:val="00B64534"/>
    <w:rsid w:val="00B6578E"/>
    <w:rsid w:val="00B72CFB"/>
    <w:rsid w:val="00B73769"/>
    <w:rsid w:val="00B7451A"/>
    <w:rsid w:val="00B7504E"/>
    <w:rsid w:val="00B75FFD"/>
    <w:rsid w:val="00B80032"/>
    <w:rsid w:val="00B821BA"/>
    <w:rsid w:val="00B85880"/>
    <w:rsid w:val="00B862CF"/>
    <w:rsid w:val="00B87589"/>
    <w:rsid w:val="00B921B7"/>
    <w:rsid w:val="00B928BF"/>
    <w:rsid w:val="00B93BE1"/>
    <w:rsid w:val="00B96D90"/>
    <w:rsid w:val="00B97049"/>
    <w:rsid w:val="00BA01E5"/>
    <w:rsid w:val="00BA0602"/>
    <w:rsid w:val="00BA0A40"/>
    <w:rsid w:val="00BA3468"/>
    <w:rsid w:val="00BA414F"/>
    <w:rsid w:val="00BA5027"/>
    <w:rsid w:val="00BA58A9"/>
    <w:rsid w:val="00BA68D2"/>
    <w:rsid w:val="00BB1832"/>
    <w:rsid w:val="00BB39E9"/>
    <w:rsid w:val="00BB6629"/>
    <w:rsid w:val="00BB6C42"/>
    <w:rsid w:val="00BC2649"/>
    <w:rsid w:val="00BC30F6"/>
    <w:rsid w:val="00BC3441"/>
    <w:rsid w:val="00BC358A"/>
    <w:rsid w:val="00BC3AF2"/>
    <w:rsid w:val="00BC4E58"/>
    <w:rsid w:val="00BC5956"/>
    <w:rsid w:val="00BC6929"/>
    <w:rsid w:val="00BC7B6F"/>
    <w:rsid w:val="00BD1702"/>
    <w:rsid w:val="00BD1958"/>
    <w:rsid w:val="00BD2804"/>
    <w:rsid w:val="00BD29A6"/>
    <w:rsid w:val="00BD4B6B"/>
    <w:rsid w:val="00BD5604"/>
    <w:rsid w:val="00BD6B14"/>
    <w:rsid w:val="00BE2A05"/>
    <w:rsid w:val="00BE5253"/>
    <w:rsid w:val="00BE59A5"/>
    <w:rsid w:val="00BE6D23"/>
    <w:rsid w:val="00BE7838"/>
    <w:rsid w:val="00BE7DC3"/>
    <w:rsid w:val="00BF3016"/>
    <w:rsid w:val="00BF3B1E"/>
    <w:rsid w:val="00BF6A6C"/>
    <w:rsid w:val="00BF6BFB"/>
    <w:rsid w:val="00BF7198"/>
    <w:rsid w:val="00BF75F7"/>
    <w:rsid w:val="00C00609"/>
    <w:rsid w:val="00C00BB1"/>
    <w:rsid w:val="00C05ADE"/>
    <w:rsid w:val="00C06668"/>
    <w:rsid w:val="00C06E53"/>
    <w:rsid w:val="00C0788D"/>
    <w:rsid w:val="00C1314A"/>
    <w:rsid w:val="00C15D0A"/>
    <w:rsid w:val="00C15D1F"/>
    <w:rsid w:val="00C16247"/>
    <w:rsid w:val="00C202C4"/>
    <w:rsid w:val="00C2332D"/>
    <w:rsid w:val="00C24974"/>
    <w:rsid w:val="00C30E77"/>
    <w:rsid w:val="00C31FFD"/>
    <w:rsid w:val="00C32D1B"/>
    <w:rsid w:val="00C33612"/>
    <w:rsid w:val="00C40E70"/>
    <w:rsid w:val="00C419BE"/>
    <w:rsid w:val="00C4527B"/>
    <w:rsid w:val="00C45A24"/>
    <w:rsid w:val="00C45C93"/>
    <w:rsid w:val="00C46ACA"/>
    <w:rsid w:val="00C50DCB"/>
    <w:rsid w:val="00C51AE1"/>
    <w:rsid w:val="00C52E2A"/>
    <w:rsid w:val="00C533F1"/>
    <w:rsid w:val="00C5661C"/>
    <w:rsid w:val="00C604C8"/>
    <w:rsid w:val="00C62442"/>
    <w:rsid w:val="00C62678"/>
    <w:rsid w:val="00C658F1"/>
    <w:rsid w:val="00C6608D"/>
    <w:rsid w:val="00C66B85"/>
    <w:rsid w:val="00C67A26"/>
    <w:rsid w:val="00C709DA"/>
    <w:rsid w:val="00C710BB"/>
    <w:rsid w:val="00C7746C"/>
    <w:rsid w:val="00C77C50"/>
    <w:rsid w:val="00C8128A"/>
    <w:rsid w:val="00C820A5"/>
    <w:rsid w:val="00C852B3"/>
    <w:rsid w:val="00C85AE5"/>
    <w:rsid w:val="00C8603D"/>
    <w:rsid w:val="00C90D53"/>
    <w:rsid w:val="00C9549B"/>
    <w:rsid w:val="00C97B13"/>
    <w:rsid w:val="00C97EE1"/>
    <w:rsid w:val="00CA0CAA"/>
    <w:rsid w:val="00CA2BDE"/>
    <w:rsid w:val="00CA346A"/>
    <w:rsid w:val="00CA3E1F"/>
    <w:rsid w:val="00CA4BFA"/>
    <w:rsid w:val="00CA58C0"/>
    <w:rsid w:val="00CB09AB"/>
    <w:rsid w:val="00CB10CB"/>
    <w:rsid w:val="00CB1567"/>
    <w:rsid w:val="00CB4371"/>
    <w:rsid w:val="00CB4F1E"/>
    <w:rsid w:val="00CB6D07"/>
    <w:rsid w:val="00CB72FB"/>
    <w:rsid w:val="00CB7D43"/>
    <w:rsid w:val="00CC174C"/>
    <w:rsid w:val="00CC2BA8"/>
    <w:rsid w:val="00CC431F"/>
    <w:rsid w:val="00CC5B85"/>
    <w:rsid w:val="00CC5F3A"/>
    <w:rsid w:val="00CC709E"/>
    <w:rsid w:val="00CC74DC"/>
    <w:rsid w:val="00CD0424"/>
    <w:rsid w:val="00CD1409"/>
    <w:rsid w:val="00CD1ACE"/>
    <w:rsid w:val="00CD25C0"/>
    <w:rsid w:val="00CD6BBC"/>
    <w:rsid w:val="00CE5E87"/>
    <w:rsid w:val="00CF0C5C"/>
    <w:rsid w:val="00CF2140"/>
    <w:rsid w:val="00CF2726"/>
    <w:rsid w:val="00CF2FCC"/>
    <w:rsid w:val="00CF3801"/>
    <w:rsid w:val="00CF3964"/>
    <w:rsid w:val="00CF4773"/>
    <w:rsid w:val="00CF581B"/>
    <w:rsid w:val="00CF6013"/>
    <w:rsid w:val="00CF6D36"/>
    <w:rsid w:val="00D03008"/>
    <w:rsid w:val="00D0396D"/>
    <w:rsid w:val="00D056D3"/>
    <w:rsid w:val="00D0706D"/>
    <w:rsid w:val="00D11D72"/>
    <w:rsid w:val="00D14050"/>
    <w:rsid w:val="00D145AC"/>
    <w:rsid w:val="00D1517E"/>
    <w:rsid w:val="00D20ADB"/>
    <w:rsid w:val="00D212B4"/>
    <w:rsid w:val="00D242B2"/>
    <w:rsid w:val="00D2742C"/>
    <w:rsid w:val="00D277DA"/>
    <w:rsid w:val="00D31753"/>
    <w:rsid w:val="00D33D28"/>
    <w:rsid w:val="00D3466F"/>
    <w:rsid w:val="00D348F9"/>
    <w:rsid w:val="00D36B1A"/>
    <w:rsid w:val="00D40793"/>
    <w:rsid w:val="00D41B75"/>
    <w:rsid w:val="00D45B2A"/>
    <w:rsid w:val="00D471E4"/>
    <w:rsid w:val="00D50AAA"/>
    <w:rsid w:val="00D52D50"/>
    <w:rsid w:val="00D53543"/>
    <w:rsid w:val="00D53961"/>
    <w:rsid w:val="00D53B2D"/>
    <w:rsid w:val="00D5587E"/>
    <w:rsid w:val="00D55A83"/>
    <w:rsid w:val="00D57F93"/>
    <w:rsid w:val="00D61AEF"/>
    <w:rsid w:val="00D65EE4"/>
    <w:rsid w:val="00D67140"/>
    <w:rsid w:val="00D71651"/>
    <w:rsid w:val="00D71C59"/>
    <w:rsid w:val="00D75449"/>
    <w:rsid w:val="00D764C2"/>
    <w:rsid w:val="00D778B2"/>
    <w:rsid w:val="00D80006"/>
    <w:rsid w:val="00D8346F"/>
    <w:rsid w:val="00D85BBD"/>
    <w:rsid w:val="00D8611A"/>
    <w:rsid w:val="00D90AA4"/>
    <w:rsid w:val="00D9140A"/>
    <w:rsid w:val="00D915BC"/>
    <w:rsid w:val="00D91846"/>
    <w:rsid w:val="00D91A0C"/>
    <w:rsid w:val="00D9272D"/>
    <w:rsid w:val="00D9485C"/>
    <w:rsid w:val="00D95342"/>
    <w:rsid w:val="00D97DB8"/>
    <w:rsid w:val="00DA16C6"/>
    <w:rsid w:val="00DA353E"/>
    <w:rsid w:val="00DA47F4"/>
    <w:rsid w:val="00DA5486"/>
    <w:rsid w:val="00DA574D"/>
    <w:rsid w:val="00DA5A72"/>
    <w:rsid w:val="00DA7209"/>
    <w:rsid w:val="00DA78A2"/>
    <w:rsid w:val="00DB028B"/>
    <w:rsid w:val="00DB047A"/>
    <w:rsid w:val="00DB0AF7"/>
    <w:rsid w:val="00DB6CA8"/>
    <w:rsid w:val="00DB7376"/>
    <w:rsid w:val="00DB7BDA"/>
    <w:rsid w:val="00DC02AC"/>
    <w:rsid w:val="00DC0D61"/>
    <w:rsid w:val="00DC234B"/>
    <w:rsid w:val="00DC478A"/>
    <w:rsid w:val="00DC47EF"/>
    <w:rsid w:val="00DC4AF8"/>
    <w:rsid w:val="00DC725C"/>
    <w:rsid w:val="00DD0105"/>
    <w:rsid w:val="00DD0288"/>
    <w:rsid w:val="00DD2AC3"/>
    <w:rsid w:val="00DD3337"/>
    <w:rsid w:val="00DD70E6"/>
    <w:rsid w:val="00DE1123"/>
    <w:rsid w:val="00DE4A08"/>
    <w:rsid w:val="00DE5B91"/>
    <w:rsid w:val="00DE74B8"/>
    <w:rsid w:val="00DE7FE4"/>
    <w:rsid w:val="00DF021D"/>
    <w:rsid w:val="00DF0A32"/>
    <w:rsid w:val="00DF1310"/>
    <w:rsid w:val="00DF1A1E"/>
    <w:rsid w:val="00DF53A0"/>
    <w:rsid w:val="00DF71AD"/>
    <w:rsid w:val="00DF7EBA"/>
    <w:rsid w:val="00E0038E"/>
    <w:rsid w:val="00E016D0"/>
    <w:rsid w:val="00E05D4C"/>
    <w:rsid w:val="00E06ACD"/>
    <w:rsid w:val="00E06DFD"/>
    <w:rsid w:val="00E11EA6"/>
    <w:rsid w:val="00E143A1"/>
    <w:rsid w:val="00E14685"/>
    <w:rsid w:val="00E14F39"/>
    <w:rsid w:val="00E16426"/>
    <w:rsid w:val="00E20AE9"/>
    <w:rsid w:val="00E22738"/>
    <w:rsid w:val="00E26C27"/>
    <w:rsid w:val="00E27648"/>
    <w:rsid w:val="00E31644"/>
    <w:rsid w:val="00E319CE"/>
    <w:rsid w:val="00E32C68"/>
    <w:rsid w:val="00E360D5"/>
    <w:rsid w:val="00E365A4"/>
    <w:rsid w:val="00E40696"/>
    <w:rsid w:val="00E40D6D"/>
    <w:rsid w:val="00E411F5"/>
    <w:rsid w:val="00E4302A"/>
    <w:rsid w:val="00E44236"/>
    <w:rsid w:val="00E452E1"/>
    <w:rsid w:val="00E472A9"/>
    <w:rsid w:val="00E50A17"/>
    <w:rsid w:val="00E50CBE"/>
    <w:rsid w:val="00E51DD4"/>
    <w:rsid w:val="00E54E21"/>
    <w:rsid w:val="00E54F73"/>
    <w:rsid w:val="00E56584"/>
    <w:rsid w:val="00E56D2D"/>
    <w:rsid w:val="00E60B39"/>
    <w:rsid w:val="00E62024"/>
    <w:rsid w:val="00E63BEC"/>
    <w:rsid w:val="00E65A77"/>
    <w:rsid w:val="00E66462"/>
    <w:rsid w:val="00E6758E"/>
    <w:rsid w:val="00E7733F"/>
    <w:rsid w:val="00E81155"/>
    <w:rsid w:val="00E830F4"/>
    <w:rsid w:val="00E83CE3"/>
    <w:rsid w:val="00E84D4B"/>
    <w:rsid w:val="00E863AC"/>
    <w:rsid w:val="00E86CAA"/>
    <w:rsid w:val="00E86CC2"/>
    <w:rsid w:val="00E91796"/>
    <w:rsid w:val="00E91905"/>
    <w:rsid w:val="00E943D4"/>
    <w:rsid w:val="00E970F5"/>
    <w:rsid w:val="00EA3E28"/>
    <w:rsid w:val="00EA43D7"/>
    <w:rsid w:val="00EB0934"/>
    <w:rsid w:val="00EB0C15"/>
    <w:rsid w:val="00EB42F8"/>
    <w:rsid w:val="00EC13FD"/>
    <w:rsid w:val="00EC34A5"/>
    <w:rsid w:val="00EC5924"/>
    <w:rsid w:val="00EC65FF"/>
    <w:rsid w:val="00ED0303"/>
    <w:rsid w:val="00ED13EA"/>
    <w:rsid w:val="00ED6BFC"/>
    <w:rsid w:val="00EE232E"/>
    <w:rsid w:val="00EF04A6"/>
    <w:rsid w:val="00EF428F"/>
    <w:rsid w:val="00EF5079"/>
    <w:rsid w:val="00F00247"/>
    <w:rsid w:val="00F055FC"/>
    <w:rsid w:val="00F0622B"/>
    <w:rsid w:val="00F07630"/>
    <w:rsid w:val="00F11CAF"/>
    <w:rsid w:val="00F11E69"/>
    <w:rsid w:val="00F140FA"/>
    <w:rsid w:val="00F160E9"/>
    <w:rsid w:val="00F21F01"/>
    <w:rsid w:val="00F22BD1"/>
    <w:rsid w:val="00F22F5E"/>
    <w:rsid w:val="00F243C1"/>
    <w:rsid w:val="00F24F28"/>
    <w:rsid w:val="00F255A6"/>
    <w:rsid w:val="00F25FD1"/>
    <w:rsid w:val="00F26E25"/>
    <w:rsid w:val="00F308BD"/>
    <w:rsid w:val="00F332B3"/>
    <w:rsid w:val="00F339BB"/>
    <w:rsid w:val="00F37EEC"/>
    <w:rsid w:val="00F40D79"/>
    <w:rsid w:val="00F41681"/>
    <w:rsid w:val="00F417C8"/>
    <w:rsid w:val="00F426DB"/>
    <w:rsid w:val="00F428CF"/>
    <w:rsid w:val="00F432F9"/>
    <w:rsid w:val="00F44559"/>
    <w:rsid w:val="00F47470"/>
    <w:rsid w:val="00F47B08"/>
    <w:rsid w:val="00F5093A"/>
    <w:rsid w:val="00F51AA7"/>
    <w:rsid w:val="00F51FF5"/>
    <w:rsid w:val="00F61ED3"/>
    <w:rsid w:val="00F65DF5"/>
    <w:rsid w:val="00F65EC8"/>
    <w:rsid w:val="00F669C4"/>
    <w:rsid w:val="00F7698A"/>
    <w:rsid w:val="00F81E2B"/>
    <w:rsid w:val="00F82CBC"/>
    <w:rsid w:val="00F8568F"/>
    <w:rsid w:val="00F87610"/>
    <w:rsid w:val="00F9041A"/>
    <w:rsid w:val="00F92322"/>
    <w:rsid w:val="00F92D96"/>
    <w:rsid w:val="00F94749"/>
    <w:rsid w:val="00F966A8"/>
    <w:rsid w:val="00F979AC"/>
    <w:rsid w:val="00FA0FE1"/>
    <w:rsid w:val="00FA197C"/>
    <w:rsid w:val="00FA3AAE"/>
    <w:rsid w:val="00FA4321"/>
    <w:rsid w:val="00FA6D89"/>
    <w:rsid w:val="00FB0B4E"/>
    <w:rsid w:val="00FB1B9B"/>
    <w:rsid w:val="00FB21D2"/>
    <w:rsid w:val="00FB2C2D"/>
    <w:rsid w:val="00FB3DA6"/>
    <w:rsid w:val="00FC047E"/>
    <w:rsid w:val="00FC16A3"/>
    <w:rsid w:val="00FC42D5"/>
    <w:rsid w:val="00FC70A6"/>
    <w:rsid w:val="00FC7188"/>
    <w:rsid w:val="00FD08AD"/>
    <w:rsid w:val="00FD3B76"/>
    <w:rsid w:val="00FD4681"/>
    <w:rsid w:val="00FD7131"/>
    <w:rsid w:val="00FE076C"/>
    <w:rsid w:val="00FE0B92"/>
    <w:rsid w:val="00FE0FCC"/>
    <w:rsid w:val="00FE3EF2"/>
    <w:rsid w:val="00FE7AB5"/>
    <w:rsid w:val="00FF1E34"/>
    <w:rsid w:val="00FF3F81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5EC"/>
  </w:style>
  <w:style w:type="paragraph" w:styleId="a5">
    <w:name w:val="footer"/>
    <w:basedOn w:val="a"/>
    <w:link w:val="a6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EC"/>
  </w:style>
  <w:style w:type="paragraph" w:styleId="a7">
    <w:name w:val="Balloon Text"/>
    <w:basedOn w:val="a"/>
    <w:link w:val="a8"/>
    <w:uiPriority w:val="99"/>
    <w:semiHidden/>
    <w:unhideWhenUsed/>
    <w:rsid w:val="005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5EC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321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1321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0E64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0E6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E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unhideWhenUsed/>
    <w:rsid w:val="00D41B75"/>
    <w:pPr>
      <w:widowControl w:val="0"/>
      <w:numPr>
        <w:ilvl w:val="4"/>
        <w:numId w:val="1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d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e"/>
    <w:uiPriority w:val="34"/>
    <w:locked/>
    <w:rsid w:val="00D41B75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"/>
    <w:link w:val="ad"/>
    <w:uiPriority w:val="34"/>
    <w:qFormat/>
    <w:rsid w:val="00D41B75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5EC"/>
  </w:style>
  <w:style w:type="paragraph" w:styleId="a5">
    <w:name w:val="footer"/>
    <w:basedOn w:val="a"/>
    <w:link w:val="a6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EC"/>
  </w:style>
  <w:style w:type="paragraph" w:styleId="a7">
    <w:name w:val="Balloon Text"/>
    <w:basedOn w:val="a"/>
    <w:link w:val="a8"/>
    <w:uiPriority w:val="99"/>
    <w:semiHidden/>
    <w:unhideWhenUsed/>
    <w:rsid w:val="005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5EC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321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1321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0E64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0E6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E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unhideWhenUsed/>
    <w:rsid w:val="00D41B75"/>
    <w:pPr>
      <w:widowControl w:val="0"/>
      <w:numPr>
        <w:ilvl w:val="4"/>
        <w:numId w:val="1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d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e"/>
    <w:uiPriority w:val="34"/>
    <w:locked/>
    <w:rsid w:val="00D41B75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"/>
    <w:link w:val="ad"/>
    <w:uiPriority w:val="34"/>
    <w:qFormat/>
    <w:rsid w:val="00D41B75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7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7EA49-C8D1-460C-8A6A-BD04E776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3</cp:revision>
  <cp:lastPrinted>2022-03-04T10:52:00Z</cp:lastPrinted>
  <dcterms:created xsi:type="dcterms:W3CDTF">2022-03-04T12:01:00Z</dcterms:created>
  <dcterms:modified xsi:type="dcterms:W3CDTF">2022-03-07T12:47:00Z</dcterms:modified>
</cp:coreProperties>
</file>