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7C5537" w:rsidRDefault="00F42301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Style w:val="a3"/>
          <w:rFonts w:ascii="PT Astra Serif" w:hAnsi="PT Astra Serif" w:cs="Times New Roman"/>
          <w:b w:val="0"/>
          <w:bCs w:val="0"/>
          <w:i w:val="0"/>
          <w:iCs w:val="0"/>
          <w:color w:val="auto"/>
          <w:u w:val="none"/>
        </w:rPr>
      </w:pPr>
      <w:r w:rsidRPr="007C5537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E67D3A" w:rsidRPr="007C5537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E205F0" w:rsidRPr="007C5537">
        <w:rPr>
          <w:rFonts w:ascii="PT Astra Serif" w:hAnsi="PT Astra Serif" w:cs="Times New Roman"/>
          <w:b w:val="0"/>
          <w:bCs w:val="0"/>
          <w:i w:val="0"/>
          <w:iCs w:val="0"/>
        </w:rPr>
        <w:t>9</w:t>
      </w:r>
      <w:r w:rsidR="00E67D3A" w:rsidRPr="007C553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="00E67D3A" w:rsidRPr="007C5537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E67D3A" w:rsidRPr="007C5537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E67D3A" w:rsidRPr="007C5537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E67D3A" w:rsidRPr="007C5537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E67D3A" w:rsidRPr="007C5537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984A9B" w:rsidRPr="007C5537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E67D3A" w:rsidRPr="007C5537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984A9B" w:rsidRPr="007C5537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E67D3A" w:rsidRPr="007C5537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984A9B" w:rsidRPr="007C5537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5</w:t>
        </w:r>
        <w:r w:rsidR="00E67D3A" w:rsidRPr="007C5537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984A9B" w:rsidRPr="007C5537" w:rsidRDefault="00984A9B" w:rsidP="00984A9B">
      <w:pPr>
        <w:rPr>
          <w:rFonts w:ascii="PT Astra Serif" w:hAnsi="PT Astra Serif"/>
          <w:sz w:val="24"/>
          <w:szCs w:val="24"/>
        </w:rPr>
      </w:pPr>
    </w:p>
    <w:p w:rsidR="00984A9B" w:rsidRPr="007C5537" w:rsidRDefault="00984A9B" w:rsidP="00984A9B">
      <w:pPr>
        <w:spacing w:line="247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C5537">
        <w:rPr>
          <w:rFonts w:ascii="PT Astra Serif" w:hAnsi="PT Astra Serif"/>
          <w:b/>
          <w:bCs/>
          <w:color w:val="000000"/>
          <w:sz w:val="28"/>
          <w:szCs w:val="28"/>
        </w:rPr>
        <w:t xml:space="preserve">Перечень субсидий бюджетам муниципальных образований области, предоставляемых из областного бюджета в целях </w:t>
      </w:r>
      <w:proofErr w:type="spellStart"/>
      <w:r w:rsidRPr="007C5537">
        <w:rPr>
          <w:rFonts w:ascii="PT Astra Serif" w:hAnsi="PT Astra Serif"/>
          <w:b/>
          <w:bCs/>
          <w:color w:val="000000"/>
          <w:sz w:val="28"/>
          <w:szCs w:val="28"/>
        </w:rPr>
        <w:t>софинансирования</w:t>
      </w:r>
      <w:proofErr w:type="spellEnd"/>
      <w:r w:rsidRPr="007C5537">
        <w:rPr>
          <w:rFonts w:ascii="PT Astra Serif" w:hAnsi="PT Astra Serif"/>
          <w:b/>
          <w:bCs/>
          <w:color w:val="000000"/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решению вопросов местного </w:t>
      </w:r>
    </w:p>
    <w:p w:rsidR="00984A9B" w:rsidRPr="007C5537" w:rsidRDefault="00984A9B" w:rsidP="00984A9B">
      <w:pPr>
        <w:spacing w:line="247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C5537">
        <w:rPr>
          <w:rFonts w:ascii="PT Astra Serif" w:hAnsi="PT Astra Serif"/>
          <w:b/>
          <w:bCs/>
          <w:color w:val="000000"/>
          <w:sz w:val="28"/>
          <w:szCs w:val="28"/>
        </w:rPr>
        <w:t>значения, на 2023 год и на плановый период 2024 и 2025 годов</w:t>
      </w:r>
    </w:p>
    <w:p w:rsidR="00E233E2" w:rsidRPr="007C5537" w:rsidRDefault="00E233E2" w:rsidP="00984A9B">
      <w:pPr>
        <w:spacing w:line="247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634BDF" w:rsidRPr="007C5537" w:rsidRDefault="00634BDF" w:rsidP="00634BDF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4A3939">
        <w:rPr>
          <w:rFonts w:ascii="PT Astra Serif" w:hAnsi="PT Astra Serif"/>
          <w:sz w:val="28"/>
          <w:szCs w:val="28"/>
        </w:rPr>
        <w:t xml:space="preserve">(с изменениями от </w:t>
      </w:r>
      <w:r w:rsidR="009A475E" w:rsidRPr="004A3939">
        <w:rPr>
          <w:rFonts w:ascii="PT Astra Serif" w:hAnsi="PT Astra Serif"/>
          <w:sz w:val="28"/>
          <w:szCs w:val="28"/>
        </w:rPr>
        <w:t>16</w:t>
      </w:r>
      <w:r w:rsidRPr="004A3939">
        <w:rPr>
          <w:rFonts w:ascii="PT Astra Serif" w:hAnsi="PT Astra Serif"/>
          <w:sz w:val="28"/>
          <w:szCs w:val="28"/>
        </w:rPr>
        <w:t xml:space="preserve"> февраля 2023 года № </w:t>
      </w:r>
      <w:r w:rsidR="009A475E" w:rsidRPr="004A3939">
        <w:rPr>
          <w:rFonts w:ascii="PT Astra Serif" w:hAnsi="PT Astra Serif"/>
          <w:sz w:val="28"/>
          <w:szCs w:val="28"/>
        </w:rPr>
        <w:t>12</w:t>
      </w:r>
      <w:r w:rsidRPr="004A3939">
        <w:rPr>
          <w:rFonts w:ascii="PT Astra Serif" w:hAnsi="PT Astra Serif"/>
          <w:sz w:val="28"/>
          <w:szCs w:val="28"/>
        </w:rPr>
        <w:t>-ЗСО)</w:t>
      </w:r>
      <w:bookmarkStart w:id="0" w:name="_GoBack"/>
      <w:bookmarkEnd w:id="0"/>
    </w:p>
    <w:p w:rsidR="00984A9B" w:rsidRPr="007C5537" w:rsidRDefault="00984A9B" w:rsidP="00984A9B">
      <w:pPr>
        <w:spacing w:line="247" w:lineRule="auto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84A9B" w:rsidRPr="007C5537" w:rsidRDefault="00984A9B" w:rsidP="007A4E52">
      <w:pPr>
        <w:spacing w:line="247" w:lineRule="auto"/>
        <w:ind w:right="-710"/>
        <w:jc w:val="right"/>
        <w:rPr>
          <w:rFonts w:ascii="PT Astra Serif" w:hAnsi="PT Astra Serif"/>
          <w:color w:val="000000"/>
          <w:sz w:val="24"/>
          <w:szCs w:val="24"/>
        </w:rPr>
      </w:pPr>
      <w:r w:rsidRPr="007C55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970"/>
        <w:gridCol w:w="1559"/>
        <w:gridCol w:w="709"/>
        <w:gridCol w:w="708"/>
        <w:gridCol w:w="1276"/>
        <w:gridCol w:w="1276"/>
        <w:gridCol w:w="1134"/>
      </w:tblGrid>
      <w:tr w:rsidR="00984A9B" w:rsidRPr="007C5537" w:rsidTr="00984A9B">
        <w:trPr>
          <w:tblHeader/>
        </w:trPr>
        <w:tc>
          <w:tcPr>
            <w:tcW w:w="3970" w:type="dxa"/>
          </w:tcPr>
          <w:p w:rsidR="00984A9B" w:rsidRPr="007C5537" w:rsidRDefault="00984A9B" w:rsidP="00984A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bookmarkStart w:id="1" w:name="RANGE!A7"/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559" w:type="dxa"/>
          </w:tcPr>
          <w:p w:rsidR="00984A9B" w:rsidRPr="007C5537" w:rsidRDefault="00984A9B" w:rsidP="00984A9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709" w:type="dxa"/>
          </w:tcPr>
          <w:p w:rsidR="00984A9B" w:rsidRPr="007C5537" w:rsidRDefault="00984A9B" w:rsidP="00984A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Ра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дел / по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ра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708" w:type="dxa"/>
          </w:tcPr>
          <w:p w:rsidR="00984A9B" w:rsidRPr="007C5537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984A9B" w:rsidRPr="007C5537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276" w:type="dxa"/>
          </w:tcPr>
          <w:p w:rsidR="00984A9B" w:rsidRPr="007C5537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134" w:type="dxa"/>
          </w:tcPr>
          <w:p w:rsidR="00984A9B" w:rsidRPr="007C5537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</w:tbl>
    <w:p w:rsidR="00984A9B" w:rsidRPr="007C5537" w:rsidRDefault="00984A9B">
      <w:pPr>
        <w:rPr>
          <w:rFonts w:ascii="PT Astra Serif" w:hAnsi="PT Astra Serif"/>
          <w:sz w:val="4"/>
          <w:szCs w:val="4"/>
        </w:rPr>
      </w:pPr>
    </w:p>
    <w:tbl>
      <w:tblPr>
        <w:tblStyle w:val="a4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970"/>
        <w:gridCol w:w="1559"/>
        <w:gridCol w:w="709"/>
        <w:gridCol w:w="708"/>
        <w:gridCol w:w="1276"/>
        <w:gridCol w:w="1276"/>
        <w:gridCol w:w="1134"/>
      </w:tblGrid>
      <w:tr w:rsidR="00984A9B" w:rsidRPr="007C5537" w:rsidTr="00984A9B">
        <w:trPr>
          <w:tblHeader/>
        </w:trPr>
        <w:tc>
          <w:tcPr>
            <w:tcW w:w="3970" w:type="dxa"/>
            <w:vAlign w:val="center"/>
          </w:tcPr>
          <w:p w:rsidR="00984A9B" w:rsidRPr="007C5537" w:rsidRDefault="00984A9B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8:H21"/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2"/>
          </w:p>
        </w:tc>
        <w:tc>
          <w:tcPr>
            <w:tcW w:w="1559" w:type="dxa"/>
            <w:vAlign w:val="center"/>
          </w:tcPr>
          <w:p w:rsidR="00984A9B" w:rsidRPr="007C5537" w:rsidRDefault="00984A9B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984A9B" w:rsidRPr="007C5537" w:rsidRDefault="00984A9B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:rsidR="00984A9B" w:rsidRPr="007C5537" w:rsidRDefault="00984A9B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984A9B" w:rsidRPr="007C5537" w:rsidRDefault="00984A9B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984A9B" w:rsidRPr="007C5537" w:rsidRDefault="00984A9B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984A9B" w:rsidRPr="007C5537" w:rsidRDefault="00984A9B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17795857,4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6406177,1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4531016,9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«Культура Саратовской области»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439294,1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сти и укрепление материально-технической базы муниципальных театров в населенных пунктах с численностью населения до 300 т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сяч человек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сти и техническое оснащение де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ских и кукольных театров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ли культуры (комплектование книжных фондов муниципальных общедоступных библиотек)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Средства для достижения показателей результативности по обеспечению развития и укрепления материально-технической базы домов культуры в населенных пунктах с числом жит</w:t>
            </w: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лей до 50 тысяч человек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но-досугового типа (создание и м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дернизация учреждений культурно-досугового типа)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сети учреждений культу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но-досугового типа (создание це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тров культурного развития)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ли культуры (модернизация реги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нальных и муниципальных детских школ искусств по видам искусств)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0703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Техническое оснащение регионал</w:t>
            </w:r>
            <w:r w:rsidRPr="007C553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ь</w:t>
            </w:r>
            <w:r w:rsidRPr="007C553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ных и муниципальных музеев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39191,6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монт региональных и муниципал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ных музеев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ли культуры (государственная по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держка лучших сельских учрежд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ний культуры)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55192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ли культуры (государственная по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держка лучших работников сел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ских учреждений культуры)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55194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ф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зической культуры, спорта, т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ризма и молодежной политики»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40804,7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для создания «умной» спортивной площадки (в рамках д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56 4 17 U2531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1102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24671,7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объектов спортивной инфраструктуры спортивно-тех</w:t>
            </w:r>
            <w:r w:rsidR="009B0000" w:rsidRPr="007C5537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нологическим оборудованием (з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купка и монтаж оборудования для создания на сельских территориях малых спортивных площадок, мо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тируемых на открытых площадках или в закрытых помещениях, на к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торых возможно проводить тест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рование населения в соответствии с требованиями Всероссийского фи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культурно-спортивного комплекса «Готов к труду и обороне» (ГТО))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1102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экономического потенциала и п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вышение инвестиционной пр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влекательности региона»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30230,3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205670,5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вых работ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0412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муниц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пальных</w:t>
            </w:r>
            <w:proofErr w:type="gramEnd"/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0412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</w:t>
            </w:r>
            <w:r w:rsidRPr="007C553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7C553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товской области «Развитие образ</w:t>
            </w:r>
            <w:r w:rsidRPr="007C553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7C553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3938075,7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3358150,2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1972766,3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капитального и тек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щего ремонта муниципальных обр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0701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177500,0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получа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щего ремонта муниципальных обр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215600,0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щего ремонта спортивных залов муниципальных образовательных организаций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низации школьных систем образ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536313,8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ции мероприятий по модернизации школьных систем образования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базы) оборудован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ем, средствами обучения и воспит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ния общеобразовательных орган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заций, в том числе осуществля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щих образовательную деятельность по адаптированным основным 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щеобразовательным программам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142691,5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177045,1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расп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новых мест в общеобраз</w:t>
            </w: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вательных организациях в связи с р</w:t>
            </w: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зультатов федерального проекта) (в части расходов на оплату труда с начислениями)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нирования центров образования естественно-научной и </w:t>
            </w:r>
            <w:proofErr w:type="gramStart"/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технолог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ческой</w:t>
            </w:r>
            <w:proofErr w:type="gramEnd"/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направленностей в общео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 (в рамках достижения соответству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щих результатов федерального пр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екта) (за исключением расходов на оплату труда с начислениями)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нирования центров образования естественно-научной и технолог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ческой направленностей в общео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 (в рамках достижения соответству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щих результатов федерального пр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екта) (в части расходов на оплату труда с начислениями)</w:t>
            </w:r>
            <w:proofErr w:type="gramEnd"/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242288,0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нирования детских технопарков «</w:t>
            </w:r>
            <w:proofErr w:type="spellStart"/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результ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тов федерального проекта) (за и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да с начислениями)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нирования детских технопарков «</w:t>
            </w:r>
            <w:proofErr w:type="spellStart"/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результ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тов федерального проекта) (в части расходов на оплату труда с начи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лениями)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ческой базы для организации уче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но-исследовательской, научно-практической, творческой деятел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ности, занятий физической культ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рой и спортом в образовательных организациях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базы) оборудован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ем, средствами обучения и воспит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ния образовательных организаций различных типов для реализации дополнительных общеразвивающих программ, для создания информ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 в образовательных организациях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0703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2290,1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ческой базы образовательных орг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103847,1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146849,6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Обновление материально-техни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ческой базы образовательных орг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0703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21001,3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образования д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тей «IT-куб» (в рамках достижения соответствующих результатов ф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 (за исключен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начислениями)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0703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функционирования це</w:t>
            </w: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ветствующих результатов федерал</w:t>
            </w: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проекта) (в части расходов на оплату труда с начислениями)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0703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ния цифровой образовательной ср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ды в общеобразовательных орган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зациях (в рамках достижения соо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12807,1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«Обеспечение населения доступным жильем и развитие жилищно-коммуналь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softHyphen/>
              <w:t>ной инфраструктуры»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7836094,7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Стимулирование </w:t>
            </w:r>
            <w:proofErr w:type="gramStart"/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программ разв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тия жилищного строительства суб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ектов Российской Федерации</w:t>
            </w:r>
            <w:proofErr w:type="gramEnd"/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1403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чению жильем молодых семей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1004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940551,5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селению граждан из аварийного жилищного фонда, в том числе п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реселению граждан из аварийного жилищного фонда с учетом необх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димости развития малоэтажного жилищного строительства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4249363,3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селению граждан из аварийного жилищного фонда, в том числе п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реселению граждан из аварийного жилищного фонда с учетом необх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1924368,4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0 00 00000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2553419,5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2158507,5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2041466,6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ции проекта по созданию, реко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струкции и эксплуатации трамва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ной сети и иного имущественного комплекса, технологически связа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ных между собой и входящих в с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став проекта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0408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933377,1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1195466,6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монту автомобильных дорог общего пользования местного значения в границах городских поселений 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ласти за счет средств областного дорожного фонда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5Ж 2 23 D7220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дорожной деятельн</w:t>
            </w: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 в отношении автомобильных д</w:t>
            </w: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ние автомобильных дорог и иску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ственных дорожных сооружений в рамках реализации национального проекта «Безопасные качественные дороги» (приведение в нормативное состояние автомобильных дорог местного значения и искусственных дорожных сооружений на них мес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 в границах городских округов области)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ности в отношении автомобильных дорог общего пользования местного значения Саратовской агломерации в границах городских округов обл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сти за счет средств областного д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 (в рамках достиж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задач фед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ности в отношении автомобильных дорог общего пользования местного значения Саратовской агломерации в границах городских поселений области за счет средств областного дорожного фонда (в рамках дост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«Охрана окружающей среды, воспроизво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 и рациональное использов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природных ресурсов Сар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455969,7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E9496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лее опасных объектов накопленного вреда окружающей среде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0605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455969,7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го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ударственного и муниципального управления»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1476712,9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144405,1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федеральной целевой пр</w:t>
            </w: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граммы «Увековечение памяти п</w:t>
            </w: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гибших при защите Отечества на 2019–2024 годы» (обустройство и восстановление воинских захорон</w:t>
            </w: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7C5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ний, находящихся в государственной (муниципальной) собственности)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тых показателей повышения оплаты труда отдельных категорий рабо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ников бюджетной сферы</w:t>
            </w:r>
            <w:proofErr w:type="gramEnd"/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1403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1332527,4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</w:t>
            </w:r>
            <w:r w:rsidRPr="007C553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7C5537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«Комплексное развитие сельских территорий»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351446,3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239336,3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171113,5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тия сельских территорий (обустро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ство объектами инженерной инфр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структуры и благоустройство пл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щадок, расположенных на сельских территориях, под компактную ж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лищную застройку)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0505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тия сельских территорий (благ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сельских территорий)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структуры на сельских территориях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134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34BDF" w:rsidRPr="007C5537" w:rsidTr="00984A9B">
        <w:tc>
          <w:tcPr>
            <w:tcW w:w="3970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тия сельских территорий (создание, реконструкция (модернизация), к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питальный ремонт объектов соц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альной и культурной сферы)</w:t>
            </w:r>
          </w:p>
        </w:tc>
        <w:tc>
          <w:tcPr>
            <w:tcW w:w="155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709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1403</w:t>
            </w:r>
          </w:p>
        </w:tc>
        <w:tc>
          <w:tcPr>
            <w:tcW w:w="708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276" w:type="dxa"/>
            <w:vAlign w:val="bottom"/>
          </w:tcPr>
          <w:p w:rsidR="00634BDF" w:rsidRPr="007C5537" w:rsidRDefault="00634BDF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134" w:type="dxa"/>
            <w:vAlign w:val="bottom"/>
          </w:tcPr>
          <w:p w:rsidR="00634BDF" w:rsidRPr="007C5537" w:rsidRDefault="00E9496D" w:rsidP="009B0000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C5537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</w:tbl>
    <w:p w:rsidR="007A4E52" w:rsidRPr="007C5537" w:rsidRDefault="007A4E52" w:rsidP="00E9496D">
      <w:pPr>
        <w:suppressAutoHyphens/>
        <w:rPr>
          <w:rFonts w:ascii="PT Astra Serif" w:hAnsi="PT Astra Serif"/>
          <w:sz w:val="16"/>
          <w:lang w:val="en-US"/>
        </w:rPr>
      </w:pPr>
    </w:p>
    <w:sectPr w:rsidR="007A4E52" w:rsidRPr="007C5537" w:rsidSect="007149F4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FB8" w:rsidRDefault="00F06FB8" w:rsidP="004600B1">
      <w:r>
        <w:separator/>
      </w:r>
    </w:p>
  </w:endnote>
  <w:endnote w:type="continuationSeparator" w:id="0">
    <w:p w:rsidR="00F06FB8" w:rsidRDefault="00F06FB8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FB8" w:rsidRDefault="00F06FB8" w:rsidP="004600B1">
      <w:r>
        <w:separator/>
      </w:r>
    </w:p>
  </w:footnote>
  <w:footnote w:type="continuationSeparator" w:id="0">
    <w:p w:rsidR="00F06FB8" w:rsidRDefault="00F06FB8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23787004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06FB8" w:rsidRPr="00984A9B" w:rsidRDefault="00F06FB8">
        <w:pPr>
          <w:pStyle w:val="a7"/>
          <w:jc w:val="center"/>
          <w:rPr>
            <w:rFonts w:ascii="PT Astra Serif" w:hAnsi="PT Astra Serif"/>
            <w:sz w:val="24"/>
            <w:szCs w:val="24"/>
          </w:rPr>
        </w:pPr>
        <w:r w:rsidRPr="00984A9B">
          <w:rPr>
            <w:rFonts w:ascii="PT Astra Serif" w:hAnsi="PT Astra Serif"/>
            <w:sz w:val="24"/>
            <w:szCs w:val="24"/>
          </w:rPr>
          <w:fldChar w:fldCharType="begin"/>
        </w:r>
        <w:r w:rsidRPr="00984A9B">
          <w:rPr>
            <w:rFonts w:ascii="PT Astra Serif" w:hAnsi="PT Astra Serif"/>
            <w:sz w:val="24"/>
            <w:szCs w:val="24"/>
          </w:rPr>
          <w:instrText>PAGE   \* MERGEFORMAT</w:instrText>
        </w:r>
        <w:r w:rsidRPr="00984A9B">
          <w:rPr>
            <w:rFonts w:ascii="PT Astra Serif" w:hAnsi="PT Astra Serif"/>
            <w:sz w:val="24"/>
            <w:szCs w:val="24"/>
          </w:rPr>
          <w:fldChar w:fldCharType="separate"/>
        </w:r>
        <w:r w:rsidR="004A3939">
          <w:rPr>
            <w:rFonts w:ascii="PT Astra Serif" w:hAnsi="PT Astra Serif"/>
            <w:noProof/>
            <w:sz w:val="24"/>
            <w:szCs w:val="24"/>
          </w:rPr>
          <w:t>2</w:t>
        </w:r>
        <w:r w:rsidRPr="00984A9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06FB8" w:rsidRDefault="00F06FB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autoHyphenation/>
  <w:characterSpacingControl w:val="doNotCompress"/>
  <w:hdrShapeDefaults>
    <o:shapedefaults v:ext="edit" spidmax="172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4348E"/>
    <w:rsid w:val="00065EB1"/>
    <w:rsid w:val="00096756"/>
    <w:rsid w:val="000D0547"/>
    <w:rsid w:val="000D7FAA"/>
    <w:rsid w:val="000F75FC"/>
    <w:rsid w:val="001012B3"/>
    <w:rsid w:val="0012786D"/>
    <w:rsid w:val="00134CAE"/>
    <w:rsid w:val="001754D6"/>
    <w:rsid w:val="001949D9"/>
    <w:rsid w:val="001B7844"/>
    <w:rsid w:val="001D6F38"/>
    <w:rsid w:val="001E0AF6"/>
    <w:rsid w:val="00201FCD"/>
    <w:rsid w:val="0025388E"/>
    <w:rsid w:val="002612F9"/>
    <w:rsid w:val="00270E3B"/>
    <w:rsid w:val="002A7129"/>
    <w:rsid w:val="002A78C1"/>
    <w:rsid w:val="002C7CC0"/>
    <w:rsid w:val="002D7047"/>
    <w:rsid w:val="00313DDF"/>
    <w:rsid w:val="00355BED"/>
    <w:rsid w:val="00362325"/>
    <w:rsid w:val="0037014D"/>
    <w:rsid w:val="00385396"/>
    <w:rsid w:val="003B5B7B"/>
    <w:rsid w:val="003C6A6B"/>
    <w:rsid w:val="00411DEC"/>
    <w:rsid w:val="004323B6"/>
    <w:rsid w:val="00445204"/>
    <w:rsid w:val="00457351"/>
    <w:rsid w:val="004600B1"/>
    <w:rsid w:val="00474E89"/>
    <w:rsid w:val="00491ACF"/>
    <w:rsid w:val="00491FBD"/>
    <w:rsid w:val="00497B2B"/>
    <w:rsid w:val="004A3939"/>
    <w:rsid w:val="004D7A53"/>
    <w:rsid w:val="004E3110"/>
    <w:rsid w:val="004F4D24"/>
    <w:rsid w:val="004F5042"/>
    <w:rsid w:val="004F6861"/>
    <w:rsid w:val="004F779C"/>
    <w:rsid w:val="005540B9"/>
    <w:rsid w:val="00565EB9"/>
    <w:rsid w:val="00571E4C"/>
    <w:rsid w:val="00577824"/>
    <w:rsid w:val="0058455B"/>
    <w:rsid w:val="005F3032"/>
    <w:rsid w:val="00601B6F"/>
    <w:rsid w:val="00634BDF"/>
    <w:rsid w:val="006B22EF"/>
    <w:rsid w:val="006B2909"/>
    <w:rsid w:val="006B2C2F"/>
    <w:rsid w:val="006E128D"/>
    <w:rsid w:val="006F434A"/>
    <w:rsid w:val="007149F4"/>
    <w:rsid w:val="00715B71"/>
    <w:rsid w:val="0071653C"/>
    <w:rsid w:val="007721FC"/>
    <w:rsid w:val="00773194"/>
    <w:rsid w:val="007A4E52"/>
    <w:rsid w:val="007C0185"/>
    <w:rsid w:val="007C5537"/>
    <w:rsid w:val="007E0484"/>
    <w:rsid w:val="00817ACA"/>
    <w:rsid w:val="008321F8"/>
    <w:rsid w:val="00833E18"/>
    <w:rsid w:val="008D00DB"/>
    <w:rsid w:val="009459E2"/>
    <w:rsid w:val="00946C4B"/>
    <w:rsid w:val="009473C3"/>
    <w:rsid w:val="00952308"/>
    <w:rsid w:val="00966A2B"/>
    <w:rsid w:val="00967521"/>
    <w:rsid w:val="0098424C"/>
    <w:rsid w:val="00984A9B"/>
    <w:rsid w:val="00986509"/>
    <w:rsid w:val="00991C1C"/>
    <w:rsid w:val="009A475E"/>
    <w:rsid w:val="009B0000"/>
    <w:rsid w:val="009E0589"/>
    <w:rsid w:val="009F02EC"/>
    <w:rsid w:val="009F313F"/>
    <w:rsid w:val="00A25DF0"/>
    <w:rsid w:val="00A32268"/>
    <w:rsid w:val="00A46292"/>
    <w:rsid w:val="00AC56A4"/>
    <w:rsid w:val="00AD19B4"/>
    <w:rsid w:val="00AE2BD6"/>
    <w:rsid w:val="00B211F6"/>
    <w:rsid w:val="00B3137F"/>
    <w:rsid w:val="00B52ABB"/>
    <w:rsid w:val="00B708A2"/>
    <w:rsid w:val="00B93773"/>
    <w:rsid w:val="00BA3696"/>
    <w:rsid w:val="00BB6EF9"/>
    <w:rsid w:val="00C17085"/>
    <w:rsid w:val="00C21346"/>
    <w:rsid w:val="00C45202"/>
    <w:rsid w:val="00C51C18"/>
    <w:rsid w:val="00C55777"/>
    <w:rsid w:val="00C61E7F"/>
    <w:rsid w:val="00C64967"/>
    <w:rsid w:val="00CA3405"/>
    <w:rsid w:val="00CD2DE5"/>
    <w:rsid w:val="00CD5220"/>
    <w:rsid w:val="00CD5A76"/>
    <w:rsid w:val="00CD7A8F"/>
    <w:rsid w:val="00CE2451"/>
    <w:rsid w:val="00CE58FB"/>
    <w:rsid w:val="00CF0E9F"/>
    <w:rsid w:val="00CF24C9"/>
    <w:rsid w:val="00CF620D"/>
    <w:rsid w:val="00D01A5C"/>
    <w:rsid w:val="00D06C77"/>
    <w:rsid w:val="00D204E0"/>
    <w:rsid w:val="00D6214E"/>
    <w:rsid w:val="00D66494"/>
    <w:rsid w:val="00D86E45"/>
    <w:rsid w:val="00DA0723"/>
    <w:rsid w:val="00DA7B7D"/>
    <w:rsid w:val="00DF2576"/>
    <w:rsid w:val="00E046FD"/>
    <w:rsid w:val="00E068A2"/>
    <w:rsid w:val="00E10665"/>
    <w:rsid w:val="00E205F0"/>
    <w:rsid w:val="00E233E2"/>
    <w:rsid w:val="00E50ED3"/>
    <w:rsid w:val="00E56190"/>
    <w:rsid w:val="00E67D3A"/>
    <w:rsid w:val="00E91C8B"/>
    <w:rsid w:val="00E9496D"/>
    <w:rsid w:val="00E95F00"/>
    <w:rsid w:val="00ED2385"/>
    <w:rsid w:val="00EE570E"/>
    <w:rsid w:val="00EE6731"/>
    <w:rsid w:val="00EF1D14"/>
    <w:rsid w:val="00F06FB8"/>
    <w:rsid w:val="00F150E7"/>
    <w:rsid w:val="00F15C58"/>
    <w:rsid w:val="00F42301"/>
    <w:rsid w:val="00F6262A"/>
    <w:rsid w:val="00FB61C4"/>
    <w:rsid w:val="00FD09E3"/>
    <w:rsid w:val="00FD56A0"/>
    <w:rsid w:val="00FE12DA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2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11F07-F1A4-4E9A-8030-37B56FCCE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7</Pages>
  <Words>2090</Words>
  <Characters>11918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19</cp:revision>
  <cp:lastPrinted>2022-11-25T08:05:00Z</cp:lastPrinted>
  <dcterms:created xsi:type="dcterms:W3CDTF">2022-11-22T06:27:00Z</dcterms:created>
  <dcterms:modified xsi:type="dcterms:W3CDTF">2023-02-17T10:17:00Z</dcterms:modified>
</cp:coreProperties>
</file>