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Информация</w:t>
      </w:r>
    </w:p>
    <w:p w:rsidR="007A4715" w:rsidRPr="005742A2" w:rsidRDefault="005C44FB" w:rsidP="007A4715">
      <w:pPr>
        <w:jc w:val="center"/>
        <w:rPr>
          <w:rFonts w:ascii="PT Astra Serif" w:hAnsi="PT Astra Serif"/>
          <w:b/>
          <w:sz w:val="28"/>
          <w:szCs w:val="28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о результатах плановой </w:t>
      </w:r>
      <w:r w:rsidR="007A4715" w:rsidRPr="005742A2">
        <w:rPr>
          <w:rFonts w:ascii="PT Astra Serif" w:hAnsi="PT Astra Serif"/>
          <w:b/>
          <w:sz w:val="28"/>
          <w:szCs w:val="28"/>
        </w:rPr>
        <w:t>проверки соблюдения государственным казенным учреждением Саратовской области «Центр бухгалтерского учета, отчетности и финансов», законодательства Российской Федерации</w:t>
      </w:r>
      <w:r w:rsidR="007A4715">
        <w:rPr>
          <w:rFonts w:ascii="PT Astra Serif" w:hAnsi="PT Astra Serif"/>
          <w:b/>
          <w:sz w:val="28"/>
          <w:szCs w:val="28"/>
        </w:rPr>
        <w:t xml:space="preserve"> и иных нормативных </w:t>
      </w:r>
      <w:r w:rsidR="007A4715" w:rsidRPr="005742A2">
        <w:rPr>
          <w:rFonts w:ascii="PT Astra Serif" w:hAnsi="PT Astra Serif"/>
          <w:b/>
          <w:sz w:val="28"/>
          <w:szCs w:val="28"/>
        </w:rPr>
        <w:t>актов о контрактной системе в сфере закупок</w:t>
      </w:r>
      <w:r w:rsidR="007A4715">
        <w:rPr>
          <w:rFonts w:ascii="PT Astra Serif" w:hAnsi="PT Astra Serif"/>
          <w:b/>
          <w:sz w:val="28"/>
          <w:szCs w:val="28"/>
        </w:rPr>
        <w:t xml:space="preserve"> </w:t>
      </w:r>
    </w:p>
    <w:p w:rsidR="005C44FB" w:rsidRPr="007A4715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color w:val="FF0000"/>
          <w:kern w:val="1"/>
          <w:sz w:val="28"/>
          <w:szCs w:val="28"/>
          <w:lang w:eastAsia="en-US"/>
        </w:rPr>
      </w:pPr>
      <w:r w:rsidRPr="007A4715">
        <w:rPr>
          <w:rFonts w:eastAsia="Lucida Sans Unicode"/>
          <w:color w:val="FF0000"/>
          <w:kern w:val="1"/>
          <w:sz w:val="28"/>
          <w:szCs w:val="28"/>
          <w:lang w:eastAsia="en-US"/>
        </w:rPr>
        <w:t xml:space="preserve"> 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 органа ведомственного контроля в сфере закупок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: министерство финансов Саратовской области, г. Саратов, ул. </w:t>
      </w:r>
      <w:proofErr w:type="gramStart"/>
      <w:r w:rsidRPr="005C44FB">
        <w:rPr>
          <w:rFonts w:eastAsia="Lucida Sans Unicode"/>
          <w:kern w:val="1"/>
          <w:sz w:val="28"/>
          <w:szCs w:val="28"/>
          <w:lang w:eastAsia="en-US"/>
        </w:rPr>
        <w:t>Московская</w:t>
      </w:r>
      <w:proofErr w:type="gramEnd"/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Наименование, адрес местонахождения субъекта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7A4715" w:rsidRDefault="007A4715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5742A2">
        <w:rPr>
          <w:rFonts w:ascii="PT Astra Serif" w:hAnsi="PT Astra Serif"/>
          <w:sz w:val="28"/>
          <w:szCs w:val="28"/>
        </w:rPr>
        <w:t>государственное казенное учреждение Саратовской области «Центр бухгалтерского учета, отчетности и финансов» (далее – ГКУ СО «Центр бухгалтерского учета, отчетности и финансов», ГКУ СО «</w:t>
      </w:r>
      <w:proofErr w:type="spellStart"/>
      <w:r w:rsidRPr="001A0F30">
        <w:rPr>
          <w:rFonts w:ascii="PT Astra Serif" w:hAnsi="PT Astra Serif"/>
          <w:sz w:val="28"/>
          <w:szCs w:val="28"/>
        </w:rPr>
        <w:t>ЦБУОиФ</w:t>
      </w:r>
      <w:proofErr w:type="spellEnd"/>
      <w:r w:rsidRPr="005742A2">
        <w:rPr>
          <w:rFonts w:ascii="PT Astra Serif" w:hAnsi="PT Astra Serif"/>
          <w:sz w:val="28"/>
          <w:szCs w:val="28"/>
        </w:rPr>
        <w:t>», Заказчик, Учреждение), фактическое место нахождение ГКУ СО «</w:t>
      </w:r>
      <w:proofErr w:type="spellStart"/>
      <w:r w:rsidRPr="005742A2">
        <w:rPr>
          <w:rFonts w:ascii="PT Astra Serif" w:hAnsi="PT Astra Serif"/>
          <w:sz w:val="28"/>
          <w:szCs w:val="28"/>
        </w:rPr>
        <w:t>ЦБУОиФ</w:t>
      </w:r>
      <w:proofErr w:type="spellEnd"/>
      <w:r w:rsidRPr="005742A2">
        <w:rPr>
          <w:rFonts w:ascii="PT Astra Serif" w:hAnsi="PT Astra Serif"/>
          <w:sz w:val="28"/>
          <w:szCs w:val="28"/>
        </w:rPr>
        <w:t xml:space="preserve">» 410012, </w:t>
      </w:r>
      <w:proofErr w:type="spellStart"/>
      <w:r w:rsidRPr="005742A2">
        <w:rPr>
          <w:rFonts w:ascii="PT Astra Serif" w:hAnsi="PT Astra Serif"/>
          <w:sz w:val="28"/>
          <w:szCs w:val="28"/>
        </w:rPr>
        <w:t>г</w:t>
      </w:r>
      <w:proofErr w:type="gramStart"/>
      <w:r w:rsidRPr="005742A2">
        <w:rPr>
          <w:rFonts w:ascii="PT Astra Serif" w:hAnsi="PT Astra Serif"/>
          <w:sz w:val="28"/>
          <w:szCs w:val="28"/>
        </w:rPr>
        <w:t>.С</w:t>
      </w:r>
      <w:proofErr w:type="gramEnd"/>
      <w:r w:rsidRPr="005742A2">
        <w:rPr>
          <w:rFonts w:ascii="PT Astra Serif" w:hAnsi="PT Astra Serif"/>
          <w:sz w:val="28"/>
          <w:szCs w:val="28"/>
        </w:rPr>
        <w:t>аратов</w:t>
      </w:r>
      <w:proofErr w:type="spellEnd"/>
      <w:r w:rsidRPr="005742A2">
        <w:rPr>
          <w:rFonts w:ascii="PT Astra Serif" w:hAnsi="PT Astra Serif"/>
          <w:sz w:val="28"/>
          <w:szCs w:val="28"/>
        </w:rPr>
        <w:t>, ул. Челюскинцев, 128 (телефон: (8452) 65-96-55).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Дата и номер приказа о проведении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7A4715" w:rsidRDefault="007A4715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5742A2">
        <w:rPr>
          <w:rFonts w:ascii="PT Astra Serif" w:hAnsi="PT Astra Serif"/>
          <w:sz w:val="28"/>
          <w:szCs w:val="28"/>
        </w:rPr>
        <w:t xml:space="preserve">приказ министерства финансов Саратовской области от 21 октября 2022 года № 442 «О проведении мероприятия по ведомственному </w:t>
      </w:r>
      <w:proofErr w:type="gramStart"/>
      <w:r w:rsidRPr="005742A2">
        <w:rPr>
          <w:rFonts w:ascii="PT Astra Serif" w:hAnsi="PT Astra Serif"/>
          <w:sz w:val="28"/>
          <w:szCs w:val="28"/>
        </w:rPr>
        <w:t>контролю за</w:t>
      </w:r>
      <w:proofErr w:type="gramEnd"/>
      <w:r w:rsidRPr="005742A2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закупок»</w:t>
      </w:r>
      <w:r>
        <w:rPr>
          <w:rFonts w:ascii="PT Astra Serif" w:hAnsi="PT Astra Serif"/>
          <w:sz w:val="28"/>
          <w:szCs w:val="28"/>
        </w:rPr>
        <w:t xml:space="preserve">. </w:t>
      </w:r>
    </w:p>
    <w:p w:rsidR="005C44FB" w:rsidRPr="005C44FB" w:rsidRDefault="005C44FB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Номер, дата и место составления акта: </w:t>
      </w:r>
      <w:r w:rsidR="007A4715" w:rsidRPr="007A4715">
        <w:rPr>
          <w:rFonts w:eastAsia="Lucida Sans Unicode"/>
          <w:kern w:val="1"/>
          <w:sz w:val="28"/>
          <w:szCs w:val="28"/>
          <w:lang w:eastAsia="en-US"/>
        </w:rPr>
        <w:t>№ 08-02-53/5685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составлен </w:t>
      </w:r>
      <w:r w:rsidR="007A4715">
        <w:rPr>
          <w:rFonts w:eastAsia="Lucida Sans Unicode"/>
          <w:kern w:val="1"/>
          <w:sz w:val="28"/>
          <w:szCs w:val="28"/>
          <w:lang w:eastAsia="en-US"/>
        </w:rPr>
        <w:br/>
        <w:t xml:space="preserve">23 ноября </w:t>
      </w:r>
      <w:r w:rsidR="007744DC">
        <w:rPr>
          <w:rFonts w:eastAsia="Lucida Sans Unicode"/>
          <w:kern w:val="1"/>
          <w:sz w:val="28"/>
          <w:szCs w:val="28"/>
          <w:lang w:eastAsia="en-US"/>
        </w:rPr>
        <w:t xml:space="preserve">2022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года, министерство финансов Саратовской области, г. Саратов, ул. Московская, 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Цель проведения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7A4715" w:rsidRPr="005742A2" w:rsidRDefault="007A4715" w:rsidP="007A471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5742A2">
        <w:rPr>
          <w:rFonts w:ascii="PT Astra Serif" w:hAnsi="PT Astra Serif"/>
          <w:sz w:val="28"/>
          <w:szCs w:val="28"/>
        </w:rPr>
        <w:t xml:space="preserve">проверка соблюдения </w:t>
      </w:r>
      <w:r w:rsidR="008A5A94" w:rsidRPr="008A5A94">
        <w:rPr>
          <w:rFonts w:ascii="PT Astra Serif" w:hAnsi="PT Astra Serif"/>
          <w:sz w:val="28"/>
          <w:szCs w:val="28"/>
        </w:rPr>
        <w:t>ГКУ СО «</w:t>
      </w:r>
      <w:proofErr w:type="spellStart"/>
      <w:r w:rsidR="008A5A94" w:rsidRPr="008A5A94">
        <w:rPr>
          <w:rFonts w:ascii="PT Astra Serif" w:hAnsi="PT Astra Serif"/>
          <w:sz w:val="28"/>
          <w:szCs w:val="28"/>
        </w:rPr>
        <w:t>ЦБУОиФ</w:t>
      </w:r>
      <w:proofErr w:type="spellEnd"/>
      <w:r w:rsidR="008A5A94" w:rsidRPr="008A5A94">
        <w:rPr>
          <w:rFonts w:ascii="PT Astra Serif" w:hAnsi="PT Astra Serif"/>
          <w:sz w:val="28"/>
          <w:szCs w:val="28"/>
        </w:rPr>
        <w:t>»</w:t>
      </w:r>
      <w:r w:rsidRPr="005742A2">
        <w:rPr>
          <w:rFonts w:ascii="PT Astra Serif" w:hAnsi="PT Astra Serif"/>
          <w:sz w:val="28"/>
          <w:szCs w:val="28"/>
        </w:rPr>
        <w:t xml:space="preserve"> требований законодательства Российской Федерации о контрактной системе в сфере закупок в проверяемом периоде.</w:t>
      </w:r>
    </w:p>
    <w:p w:rsidR="004F71AE" w:rsidRPr="004F71AE" w:rsidRDefault="007744DC" w:rsidP="004F71AE">
      <w:pPr>
        <w:ind w:firstLine="708"/>
        <w:jc w:val="both"/>
        <w:rPr>
          <w:sz w:val="28"/>
          <w:szCs w:val="28"/>
        </w:rPr>
      </w:pPr>
      <w:r w:rsidRPr="007744DC">
        <w:rPr>
          <w:b/>
          <w:sz w:val="28"/>
          <w:szCs w:val="28"/>
        </w:rPr>
        <w:t xml:space="preserve">Срок осуществления проверки: </w:t>
      </w:r>
      <w:r w:rsidR="004F71AE" w:rsidRPr="004F71AE">
        <w:rPr>
          <w:sz w:val="28"/>
          <w:szCs w:val="28"/>
        </w:rPr>
        <w:t>с 26 октября 2022 года по 9 ноября 2022 года.</w:t>
      </w:r>
    </w:p>
    <w:p w:rsidR="007744DC" w:rsidRPr="007744DC" w:rsidRDefault="007744DC" w:rsidP="007744DC">
      <w:pPr>
        <w:ind w:firstLine="708"/>
        <w:jc w:val="both"/>
        <w:rPr>
          <w:sz w:val="28"/>
          <w:szCs w:val="28"/>
        </w:rPr>
      </w:pPr>
      <w:r w:rsidRPr="007744DC">
        <w:rPr>
          <w:b/>
          <w:sz w:val="28"/>
          <w:szCs w:val="28"/>
        </w:rPr>
        <w:t xml:space="preserve">Проверяемый период: </w:t>
      </w:r>
      <w:r w:rsidR="008A5A94" w:rsidRPr="00DE7C36">
        <w:rPr>
          <w:rFonts w:ascii="PT Astra Serif" w:hAnsi="PT Astra Serif"/>
          <w:sz w:val="28"/>
          <w:szCs w:val="28"/>
        </w:rPr>
        <w:t>с 25 декабря 2020 года по 31 декабря 2021 года</w:t>
      </w:r>
      <w:r w:rsidRPr="007744DC">
        <w:rPr>
          <w:sz w:val="28"/>
          <w:szCs w:val="28"/>
        </w:rPr>
        <w:t>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Проверка </w:t>
      </w:r>
      <w:r w:rsidR="004F71AE" w:rsidRPr="004F71AE">
        <w:rPr>
          <w:rFonts w:eastAsia="Lucida Sans Unicode"/>
          <w:kern w:val="1"/>
          <w:sz w:val="28"/>
          <w:szCs w:val="28"/>
          <w:lang w:eastAsia="en-US"/>
        </w:rPr>
        <w:t>ГКУ СО «</w:t>
      </w:r>
      <w:proofErr w:type="spellStart"/>
      <w:r w:rsidR="004F71AE" w:rsidRPr="004F71AE">
        <w:rPr>
          <w:rFonts w:eastAsia="Lucida Sans Unicode"/>
          <w:kern w:val="1"/>
          <w:sz w:val="28"/>
          <w:szCs w:val="28"/>
          <w:lang w:eastAsia="en-US"/>
        </w:rPr>
        <w:t>ЦБУОиФ</w:t>
      </w:r>
      <w:proofErr w:type="spellEnd"/>
      <w:r w:rsidR="004F71AE" w:rsidRPr="004F71AE">
        <w:rPr>
          <w:rFonts w:eastAsia="Lucida Sans Unicode"/>
          <w:kern w:val="1"/>
          <w:sz w:val="28"/>
          <w:szCs w:val="28"/>
          <w:lang w:eastAsia="en-US"/>
        </w:rPr>
        <w:t xml:space="preserve">»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проведена выборочным методом по документам, предоставленным </w:t>
      </w:r>
      <w:r w:rsidR="004F71AE">
        <w:rPr>
          <w:rFonts w:eastAsia="Lucida Sans Unicode"/>
          <w:kern w:val="1"/>
          <w:sz w:val="28"/>
          <w:szCs w:val="28"/>
          <w:lang w:eastAsia="en-US"/>
        </w:rPr>
        <w:t>учреждением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. </w:t>
      </w:r>
      <w:r w:rsidR="004F71AE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7744DC" w:rsidRPr="007744DC" w:rsidRDefault="007744DC" w:rsidP="007744DC">
      <w:pPr>
        <w:widowControl w:val="0"/>
        <w:suppressAutoHyphens/>
        <w:autoSpaceDE w:val="0"/>
        <w:autoSpaceDN w:val="0"/>
        <w:ind w:firstLine="709"/>
        <w:jc w:val="both"/>
        <w:rPr>
          <w:rFonts w:eastAsia="Lucida Sans Unicode"/>
          <w:kern w:val="2"/>
          <w:sz w:val="28"/>
          <w:szCs w:val="28"/>
          <w:lang w:eastAsia="en-US"/>
        </w:rPr>
      </w:pPr>
      <w:r w:rsidRPr="007744DC">
        <w:rPr>
          <w:rFonts w:eastAsia="Lucida Sans Unicode"/>
          <w:kern w:val="2"/>
          <w:sz w:val="28"/>
          <w:szCs w:val="28"/>
          <w:lang w:eastAsia="en-US"/>
        </w:rPr>
        <w:t xml:space="preserve">В ходе выборочной документарной проверки </w:t>
      </w:r>
      <w:r w:rsidR="004F71AE">
        <w:rPr>
          <w:sz w:val="28"/>
          <w:szCs w:val="28"/>
        </w:rPr>
        <w:t>у</w:t>
      </w:r>
      <w:r w:rsidR="004F71AE" w:rsidRPr="004F71AE">
        <w:rPr>
          <w:sz w:val="28"/>
          <w:szCs w:val="28"/>
        </w:rPr>
        <w:t>становлен</w:t>
      </w:r>
      <w:r w:rsidR="004F71AE">
        <w:rPr>
          <w:sz w:val="28"/>
          <w:szCs w:val="28"/>
        </w:rPr>
        <w:t>ы</w:t>
      </w:r>
      <w:r w:rsidR="004F71AE" w:rsidRPr="004F71AE">
        <w:rPr>
          <w:sz w:val="28"/>
          <w:szCs w:val="28"/>
        </w:rPr>
        <w:t xml:space="preserve"> случаи не соблюдения требований части 2 статьи 34 Федерального закона № 44-ФЗ, в части указания</w:t>
      </w:r>
      <w:r w:rsidR="004F71AE" w:rsidRPr="004F71AE">
        <w:t xml:space="preserve"> </w:t>
      </w:r>
      <w:r w:rsidR="004F71AE" w:rsidRPr="004F71AE">
        <w:rPr>
          <w:sz w:val="28"/>
          <w:szCs w:val="28"/>
        </w:rPr>
        <w:t>при заключении контракта условий, что</w:t>
      </w:r>
      <w:r w:rsidR="004F71AE" w:rsidRPr="004F71AE">
        <w:t xml:space="preserve"> </w:t>
      </w:r>
      <w:r w:rsidR="004F71AE" w:rsidRPr="004F71AE">
        <w:rPr>
          <w:sz w:val="28"/>
          <w:szCs w:val="28"/>
        </w:rPr>
        <w:t>цена контракта является твердой и определяется на весь срок исполнения контракта</w:t>
      </w:r>
    </w:p>
    <w:p w:rsidR="004F71AE" w:rsidRPr="004F71AE" w:rsidRDefault="004F71AE" w:rsidP="004F71AE">
      <w:pPr>
        <w:autoSpaceDE w:val="0"/>
        <w:autoSpaceDN w:val="0"/>
        <w:adjustRightInd w:val="0"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4F71AE">
        <w:rPr>
          <w:rFonts w:eastAsia="Lucida Sans Unicode"/>
          <w:kern w:val="1"/>
          <w:sz w:val="28"/>
          <w:szCs w:val="28"/>
          <w:lang w:eastAsia="en-US"/>
        </w:rPr>
        <w:t>Иных нарушений действующего законодательства Российской Федерации в сфере закупок товаров, работ и услуг отдельными видами юридических лиц не установлено.</w:t>
      </w:r>
    </w:p>
    <w:sectPr w:rsidR="004F71AE" w:rsidRPr="004F71AE" w:rsidSect="005C44F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91"/>
    <w:rsid w:val="00401491"/>
    <w:rsid w:val="00437991"/>
    <w:rsid w:val="0049699A"/>
    <w:rsid w:val="004F71AE"/>
    <w:rsid w:val="005C44FB"/>
    <w:rsid w:val="007744DC"/>
    <w:rsid w:val="007A4715"/>
    <w:rsid w:val="00866B57"/>
    <w:rsid w:val="008A5A94"/>
    <w:rsid w:val="008B3125"/>
    <w:rsid w:val="008F3787"/>
    <w:rsid w:val="00911DA9"/>
    <w:rsid w:val="00B65C8B"/>
    <w:rsid w:val="00C11D1F"/>
    <w:rsid w:val="00D8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1854</Characters>
  <Application>Microsoft Office Word</Application>
  <DocSecurity>0</DocSecurity>
  <Lines>109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Теплова Светлана Анатольевна</cp:lastModifiedBy>
  <cp:revision>2</cp:revision>
  <dcterms:created xsi:type="dcterms:W3CDTF">2022-11-23T13:10:00Z</dcterms:created>
  <dcterms:modified xsi:type="dcterms:W3CDTF">2022-11-23T13:10:00Z</dcterms:modified>
</cp:coreProperties>
</file>