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3164" w:rsidRPr="00E03164" w:rsidRDefault="00E03164" w:rsidP="00E03164">
      <w:pPr>
        <w:overflowPunct/>
        <w:ind w:left="4536"/>
        <w:jc w:val="both"/>
        <w:textAlignment w:val="auto"/>
        <w:rPr>
          <w:rFonts w:ascii="PT Astra Serif" w:hAnsi="PT Astra Serif"/>
        </w:rPr>
      </w:pPr>
      <w:r w:rsidRPr="00E03164">
        <w:rPr>
          <w:rFonts w:ascii="PT Astra Serif" w:hAnsi="PT Astra Serif"/>
        </w:rPr>
        <w:t xml:space="preserve">Приложение 5 к Закону Саратовской области «О </w:t>
      </w:r>
      <w:proofErr w:type="gramStart"/>
      <w:r w:rsidRPr="00E03164">
        <w:rPr>
          <w:rFonts w:ascii="PT Astra Serif" w:hAnsi="PT Astra Serif"/>
        </w:rPr>
        <w:t>бюджете</w:t>
      </w:r>
      <w:proofErr w:type="gramEnd"/>
      <w:r w:rsidRPr="00E03164">
        <w:rPr>
          <w:rFonts w:ascii="PT Astra Serif" w:hAnsi="PT Astra Serif"/>
        </w:rPr>
        <w:t xml:space="preserve"> Территориального фонда обязательного медицинского стр</w:t>
      </w:r>
      <w:r w:rsidRPr="00E03164">
        <w:rPr>
          <w:rFonts w:ascii="PT Astra Serif" w:hAnsi="PT Astra Serif"/>
        </w:rPr>
        <w:t>а</w:t>
      </w:r>
      <w:r w:rsidRPr="00E03164">
        <w:rPr>
          <w:rFonts w:ascii="PT Astra Serif" w:hAnsi="PT Astra Serif"/>
        </w:rPr>
        <w:t xml:space="preserve">хования Саратовской области </w:t>
      </w:r>
      <w:r w:rsidRPr="00E03164">
        <w:rPr>
          <w:rFonts w:ascii="PT Astra Serif" w:hAnsi="PT Astra Serif" w:cs="Times New Roman CYR"/>
        </w:rPr>
        <w:t>на 2023 год и на плановый п</w:t>
      </w:r>
      <w:r w:rsidRPr="00E03164">
        <w:rPr>
          <w:rFonts w:ascii="PT Astra Serif" w:hAnsi="PT Astra Serif" w:cs="Times New Roman CYR"/>
        </w:rPr>
        <w:t>е</w:t>
      </w:r>
      <w:r w:rsidRPr="00E03164">
        <w:rPr>
          <w:rFonts w:ascii="PT Astra Serif" w:hAnsi="PT Astra Serif" w:cs="Times New Roman CYR"/>
        </w:rPr>
        <w:t>риод 2024 и 2025 годов</w:t>
      </w:r>
      <w:r w:rsidRPr="00E03164">
        <w:rPr>
          <w:rFonts w:ascii="PT Astra Serif" w:hAnsi="PT Astra Serif"/>
        </w:rPr>
        <w:t>»</w:t>
      </w:r>
    </w:p>
    <w:p w:rsidR="00E03164" w:rsidRPr="00E03164" w:rsidRDefault="00E03164" w:rsidP="00E03164">
      <w:pPr>
        <w:overflowPunct/>
        <w:ind w:left="4536"/>
        <w:jc w:val="both"/>
        <w:textAlignment w:val="auto"/>
        <w:rPr>
          <w:rFonts w:ascii="PT Astra Serif" w:hAnsi="PT Astra Serif"/>
          <w:sz w:val="16"/>
          <w:szCs w:val="16"/>
        </w:rPr>
      </w:pPr>
    </w:p>
    <w:p w:rsidR="00E03164" w:rsidRPr="00E03164" w:rsidRDefault="00E03164" w:rsidP="00E03164">
      <w:pPr>
        <w:overflowPunct/>
        <w:jc w:val="center"/>
        <w:textAlignment w:val="auto"/>
        <w:rPr>
          <w:rFonts w:ascii="PT Astra Serif" w:hAnsi="PT Astra Serif"/>
          <w:b/>
          <w:bCs/>
        </w:rPr>
      </w:pPr>
      <w:r w:rsidRPr="00E03164">
        <w:rPr>
          <w:rFonts w:ascii="PT Astra Serif" w:hAnsi="PT Astra Serif"/>
          <w:b/>
          <w:bCs/>
        </w:rPr>
        <w:t>Межбюджетные трансферты в бюджет Территориального фонда обязательного медицинского страхования Саратовской области, получаемые из других бюджетов</w:t>
      </w:r>
      <w:r w:rsidRPr="00E03164">
        <w:rPr>
          <w:rFonts w:ascii="PT Astra Serif" w:hAnsi="PT Astra Serif"/>
        </w:rPr>
        <w:t xml:space="preserve"> </w:t>
      </w:r>
      <w:r w:rsidRPr="00E03164">
        <w:rPr>
          <w:rFonts w:ascii="PT Astra Serif" w:hAnsi="PT Astra Serif"/>
          <w:b/>
          <w:bCs/>
        </w:rPr>
        <w:t>бюджетной системы</w:t>
      </w:r>
    </w:p>
    <w:p w:rsidR="00E03164" w:rsidRPr="00E03164" w:rsidRDefault="00E03164" w:rsidP="00E03164">
      <w:pPr>
        <w:overflowPunct/>
        <w:jc w:val="center"/>
        <w:textAlignment w:val="auto"/>
        <w:rPr>
          <w:rFonts w:ascii="PT Astra Serif" w:hAnsi="PT Astra Serif"/>
          <w:b/>
          <w:bCs/>
        </w:rPr>
      </w:pPr>
      <w:r w:rsidRPr="00E03164">
        <w:rPr>
          <w:rFonts w:ascii="PT Astra Serif" w:hAnsi="PT Astra Serif"/>
          <w:b/>
          <w:bCs/>
        </w:rPr>
        <w:t xml:space="preserve"> Росси</w:t>
      </w:r>
      <w:r w:rsidRPr="00E03164">
        <w:rPr>
          <w:rFonts w:ascii="PT Astra Serif" w:hAnsi="PT Astra Serif"/>
          <w:b/>
          <w:bCs/>
        </w:rPr>
        <w:t>й</w:t>
      </w:r>
      <w:r w:rsidRPr="00E03164">
        <w:rPr>
          <w:rFonts w:ascii="PT Astra Serif" w:hAnsi="PT Astra Serif"/>
          <w:b/>
          <w:bCs/>
        </w:rPr>
        <w:t xml:space="preserve">ской Федерации, в </w:t>
      </w:r>
      <w:r w:rsidRPr="00E03164">
        <w:rPr>
          <w:rFonts w:ascii="PT Astra Serif" w:hAnsi="PT Astra Serif" w:cs="Times New Roman CYR"/>
          <w:b/>
        </w:rPr>
        <w:t>2023 году</w:t>
      </w:r>
      <w:r w:rsidRPr="00E03164">
        <w:rPr>
          <w:rFonts w:ascii="PT Astra Serif" w:hAnsi="PT Astra Serif" w:cs="Times New Roman CYR"/>
        </w:rPr>
        <w:t xml:space="preserve"> </w:t>
      </w:r>
    </w:p>
    <w:p w:rsidR="00E03164" w:rsidRPr="00E03164" w:rsidRDefault="00E03164" w:rsidP="00E03164">
      <w:pPr>
        <w:overflowPunct/>
        <w:jc w:val="center"/>
        <w:textAlignment w:val="auto"/>
        <w:rPr>
          <w:rFonts w:ascii="PT Astra Serif" w:hAnsi="PT Astra Serif"/>
          <w:b/>
          <w:bCs/>
          <w:color w:val="C00000"/>
          <w:sz w:val="16"/>
          <w:szCs w:val="16"/>
        </w:rPr>
      </w:pPr>
    </w:p>
    <w:tbl>
      <w:tblPr>
        <w:tblW w:w="9214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7371"/>
        <w:gridCol w:w="1843"/>
      </w:tblGrid>
      <w:tr w:rsidR="00E03164" w:rsidRPr="00E03164" w:rsidTr="00127B9D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73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E03164" w:rsidRPr="00E03164" w:rsidRDefault="00E03164" w:rsidP="00127B9D">
            <w:pPr>
              <w:overflowPunct/>
              <w:jc w:val="center"/>
              <w:textAlignment w:val="auto"/>
              <w:rPr>
                <w:rFonts w:ascii="PT Astra Serif" w:hAnsi="PT Astra Serif"/>
                <w:lang w:val="en-US"/>
              </w:rPr>
            </w:pPr>
            <w:r w:rsidRPr="00E03164">
              <w:rPr>
                <w:rFonts w:ascii="PT Astra Serif" w:hAnsi="PT Astra Serif"/>
              </w:rPr>
              <w:t xml:space="preserve">Наименование </w:t>
            </w: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E03164" w:rsidRPr="00E03164" w:rsidRDefault="00E03164" w:rsidP="00127B9D">
            <w:pPr>
              <w:overflowPunct/>
              <w:jc w:val="center"/>
              <w:textAlignment w:val="auto"/>
              <w:rPr>
                <w:rFonts w:ascii="PT Astra Serif" w:hAnsi="PT Astra Serif"/>
              </w:rPr>
            </w:pPr>
            <w:r w:rsidRPr="00E03164">
              <w:rPr>
                <w:rFonts w:ascii="PT Astra Serif" w:hAnsi="PT Astra Serif"/>
              </w:rPr>
              <w:t>Сумма,</w:t>
            </w:r>
          </w:p>
          <w:p w:rsidR="00E03164" w:rsidRPr="00E03164" w:rsidRDefault="00E03164" w:rsidP="00127B9D">
            <w:pPr>
              <w:overflowPunct/>
              <w:jc w:val="center"/>
              <w:textAlignment w:val="auto"/>
              <w:rPr>
                <w:rFonts w:ascii="PT Astra Serif" w:hAnsi="PT Astra Serif"/>
                <w:lang w:val="en-US"/>
              </w:rPr>
            </w:pPr>
            <w:r w:rsidRPr="00E03164">
              <w:rPr>
                <w:rFonts w:ascii="PT Astra Serif" w:hAnsi="PT Astra Serif"/>
                <w:lang w:val="en-US"/>
              </w:rPr>
              <w:t>(</w:t>
            </w:r>
            <w:r w:rsidRPr="00E03164">
              <w:rPr>
                <w:rFonts w:ascii="PT Astra Serif" w:hAnsi="PT Astra Serif"/>
              </w:rPr>
              <w:t>тыс. рублей)</w:t>
            </w:r>
          </w:p>
        </w:tc>
      </w:tr>
      <w:tr w:rsidR="00E03164" w:rsidRPr="00E03164" w:rsidTr="00127B9D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73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E03164" w:rsidRPr="00E03164" w:rsidRDefault="00E03164" w:rsidP="00127B9D">
            <w:pPr>
              <w:overflowPunct/>
              <w:jc w:val="center"/>
              <w:textAlignment w:val="auto"/>
              <w:rPr>
                <w:rFonts w:ascii="PT Astra Serif" w:hAnsi="PT Astra Serif"/>
                <w:lang w:val="en-US"/>
              </w:rPr>
            </w:pPr>
            <w:r w:rsidRPr="00E03164">
              <w:rPr>
                <w:rFonts w:ascii="PT Astra Serif" w:hAnsi="PT Astra Serif"/>
                <w:lang w:val="en-US"/>
              </w:rPr>
              <w:t>1</w:t>
            </w: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E03164" w:rsidRPr="00E03164" w:rsidRDefault="00E03164" w:rsidP="00127B9D">
            <w:pPr>
              <w:overflowPunct/>
              <w:jc w:val="center"/>
              <w:textAlignment w:val="auto"/>
              <w:rPr>
                <w:rFonts w:ascii="PT Astra Serif" w:hAnsi="PT Astra Serif"/>
                <w:lang w:val="en-US"/>
              </w:rPr>
            </w:pPr>
            <w:r w:rsidRPr="00E03164">
              <w:rPr>
                <w:rFonts w:ascii="PT Astra Serif" w:hAnsi="PT Astra Serif"/>
                <w:lang w:val="en-US"/>
              </w:rPr>
              <w:t>2</w:t>
            </w:r>
          </w:p>
        </w:tc>
      </w:tr>
      <w:tr w:rsidR="00E03164" w:rsidRPr="00E03164" w:rsidTr="00127B9D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73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E03164" w:rsidRPr="00E03164" w:rsidRDefault="00E03164" w:rsidP="00127B9D">
            <w:pPr>
              <w:overflowPunct/>
              <w:textAlignment w:val="auto"/>
              <w:rPr>
                <w:rFonts w:ascii="PT Astra Serif" w:hAnsi="PT Astra Serif"/>
                <w:b/>
                <w:bCs/>
              </w:rPr>
            </w:pPr>
            <w:r w:rsidRPr="00E03164">
              <w:rPr>
                <w:rFonts w:ascii="PT Astra Serif" w:hAnsi="PT Astra Serif"/>
                <w:b/>
                <w:bCs/>
              </w:rPr>
              <w:t>Межбюджетные трансферты, всего</w:t>
            </w:r>
          </w:p>
          <w:p w:rsidR="00E03164" w:rsidRPr="00E03164" w:rsidRDefault="00E03164" w:rsidP="00127B9D">
            <w:pPr>
              <w:overflowPunct/>
              <w:textAlignment w:val="auto"/>
              <w:rPr>
                <w:rFonts w:ascii="PT Astra Serif" w:hAnsi="PT Astra Serif"/>
              </w:rPr>
            </w:pPr>
            <w:r w:rsidRPr="00E03164">
              <w:rPr>
                <w:rFonts w:ascii="PT Astra Serif" w:hAnsi="PT Astra Serif"/>
                <w:b/>
                <w:bCs/>
              </w:rPr>
              <w:t xml:space="preserve"> в том числе:</w:t>
            </w: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E03164" w:rsidRPr="00E03164" w:rsidRDefault="00E03164" w:rsidP="00127B9D">
            <w:pPr>
              <w:tabs>
                <w:tab w:val="left" w:pos="318"/>
              </w:tabs>
              <w:overflowPunct/>
              <w:jc w:val="center"/>
              <w:textAlignment w:val="auto"/>
              <w:rPr>
                <w:rFonts w:ascii="PT Astra Serif" w:hAnsi="PT Astra Serif"/>
                <w:b/>
              </w:rPr>
            </w:pPr>
            <w:r w:rsidRPr="00E03164">
              <w:rPr>
                <w:rFonts w:ascii="PT Astra Serif" w:hAnsi="PT Astra Serif"/>
                <w:b/>
                <w:bCs/>
              </w:rPr>
              <w:t>37 168 936,8</w:t>
            </w:r>
          </w:p>
        </w:tc>
      </w:tr>
      <w:tr w:rsidR="00E03164" w:rsidRPr="00E03164" w:rsidTr="00127B9D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73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E03164" w:rsidRPr="00E03164" w:rsidRDefault="00E03164" w:rsidP="00127B9D">
            <w:pPr>
              <w:overflowPunct/>
              <w:jc w:val="both"/>
              <w:textAlignment w:val="auto"/>
              <w:rPr>
                <w:rFonts w:ascii="PT Astra Serif" w:hAnsi="PT Astra Serif"/>
                <w:b/>
                <w:bCs/>
              </w:rPr>
            </w:pPr>
            <w:r w:rsidRPr="00E03164">
              <w:rPr>
                <w:rFonts w:ascii="PT Astra Serif" w:hAnsi="PT Astra Serif"/>
                <w:b/>
                <w:bCs/>
              </w:rPr>
              <w:t>Средства, получаемые из бюджета Федерального фонда обязательного медицинск</w:t>
            </w:r>
            <w:r w:rsidRPr="00E03164">
              <w:rPr>
                <w:rFonts w:ascii="PT Astra Serif" w:hAnsi="PT Astra Serif"/>
                <w:b/>
                <w:bCs/>
              </w:rPr>
              <w:t>о</w:t>
            </w:r>
            <w:r w:rsidRPr="00E03164">
              <w:rPr>
                <w:rFonts w:ascii="PT Astra Serif" w:hAnsi="PT Astra Serif"/>
                <w:b/>
                <w:bCs/>
              </w:rPr>
              <w:t xml:space="preserve">го страхования, всего </w:t>
            </w:r>
          </w:p>
          <w:p w:rsidR="00E03164" w:rsidRPr="00E03164" w:rsidRDefault="00E03164" w:rsidP="00127B9D">
            <w:pPr>
              <w:overflowPunct/>
              <w:jc w:val="both"/>
              <w:textAlignment w:val="auto"/>
              <w:rPr>
                <w:rFonts w:ascii="PT Astra Serif" w:hAnsi="PT Astra Serif"/>
                <w:lang w:val="en-US"/>
              </w:rPr>
            </w:pPr>
            <w:r w:rsidRPr="00E03164">
              <w:rPr>
                <w:rFonts w:ascii="PT Astra Serif" w:hAnsi="PT Astra Serif"/>
                <w:b/>
                <w:bCs/>
              </w:rPr>
              <w:t xml:space="preserve">в том числе: </w:t>
            </w: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E03164" w:rsidRPr="00E03164" w:rsidRDefault="00E03164" w:rsidP="00127B9D">
            <w:pPr>
              <w:overflowPunct/>
              <w:ind w:right="-108"/>
              <w:jc w:val="center"/>
              <w:textAlignment w:val="auto"/>
              <w:rPr>
                <w:rFonts w:ascii="PT Astra Serif" w:hAnsi="PT Astra Serif"/>
                <w:b/>
                <w:lang w:val="en-US"/>
              </w:rPr>
            </w:pPr>
            <w:r w:rsidRPr="00E03164">
              <w:rPr>
                <w:rFonts w:ascii="PT Astra Serif" w:hAnsi="PT Astra Serif"/>
                <w:b/>
                <w:bCs/>
              </w:rPr>
              <w:t>36 822 066,4</w:t>
            </w:r>
          </w:p>
        </w:tc>
      </w:tr>
      <w:tr w:rsidR="00E03164" w:rsidRPr="00E03164" w:rsidTr="00127B9D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73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E03164" w:rsidRPr="00E03164" w:rsidRDefault="00E03164" w:rsidP="00127B9D">
            <w:pPr>
              <w:overflowPunct/>
              <w:jc w:val="both"/>
              <w:textAlignment w:val="auto"/>
              <w:rPr>
                <w:rFonts w:ascii="PT Astra Serif" w:hAnsi="PT Astra Serif"/>
              </w:rPr>
            </w:pPr>
            <w:r w:rsidRPr="00E03164">
              <w:rPr>
                <w:rFonts w:ascii="PT Astra Serif" w:hAnsi="PT Astra Serif"/>
              </w:rPr>
              <w:t>Субвенции бюджетам территориальных фондов обязательного медицинского страхов</w:t>
            </w:r>
            <w:r w:rsidRPr="00E03164">
              <w:rPr>
                <w:rFonts w:ascii="PT Astra Serif" w:hAnsi="PT Astra Serif"/>
              </w:rPr>
              <w:t>а</w:t>
            </w:r>
            <w:r w:rsidRPr="00E03164">
              <w:rPr>
                <w:rFonts w:ascii="PT Astra Serif" w:hAnsi="PT Astra Serif"/>
              </w:rPr>
              <w:t>ния на финансовое обеспечение организации обязательного медицинского страхования на территориях субъектов Росси</w:t>
            </w:r>
            <w:r w:rsidRPr="00E03164">
              <w:rPr>
                <w:rFonts w:ascii="PT Astra Serif" w:hAnsi="PT Astra Serif"/>
              </w:rPr>
              <w:t>й</w:t>
            </w:r>
            <w:r w:rsidRPr="00E03164">
              <w:rPr>
                <w:rFonts w:ascii="PT Astra Serif" w:hAnsi="PT Astra Serif"/>
              </w:rPr>
              <w:t>ской Федерации</w:t>
            </w: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E03164" w:rsidRPr="00E03164" w:rsidRDefault="00E03164" w:rsidP="00127B9D">
            <w:pPr>
              <w:overflowPunct/>
              <w:ind w:right="-108"/>
              <w:jc w:val="center"/>
              <w:textAlignment w:val="auto"/>
              <w:rPr>
                <w:rFonts w:ascii="PT Astra Serif" w:hAnsi="PT Astra Serif"/>
                <w:b/>
                <w:bCs/>
              </w:rPr>
            </w:pPr>
          </w:p>
          <w:p w:rsidR="00E03164" w:rsidRPr="00E03164" w:rsidRDefault="00E03164" w:rsidP="00127B9D">
            <w:pPr>
              <w:overflowPunct/>
              <w:ind w:right="-108"/>
              <w:jc w:val="center"/>
              <w:textAlignment w:val="auto"/>
              <w:rPr>
                <w:rFonts w:ascii="PT Astra Serif" w:hAnsi="PT Astra Serif"/>
                <w:b/>
                <w:bCs/>
              </w:rPr>
            </w:pPr>
          </w:p>
          <w:p w:rsidR="00E03164" w:rsidRPr="00E03164" w:rsidRDefault="00E03164" w:rsidP="00127B9D">
            <w:pPr>
              <w:overflowPunct/>
              <w:ind w:right="-108"/>
              <w:jc w:val="center"/>
              <w:textAlignment w:val="auto"/>
              <w:rPr>
                <w:rFonts w:ascii="PT Astra Serif" w:hAnsi="PT Astra Serif"/>
                <w:lang w:val="en-US"/>
              </w:rPr>
            </w:pPr>
            <w:r w:rsidRPr="00E03164">
              <w:rPr>
                <w:rFonts w:ascii="PT Astra Serif" w:hAnsi="PT Astra Serif"/>
                <w:bCs/>
              </w:rPr>
              <w:t>36 822 066,4</w:t>
            </w:r>
          </w:p>
        </w:tc>
      </w:tr>
      <w:tr w:rsidR="00E03164" w:rsidRPr="00E03164" w:rsidTr="00127B9D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73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E03164" w:rsidRPr="00E03164" w:rsidRDefault="00E03164" w:rsidP="00127B9D">
            <w:pPr>
              <w:snapToGrid w:val="0"/>
              <w:jc w:val="both"/>
              <w:rPr>
                <w:rFonts w:ascii="PT Astra Serif" w:hAnsi="PT Astra Serif"/>
                <w:b/>
                <w:bCs/>
                <w:szCs w:val="24"/>
              </w:rPr>
            </w:pPr>
            <w:r w:rsidRPr="00E03164">
              <w:rPr>
                <w:rFonts w:ascii="PT Astra Serif" w:hAnsi="PT Astra Serif"/>
                <w:b/>
                <w:bCs/>
                <w:szCs w:val="24"/>
              </w:rPr>
              <w:t>Средства, получаемые из других бюджетов бюджетной системы Ро</w:t>
            </w:r>
            <w:r w:rsidRPr="00E03164">
              <w:rPr>
                <w:rFonts w:ascii="PT Astra Serif" w:hAnsi="PT Astra Serif"/>
                <w:b/>
                <w:bCs/>
                <w:szCs w:val="24"/>
              </w:rPr>
              <w:t>с</w:t>
            </w:r>
            <w:r w:rsidRPr="00E03164">
              <w:rPr>
                <w:rFonts w:ascii="PT Astra Serif" w:hAnsi="PT Astra Serif"/>
                <w:b/>
                <w:bCs/>
                <w:szCs w:val="24"/>
              </w:rPr>
              <w:t>сийской Федерации, всего</w:t>
            </w:r>
          </w:p>
          <w:p w:rsidR="00E03164" w:rsidRPr="00E03164" w:rsidRDefault="00E03164" w:rsidP="00127B9D">
            <w:pPr>
              <w:snapToGrid w:val="0"/>
              <w:jc w:val="both"/>
              <w:rPr>
                <w:rFonts w:ascii="PT Astra Serif" w:hAnsi="PT Astra Serif"/>
                <w:b/>
                <w:bCs/>
                <w:szCs w:val="24"/>
              </w:rPr>
            </w:pPr>
            <w:r w:rsidRPr="00E03164">
              <w:rPr>
                <w:rFonts w:ascii="PT Astra Serif" w:hAnsi="PT Astra Serif"/>
                <w:b/>
                <w:bCs/>
                <w:szCs w:val="24"/>
              </w:rPr>
              <w:t>в том числе:</w:t>
            </w: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E03164" w:rsidRPr="00E03164" w:rsidRDefault="00E03164" w:rsidP="00127B9D">
            <w:pPr>
              <w:overflowPunct/>
              <w:ind w:right="-108"/>
              <w:jc w:val="center"/>
              <w:textAlignment w:val="auto"/>
              <w:rPr>
                <w:rFonts w:ascii="PT Astra Serif" w:hAnsi="PT Astra Serif"/>
                <w:b/>
                <w:bCs/>
              </w:rPr>
            </w:pPr>
            <w:r w:rsidRPr="00E03164">
              <w:rPr>
                <w:rFonts w:ascii="PT Astra Serif" w:hAnsi="PT Astra Serif"/>
                <w:b/>
                <w:bCs/>
              </w:rPr>
              <w:t>346 870,4</w:t>
            </w:r>
          </w:p>
        </w:tc>
      </w:tr>
      <w:tr w:rsidR="00E03164" w:rsidRPr="00E03164" w:rsidTr="00127B9D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73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E03164" w:rsidRPr="00E03164" w:rsidRDefault="00E03164" w:rsidP="00127B9D">
            <w:pPr>
              <w:snapToGrid w:val="0"/>
              <w:jc w:val="both"/>
              <w:rPr>
                <w:rFonts w:ascii="PT Astra Serif" w:hAnsi="PT Astra Serif"/>
                <w:bCs/>
                <w:szCs w:val="24"/>
              </w:rPr>
            </w:pPr>
            <w:r w:rsidRPr="00E03164">
              <w:rPr>
                <w:rFonts w:ascii="PT Astra Serif" w:hAnsi="PT Astra Serif"/>
                <w:bCs/>
                <w:szCs w:val="24"/>
              </w:rPr>
              <w:t>Прочие межбюджетные трансферты, передаваемые бюджетам терр</w:t>
            </w:r>
            <w:r w:rsidRPr="00E03164">
              <w:rPr>
                <w:rFonts w:ascii="PT Astra Serif" w:hAnsi="PT Astra Serif"/>
                <w:bCs/>
                <w:szCs w:val="24"/>
              </w:rPr>
              <w:t>и</w:t>
            </w:r>
            <w:r w:rsidRPr="00E03164">
              <w:rPr>
                <w:rFonts w:ascii="PT Astra Serif" w:hAnsi="PT Astra Serif"/>
                <w:bCs/>
                <w:szCs w:val="24"/>
              </w:rPr>
              <w:t>ториальных фондов обязательного медицинского страхования</w:t>
            </w: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E03164" w:rsidRPr="00E03164" w:rsidRDefault="00E03164" w:rsidP="00127B9D">
            <w:pPr>
              <w:overflowPunct/>
              <w:ind w:right="-108"/>
              <w:jc w:val="center"/>
              <w:textAlignment w:val="auto"/>
              <w:rPr>
                <w:rFonts w:ascii="PT Astra Serif" w:hAnsi="PT Astra Serif"/>
                <w:bCs/>
              </w:rPr>
            </w:pPr>
            <w:r w:rsidRPr="00E03164">
              <w:rPr>
                <w:rFonts w:ascii="PT Astra Serif" w:hAnsi="PT Astra Serif"/>
                <w:bCs/>
              </w:rPr>
              <w:t>346 870,4</w:t>
            </w:r>
          </w:p>
        </w:tc>
      </w:tr>
    </w:tbl>
    <w:p w:rsidR="005847A0" w:rsidRPr="00E03164" w:rsidRDefault="005847A0" w:rsidP="00E03164">
      <w:pPr>
        <w:rPr>
          <w:rFonts w:ascii="PT Astra Serif" w:hAnsi="PT Astra Serif"/>
        </w:rPr>
      </w:pPr>
      <w:bookmarkStart w:id="0" w:name="_GoBack"/>
      <w:bookmarkEnd w:id="0"/>
    </w:p>
    <w:sectPr w:rsidR="005847A0" w:rsidRPr="00E03164" w:rsidSect="005847A0">
      <w:headerReference w:type="default" r:id="rId9"/>
      <w:pgSz w:w="11906" w:h="16838"/>
      <w:pgMar w:top="425" w:right="1134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2C3D" w:rsidRDefault="00BB2C3D" w:rsidP="005847A0">
      <w:r>
        <w:separator/>
      </w:r>
    </w:p>
  </w:endnote>
  <w:endnote w:type="continuationSeparator" w:id="0">
    <w:p w:rsidR="00BB2C3D" w:rsidRDefault="00BB2C3D" w:rsidP="005847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HelvDL">
    <w:altName w:val="Times New Roman"/>
    <w:charset w:val="CC"/>
    <w:family w:val="auto"/>
    <w:pitch w:val="variable"/>
    <w:sig w:usb0="00000203" w:usb1="00000000" w:usb2="00000000" w:usb3="00000000" w:csb0="00000005" w:csb1="00000000"/>
  </w:font>
  <w:font w:name="Academy">
    <w:altName w:val="Microsoft YaHei"/>
    <w:charset w:val="CC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2C3D" w:rsidRDefault="00BB2C3D" w:rsidP="005847A0">
      <w:r>
        <w:separator/>
      </w:r>
    </w:p>
  </w:footnote>
  <w:footnote w:type="continuationSeparator" w:id="0">
    <w:p w:rsidR="00BB2C3D" w:rsidRDefault="00BB2C3D" w:rsidP="005847A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67398166"/>
      <w:docPartObj>
        <w:docPartGallery w:val="Page Numbers (Top of Page)"/>
        <w:docPartUnique/>
      </w:docPartObj>
    </w:sdtPr>
    <w:sdtEndPr/>
    <w:sdtContent>
      <w:p w:rsidR="005847A0" w:rsidRDefault="005847A0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506BE">
          <w:rPr>
            <w:noProof/>
          </w:rPr>
          <w:t>4</w:t>
        </w:r>
        <w:r>
          <w:fldChar w:fldCharType="end"/>
        </w:r>
      </w:p>
    </w:sdtContent>
  </w:sdt>
  <w:p w:rsidR="005847A0" w:rsidRDefault="005847A0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AFBAE922"/>
    <w:lvl w:ilvl="0">
      <w:start w:val="1"/>
      <w:numFmt w:val="decimal"/>
      <w:lvlText w:val="%1)"/>
      <w:lvlJc w:val="left"/>
      <w:pPr>
        <w:tabs>
          <w:tab w:val="num" w:pos="1211"/>
        </w:tabs>
        <w:ind w:left="1211" w:hanging="360"/>
      </w:pPr>
      <w:rPr>
        <w:b w:val="0"/>
      </w:rPr>
    </w:lvl>
    <w:lvl w:ilvl="1">
      <w:start w:val="1"/>
      <w:numFmt w:val="lowerLetter"/>
      <w:pStyle w:val="2"/>
      <w:lvlText w:val="%2."/>
      <w:lvlJc w:val="left"/>
      <w:pPr>
        <w:tabs>
          <w:tab w:val="num" w:pos="1931"/>
        </w:tabs>
        <w:ind w:left="1931" w:hanging="360"/>
      </w:pPr>
    </w:lvl>
    <w:lvl w:ilvl="2">
      <w:start w:val="1"/>
      <w:numFmt w:val="lowerRoman"/>
      <w:lvlText w:val="%3."/>
      <w:lvlJc w:val="left"/>
      <w:pPr>
        <w:tabs>
          <w:tab w:val="num" w:pos="2651"/>
        </w:tabs>
        <w:ind w:left="2651" w:hanging="180"/>
      </w:pPr>
    </w:lvl>
    <w:lvl w:ilvl="3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>
      <w:start w:val="1"/>
      <w:numFmt w:val="lowerRoman"/>
      <w:pStyle w:val="6"/>
      <w:lvlText w:val="%6."/>
      <w:lvlJc w:val="left"/>
      <w:pPr>
        <w:tabs>
          <w:tab w:val="num" w:pos="4811"/>
        </w:tabs>
        <w:ind w:left="4811" w:hanging="180"/>
      </w:pPr>
    </w:lvl>
    <w:lvl w:ilvl="6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>
      <w:start w:val="1"/>
      <w:numFmt w:val="lowerRoman"/>
      <w:lvlText w:val="%9."/>
      <w:lvlJc w:val="left"/>
      <w:pPr>
        <w:tabs>
          <w:tab w:val="num" w:pos="6971"/>
        </w:tabs>
        <w:ind w:left="6971" w:hanging="18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00000003"/>
    <w:multiLevelType w:val="singleLevel"/>
    <w:tmpl w:val="00000003"/>
    <w:name w:val="WW8Num3"/>
    <w:lvl w:ilvl="0">
      <w:start w:val="4"/>
      <w:numFmt w:val="decimal"/>
      <w:lvlText w:val="%1)"/>
      <w:lvlJc w:val="left"/>
      <w:pPr>
        <w:tabs>
          <w:tab w:val="num" w:pos="1125"/>
        </w:tabs>
        <w:ind w:left="1125" w:hanging="360"/>
      </w:pPr>
    </w:lvl>
  </w:abstractNum>
  <w:abstractNum w:abstractNumId="3">
    <w:nsid w:val="0F3B7821"/>
    <w:multiLevelType w:val="hybridMultilevel"/>
    <w:tmpl w:val="04F0DD06"/>
    <w:lvl w:ilvl="0" w:tplc="5AA62D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ED41C1F"/>
    <w:multiLevelType w:val="hybridMultilevel"/>
    <w:tmpl w:val="72B29F8C"/>
    <w:lvl w:ilvl="0" w:tplc="BB72911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47A0"/>
    <w:rsid w:val="00205DFB"/>
    <w:rsid w:val="005847A0"/>
    <w:rsid w:val="006C4724"/>
    <w:rsid w:val="006E2B41"/>
    <w:rsid w:val="00732E9F"/>
    <w:rsid w:val="007506BE"/>
    <w:rsid w:val="00BB2C3D"/>
    <w:rsid w:val="00D046E6"/>
    <w:rsid w:val="00E031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0" w:qFormat="1"/>
    <w:lsdException w:name="annotation reference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47A0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847A0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5847A0"/>
    <w:pPr>
      <w:keepNext/>
      <w:numPr>
        <w:ilvl w:val="1"/>
        <w:numId w:val="1"/>
      </w:numPr>
      <w:suppressAutoHyphens/>
      <w:autoSpaceDN/>
      <w:adjustRightInd/>
      <w:ind w:left="1845"/>
      <w:jc w:val="center"/>
      <w:outlineLvl w:val="1"/>
    </w:pPr>
    <w:rPr>
      <w:rFonts w:ascii="HelvDL" w:hAnsi="HelvDL"/>
      <w:b/>
      <w:sz w:val="28"/>
      <w:lang w:eastAsia="ar-SA"/>
    </w:rPr>
  </w:style>
  <w:style w:type="paragraph" w:styleId="6">
    <w:name w:val="heading 6"/>
    <w:basedOn w:val="a"/>
    <w:next w:val="a"/>
    <w:link w:val="60"/>
    <w:qFormat/>
    <w:rsid w:val="005847A0"/>
    <w:pPr>
      <w:keepNext/>
      <w:numPr>
        <w:ilvl w:val="5"/>
        <w:numId w:val="1"/>
      </w:numPr>
      <w:suppressAutoHyphens/>
      <w:overflowPunct/>
      <w:autoSpaceDE/>
      <w:autoSpaceDN/>
      <w:adjustRightInd/>
      <w:ind w:left="4725"/>
      <w:jc w:val="both"/>
      <w:textAlignment w:val="auto"/>
      <w:outlineLvl w:val="5"/>
    </w:pPr>
    <w:rPr>
      <w:sz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847A0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5847A0"/>
    <w:rPr>
      <w:rFonts w:ascii="HelvDL" w:eastAsia="Times New Roman" w:hAnsi="HelvDL" w:cs="Times New Roman"/>
      <w:b/>
      <w:sz w:val="28"/>
      <w:lang w:eastAsia="ar-SA"/>
    </w:rPr>
  </w:style>
  <w:style w:type="character" w:customStyle="1" w:styleId="60">
    <w:name w:val="Заголовок 6 Знак"/>
    <w:basedOn w:val="a0"/>
    <w:link w:val="6"/>
    <w:rsid w:val="005847A0"/>
    <w:rPr>
      <w:rFonts w:ascii="Times New Roman" w:eastAsia="Times New Roman" w:hAnsi="Times New Roman" w:cs="Times New Roman"/>
      <w:sz w:val="28"/>
      <w:lang w:eastAsia="ar-SA"/>
    </w:rPr>
  </w:style>
  <w:style w:type="paragraph" w:customStyle="1" w:styleId="a3">
    <w:name w:val="Текст документа"/>
    <w:basedOn w:val="a"/>
    <w:rsid w:val="005847A0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5847A0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5847A0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5847A0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5847A0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5847A0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nhideWhenUsed/>
    <w:rsid w:val="005847A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5847A0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4">
    <w:name w:val="Основной шрифт абзаца14"/>
    <w:rsid w:val="005847A0"/>
  </w:style>
  <w:style w:type="paragraph" w:customStyle="1" w:styleId="32">
    <w:name w:val="Основной текст 32"/>
    <w:basedOn w:val="a"/>
    <w:rsid w:val="005847A0"/>
    <w:pPr>
      <w:overflowPunct/>
      <w:autoSpaceDE/>
      <w:autoSpaceDN/>
      <w:adjustRightInd/>
      <w:spacing w:after="120"/>
      <w:textAlignment w:val="auto"/>
    </w:pPr>
    <w:rPr>
      <w:sz w:val="16"/>
      <w:szCs w:val="16"/>
      <w:lang w:eastAsia="ar-SA"/>
    </w:rPr>
  </w:style>
  <w:style w:type="paragraph" w:styleId="ab">
    <w:name w:val="header"/>
    <w:basedOn w:val="a"/>
    <w:link w:val="ac"/>
    <w:uiPriority w:val="99"/>
    <w:unhideWhenUsed/>
    <w:rsid w:val="005847A0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5847A0"/>
    <w:rPr>
      <w:rFonts w:ascii="Times New Roman" w:eastAsia="Times New Roman" w:hAnsi="Times New Roman" w:cs="Times New Roman"/>
      <w:lang w:eastAsia="ru-RU"/>
    </w:rPr>
  </w:style>
  <w:style w:type="paragraph" w:styleId="ad">
    <w:name w:val="footer"/>
    <w:basedOn w:val="a"/>
    <w:link w:val="ae"/>
    <w:uiPriority w:val="99"/>
    <w:unhideWhenUsed/>
    <w:rsid w:val="005847A0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5847A0"/>
    <w:rPr>
      <w:rFonts w:ascii="Times New Roman" w:eastAsia="Times New Roman" w:hAnsi="Times New Roman" w:cs="Times New Roman"/>
      <w:lang w:eastAsia="ru-RU"/>
    </w:rPr>
  </w:style>
  <w:style w:type="character" w:customStyle="1" w:styleId="9">
    <w:name w:val="Основной шрифт абзаца9"/>
    <w:rsid w:val="005847A0"/>
  </w:style>
  <w:style w:type="character" w:customStyle="1" w:styleId="8">
    <w:name w:val="Основной шрифт абзаца8"/>
    <w:rsid w:val="005847A0"/>
  </w:style>
  <w:style w:type="character" w:customStyle="1" w:styleId="7">
    <w:name w:val="Основной шрифт абзаца7"/>
    <w:rsid w:val="005847A0"/>
  </w:style>
  <w:style w:type="character" w:customStyle="1" w:styleId="61">
    <w:name w:val="Основной шрифт абзаца6"/>
    <w:rsid w:val="005847A0"/>
  </w:style>
  <w:style w:type="character" w:customStyle="1" w:styleId="5">
    <w:name w:val="Основной шрифт абзаца5"/>
    <w:rsid w:val="005847A0"/>
  </w:style>
  <w:style w:type="character" w:customStyle="1" w:styleId="Absatz-Standardschriftart">
    <w:name w:val="Absatz-Standardschriftart"/>
    <w:rsid w:val="005847A0"/>
  </w:style>
  <w:style w:type="character" w:customStyle="1" w:styleId="WW-Absatz-Standardschriftart">
    <w:name w:val="WW-Absatz-Standardschriftart"/>
    <w:rsid w:val="005847A0"/>
  </w:style>
  <w:style w:type="character" w:customStyle="1" w:styleId="4">
    <w:name w:val="Основной шрифт абзаца4"/>
    <w:rsid w:val="005847A0"/>
  </w:style>
  <w:style w:type="character" w:customStyle="1" w:styleId="3">
    <w:name w:val="Основной шрифт абзаца3"/>
    <w:rsid w:val="005847A0"/>
  </w:style>
  <w:style w:type="character" w:customStyle="1" w:styleId="21">
    <w:name w:val="Основной шрифт абзаца2"/>
    <w:rsid w:val="005847A0"/>
  </w:style>
  <w:style w:type="character" w:customStyle="1" w:styleId="WW-Absatz-Standardschriftart1">
    <w:name w:val="WW-Absatz-Standardschriftart1"/>
    <w:rsid w:val="005847A0"/>
  </w:style>
  <w:style w:type="character" w:customStyle="1" w:styleId="11">
    <w:name w:val="Основной шрифт абзаца1"/>
    <w:rsid w:val="005847A0"/>
  </w:style>
  <w:style w:type="character" w:customStyle="1" w:styleId="af">
    <w:name w:val="Символ нумерации"/>
    <w:rsid w:val="005847A0"/>
  </w:style>
  <w:style w:type="character" w:customStyle="1" w:styleId="ConsPlusNormal">
    <w:name w:val="ConsPlusNormal Знак"/>
    <w:rsid w:val="005847A0"/>
    <w:rPr>
      <w:rFonts w:ascii="Arial" w:hAnsi="Arial" w:cs="Arial"/>
      <w:lang w:val="ru-RU" w:eastAsia="ar-SA" w:bidi="ar-SA"/>
    </w:rPr>
  </w:style>
  <w:style w:type="paragraph" w:customStyle="1" w:styleId="af0">
    <w:name w:val="Заголовок"/>
    <w:basedOn w:val="a"/>
    <w:next w:val="af1"/>
    <w:rsid w:val="005847A0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1">
    <w:name w:val="Body Text"/>
    <w:basedOn w:val="a"/>
    <w:link w:val="af2"/>
    <w:rsid w:val="005847A0"/>
    <w:pPr>
      <w:suppressAutoHyphens/>
      <w:overflowPunct/>
      <w:autoSpaceDE/>
      <w:autoSpaceDN/>
      <w:adjustRightInd/>
      <w:spacing w:after="120"/>
      <w:textAlignment w:val="auto"/>
    </w:pPr>
    <w:rPr>
      <w:sz w:val="24"/>
      <w:lang w:eastAsia="ar-SA"/>
    </w:rPr>
  </w:style>
  <w:style w:type="character" w:customStyle="1" w:styleId="af2">
    <w:name w:val="Основной текст Знак"/>
    <w:basedOn w:val="a0"/>
    <w:link w:val="af1"/>
    <w:rsid w:val="005847A0"/>
    <w:rPr>
      <w:rFonts w:ascii="Times New Roman" w:eastAsia="Times New Roman" w:hAnsi="Times New Roman" w:cs="Times New Roman"/>
      <w:sz w:val="24"/>
      <w:lang w:eastAsia="ar-SA"/>
    </w:rPr>
  </w:style>
  <w:style w:type="paragraph" w:styleId="af3">
    <w:name w:val="List"/>
    <w:basedOn w:val="af1"/>
    <w:rsid w:val="005847A0"/>
    <w:rPr>
      <w:rFonts w:ascii="Arial" w:hAnsi="Arial" w:cs="Tahoma"/>
    </w:rPr>
  </w:style>
  <w:style w:type="paragraph" w:customStyle="1" w:styleId="90">
    <w:name w:val="Название9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1">
    <w:name w:val="Указатель9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0">
    <w:name w:val="Название8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1">
    <w:name w:val="Указатель8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0">
    <w:name w:val="Название7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1">
    <w:name w:val="Указатель7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2">
    <w:name w:val="Название6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3">
    <w:name w:val="Указатель6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0">
    <w:name w:val="Название5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1">
    <w:name w:val="Указатель5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0">
    <w:name w:val="Название4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1">
    <w:name w:val="Указатель4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0">
    <w:name w:val="Название3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1">
    <w:name w:val="Указатель3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2">
    <w:name w:val="Название2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3">
    <w:name w:val="Указатель2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2">
    <w:name w:val="Название1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3">
    <w:name w:val="Указатель1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10">
    <w:name w:val="Основной текст 31"/>
    <w:basedOn w:val="a"/>
    <w:rsid w:val="005847A0"/>
    <w:pPr>
      <w:suppressAutoHyphens/>
      <w:overflowPunct/>
      <w:autoSpaceDE/>
      <w:autoSpaceDN/>
      <w:adjustRightInd/>
      <w:spacing w:after="120"/>
      <w:textAlignment w:val="auto"/>
    </w:pPr>
    <w:rPr>
      <w:sz w:val="16"/>
      <w:szCs w:val="16"/>
      <w:lang w:eastAsia="ar-SA"/>
    </w:rPr>
  </w:style>
  <w:style w:type="paragraph" w:customStyle="1" w:styleId="af4">
    <w:name w:val="Содержимое таблицы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5">
    <w:name w:val="Заголовок таблицы"/>
    <w:basedOn w:val="af4"/>
    <w:rsid w:val="005847A0"/>
    <w:pPr>
      <w:jc w:val="center"/>
    </w:pPr>
    <w:rPr>
      <w:b/>
      <w:bCs/>
    </w:rPr>
  </w:style>
  <w:style w:type="paragraph" w:customStyle="1" w:styleId="ConsPlusNormal0">
    <w:name w:val="ConsPlusNormal"/>
    <w:rsid w:val="005847A0"/>
    <w:pPr>
      <w:widowControl w:val="0"/>
      <w:suppressAutoHyphens/>
      <w:autoSpaceDE w:val="0"/>
      <w:ind w:firstLine="720"/>
    </w:pPr>
    <w:rPr>
      <w:rFonts w:ascii="Arial" w:eastAsia="Arial" w:hAnsi="Arial"/>
      <w:lang w:eastAsia="ar-SA"/>
    </w:rPr>
  </w:style>
  <w:style w:type="character" w:styleId="af6">
    <w:name w:val="annotation reference"/>
    <w:rsid w:val="005847A0"/>
    <w:rPr>
      <w:sz w:val="16"/>
      <w:szCs w:val="16"/>
    </w:rPr>
  </w:style>
  <w:style w:type="paragraph" w:styleId="af7">
    <w:name w:val="annotation text"/>
    <w:basedOn w:val="a"/>
    <w:link w:val="af8"/>
    <w:rsid w:val="005847A0"/>
    <w:pPr>
      <w:suppressAutoHyphens/>
      <w:overflowPunct/>
      <w:autoSpaceDE/>
      <w:autoSpaceDN/>
      <w:adjustRightInd/>
      <w:textAlignment w:val="auto"/>
    </w:pPr>
    <w:rPr>
      <w:lang w:eastAsia="ar-SA"/>
    </w:rPr>
  </w:style>
  <w:style w:type="character" w:customStyle="1" w:styleId="af8">
    <w:name w:val="Текст примечания Знак"/>
    <w:basedOn w:val="a0"/>
    <w:link w:val="af7"/>
    <w:rsid w:val="005847A0"/>
    <w:rPr>
      <w:rFonts w:ascii="Times New Roman" w:eastAsia="Times New Roman" w:hAnsi="Times New Roman" w:cs="Times New Roman"/>
      <w:lang w:eastAsia="ar-SA"/>
    </w:rPr>
  </w:style>
  <w:style w:type="paragraph" w:styleId="af9">
    <w:name w:val="annotation subject"/>
    <w:basedOn w:val="af7"/>
    <w:next w:val="af7"/>
    <w:link w:val="afa"/>
    <w:rsid w:val="005847A0"/>
    <w:rPr>
      <w:b/>
      <w:bCs/>
    </w:rPr>
  </w:style>
  <w:style w:type="character" w:customStyle="1" w:styleId="afa">
    <w:name w:val="Тема примечания Знак"/>
    <w:basedOn w:val="af8"/>
    <w:link w:val="af9"/>
    <w:rsid w:val="005847A0"/>
    <w:rPr>
      <w:rFonts w:ascii="Times New Roman" w:eastAsia="Times New Roman" w:hAnsi="Times New Roman" w:cs="Times New Roman"/>
      <w:b/>
      <w:bCs/>
      <w:lang w:eastAsia="ar-SA"/>
    </w:rPr>
  </w:style>
  <w:style w:type="paragraph" w:customStyle="1" w:styleId="afb">
    <w:name w:val="Прижатый влево"/>
    <w:basedOn w:val="a"/>
    <w:next w:val="a"/>
    <w:uiPriority w:val="99"/>
    <w:rsid w:val="005847A0"/>
    <w:pPr>
      <w:overflowPunct/>
      <w:textAlignment w:val="auto"/>
    </w:pPr>
    <w:rPr>
      <w:rFonts w:ascii="Arial" w:hAnsi="Arial" w:cs="Arial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0" w:qFormat="1"/>
    <w:lsdException w:name="annotation reference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47A0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847A0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5847A0"/>
    <w:pPr>
      <w:keepNext/>
      <w:numPr>
        <w:ilvl w:val="1"/>
        <w:numId w:val="1"/>
      </w:numPr>
      <w:suppressAutoHyphens/>
      <w:autoSpaceDN/>
      <w:adjustRightInd/>
      <w:ind w:left="1845"/>
      <w:jc w:val="center"/>
      <w:outlineLvl w:val="1"/>
    </w:pPr>
    <w:rPr>
      <w:rFonts w:ascii="HelvDL" w:hAnsi="HelvDL"/>
      <w:b/>
      <w:sz w:val="28"/>
      <w:lang w:eastAsia="ar-SA"/>
    </w:rPr>
  </w:style>
  <w:style w:type="paragraph" w:styleId="6">
    <w:name w:val="heading 6"/>
    <w:basedOn w:val="a"/>
    <w:next w:val="a"/>
    <w:link w:val="60"/>
    <w:qFormat/>
    <w:rsid w:val="005847A0"/>
    <w:pPr>
      <w:keepNext/>
      <w:numPr>
        <w:ilvl w:val="5"/>
        <w:numId w:val="1"/>
      </w:numPr>
      <w:suppressAutoHyphens/>
      <w:overflowPunct/>
      <w:autoSpaceDE/>
      <w:autoSpaceDN/>
      <w:adjustRightInd/>
      <w:ind w:left="4725"/>
      <w:jc w:val="both"/>
      <w:textAlignment w:val="auto"/>
      <w:outlineLvl w:val="5"/>
    </w:pPr>
    <w:rPr>
      <w:sz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847A0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5847A0"/>
    <w:rPr>
      <w:rFonts w:ascii="HelvDL" w:eastAsia="Times New Roman" w:hAnsi="HelvDL" w:cs="Times New Roman"/>
      <w:b/>
      <w:sz w:val="28"/>
      <w:lang w:eastAsia="ar-SA"/>
    </w:rPr>
  </w:style>
  <w:style w:type="character" w:customStyle="1" w:styleId="60">
    <w:name w:val="Заголовок 6 Знак"/>
    <w:basedOn w:val="a0"/>
    <w:link w:val="6"/>
    <w:rsid w:val="005847A0"/>
    <w:rPr>
      <w:rFonts w:ascii="Times New Roman" w:eastAsia="Times New Roman" w:hAnsi="Times New Roman" w:cs="Times New Roman"/>
      <w:sz w:val="28"/>
      <w:lang w:eastAsia="ar-SA"/>
    </w:rPr>
  </w:style>
  <w:style w:type="paragraph" w:customStyle="1" w:styleId="a3">
    <w:name w:val="Текст документа"/>
    <w:basedOn w:val="a"/>
    <w:rsid w:val="005847A0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5847A0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5847A0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5847A0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5847A0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5847A0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nhideWhenUsed/>
    <w:rsid w:val="005847A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5847A0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4">
    <w:name w:val="Основной шрифт абзаца14"/>
    <w:rsid w:val="005847A0"/>
  </w:style>
  <w:style w:type="paragraph" w:customStyle="1" w:styleId="32">
    <w:name w:val="Основной текст 32"/>
    <w:basedOn w:val="a"/>
    <w:rsid w:val="005847A0"/>
    <w:pPr>
      <w:overflowPunct/>
      <w:autoSpaceDE/>
      <w:autoSpaceDN/>
      <w:adjustRightInd/>
      <w:spacing w:after="120"/>
      <w:textAlignment w:val="auto"/>
    </w:pPr>
    <w:rPr>
      <w:sz w:val="16"/>
      <w:szCs w:val="16"/>
      <w:lang w:eastAsia="ar-SA"/>
    </w:rPr>
  </w:style>
  <w:style w:type="paragraph" w:styleId="ab">
    <w:name w:val="header"/>
    <w:basedOn w:val="a"/>
    <w:link w:val="ac"/>
    <w:uiPriority w:val="99"/>
    <w:unhideWhenUsed/>
    <w:rsid w:val="005847A0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5847A0"/>
    <w:rPr>
      <w:rFonts w:ascii="Times New Roman" w:eastAsia="Times New Roman" w:hAnsi="Times New Roman" w:cs="Times New Roman"/>
      <w:lang w:eastAsia="ru-RU"/>
    </w:rPr>
  </w:style>
  <w:style w:type="paragraph" w:styleId="ad">
    <w:name w:val="footer"/>
    <w:basedOn w:val="a"/>
    <w:link w:val="ae"/>
    <w:uiPriority w:val="99"/>
    <w:unhideWhenUsed/>
    <w:rsid w:val="005847A0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5847A0"/>
    <w:rPr>
      <w:rFonts w:ascii="Times New Roman" w:eastAsia="Times New Roman" w:hAnsi="Times New Roman" w:cs="Times New Roman"/>
      <w:lang w:eastAsia="ru-RU"/>
    </w:rPr>
  </w:style>
  <w:style w:type="character" w:customStyle="1" w:styleId="9">
    <w:name w:val="Основной шрифт абзаца9"/>
    <w:rsid w:val="005847A0"/>
  </w:style>
  <w:style w:type="character" w:customStyle="1" w:styleId="8">
    <w:name w:val="Основной шрифт абзаца8"/>
    <w:rsid w:val="005847A0"/>
  </w:style>
  <w:style w:type="character" w:customStyle="1" w:styleId="7">
    <w:name w:val="Основной шрифт абзаца7"/>
    <w:rsid w:val="005847A0"/>
  </w:style>
  <w:style w:type="character" w:customStyle="1" w:styleId="61">
    <w:name w:val="Основной шрифт абзаца6"/>
    <w:rsid w:val="005847A0"/>
  </w:style>
  <w:style w:type="character" w:customStyle="1" w:styleId="5">
    <w:name w:val="Основной шрифт абзаца5"/>
    <w:rsid w:val="005847A0"/>
  </w:style>
  <w:style w:type="character" w:customStyle="1" w:styleId="Absatz-Standardschriftart">
    <w:name w:val="Absatz-Standardschriftart"/>
    <w:rsid w:val="005847A0"/>
  </w:style>
  <w:style w:type="character" w:customStyle="1" w:styleId="WW-Absatz-Standardschriftart">
    <w:name w:val="WW-Absatz-Standardschriftart"/>
    <w:rsid w:val="005847A0"/>
  </w:style>
  <w:style w:type="character" w:customStyle="1" w:styleId="4">
    <w:name w:val="Основной шрифт абзаца4"/>
    <w:rsid w:val="005847A0"/>
  </w:style>
  <w:style w:type="character" w:customStyle="1" w:styleId="3">
    <w:name w:val="Основной шрифт абзаца3"/>
    <w:rsid w:val="005847A0"/>
  </w:style>
  <w:style w:type="character" w:customStyle="1" w:styleId="21">
    <w:name w:val="Основной шрифт абзаца2"/>
    <w:rsid w:val="005847A0"/>
  </w:style>
  <w:style w:type="character" w:customStyle="1" w:styleId="WW-Absatz-Standardschriftart1">
    <w:name w:val="WW-Absatz-Standardschriftart1"/>
    <w:rsid w:val="005847A0"/>
  </w:style>
  <w:style w:type="character" w:customStyle="1" w:styleId="11">
    <w:name w:val="Основной шрифт абзаца1"/>
    <w:rsid w:val="005847A0"/>
  </w:style>
  <w:style w:type="character" w:customStyle="1" w:styleId="af">
    <w:name w:val="Символ нумерации"/>
    <w:rsid w:val="005847A0"/>
  </w:style>
  <w:style w:type="character" w:customStyle="1" w:styleId="ConsPlusNormal">
    <w:name w:val="ConsPlusNormal Знак"/>
    <w:rsid w:val="005847A0"/>
    <w:rPr>
      <w:rFonts w:ascii="Arial" w:hAnsi="Arial" w:cs="Arial"/>
      <w:lang w:val="ru-RU" w:eastAsia="ar-SA" w:bidi="ar-SA"/>
    </w:rPr>
  </w:style>
  <w:style w:type="paragraph" w:customStyle="1" w:styleId="af0">
    <w:name w:val="Заголовок"/>
    <w:basedOn w:val="a"/>
    <w:next w:val="af1"/>
    <w:rsid w:val="005847A0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1">
    <w:name w:val="Body Text"/>
    <w:basedOn w:val="a"/>
    <w:link w:val="af2"/>
    <w:rsid w:val="005847A0"/>
    <w:pPr>
      <w:suppressAutoHyphens/>
      <w:overflowPunct/>
      <w:autoSpaceDE/>
      <w:autoSpaceDN/>
      <w:adjustRightInd/>
      <w:spacing w:after="120"/>
      <w:textAlignment w:val="auto"/>
    </w:pPr>
    <w:rPr>
      <w:sz w:val="24"/>
      <w:lang w:eastAsia="ar-SA"/>
    </w:rPr>
  </w:style>
  <w:style w:type="character" w:customStyle="1" w:styleId="af2">
    <w:name w:val="Основной текст Знак"/>
    <w:basedOn w:val="a0"/>
    <w:link w:val="af1"/>
    <w:rsid w:val="005847A0"/>
    <w:rPr>
      <w:rFonts w:ascii="Times New Roman" w:eastAsia="Times New Roman" w:hAnsi="Times New Roman" w:cs="Times New Roman"/>
      <w:sz w:val="24"/>
      <w:lang w:eastAsia="ar-SA"/>
    </w:rPr>
  </w:style>
  <w:style w:type="paragraph" w:styleId="af3">
    <w:name w:val="List"/>
    <w:basedOn w:val="af1"/>
    <w:rsid w:val="005847A0"/>
    <w:rPr>
      <w:rFonts w:ascii="Arial" w:hAnsi="Arial" w:cs="Tahoma"/>
    </w:rPr>
  </w:style>
  <w:style w:type="paragraph" w:customStyle="1" w:styleId="90">
    <w:name w:val="Название9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1">
    <w:name w:val="Указатель9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0">
    <w:name w:val="Название8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1">
    <w:name w:val="Указатель8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0">
    <w:name w:val="Название7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1">
    <w:name w:val="Указатель7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2">
    <w:name w:val="Название6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3">
    <w:name w:val="Указатель6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0">
    <w:name w:val="Название5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1">
    <w:name w:val="Указатель5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0">
    <w:name w:val="Название4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1">
    <w:name w:val="Указатель4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0">
    <w:name w:val="Название3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1">
    <w:name w:val="Указатель3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2">
    <w:name w:val="Название2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3">
    <w:name w:val="Указатель2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2">
    <w:name w:val="Название1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3">
    <w:name w:val="Указатель1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10">
    <w:name w:val="Основной текст 31"/>
    <w:basedOn w:val="a"/>
    <w:rsid w:val="005847A0"/>
    <w:pPr>
      <w:suppressAutoHyphens/>
      <w:overflowPunct/>
      <w:autoSpaceDE/>
      <w:autoSpaceDN/>
      <w:adjustRightInd/>
      <w:spacing w:after="120"/>
      <w:textAlignment w:val="auto"/>
    </w:pPr>
    <w:rPr>
      <w:sz w:val="16"/>
      <w:szCs w:val="16"/>
      <w:lang w:eastAsia="ar-SA"/>
    </w:rPr>
  </w:style>
  <w:style w:type="paragraph" w:customStyle="1" w:styleId="af4">
    <w:name w:val="Содержимое таблицы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5">
    <w:name w:val="Заголовок таблицы"/>
    <w:basedOn w:val="af4"/>
    <w:rsid w:val="005847A0"/>
    <w:pPr>
      <w:jc w:val="center"/>
    </w:pPr>
    <w:rPr>
      <w:b/>
      <w:bCs/>
    </w:rPr>
  </w:style>
  <w:style w:type="paragraph" w:customStyle="1" w:styleId="ConsPlusNormal0">
    <w:name w:val="ConsPlusNormal"/>
    <w:rsid w:val="005847A0"/>
    <w:pPr>
      <w:widowControl w:val="0"/>
      <w:suppressAutoHyphens/>
      <w:autoSpaceDE w:val="0"/>
      <w:ind w:firstLine="720"/>
    </w:pPr>
    <w:rPr>
      <w:rFonts w:ascii="Arial" w:eastAsia="Arial" w:hAnsi="Arial"/>
      <w:lang w:eastAsia="ar-SA"/>
    </w:rPr>
  </w:style>
  <w:style w:type="character" w:styleId="af6">
    <w:name w:val="annotation reference"/>
    <w:rsid w:val="005847A0"/>
    <w:rPr>
      <w:sz w:val="16"/>
      <w:szCs w:val="16"/>
    </w:rPr>
  </w:style>
  <w:style w:type="paragraph" w:styleId="af7">
    <w:name w:val="annotation text"/>
    <w:basedOn w:val="a"/>
    <w:link w:val="af8"/>
    <w:rsid w:val="005847A0"/>
    <w:pPr>
      <w:suppressAutoHyphens/>
      <w:overflowPunct/>
      <w:autoSpaceDE/>
      <w:autoSpaceDN/>
      <w:adjustRightInd/>
      <w:textAlignment w:val="auto"/>
    </w:pPr>
    <w:rPr>
      <w:lang w:eastAsia="ar-SA"/>
    </w:rPr>
  </w:style>
  <w:style w:type="character" w:customStyle="1" w:styleId="af8">
    <w:name w:val="Текст примечания Знак"/>
    <w:basedOn w:val="a0"/>
    <w:link w:val="af7"/>
    <w:rsid w:val="005847A0"/>
    <w:rPr>
      <w:rFonts w:ascii="Times New Roman" w:eastAsia="Times New Roman" w:hAnsi="Times New Roman" w:cs="Times New Roman"/>
      <w:lang w:eastAsia="ar-SA"/>
    </w:rPr>
  </w:style>
  <w:style w:type="paragraph" w:styleId="af9">
    <w:name w:val="annotation subject"/>
    <w:basedOn w:val="af7"/>
    <w:next w:val="af7"/>
    <w:link w:val="afa"/>
    <w:rsid w:val="005847A0"/>
    <w:rPr>
      <w:b/>
      <w:bCs/>
    </w:rPr>
  </w:style>
  <w:style w:type="character" w:customStyle="1" w:styleId="afa">
    <w:name w:val="Тема примечания Знак"/>
    <w:basedOn w:val="af8"/>
    <w:link w:val="af9"/>
    <w:rsid w:val="005847A0"/>
    <w:rPr>
      <w:rFonts w:ascii="Times New Roman" w:eastAsia="Times New Roman" w:hAnsi="Times New Roman" w:cs="Times New Roman"/>
      <w:b/>
      <w:bCs/>
      <w:lang w:eastAsia="ar-SA"/>
    </w:rPr>
  </w:style>
  <w:style w:type="paragraph" w:customStyle="1" w:styleId="afb">
    <w:name w:val="Прижатый влево"/>
    <w:basedOn w:val="a"/>
    <w:next w:val="a"/>
    <w:uiPriority w:val="99"/>
    <w:rsid w:val="005847A0"/>
    <w:pPr>
      <w:overflowPunct/>
      <w:textAlignment w:val="auto"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579E7F-3FCD-4F80-A03F-32AD521658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160</Words>
  <Characters>913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Хохлова Анна Юрьевна</dc:creator>
  <cp:lastModifiedBy>Хохлова Анна Юрьевна</cp:lastModifiedBy>
  <cp:revision>4</cp:revision>
  <dcterms:created xsi:type="dcterms:W3CDTF">2020-10-09T15:31:00Z</dcterms:created>
  <dcterms:modified xsi:type="dcterms:W3CDTF">2022-10-11T08:51:00Z</dcterms:modified>
</cp:coreProperties>
</file>