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7C3" w:rsidRPr="00294C5F" w:rsidRDefault="00EB675D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8"/>
        </w:rPr>
      </w:pPr>
      <w:r w:rsidRPr="00294C5F">
        <w:rPr>
          <w:rFonts w:ascii="PT Astra Serif" w:eastAsia="Times New Roman" w:hAnsi="PT Astra Serif" w:cs="Times New Roman"/>
          <w:b/>
          <w:sz w:val="28"/>
        </w:rPr>
        <w:t>ПРОЕКТ</w:t>
      </w:r>
    </w:p>
    <w:p w:rsidR="00D037C3" w:rsidRPr="00294C5F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16"/>
        </w:rPr>
      </w:pPr>
    </w:p>
    <w:p w:rsidR="00D037C3" w:rsidRPr="00294C5F" w:rsidRDefault="00EB675D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 w:rsidRPr="00294C5F">
        <w:rPr>
          <w:rFonts w:ascii="PT Astra Serif" w:eastAsia="Times New Roman" w:hAnsi="PT Astra Serif" w:cs="Times New Roman"/>
          <w:b/>
          <w:sz w:val="36"/>
        </w:rPr>
        <w:t>ЗАКОН</w:t>
      </w:r>
    </w:p>
    <w:p w:rsidR="00D037C3" w:rsidRPr="00294C5F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 w:rsidRPr="00294C5F">
        <w:rPr>
          <w:rFonts w:ascii="PT Astra Serif" w:eastAsia="Times New Roman" w:hAnsi="PT Astra Serif" w:cs="Times New Roman"/>
          <w:b/>
          <w:sz w:val="36"/>
        </w:rPr>
        <w:t>САРАТОВСКОЙ ОБЛАСТИ</w:t>
      </w:r>
    </w:p>
    <w:p w:rsidR="00D037C3" w:rsidRPr="00294C5F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36"/>
        </w:rPr>
      </w:pPr>
    </w:p>
    <w:p w:rsidR="00D037C3" w:rsidRPr="00294C5F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294C5F">
        <w:rPr>
          <w:rFonts w:ascii="PT Astra Serif" w:eastAsia="Times New Roman" w:hAnsi="PT Astra Serif" w:cs="Times New Roman"/>
          <w:b/>
          <w:sz w:val="28"/>
        </w:rPr>
        <w:t xml:space="preserve">О внесении изменений в Закон Саратовской области </w:t>
      </w:r>
    </w:p>
    <w:p w:rsidR="00D037C3" w:rsidRPr="00294C5F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294C5F">
        <w:rPr>
          <w:rFonts w:ascii="PT Astra Serif" w:eastAsia="Times New Roman" w:hAnsi="PT Astra Serif" w:cs="Times New Roman"/>
          <w:b/>
          <w:sz w:val="28"/>
        </w:rPr>
        <w:t>«О бюджетном процессе в Саратовской области»</w:t>
      </w:r>
    </w:p>
    <w:p w:rsidR="00D037C3" w:rsidRPr="00294C5F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28"/>
        </w:rPr>
      </w:pPr>
    </w:p>
    <w:p w:rsidR="00D037C3" w:rsidRPr="00294C5F" w:rsidRDefault="00EB675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</w:rPr>
      </w:pPr>
      <w:r w:rsidRPr="00294C5F">
        <w:rPr>
          <w:rFonts w:ascii="PT Astra Serif" w:eastAsia="Times New Roman" w:hAnsi="PT Astra Serif" w:cs="Times New Roman"/>
          <w:b/>
          <w:i/>
          <w:sz w:val="28"/>
        </w:rPr>
        <w:t>Статья 1</w:t>
      </w:r>
    </w:p>
    <w:p w:rsidR="00D037C3" w:rsidRPr="00966463" w:rsidRDefault="00EB675D" w:rsidP="007C1CD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-10"/>
          <w:sz w:val="28"/>
          <w:szCs w:val="28"/>
        </w:rPr>
      </w:pPr>
      <w:proofErr w:type="gramStart"/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Внести в </w:t>
      </w:r>
      <w:r w:rsidR="00F86EB1" w:rsidRPr="00966463">
        <w:rPr>
          <w:rFonts w:ascii="PT Astra Serif" w:eastAsia="Times New Roman" w:hAnsi="PT Astra Serif" w:cs="Times New Roman"/>
          <w:sz w:val="28"/>
        </w:rPr>
        <w:t xml:space="preserve">пункт 18 части 5 статьи 2 </w:t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Закон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а</w:t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 Саратовской области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от 16 января 2008 года № 3-ЗСО «О бюджетном процессе в Саратовской области» (с изменениями от 27 мая 2009 года № 61-ЗСО, 26 апреля 2011 года № 47-ЗСО,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25 ноября 2011 года № 177-ЗСО, 25 сентября 2012 года № 142-ЗСО, 25 сентября 2012 года № 143-ЗСО, 26 февраля 2013 года № 10-ЗСО, 24 сентября 2013 года</w:t>
      </w:r>
      <w:proofErr w:type="gramEnd"/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 № </w:t>
      </w:r>
      <w:proofErr w:type="gramStart"/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168-ЗСО, 25 ноября 2013 года № 202-ЗСО, 25 апреля 2014 года № 54-ЗСО,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29 октября 2014 года </w:t>
      </w:r>
      <w:hyperlink r:id="rId5"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>№ 135-ЗСО</w:t>
        </w:r>
      </w:hyperlink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, 3 декабря 2014 года </w:t>
      </w:r>
      <w:hyperlink r:id="rId6"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>№ 148-ЗСО</w:t>
        </w:r>
      </w:hyperlink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, 30 сентября 2015 года № 132-ЗСО, 25 ноября 2015 года № 159-ЗСО, 28 марта 2016 года № 41-ЗСО,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20 июля 2016 года </w:t>
      </w:r>
      <w:hyperlink r:id="rId7"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>№ 85-ЗСО</w:t>
        </w:r>
      </w:hyperlink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, 3 октября 2016 года № 123-ЗСО, 31 мая 2017 года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№ 47-ЗСО, 28 июня 2017 года № 54-ЗСО, 28 ноября 2017 года</w:t>
      </w:r>
      <w:proofErr w:type="gramEnd"/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 № </w:t>
      </w:r>
      <w:proofErr w:type="gramStart"/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108-ЗСО,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16 мая 2019 </w:t>
      </w:r>
      <w:hyperlink r:id="rId8"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>года №</w:t>
        </w:r>
        <w:r w:rsidRPr="00966463">
          <w:rPr>
            <w:rFonts w:ascii="PT Astra Serif" w:eastAsia="Times New Roman" w:hAnsi="PT Astra Serif" w:cs="Times New Roman"/>
            <w:vanish/>
            <w:spacing w:val="-10"/>
            <w:sz w:val="28"/>
            <w:szCs w:val="28"/>
          </w:rPr>
          <w:t>HYPERLINK "consultantplus://offline/ref=A580947FA91512F3B88F18F1FD0D978B4AD73CDFC69B4C4FE79DFF94E6113D8F84773A23FFCB4FFF5F8A5E9275060741E56F61F73B93D309DA5FA0B2vFGCI"</w:t>
        </w:r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 xml:space="preserve"> 34-ЗСО</w:t>
        </w:r>
      </w:hyperlink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, 26 ноября 2019 </w:t>
      </w:r>
      <w:hyperlink r:id="rId9"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>года №</w:t>
        </w:r>
        <w:r w:rsidRPr="00966463">
          <w:rPr>
            <w:rFonts w:ascii="PT Astra Serif" w:eastAsia="Times New Roman" w:hAnsi="PT Astra Serif" w:cs="Times New Roman"/>
            <w:vanish/>
            <w:spacing w:val="-10"/>
            <w:sz w:val="28"/>
            <w:szCs w:val="28"/>
          </w:rPr>
          <w:t>HYPERLINK "consultantplus://offline/ref=A580947FA91512F3B88F18F1FD0D978B4AD73CDFC69B4842E39DFF94E6113D8F84773A23FFCB4FFF5F8A5E9275060741E56F61F73B93D309DA5FA0B2vFGCI"</w:t>
        </w:r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 xml:space="preserve"> 116-ЗСО</w:t>
        </w:r>
      </w:hyperlink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, 10 апреля 2020 </w:t>
      </w:r>
      <w:hyperlink r:id="rId10"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>года №</w:t>
        </w:r>
        <w:r w:rsidRPr="00966463">
          <w:rPr>
            <w:rFonts w:ascii="PT Astra Serif" w:eastAsia="Times New Roman" w:hAnsi="PT Astra Serif" w:cs="Times New Roman"/>
            <w:vanish/>
            <w:spacing w:val="-10"/>
            <w:sz w:val="28"/>
            <w:szCs w:val="28"/>
          </w:rPr>
          <w:t>HYPERLINK "consultantplus://offline/ref=A580947FA91512F3B88F18F1FD0D978B4AD73CDFC69B4442ED9BFF94E6113D8F84773A23FFCB4FFF5F8A5E9275060741E56F61F73B93D309DA5FA0B2vFGCI"</w:t>
        </w:r>
        <w:r w:rsidRPr="00966463">
          <w:rPr>
            <w:rFonts w:ascii="PT Astra Serif" w:eastAsia="Times New Roman" w:hAnsi="PT Astra Serif" w:cs="Times New Roman"/>
            <w:spacing w:val="-10"/>
            <w:sz w:val="28"/>
            <w:szCs w:val="28"/>
          </w:rPr>
          <w:t xml:space="preserve"> 25-ЗСО</w:t>
        </w:r>
      </w:hyperlink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, 2 декабря 2020 года № 156-ЗСО, 27 октября 2021 года № 113-ЗСО</w:t>
      </w:r>
      <w:r w:rsidR="00294C5F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,  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br/>
      </w:r>
      <w:r w:rsidR="00952E29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9 марта 2022 года № 17-ЗСО)</w:t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 xml:space="preserve"> изменени</w:t>
      </w:r>
      <w:r w:rsidR="00F86EB1"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е, изложив его в следующей редакции</w:t>
      </w:r>
      <w:r w:rsidRPr="00966463">
        <w:rPr>
          <w:rFonts w:ascii="PT Astra Serif" w:eastAsia="Times New Roman" w:hAnsi="PT Astra Serif" w:cs="Times New Roman"/>
          <w:spacing w:val="-10"/>
          <w:sz w:val="28"/>
          <w:szCs w:val="28"/>
        </w:rPr>
        <w:t>:</w:t>
      </w:r>
      <w:proofErr w:type="gramEnd"/>
    </w:p>
    <w:p w:rsidR="00F86EB1" w:rsidRPr="00966463" w:rsidRDefault="00F86EB1" w:rsidP="00952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966463">
        <w:rPr>
          <w:rFonts w:ascii="PT Astra Serif" w:eastAsia="Calibri" w:hAnsi="PT Astra Serif" w:cs="Times New Roman"/>
          <w:sz w:val="28"/>
        </w:rPr>
        <w:t xml:space="preserve"> </w:t>
      </w:r>
      <w:r w:rsidR="00EB675D" w:rsidRPr="00966463">
        <w:rPr>
          <w:rFonts w:ascii="PT Astra Serif" w:eastAsia="Calibri" w:hAnsi="PT Astra Serif" w:cs="Times New Roman"/>
          <w:sz w:val="28"/>
        </w:rPr>
        <w:t>«</w:t>
      </w:r>
      <w:r w:rsidR="00294C5F" w:rsidRPr="00966463">
        <w:rPr>
          <w:rFonts w:ascii="PT Astra Serif" w:hAnsi="PT Astra Serif" w:cs="Times New Roman"/>
          <w:bCs/>
          <w:sz w:val="28"/>
          <w:szCs w:val="28"/>
        </w:rPr>
        <w:t xml:space="preserve">18) </w:t>
      </w:r>
      <w:r w:rsidR="00C0722B" w:rsidRPr="00966463">
        <w:rPr>
          <w:rFonts w:ascii="PT Astra Serif" w:hAnsi="PT Astra Serif" w:cs="Times New Roman"/>
          <w:bCs/>
          <w:sz w:val="28"/>
          <w:szCs w:val="28"/>
        </w:rPr>
        <w:t xml:space="preserve">категории и (или) критерии отбора юридических лиц </w:t>
      </w:r>
      <w:r w:rsidR="00C0722B" w:rsidRPr="00966463">
        <w:rPr>
          <w:rFonts w:ascii="PT Astra Serif" w:hAnsi="PT Astra Serif" w:cs="Times New Roman"/>
          <w:bCs/>
          <w:sz w:val="28"/>
          <w:szCs w:val="28"/>
        </w:rPr>
        <w:br/>
        <w:t xml:space="preserve">(за исключением государственных учреждений), индивидуальных предпринимателей, физических лиц - производителей товаров, работ, услуг, имеющих право на получение субсидий; </w:t>
      </w:r>
    </w:p>
    <w:p w:rsidR="00F86EB1" w:rsidRPr="00966463" w:rsidRDefault="00C0722B" w:rsidP="00952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966463">
        <w:rPr>
          <w:rFonts w:ascii="PT Astra Serif" w:hAnsi="PT Astra Serif" w:cs="Times New Roman"/>
          <w:bCs/>
          <w:sz w:val="28"/>
          <w:szCs w:val="28"/>
        </w:rPr>
        <w:t xml:space="preserve">цели, условия и порядок предоставления субсидий, а также результаты их предоставления; </w:t>
      </w:r>
    </w:p>
    <w:p w:rsidR="00F86EB1" w:rsidRPr="00966463" w:rsidRDefault="00C0722B" w:rsidP="00952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966463">
        <w:rPr>
          <w:rFonts w:ascii="PT Astra Serif" w:hAnsi="PT Astra Serif" w:cs="Times New Roman"/>
          <w:bCs/>
          <w:sz w:val="28"/>
          <w:szCs w:val="28"/>
        </w:rPr>
        <w:t xml:space="preserve">порядок возврата субсидий в случае нарушения условий, установленных при их предоставлении; </w:t>
      </w:r>
    </w:p>
    <w:p w:rsidR="00F86EB1" w:rsidRPr="00966463" w:rsidRDefault="00C0722B" w:rsidP="00952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proofErr w:type="gramStart"/>
      <w:r w:rsidRPr="00966463">
        <w:rPr>
          <w:rFonts w:ascii="PT Astra Serif" w:hAnsi="PT Astra Serif" w:cs="Times New Roman"/>
          <w:bCs/>
          <w:sz w:val="28"/>
          <w:szCs w:val="28"/>
        </w:rPr>
        <w:t xml:space="preserve">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</w:t>
      </w:r>
      <w:r w:rsidRPr="00966463">
        <w:rPr>
          <w:rFonts w:ascii="PT Astra Serif" w:hAnsi="PT Astra Serif" w:cs="Times New Roman"/>
          <w:bCs/>
          <w:sz w:val="28"/>
          <w:szCs w:val="28"/>
        </w:rPr>
        <w:br/>
        <w:t xml:space="preserve">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 </w:t>
      </w:r>
      <w:proofErr w:type="gramEnd"/>
    </w:p>
    <w:p w:rsidR="00294C5F" w:rsidRPr="00966463" w:rsidRDefault="00C0722B" w:rsidP="00952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proofErr w:type="gramStart"/>
      <w:r w:rsidRPr="00966463">
        <w:rPr>
          <w:rFonts w:ascii="PT Astra Serif" w:hAnsi="PT Astra Serif" w:cs="Times New Roman"/>
          <w:bCs/>
          <w:sz w:val="28"/>
          <w:szCs w:val="28"/>
        </w:rPr>
        <w:t xml:space="preserve">положения об осуществлении в отношении получателей субсидий и лиц, указанных в пункте 5 статьи 78 </w:t>
      </w:r>
      <w:r w:rsidR="00A13C8B" w:rsidRPr="00966463">
        <w:rPr>
          <w:rFonts w:ascii="PT Astra Serif" w:hAnsi="PT Astra Serif" w:cs="Times New Roman"/>
          <w:bCs/>
          <w:sz w:val="28"/>
          <w:szCs w:val="28"/>
        </w:rPr>
        <w:t xml:space="preserve">и пункте 3 статьи 78.1 </w:t>
      </w:r>
      <w:r w:rsidRPr="00966463">
        <w:rPr>
          <w:rFonts w:ascii="PT Astra Serif" w:hAnsi="PT Astra Serif" w:cs="Times New Roman"/>
          <w:bCs/>
          <w:sz w:val="28"/>
          <w:szCs w:val="28"/>
        </w:rPr>
        <w:t>Бюджетного кодекса Российской Федерации, проверок главным распорядителем (распорядителем) средств областного бюджета, предоставляющим субсидии, соблюдения ими порядка и условий  предоставления субсидий,  том числе в части достижения результатов их предоставления, а также проверок  органами государственного финансового контроля в соответствии со статьями 268.1</w:t>
      </w:r>
      <w:proofErr w:type="gramEnd"/>
      <w:r w:rsidRPr="00966463">
        <w:rPr>
          <w:rFonts w:ascii="PT Astra Serif" w:hAnsi="PT Astra Serif" w:cs="Times New Roman"/>
          <w:bCs/>
          <w:sz w:val="28"/>
          <w:szCs w:val="28"/>
        </w:rPr>
        <w:t xml:space="preserve"> и 269.2 Бюд</w:t>
      </w:r>
      <w:bookmarkStart w:id="0" w:name="_GoBack"/>
      <w:bookmarkEnd w:id="0"/>
      <w:r w:rsidRPr="00966463">
        <w:rPr>
          <w:rFonts w:ascii="PT Astra Serif" w:hAnsi="PT Astra Serif" w:cs="Times New Roman"/>
          <w:bCs/>
          <w:sz w:val="28"/>
          <w:szCs w:val="28"/>
        </w:rPr>
        <w:t>жетног</w:t>
      </w:r>
      <w:r w:rsidR="00F86EB1" w:rsidRPr="00966463">
        <w:rPr>
          <w:rFonts w:ascii="PT Astra Serif" w:hAnsi="PT Astra Serif" w:cs="Times New Roman"/>
          <w:bCs/>
          <w:sz w:val="28"/>
          <w:szCs w:val="28"/>
        </w:rPr>
        <w:t>о  Кодекса Российской Федерации</w:t>
      </w:r>
      <w:proofErr w:type="gramStart"/>
      <w:r w:rsidRPr="00966463">
        <w:rPr>
          <w:rFonts w:ascii="PT Astra Serif" w:hAnsi="PT Astra Serif" w:cs="Times New Roman"/>
          <w:bCs/>
          <w:sz w:val="28"/>
          <w:szCs w:val="28"/>
        </w:rPr>
        <w:t>;»</w:t>
      </w:r>
      <w:proofErr w:type="gramEnd"/>
      <w:r w:rsidR="00294C5F" w:rsidRPr="00966463">
        <w:rPr>
          <w:rFonts w:ascii="PT Astra Serif" w:hAnsi="PT Astra Serif" w:cs="PT Astra Serif"/>
          <w:bCs/>
          <w:sz w:val="28"/>
          <w:szCs w:val="28"/>
        </w:rPr>
        <w:t>.</w:t>
      </w:r>
    </w:p>
    <w:p w:rsidR="00D037C3" w:rsidRPr="00294C5F" w:rsidRDefault="00EB675D" w:rsidP="007C1CD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  <w:szCs w:val="28"/>
        </w:rPr>
      </w:pPr>
      <w:r w:rsidRPr="00294C5F">
        <w:rPr>
          <w:rFonts w:ascii="PT Astra Serif" w:eastAsia="Times New Roman" w:hAnsi="PT Astra Serif" w:cs="Times New Roman"/>
          <w:b/>
          <w:i/>
          <w:sz w:val="28"/>
          <w:szCs w:val="28"/>
        </w:rPr>
        <w:lastRenderedPageBreak/>
        <w:t>Статья 2</w:t>
      </w:r>
    </w:p>
    <w:p w:rsidR="00D037C3" w:rsidRPr="00294C5F" w:rsidRDefault="00EB675D" w:rsidP="007C1CD3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trike/>
          <w:sz w:val="28"/>
          <w:szCs w:val="28"/>
        </w:rPr>
      </w:pPr>
      <w:r w:rsidRPr="00294C5F">
        <w:rPr>
          <w:rFonts w:ascii="PT Astra Serif" w:eastAsia="Times New Roman" w:hAnsi="PT Astra Serif" w:cs="Times New Roman"/>
          <w:sz w:val="28"/>
          <w:szCs w:val="28"/>
        </w:rPr>
        <w:t>Настоящий Закон вступает в силу со дня его официального опубликования и применя</w:t>
      </w:r>
      <w:r w:rsidR="00864D07" w:rsidRPr="00294C5F">
        <w:rPr>
          <w:rFonts w:ascii="PT Astra Serif" w:eastAsia="Times New Roman" w:hAnsi="PT Astra Serif" w:cs="Times New Roman"/>
          <w:sz w:val="28"/>
          <w:szCs w:val="28"/>
        </w:rPr>
        <w:t>е</w:t>
      </w:r>
      <w:r w:rsidRPr="00294C5F">
        <w:rPr>
          <w:rFonts w:ascii="PT Astra Serif" w:eastAsia="Times New Roman" w:hAnsi="PT Astra Serif" w:cs="Times New Roman"/>
          <w:sz w:val="28"/>
          <w:szCs w:val="28"/>
        </w:rPr>
        <w:t>тся к правоотношениям, возникшим с 1 января 2022 года.</w:t>
      </w:r>
    </w:p>
    <w:p w:rsidR="00D037C3" w:rsidRPr="00294C5F" w:rsidRDefault="00D037C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trike/>
          <w:sz w:val="28"/>
        </w:rPr>
      </w:pPr>
    </w:p>
    <w:p w:rsidR="00414400" w:rsidRPr="00294C5F" w:rsidRDefault="0041440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</w:rPr>
      </w:pPr>
    </w:p>
    <w:p w:rsidR="009446D8" w:rsidRPr="00294C5F" w:rsidRDefault="00104871" w:rsidP="00104871">
      <w:pPr>
        <w:spacing w:after="0" w:line="240" w:lineRule="auto"/>
        <w:rPr>
          <w:rFonts w:ascii="PT Astra Serif" w:eastAsia="Times New Roman" w:hAnsi="PT Astra Serif" w:cs="Times New Roman"/>
          <w:b/>
          <w:sz w:val="28"/>
        </w:rPr>
      </w:pPr>
      <w:r>
        <w:rPr>
          <w:rFonts w:ascii="PT Astra Serif" w:eastAsia="Times New Roman" w:hAnsi="PT Astra Serif" w:cs="Times New Roman"/>
          <w:b/>
          <w:sz w:val="28"/>
        </w:rPr>
        <w:t xml:space="preserve">Губернатор </w:t>
      </w:r>
      <w:r w:rsidR="00EB675D" w:rsidRPr="00294C5F">
        <w:rPr>
          <w:rFonts w:ascii="PT Astra Serif" w:eastAsia="Times New Roman" w:hAnsi="PT Astra Serif" w:cs="Times New Roman"/>
          <w:b/>
          <w:sz w:val="28"/>
        </w:rPr>
        <w:t xml:space="preserve">Саратовской области                                        </w:t>
      </w:r>
      <w:r w:rsidR="00A13C8B">
        <w:rPr>
          <w:rFonts w:ascii="PT Astra Serif" w:eastAsia="Times New Roman" w:hAnsi="PT Astra Serif" w:cs="Times New Roman"/>
          <w:b/>
          <w:sz w:val="28"/>
        </w:rPr>
        <w:t xml:space="preserve">   </w:t>
      </w:r>
      <w:r w:rsidR="00EB675D" w:rsidRPr="00294C5F">
        <w:rPr>
          <w:rFonts w:ascii="PT Astra Serif" w:eastAsia="Times New Roman" w:hAnsi="PT Astra Serif" w:cs="Times New Roman"/>
          <w:b/>
          <w:sz w:val="28"/>
        </w:rPr>
        <w:t xml:space="preserve">    </w:t>
      </w:r>
      <w:r w:rsidR="00294C5F" w:rsidRPr="00294C5F">
        <w:rPr>
          <w:rFonts w:ascii="PT Astra Serif" w:eastAsia="Times New Roman" w:hAnsi="PT Astra Serif" w:cs="Times New Roman"/>
          <w:b/>
          <w:sz w:val="28"/>
        </w:rPr>
        <w:t>Р</w:t>
      </w:r>
      <w:r w:rsidR="00EB675D" w:rsidRPr="00294C5F">
        <w:rPr>
          <w:rFonts w:ascii="PT Astra Serif" w:eastAsia="Times New Roman" w:hAnsi="PT Astra Serif" w:cs="Times New Roman"/>
          <w:b/>
          <w:sz w:val="28"/>
        </w:rPr>
        <w:t xml:space="preserve">.В. </w:t>
      </w:r>
      <w:r w:rsidR="00294C5F" w:rsidRPr="00294C5F">
        <w:rPr>
          <w:rFonts w:ascii="PT Astra Serif" w:eastAsia="Times New Roman" w:hAnsi="PT Astra Serif" w:cs="Times New Roman"/>
          <w:b/>
          <w:sz w:val="28"/>
        </w:rPr>
        <w:t>Бусаргин</w:t>
      </w:r>
    </w:p>
    <w:sectPr w:rsidR="009446D8" w:rsidRPr="00294C5F" w:rsidSect="007C1C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C3"/>
    <w:rsid w:val="000E7519"/>
    <w:rsid w:val="00104871"/>
    <w:rsid w:val="00294C5F"/>
    <w:rsid w:val="00414400"/>
    <w:rsid w:val="00490D5A"/>
    <w:rsid w:val="004B5937"/>
    <w:rsid w:val="00620394"/>
    <w:rsid w:val="0065764B"/>
    <w:rsid w:val="006827B6"/>
    <w:rsid w:val="00742632"/>
    <w:rsid w:val="007C1CD3"/>
    <w:rsid w:val="0083688F"/>
    <w:rsid w:val="00864D07"/>
    <w:rsid w:val="00901BE1"/>
    <w:rsid w:val="00937E87"/>
    <w:rsid w:val="009446D8"/>
    <w:rsid w:val="00952E29"/>
    <w:rsid w:val="00966463"/>
    <w:rsid w:val="00976340"/>
    <w:rsid w:val="0099207F"/>
    <w:rsid w:val="00A13C8B"/>
    <w:rsid w:val="00B07C10"/>
    <w:rsid w:val="00C0722B"/>
    <w:rsid w:val="00C310C7"/>
    <w:rsid w:val="00C8079B"/>
    <w:rsid w:val="00D037C3"/>
    <w:rsid w:val="00D452A1"/>
    <w:rsid w:val="00D673A6"/>
    <w:rsid w:val="00DD679D"/>
    <w:rsid w:val="00EB675D"/>
    <w:rsid w:val="00F8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80947FA91512F3B88F18F1FD0D978B4AD73CDFC69B4C4FE79DFF94E6113D8F84773A23FFCB4FFF5F8A5E9275060741E56F61F73B93D309DA5FA0B2vFGC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0C2A865AE7F6F36AD145905F8CF502FB7031389E261179B64CB587323813389A0267AA58801DCE22E90Bs3ZD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ECDA43476CF8F3B825399AE1677A5B31D6DA2B94B34D2CD89AA38F93A65EB14DAFF7EF6132CBEFD714CC3Y1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A7ECDA43476CF8F3B825399AE1677A5B31D6DA2B64233D2CB89AA38F93A65EB14DAFF7EF6132CBEFD714CC3Y1L" TargetMode="External"/><Relationship Id="rId10" Type="http://schemas.openxmlformats.org/officeDocument/2006/relationships/hyperlink" Target="consultantplus://offline/ref=A580947FA91512F3B88F18F1FD0D978B4AD73CDFC69B4442ED9BFF94E6113D8F84773A23FFCB4FFF5F8A5E9275060741E56F61F73B93D309DA5FA0B2vFG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80947FA91512F3B88F18F1FD0D978B4AD73CDFC69B4842E39DFF94E6113D8F84773A23FFCB4FFF5F8A5E9275060741E56F61F73B93D309DA5FA0B2vFG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Коржавина Марина Юрьевна</dc:creator>
  <cp:lastModifiedBy>Белоручкина Екатерина Вячеславовна</cp:lastModifiedBy>
  <cp:revision>2</cp:revision>
  <cp:lastPrinted>2022-08-31T13:10:00Z</cp:lastPrinted>
  <dcterms:created xsi:type="dcterms:W3CDTF">2022-09-16T13:44:00Z</dcterms:created>
  <dcterms:modified xsi:type="dcterms:W3CDTF">2022-09-16T13:44:00Z</dcterms:modified>
</cp:coreProperties>
</file>