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5F3032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F3032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5F3032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5F3032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5F303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5F3032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5F3032" w:rsidRDefault="00E67D3A" w:rsidP="00A46292">
      <w:pPr>
        <w:spacing w:line="247" w:lineRule="auto"/>
        <w:rPr>
          <w:rFonts w:ascii="PT Astra Serif" w:hAnsi="PT Astra Serif"/>
          <w:sz w:val="28"/>
          <w:szCs w:val="28"/>
        </w:rPr>
      </w:pPr>
    </w:p>
    <w:p w:rsidR="00FB61C4" w:rsidRPr="005F3032" w:rsidRDefault="009459E2" w:rsidP="009459E2">
      <w:pPr>
        <w:jc w:val="center"/>
        <w:rPr>
          <w:rFonts w:ascii="PT Astra Serif" w:eastAsiaTheme="minorHAnsi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Перечень субсидий </w:t>
      </w:r>
      <w:r w:rsidRPr="005F3032">
        <w:rPr>
          <w:rFonts w:ascii="PT Astra Serif" w:eastAsiaTheme="minorHAnsi" w:hAnsi="PT Astra Serif"/>
          <w:b/>
          <w:sz w:val="28"/>
          <w:szCs w:val="28"/>
        </w:rPr>
        <w:t>бюджетам муниципальных</w:t>
      </w: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>софинансирования</w:t>
      </w:r>
      <w:proofErr w:type="spellEnd"/>
    </w:p>
    <w:p w:rsidR="009459E2" w:rsidRPr="005F303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расходных обязательств, возникающих при выполнении полномочий </w:t>
      </w:r>
    </w:p>
    <w:p w:rsidR="009459E2" w:rsidRPr="005F303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5F3032" w:rsidRDefault="009459E2" w:rsidP="009459E2">
      <w:pPr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5F3032">
        <w:rPr>
          <w:rFonts w:ascii="PT Astra Serif" w:eastAsiaTheme="minorHAnsi" w:hAnsi="PT Astra Serif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5F3032" w:rsidRDefault="000F75FC" w:rsidP="00A46292">
      <w:pPr>
        <w:spacing w:line="247" w:lineRule="auto"/>
        <w:jc w:val="center"/>
        <w:rPr>
          <w:rFonts w:ascii="PT Astra Serif" w:hAnsi="PT Astra Serif"/>
          <w:b/>
          <w:spacing w:val="-6"/>
          <w:sz w:val="28"/>
          <w:szCs w:val="28"/>
        </w:rPr>
      </w:pPr>
    </w:p>
    <w:p w:rsidR="00E205F0" w:rsidRPr="005F3032" w:rsidRDefault="00E91C8B" w:rsidP="00E91C8B">
      <w:pPr>
        <w:ind w:right="-426"/>
        <w:jc w:val="center"/>
        <w:rPr>
          <w:rFonts w:ascii="PT Astra Serif" w:hAnsi="PT Astra Serif"/>
          <w:sz w:val="24"/>
        </w:rPr>
      </w:pPr>
      <w:r w:rsidRPr="005F3032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E67D3A" w:rsidRPr="005F3032" w:rsidRDefault="00E67D3A" w:rsidP="00E67D3A">
      <w:pPr>
        <w:ind w:right="-426"/>
        <w:jc w:val="right"/>
        <w:rPr>
          <w:rFonts w:ascii="PT Astra Serif" w:hAnsi="PT Astra Serif"/>
          <w:sz w:val="24"/>
        </w:rPr>
      </w:pPr>
      <w:r w:rsidRPr="005F3032">
        <w:rPr>
          <w:rFonts w:ascii="PT Astra Serif" w:hAnsi="PT Astra Serif"/>
          <w:sz w:val="24"/>
        </w:rPr>
        <w:t>(тыс. рублей)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E67D3A" w:rsidRPr="005F3032" w:rsidTr="00967521">
        <w:trPr>
          <w:trHeight w:val="133"/>
        </w:trPr>
        <w:tc>
          <w:tcPr>
            <w:tcW w:w="3544" w:type="dxa"/>
            <w:noWrap/>
          </w:tcPr>
          <w:p w:rsidR="00E67D3A" w:rsidRPr="005F3032" w:rsidRDefault="00E67D3A" w:rsidP="00A46292">
            <w:pPr>
              <w:spacing w:line="247" w:lineRule="auto"/>
              <w:ind w:right="-68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4F779C" w:rsidRPr="005F303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 xml:space="preserve">Целевая </w:t>
            </w:r>
          </w:p>
          <w:p w:rsidR="00E67D3A" w:rsidRPr="005F303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709" w:type="dxa"/>
          </w:tcPr>
          <w:p w:rsidR="002C7CC0" w:rsidRPr="005F3032" w:rsidRDefault="00E67D3A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/</w:t>
            </w:r>
          </w:p>
          <w:p w:rsidR="00E67D3A" w:rsidRPr="005F3032" w:rsidRDefault="002C7CC0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по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ра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з</w:t>
            </w:r>
            <w:r w:rsidR="00571E4C" w:rsidRPr="005F3032">
              <w:rPr>
                <w:rFonts w:ascii="PT Astra Serif" w:hAnsi="PT Astra Serif"/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5F3032" w:rsidRDefault="00571E4C" w:rsidP="00A46292">
            <w:pPr>
              <w:spacing w:line="247" w:lineRule="auto"/>
              <w:ind w:left="-45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5F3032" w:rsidRDefault="00E67D3A" w:rsidP="00E205F0">
            <w:pPr>
              <w:spacing w:line="247" w:lineRule="auto"/>
              <w:ind w:left="-108"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  <w:lang w:val="en-US"/>
              </w:rPr>
              <w:t>20</w:t>
            </w:r>
            <w:r w:rsidRPr="005F3032">
              <w:rPr>
                <w:rFonts w:ascii="PT Astra Serif" w:hAnsi="PT Astra Serif"/>
                <w:bCs/>
                <w:sz w:val="24"/>
              </w:rPr>
              <w:t>2</w:t>
            </w:r>
            <w:r w:rsidR="00E205F0" w:rsidRPr="005F3032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5F3032">
              <w:rPr>
                <w:rFonts w:ascii="PT Astra Serif" w:hAnsi="PT Astra Serif"/>
                <w:bCs/>
                <w:sz w:val="24"/>
                <w:lang w:val="en-US"/>
              </w:rPr>
              <w:t xml:space="preserve"> </w:t>
            </w:r>
            <w:r w:rsidRPr="005F3032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275" w:type="dxa"/>
            <w:noWrap/>
          </w:tcPr>
          <w:p w:rsidR="00E67D3A" w:rsidRPr="005F303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5F3032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5F303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418" w:type="dxa"/>
          </w:tcPr>
          <w:p w:rsidR="00E67D3A" w:rsidRPr="005F3032" w:rsidRDefault="00E67D3A" w:rsidP="00E205F0">
            <w:pPr>
              <w:spacing w:line="247" w:lineRule="auto"/>
              <w:ind w:right="-99"/>
              <w:jc w:val="center"/>
              <w:rPr>
                <w:rFonts w:ascii="PT Astra Serif" w:hAnsi="PT Astra Serif"/>
                <w:bCs/>
                <w:sz w:val="24"/>
              </w:rPr>
            </w:pPr>
            <w:r w:rsidRPr="005F3032">
              <w:rPr>
                <w:rFonts w:ascii="PT Astra Serif" w:hAnsi="PT Astra Serif"/>
                <w:bCs/>
                <w:sz w:val="24"/>
              </w:rPr>
              <w:t>202</w:t>
            </w:r>
            <w:r w:rsidR="00E205F0" w:rsidRPr="005F3032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5F3032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C7CC0" w:rsidRPr="005F3032" w:rsidRDefault="002C7CC0">
      <w:pPr>
        <w:rPr>
          <w:rFonts w:ascii="PT Astra Serif" w:hAnsi="PT Astra Serif"/>
          <w:sz w:val="4"/>
          <w:szCs w:val="4"/>
        </w:rPr>
      </w:pPr>
    </w:p>
    <w:p w:rsidR="002D7047" w:rsidRPr="005F3032" w:rsidRDefault="002D7047">
      <w:pPr>
        <w:rPr>
          <w:rFonts w:ascii="PT Astra Serif" w:hAnsi="PT Astra Serif"/>
          <w:sz w:val="4"/>
          <w:szCs w:val="4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709"/>
        <w:gridCol w:w="709"/>
        <w:gridCol w:w="1276"/>
        <w:gridCol w:w="1275"/>
        <w:gridCol w:w="1418"/>
      </w:tblGrid>
      <w:tr w:rsidR="00967521" w:rsidRPr="005F3032" w:rsidTr="00D66494">
        <w:trPr>
          <w:tblHeader/>
        </w:trPr>
        <w:tc>
          <w:tcPr>
            <w:tcW w:w="3544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28" w:lineRule="auto"/>
              <w:ind w:left="-108" w:right="-99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28" w:lineRule="auto"/>
              <w:ind w:left="-108" w:right="-99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5F303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7</w:t>
            </w:r>
          </w:p>
        </w:tc>
      </w:tr>
      <w:tr w:rsidR="00967521" w:rsidRPr="005F3032" w:rsidTr="00967521">
        <w:tc>
          <w:tcPr>
            <w:tcW w:w="3544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 w:right="-99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12702364,5</w:t>
            </w:r>
          </w:p>
        </w:tc>
        <w:tc>
          <w:tcPr>
            <w:tcW w:w="1275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7026281,3</w:t>
            </w:r>
          </w:p>
        </w:tc>
        <w:tc>
          <w:tcPr>
            <w:tcW w:w="1418" w:type="dxa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6213768,0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181083,3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137359,6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Поддержка творческой де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тельности и укрепление мат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риально-технической базы м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ниципальных театров в нас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ленных пунктах с численн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стью населения до 300 тысяч человек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Поддержка творческой де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тельности и техническое осн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щение детских и кукольных 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атров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601B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расли культуры (комплектов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ние книжных фондов муниц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пальных общедоступных би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лиотек)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601B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п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ления материально-технической базы домов культуры в нас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ленных пунктах с числом жит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лей до 50 тысяч человек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601B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здание и модернизация учр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ждений культурно-досугового типа)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601B6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>Развитие сети учреждений культурно-досугового типа (с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здание центров культурного развития)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расли культуры (модернизация региональных и муниципал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расли культуры (приобретение музыкальных инструментов, оборудования и материалов для детских школ искусств по 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дам искусств и профессионал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ций)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Техническое оснащение мун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ципальных музеев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ная поддержка лучших сел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 A2 55192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расли культуры (государстве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ная поддержка лучших рабо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ников сельских учреждений культуры)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</w:t>
            </w: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 Б</w:t>
            </w:r>
            <w:proofErr w:type="gramEnd"/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 A2 55194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физической культуры, спорта, туризма и молоде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политики»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153909,0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14704,0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тивного резерва для спорти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ных сборных команд, в том числе спортивных сборных к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манд Российской Федерации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Закупка оборудования для 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здания «умных» спортивных площадок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Оснащение объектов спорти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ной инфраструктуры спорти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но-технологическим оборуд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ванием (закупка и монтаж об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>рудования для создания на сельских территориях малых спортивных площадок, монт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руемых на открытых площа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ках или в закрытых помещен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ях, на которых возможно пр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ала и повышение инвестиц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онной привлекательности р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гиона»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22774,8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5300,0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Проведение комплексных к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дастровых работ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ниципальных</w:t>
            </w:r>
            <w:proofErr w:type="gramEnd"/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образования в Сарато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4835909,2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3348161,3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3254791,0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кущего ремонта муниципал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ций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172404,3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3 лет в образовательных орган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зациях, осуществляющих обр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чего питания обучающихся, п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лучающих начальное общее 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разование в государственных и муниципальных образовател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кущего ремонта муниципал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ных образовательных организ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ций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220695,7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стем образования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условий для ре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лизации мероприятий по м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дернизации школьных систем образования 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и обеспечение фун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ционирования центров образ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вания естественно-научной и технологической направленн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</w:t>
            </w:r>
            <w:proofErr w:type="spellStart"/>
            <w:r w:rsidRPr="005F3032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5F3032">
              <w:rPr>
                <w:rFonts w:ascii="PT Astra Serif" w:hAnsi="PT Astra Serif" w:cs="Arial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организациях, расположенных в сельской местности и поселках городск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го типа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фическим фактором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фическим фактором, за счет средств резервного фонда Пр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ции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за счет средств резервного фо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(за 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96752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разования естественно-научной 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и </w:t>
            </w: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t>технологической</w:t>
            </w:r>
            <w:proofErr w:type="gramEnd"/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 направле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жения соответствующих 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зультатов федерального прое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та) (за исключением расходов на оплату труда с начислени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ми)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функционирования центров 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разования естественно-научной и технологической направле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ностей в общеобразовательных организациях (в рамках дост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жения соответствующих 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зультатов федерального прое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та) (в части расходов на оплату труда с начислениями)</w:t>
            </w:r>
            <w:proofErr w:type="gramEnd"/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5F3032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5F3032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(за 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5F3032">
              <w:rPr>
                <w:rFonts w:ascii="PT Astra Serif" w:hAnsi="PT Astra Serif" w:cs="Arial"/>
                <w:sz w:val="24"/>
                <w:szCs w:val="24"/>
              </w:rPr>
              <w:t>Кванториум</w:t>
            </w:r>
            <w:proofErr w:type="spellEnd"/>
            <w:r w:rsidRPr="005F3032">
              <w:rPr>
                <w:rFonts w:ascii="PT Astra Serif" w:hAnsi="PT Astra Serif" w:cs="Arial"/>
                <w:sz w:val="24"/>
                <w:szCs w:val="24"/>
              </w:rPr>
              <w:t>» в общеобразовательных орган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зациях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новых мест в общ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образовательных организациях в связи с ростом числа обуч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ющихся, вызванным демогр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фическим фактором (в рамках достижения соответствующих результатов федерального пр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ных организациях, распол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женных в сельской местности и малых городах, условий для 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вательных организациях ра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>личных типов для реализации дополнительных общеразвив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ющих программ всех напра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ленностей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>Обеспечение условий для 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ствующих результатов фед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рального проекта) (за исключ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условий для 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здания центров выявления и поддержки одаренных детей (в рамках достижения соотве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ствующих результатов фед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рального проекта) (в части ра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лениями)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Обеспечение образовательных организаций </w:t>
            </w: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t>материально-</w:t>
            </w:r>
            <w:proofErr w:type="spellStart"/>
            <w:r w:rsidRPr="005F3032">
              <w:rPr>
                <w:rFonts w:ascii="PT Astra Serif" w:hAnsi="PT Astra Serif" w:cs="Arial"/>
                <w:sz w:val="24"/>
                <w:szCs w:val="24"/>
              </w:rPr>
              <w:t>техни</w:t>
            </w:r>
            <w:proofErr w:type="spellEnd"/>
            <w:r w:rsidRPr="005F3032">
              <w:rPr>
                <w:rFonts w:ascii="PT Astra Serif" w:hAnsi="PT Astra Serif" w:cs="Arial"/>
                <w:sz w:val="24"/>
                <w:szCs w:val="24"/>
              </w:rPr>
              <w:t>-ческой</w:t>
            </w:r>
            <w:proofErr w:type="gramEnd"/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 базой для внедр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результатов федерального пр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екта) (за исключением расходов на оплату труда с начислени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ми)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функциониров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ния центров цифрового образ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вания детей «IT-куб» (в рамках достижения соответствующих результатов федерального пр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екта) (в части расходов на опл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рения цифровой образовател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ной среды в общеобразовател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ных организациях (в рамках д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стижения соответствующих 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зультатов федерального прое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та)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19039,1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печение населения доступным жильем и развитие жилищно-коммунальной инфрастру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2530516,3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1259632,7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584097,3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Стимулирование </w:t>
            </w: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t>программ ра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вития жилищного строител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ства субъектов Российской Ф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ной сети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евого водоснабжения за счет средств резервного фонда Пр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вительства Российской Федер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ции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(в рамках дост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8 G6 U0130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го строительства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рийного жилищного фонда, в том числе переселению граждан из аварийного жилищного фо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да с учетом необходимости ра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вития малоэтажного жилищн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CD5A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сельского хозяйства и р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гулирование рынков сельск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7009,6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>Подготовка проектов межев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ния земельных участков и на проведение кадастровых работ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2609458,0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1300000,0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вания местного значения в гр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цах городских округов области в рамках достижения соотве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ствующих задач национального проекта «Безопасные кач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Осуществление дорожной де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тельности в отношении автом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бильных дорог общего польз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вания местного значения Сар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товской агломерации в гран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цах городских поселений обл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сти в рамках достижения соо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ветствующих задач национал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ного проекта «Безопасные кач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ственные дороги»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государственного и мун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ципального управления»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1479706,6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126057,9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124619,2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 xml:space="preserve">вой программы «Увековечение 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>памяти погибших при защите Отечества на 2019–2024 годы» (обустройство и восстановление воинских захоронений, нах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дящихся в государственной (муниципальной) собственн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сти)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5F3032">
              <w:rPr>
                <w:rFonts w:ascii="PT Astra Serif" w:hAnsi="PT Astra Serif" w:cs="Arial"/>
                <w:sz w:val="24"/>
                <w:szCs w:val="24"/>
              </w:rPr>
              <w:t>сохранения д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стигнутых показателей пов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шения оплаты труда отдельных категорий работников бюдже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ектов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584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мирование комфортной г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родской среды»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584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584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</w:t>
            </w: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188624,6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141692,7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584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(обустройство объектами инж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нерной инфраструктуры и бл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гоустройство площадок, расп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ложенных на сельских террит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риях, под компактную жили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щ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ную застройку)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584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(благоустройство сельских те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риторий)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584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структуры на сельских террит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риях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418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967521" w:rsidRPr="005F3032" w:rsidTr="00967521">
        <w:tc>
          <w:tcPr>
            <w:tcW w:w="3544" w:type="dxa"/>
            <w:vAlign w:val="bottom"/>
          </w:tcPr>
          <w:p w:rsidR="00967521" w:rsidRPr="005F3032" w:rsidRDefault="00967521" w:rsidP="0058455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вития сельских территорий (с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здание, реконструкция (моде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низация), капитальный ремонт объектов социальной и кул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5F3032">
              <w:rPr>
                <w:rFonts w:ascii="PT Astra Serif" w:hAnsi="PT Astra Serif" w:cs="Arial"/>
                <w:sz w:val="24"/>
                <w:szCs w:val="24"/>
              </w:rPr>
              <w:t>турной сферы)</w:t>
            </w:r>
          </w:p>
        </w:tc>
        <w:tc>
          <w:tcPr>
            <w:tcW w:w="1701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67521" w:rsidRPr="005F3032" w:rsidRDefault="00967521" w:rsidP="003E4B14">
            <w:pPr>
              <w:overflowPunct/>
              <w:autoSpaceDE/>
              <w:autoSpaceDN/>
              <w:adjustRightInd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7521" w:rsidRPr="005F3032" w:rsidRDefault="0058455B" w:rsidP="003E4B14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5F3032">
              <w:rPr>
                <w:rFonts w:ascii="PT Astra Serif" w:hAnsi="PT Astra Serif" w:cs="Arial"/>
                <w:sz w:val="24"/>
                <w:szCs w:val="24"/>
              </w:rPr>
              <w:t>131252,1</w:t>
            </w:r>
            <w:bookmarkStart w:id="0" w:name="_GoBack"/>
            <w:bookmarkEnd w:id="0"/>
          </w:p>
        </w:tc>
      </w:tr>
    </w:tbl>
    <w:p w:rsidR="00773194" w:rsidRPr="005F3032" w:rsidRDefault="00773194" w:rsidP="0058455B">
      <w:pPr>
        <w:suppressAutoHyphens/>
        <w:rPr>
          <w:rFonts w:ascii="PT Astra Serif" w:hAnsi="PT Astra Serif"/>
          <w:sz w:val="16"/>
        </w:rPr>
      </w:pPr>
    </w:p>
    <w:sectPr w:rsidR="00773194" w:rsidRPr="005F3032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577824" w:rsidRDefault="00F06FB8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5F3032">
          <w:rPr>
            <w:noProof/>
            <w:sz w:val="24"/>
            <w:szCs w:val="24"/>
          </w:rPr>
          <w:t>9</w:t>
        </w:r>
        <w:r w:rsidRPr="00577824">
          <w:rPr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58455B"/>
    <w:rsid w:val="005F3032"/>
    <w:rsid w:val="00601B6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67521"/>
    <w:rsid w:val="0098424C"/>
    <w:rsid w:val="00986509"/>
    <w:rsid w:val="00991C1C"/>
    <w:rsid w:val="009E0589"/>
    <w:rsid w:val="009F02EC"/>
    <w:rsid w:val="009F313F"/>
    <w:rsid w:val="00A32268"/>
    <w:rsid w:val="00A46292"/>
    <w:rsid w:val="00AC56A4"/>
    <w:rsid w:val="00AD19B4"/>
    <w:rsid w:val="00AE2BD6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66494"/>
    <w:rsid w:val="00D86E45"/>
    <w:rsid w:val="00DA7B7D"/>
    <w:rsid w:val="00E046FD"/>
    <w:rsid w:val="00E068A2"/>
    <w:rsid w:val="00E10665"/>
    <w:rsid w:val="00E205F0"/>
    <w:rsid w:val="00E56190"/>
    <w:rsid w:val="00E67D3A"/>
    <w:rsid w:val="00E91C8B"/>
    <w:rsid w:val="00E95F00"/>
    <w:rsid w:val="00ED2385"/>
    <w:rsid w:val="00EE570E"/>
    <w:rsid w:val="00EE6731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D8B40D-8783-4385-8FC9-98E8D09A9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9</Pages>
  <Words>2293</Words>
  <Characters>13075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35</cp:revision>
  <cp:lastPrinted>2021-11-16T09:05:00Z</cp:lastPrinted>
  <dcterms:created xsi:type="dcterms:W3CDTF">2021-12-01T07:04:00Z</dcterms:created>
  <dcterms:modified xsi:type="dcterms:W3CDTF">2022-08-15T13:32:00Z</dcterms:modified>
</cp:coreProperties>
</file>