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C0D" w:rsidRPr="004B2F2D" w:rsidRDefault="00513C0D" w:rsidP="00513C0D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Приложение 1</w:t>
      </w:r>
    </w:p>
    <w:p w:rsidR="00513C0D" w:rsidRPr="004B2F2D" w:rsidRDefault="00513C0D" w:rsidP="00513C0D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к Закону</w:t>
      </w:r>
    </w:p>
    <w:p w:rsidR="00513C0D" w:rsidRPr="004B2F2D" w:rsidRDefault="00513C0D" w:rsidP="00513C0D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Саратовской области</w:t>
      </w:r>
    </w:p>
    <w:p w:rsidR="00513C0D" w:rsidRPr="004B2F2D" w:rsidRDefault="00513C0D" w:rsidP="00513C0D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"Об исполнении бюджета Территориального фонда</w:t>
      </w:r>
    </w:p>
    <w:p w:rsidR="00513C0D" w:rsidRPr="004B2F2D" w:rsidRDefault="00513C0D" w:rsidP="00513C0D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обязательного медицинского страхования</w:t>
      </w:r>
    </w:p>
    <w:p w:rsidR="00513C0D" w:rsidRPr="004B2F2D" w:rsidRDefault="00513C0D" w:rsidP="00513C0D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Саратовской области за 2021 год"</w:t>
      </w:r>
    </w:p>
    <w:p w:rsidR="00513C0D" w:rsidRPr="004B2F2D" w:rsidRDefault="00513C0D" w:rsidP="00513C0D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513C0D" w:rsidRPr="004B2F2D" w:rsidRDefault="00513C0D" w:rsidP="00513C0D">
      <w:pPr>
        <w:pStyle w:val="ConsPlusTitle"/>
        <w:jc w:val="center"/>
        <w:rPr>
          <w:rFonts w:ascii="PT Astra Serif" w:hAnsi="PT Astra Serif"/>
          <w:sz w:val="24"/>
          <w:szCs w:val="24"/>
        </w:rPr>
      </w:pPr>
      <w:bookmarkStart w:id="0" w:name="P54"/>
      <w:bookmarkEnd w:id="0"/>
      <w:r w:rsidRPr="004B2F2D">
        <w:rPr>
          <w:rFonts w:ascii="PT Astra Serif" w:hAnsi="PT Astra Serif"/>
          <w:sz w:val="24"/>
          <w:szCs w:val="24"/>
        </w:rPr>
        <w:t>ДОХОДЫ БЮДЖЕТА ТЕРРИТОРИАЛЬНОГО ФОНДА</w:t>
      </w:r>
    </w:p>
    <w:p w:rsidR="00513C0D" w:rsidRPr="004B2F2D" w:rsidRDefault="00513C0D" w:rsidP="00513C0D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ОБЯЗАТЕЛЬНОГО МЕДИЦИНСКОГО СТРАХОВАНИЯ САРАТОВСКОЙ ОБЛАСТИ</w:t>
      </w:r>
    </w:p>
    <w:p w:rsidR="00513C0D" w:rsidRPr="004B2F2D" w:rsidRDefault="00513C0D" w:rsidP="00513C0D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4B2F2D">
        <w:rPr>
          <w:rFonts w:ascii="PT Astra Serif" w:hAnsi="PT Astra Serif"/>
          <w:sz w:val="24"/>
          <w:szCs w:val="24"/>
        </w:rPr>
        <w:t>ЗА 2021 ГОД</w:t>
      </w:r>
    </w:p>
    <w:p w:rsidR="00513C0D" w:rsidRPr="004B2F2D" w:rsidRDefault="00513C0D" w:rsidP="00513C0D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077"/>
        <w:gridCol w:w="1701"/>
        <w:gridCol w:w="907"/>
        <w:gridCol w:w="964"/>
        <w:gridCol w:w="1247"/>
      </w:tblGrid>
      <w:tr w:rsidR="00513C0D" w:rsidRPr="004B2F2D" w:rsidTr="000D1CE6">
        <w:tc>
          <w:tcPr>
            <w:tcW w:w="3231" w:type="dxa"/>
            <w:vMerge w:val="restart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Наименование дохода</w:t>
            </w:r>
          </w:p>
        </w:tc>
        <w:tc>
          <w:tcPr>
            <w:tcW w:w="4649" w:type="dxa"/>
            <w:gridSpan w:val="4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Код классификации доходов бюджетов</w:t>
            </w:r>
          </w:p>
        </w:tc>
        <w:tc>
          <w:tcPr>
            <w:tcW w:w="1247" w:type="dxa"/>
            <w:vMerge w:val="restart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Сумма (тыс. руб.)</w:t>
            </w:r>
          </w:p>
        </w:tc>
      </w:tr>
      <w:tr w:rsidR="00513C0D" w:rsidRPr="004B2F2D" w:rsidTr="000D1CE6">
        <w:tc>
          <w:tcPr>
            <w:tcW w:w="3231" w:type="dxa"/>
            <w:vMerge/>
          </w:tcPr>
          <w:p w:rsidR="00513C0D" w:rsidRPr="004B2F2D" w:rsidRDefault="00513C0D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  <w:vMerge w:val="restart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главного администратора доходов бюджета</w:t>
            </w:r>
          </w:p>
        </w:tc>
        <w:tc>
          <w:tcPr>
            <w:tcW w:w="1701" w:type="dxa"/>
            <w:vMerge w:val="restart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вида доходов бюджетов</w:t>
            </w:r>
          </w:p>
        </w:tc>
        <w:tc>
          <w:tcPr>
            <w:tcW w:w="1871" w:type="dxa"/>
            <w:gridSpan w:val="2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подвида доходов бюджетов</w:t>
            </w:r>
          </w:p>
        </w:tc>
        <w:tc>
          <w:tcPr>
            <w:tcW w:w="1247" w:type="dxa"/>
            <w:vMerge/>
          </w:tcPr>
          <w:p w:rsidR="00513C0D" w:rsidRPr="004B2F2D" w:rsidRDefault="00513C0D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13C0D" w:rsidRPr="004B2F2D" w:rsidTr="000D1CE6">
        <w:tc>
          <w:tcPr>
            <w:tcW w:w="3231" w:type="dxa"/>
            <w:vMerge/>
          </w:tcPr>
          <w:p w:rsidR="00513C0D" w:rsidRPr="004B2F2D" w:rsidRDefault="00513C0D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77" w:type="dxa"/>
            <w:vMerge/>
          </w:tcPr>
          <w:p w:rsidR="00513C0D" w:rsidRPr="004B2F2D" w:rsidRDefault="00513C0D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513C0D" w:rsidRPr="004B2F2D" w:rsidRDefault="00513C0D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группа подвида доходов бюджетов</w:t>
            </w:r>
          </w:p>
        </w:tc>
        <w:tc>
          <w:tcPr>
            <w:tcW w:w="964" w:type="dxa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аналитическая группа подвида доходов бюджетов</w:t>
            </w:r>
          </w:p>
        </w:tc>
        <w:tc>
          <w:tcPr>
            <w:tcW w:w="1247" w:type="dxa"/>
            <w:vMerge/>
          </w:tcPr>
          <w:p w:rsidR="00513C0D" w:rsidRPr="004B2F2D" w:rsidRDefault="00513C0D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bookmarkStart w:id="1" w:name="_GoBack"/>
        <w:bookmarkEnd w:id="1"/>
      </w:tr>
      <w:tr w:rsidR="00513C0D" w:rsidRPr="004B2F2D" w:rsidTr="000D1CE6">
        <w:tc>
          <w:tcPr>
            <w:tcW w:w="3231" w:type="dxa"/>
            <w:vAlign w:val="center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077" w:type="dxa"/>
            <w:vAlign w:val="center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907" w:type="dxa"/>
            <w:vAlign w:val="center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964" w:type="dxa"/>
            <w:vAlign w:val="center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47" w:type="dxa"/>
            <w:vAlign w:val="center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1 00 00000 00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402007,4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1 13 00000 00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390152,4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1 13 02000 00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130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390152,4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1 13 02990 00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130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390152,4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1 13 02999 09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130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390152,4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1 16 00000 00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11855,0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 xml:space="preserve">Штрафы, неустойки, пени, уплаченные в соответствии с законом или договором в случае неисполнения или </w:t>
            </w:r>
            <w:r w:rsidRPr="004B2F2D">
              <w:rPr>
                <w:rFonts w:ascii="PT Astra Serif" w:hAnsi="PT Astra Serif"/>
                <w:sz w:val="24"/>
                <w:szCs w:val="24"/>
              </w:rPr>
              <w:lastRenderedPageBreak/>
              <w:t>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1 16 07000 00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1458,5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4B2F2D">
              <w:rPr>
                <w:rFonts w:ascii="PT Astra Serif" w:hAnsi="PT Astra Serif"/>
                <w:sz w:val="24"/>
                <w:szCs w:val="24"/>
              </w:rPr>
              <w:lastRenderedPageBreak/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  <w:proofErr w:type="gramEnd"/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1 16 07010 00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4,7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1 16 07010 09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4,7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1 16 07090 00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1453,8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 xml:space="preserve">Иные штрафы, неустойки, пени, уплаченные в соответствии с законом или </w:t>
            </w:r>
            <w:r w:rsidRPr="004B2F2D">
              <w:rPr>
                <w:rFonts w:ascii="PT Astra Serif" w:hAnsi="PT Astra Serif"/>
                <w:sz w:val="24"/>
                <w:szCs w:val="24"/>
              </w:rPr>
              <w:lastRenderedPageBreak/>
              <w:t>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1 16 07090 09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1453,8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lastRenderedPageBreak/>
              <w:t>Платежи в целях возмещения причиненного ущерба (убытков)</w:t>
            </w:r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1 16 10000 00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10396,5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1 16 10100 00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4871,0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</w:t>
            </w:r>
            <w:proofErr w:type="gramStart"/>
            <w:r w:rsidRPr="004B2F2D">
              <w:rPr>
                <w:rFonts w:ascii="PT Astra Serif" w:hAnsi="PT Astra Serif"/>
                <w:sz w:val="24"/>
                <w:szCs w:val="24"/>
              </w:rPr>
              <w:t>бюджетных</w:t>
            </w:r>
            <w:proofErr w:type="gramEnd"/>
          </w:p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077" w:type="dxa"/>
          </w:tcPr>
          <w:p w:rsidR="00513C0D" w:rsidRPr="004B2F2D" w:rsidRDefault="00513C0D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</w:tcPr>
          <w:p w:rsidR="00513C0D" w:rsidRPr="004B2F2D" w:rsidRDefault="00513C0D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1 16 10100 09</w:t>
            </w:r>
          </w:p>
        </w:tc>
        <w:tc>
          <w:tcPr>
            <w:tcW w:w="907" w:type="dxa"/>
          </w:tcPr>
          <w:p w:rsidR="00513C0D" w:rsidRPr="004B2F2D" w:rsidRDefault="00513C0D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</w:tcPr>
          <w:p w:rsidR="00513C0D" w:rsidRPr="004B2F2D" w:rsidRDefault="00513C0D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247" w:type="dxa"/>
          </w:tcPr>
          <w:p w:rsidR="00513C0D" w:rsidRPr="004B2F2D" w:rsidRDefault="00513C0D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4871,0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бюджетов государственных внебюджетных фондов и прочее возмещение ущерба, причиненного федеральному имуществу, находящемуся в их владении и пользовании</w:t>
            </w:r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1 16 10110 00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1453,8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1 16 10119 09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1453,8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lastRenderedPageBreak/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1 16 10120 00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4071,7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территориального фонда обязательного медицинского страхования по нормативам, действовавшим в 2019 году</w:t>
            </w:r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1 16 10127 01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4071,7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2 00 00000 00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36844064,5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2 02 00000 00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37063267,1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2 02 50000 00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37063267,1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2 02 55093 09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31522942,3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4B2F2D">
              <w:rPr>
                <w:rFonts w:ascii="PT Astra Serif" w:hAnsi="PT Astra Serif"/>
                <w:sz w:val="24"/>
                <w:szCs w:val="24"/>
              </w:rPr>
              <w:t xml:space="preserve">Межбюджетные трансферты, передаваемые бюджетам территориальных фондов обязательного медицинского страхования субъектов Российской Федерации и г. Байконура на дополнительное </w:t>
            </w:r>
            <w:r w:rsidRPr="004B2F2D">
              <w:rPr>
                <w:rFonts w:ascii="PT Astra Serif" w:hAnsi="PT Astra Serif"/>
                <w:sz w:val="24"/>
                <w:szCs w:val="24"/>
              </w:rPr>
              <w:lastRenderedPageBreak/>
              <w:t xml:space="preserve">финансовое обеспечение оказания медицинской помощи лицам, застрахованным по обязательному медицинскому страхованию, с заболеванием и (или) подозрением на заболевание новой </w:t>
            </w:r>
            <w:proofErr w:type="spellStart"/>
            <w:r w:rsidRPr="004B2F2D">
              <w:rPr>
                <w:rFonts w:ascii="PT Astra Serif" w:hAnsi="PT Astra Serif"/>
                <w:sz w:val="24"/>
                <w:szCs w:val="24"/>
              </w:rPr>
              <w:t>коронавирусной</w:t>
            </w:r>
            <w:proofErr w:type="spellEnd"/>
            <w:r w:rsidRPr="004B2F2D">
              <w:rPr>
                <w:rFonts w:ascii="PT Astra Serif" w:hAnsi="PT Astra Serif"/>
                <w:sz w:val="24"/>
                <w:szCs w:val="24"/>
              </w:rPr>
              <w:t xml:space="preserve"> инфекцией в рамках реализации территориальной программы обязательного медицинского страхования</w:t>
            </w:r>
            <w:proofErr w:type="gramEnd"/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2 02 55231 09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438287,8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4B2F2D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трансферты, передаваемые бюджетам территориальных фондов обязательного медицинского страхования на финансовое обеспечение формирования нормированного страхового запаса территориального фонда обязательного медицинского страхования</w:t>
            </w:r>
            <w:proofErr w:type="gramEnd"/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2 02 55257 09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122955,1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4B2F2D">
              <w:rPr>
                <w:rFonts w:ascii="PT Astra Serif" w:hAnsi="PT Astra Serif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  <w:proofErr w:type="gramEnd"/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2 02 55258 09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8051,4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финансовое обеспечение проведения углубленной диспансеризации застрахованных по обязательному медицинскому страхованию лиц, перенесших новую </w:t>
            </w:r>
            <w:proofErr w:type="spellStart"/>
            <w:r w:rsidRPr="004B2F2D">
              <w:rPr>
                <w:rFonts w:ascii="PT Astra Serif" w:hAnsi="PT Astra Serif"/>
                <w:sz w:val="24"/>
                <w:szCs w:val="24"/>
              </w:rPr>
              <w:lastRenderedPageBreak/>
              <w:t>коронавирусную</w:t>
            </w:r>
            <w:proofErr w:type="spellEnd"/>
            <w:r w:rsidRPr="004B2F2D">
              <w:rPr>
                <w:rFonts w:ascii="PT Astra Serif" w:hAnsi="PT Astra Serif"/>
                <w:sz w:val="24"/>
                <w:szCs w:val="24"/>
              </w:rPr>
              <w:t xml:space="preserve"> инфекцию (COVID-19)</w:t>
            </w:r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2 02 55622 09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54964,0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4B2F2D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территориальной программы обязательного медицинского страхования</w:t>
            </w:r>
            <w:proofErr w:type="gramEnd"/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2 02 55841 09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704775,1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4B2F2D">
              <w:rPr>
                <w:rFonts w:ascii="PT Astra Serif" w:hAnsi="PT Astra Serif"/>
                <w:sz w:val="24"/>
                <w:szCs w:val="24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медицинской помощи лицам, застрахованным по обязательному медицинскому страхованию, в том числе с заболеванием и (или) подозрением на заболевание новой </w:t>
            </w:r>
            <w:proofErr w:type="spellStart"/>
            <w:r w:rsidRPr="004B2F2D">
              <w:rPr>
                <w:rFonts w:ascii="PT Astra Serif" w:hAnsi="PT Astra Serif"/>
                <w:sz w:val="24"/>
                <w:szCs w:val="24"/>
              </w:rPr>
              <w:t>коронавирусной</w:t>
            </w:r>
            <w:proofErr w:type="spellEnd"/>
            <w:r w:rsidRPr="004B2F2D">
              <w:rPr>
                <w:rFonts w:ascii="PT Astra Serif" w:hAnsi="PT Astra Serif"/>
                <w:sz w:val="24"/>
                <w:szCs w:val="24"/>
              </w:rPr>
              <w:t xml:space="preserve"> инфекцией (COVID-19), в рамках реализации территориальных программ обязательного медицинского страхования</w:t>
            </w:r>
            <w:proofErr w:type="gramEnd"/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2 02 55849 09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3799569,3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2 02 59999 00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411722,1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2 02 59999 09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411722,1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 xml:space="preserve">Доходы бюджетов бюджетной системы </w:t>
            </w:r>
            <w:r w:rsidRPr="004B2F2D">
              <w:rPr>
                <w:rFonts w:ascii="PT Astra Serif" w:hAnsi="PT Astra Serif"/>
                <w:sz w:val="24"/>
                <w:szCs w:val="24"/>
              </w:rPr>
              <w:lastRenderedPageBreak/>
              <w:t>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2 18 00000 00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1758,0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lastRenderedPageBreak/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2 18 00000 00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1758,0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2 18 00000 09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1758,0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2 18 51360 09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939,8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2 18 73000 09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818,2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 xml:space="preserve">Возврат остатков субсидий, субвенций и иных </w:t>
            </w:r>
            <w:r w:rsidRPr="004B2F2D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межбюджетных трансфертов, имеющих целевое назначение, прошлых лет</w:t>
            </w:r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2 19 00000 00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-220960,6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2 19 00000 09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-220960,6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2 19 50930 09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-11507,3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2 19 51360 09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-939,8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 xml:space="preserve">Возврат остатков межбюджетных трансфертов прошлых лет на финансовое обеспечение формирования нормированного страхового запаса территориального фонда обязательного медицинского страхования в бюджет Федерального фонда обязательного медицинского страхования из бюджетов территориальных фондов обязательного медицинского </w:t>
            </w:r>
            <w:r w:rsidRPr="004B2F2D">
              <w:rPr>
                <w:rFonts w:ascii="PT Astra Serif" w:hAnsi="PT Astra Serif"/>
                <w:sz w:val="24"/>
                <w:szCs w:val="24"/>
              </w:rPr>
              <w:lastRenderedPageBreak/>
              <w:t>страхования</w:t>
            </w:r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2 19 55257 09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-200566,6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lastRenderedPageBreak/>
              <w:t>Возврат остатков межбюджетных трансфертов прошлых лет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2 19 55258 09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-7893,6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2 19 73000 09</w:t>
            </w: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-53,3</w:t>
            </w:r>
          </w:p>
        </w:tc>
      </w:tr>
      <w:tr w:rsidR="00513C0D" w:rsidRPr="004B2F2D" w:rsidTr="000D1CE6">
        <w:tc>
          <w:tcPr>
            <w:tcW w:w="3231" w:type="dxa"/>
          </w:tcPr>
          <w:p w:rsidR="00513C0D" w:rsidRPr="004B2F2D" w:rsidRDefault="00513C0D" w:rsidP="000D1CE6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Всего доходов</w:t>
            </w:r>
          </w:p>
        </w:tc>
        <w:tc>
          <w:tcPr>
            <w:tcW w:w="1077" w:type="dxa"/>
            <w:vAlign w:val="bottom"/>
          </w:tcPr>
          <w:p w:rsidR="00513C0D" w:rsidRPr="004B2F2D" w:rsidRDefault="00513C0D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513C0D" w:rsidRPr="004B2F2D" w:rsidRDefault="00513C0D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vAlign w:val="bottom"/>
          </w:tcPr>
          <w:p w:rsidR="00513C0D" w:rsidRPr="004B2F2D" w:rsidRDefault="00513C0D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64" w:type="dxa"/>
            <w:vAlign w:val="bottom"/>
          </w:tcPr>
          <w:p w:rsidR="00513C0D" w:rsidRPr="004B2F2D" w:rsidRDefault="00513C0D" w:rsidP="000D1CE6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47" w:type="dxa"/>
            <w:vAlign w:val="bottom"/>
          </w:tcPr>
          <w:p w:rsidR="00513C0D" w:rsidRPr="004B2F2D" w:rsidRDefault="00513C0D" w:rsidP="000D1CE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2F2D">
              <w:rPr>
                <w:rFonts w:ascii="PT Astra Serif" w:hAnsi="PT Astra Serif"/>
                <w:sz w:val="24"/>
                <w:szCs w:val="24"/>
              </w:rPr>
              <w:t>37246071,9</w:t>
            </w:r>
          </w:p>
        </w:tc>
      </w:tr>
    </w:tbl>
    <w:p w:rsidR="00513C0D" w:rsidRPr="004B2F2D" w:rsidRDefault="00513C0D" w:rsidP="00513C0D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513C0D" w:rsidRPr="004B2F2D" w:rsidRDefault="00513C0D" w:rsidP="00513C0D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513C0D" w:rsidRPr="004B2F2D" w:rsidRDefault="00513C0D" w:rsidP="00513C0D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513C0D" w:rsidRPr="004B2F2D" w:rsidRDefault="00513C0D" w:rsidP="00513C0D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760E61" w:rsidRPr="00513C0D" w:rsidRDefault="00760E61" w:rsidP="00513C0D"/>
    <w:sectPr w:rsidR="00760E61" w:rsidRPr="00513C0D" w:rsidSect="00B60472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E61"/>
    <w:rsid w:val="00513C0D"/>
    <w:rsid w:val="006C4724"/>
    <w:rsid w:val="006E2B41"/>
    <w:rsid w:val="00760E61"/>
    <w:rsid w:val="00B6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C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60E6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60E6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60E6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60E6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C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60E6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60E6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60E6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60E6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1601</Words>
  <Characters>9131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2021-06-18T10:39:00Z</dcterms:created>
  <dcterms:modified xsi:type="dcterms:W3CDTF">2022-07-06T05:35:00Z</dcterms:modified>
</cp:coreProperties>
</file>