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9F7CB5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57B3E4F0" wp14:editId="2B62B404">
            <wp:simplePos x="0" y="0"/>
            <wp:positionH relativeFrom="column">
              <wp:posOffset>2658110</wp:posOffset>
            </wp:positionH>
            <wp:positionV relativeFrom="paragraph">
              <wp:posOffset>77470</wp:posOffset>
            </wp:positionV>
            <wp:extent cx="431165" cy="755650"/>
            <wp:effectExtent l="0" t="0" r="0" b="0"/>
            <wp:wrapSquare wrapText="bothSides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CB5">
        <w:rPr>
          <w:rFonts w:ascii="Arial" w:hAnsi="Arial" w:cs="Arial"/>
          <w:sz w:val="20"/>
        </w:rPr>
        <w:br w:type="textWrapping" w:clear="all"/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DB2AED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w:pict>
          <v:line id="_x0000_s1027" style="position:absolute;left:0;text-align:left;z-index:251661312" from="0,7.3pt" to="465.45pt,7.3pt" o:allowincell="f" strokeweight=".5pt">
            <v:stroke startarrowwidth="narrow" startarrowlength="short" endarrowwidth="narrow" endarrowlength="short"/>
          </v:line>
        </w:pict>
      </w:r>
      <w:r>
        <w:rPr>
          <w:rFonts w:ascii="Arial" w:hAnsi="Arial" w:cs="Arial"/>
          <w:b/>
          <w:noProof/>
          <w:spacing w:val="14"/>
          <w:szCs w:val="28"/>
        </w:rPr>
        <w:pict>
          <v:line id="_x0000_s1026" style="position:absolute;left:0;text-align:left;flip:y;z-index:251660288" from="0,4.05pt" to="465.45pt,4.25pt" o:allowincell="f" strokeweight="2.5pt">
            <v:stroke startarrowwidth="narrow" startarrowlength="short" endarrowwidth="narrow" endarrowlength="short"/>
          </v:line>
        </w:pic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B03FA9" w:rsidRPr="00B03FA9" w:rsidRDefault="00B03FA9" w:rsidP="00B03FA9">
      <w:pPr>
        <w:shd w:val="clear" w:color="auto" w:fill="FFFFFF"/>
        <w:ind w:right="1"/>
        <w:rPr>
          <w:b/>
        </w:rPr>
      </w:pPr>
      <w:r w:rsidRPr="00B03FA9">
        <w:rPr>
          <w:b/>
        </w:rPr>
        <w:t>О внесении изменени</w:t>
      </w:r>
      <w:r w:rsidR="00F7041A">
        <w:rPr>
          <w:b/>
        </w:rPr>
        <w:t>й</w:t>
      </w:r>
      <w:r w:rsidRPr="00B03FA9">
        <w:rPr>
          <w:b/>
        </w:rPr>
        <w:t xml:space="preserve"> в приказ </w:t>
      </w:r>
    </w:p>
    <w:p w:rsidR="00B03FA9" w:rsidRPr="00B03FA9" w:rsidRDefault="00B03FA9" w:rsidP="00B03FA9">
      <w:pPr>
        <w:shd w:val="clear" w:color="auto" w:fill="FFFFFF"/>
        <w:ind w:right="1"/>
        <w:rPr>
          <w:b/>
        </w:rPr>
      </w:pPr>
      <w:r w:rsidRPr="00B03FA9">
        <w:rPr>
          <w:b/>
        </w:rPr>
        <w:t xml:space="preserve">министерства финансов Саратовской области </w:t>
      </w:r>
    </w:p>
    <w:p w:rsidR="00B03FA9" w:rsidRPr="00B34CD5" w:rsidRDefault="00B03FA9" w:rsidP="00B03FA9">
      <w:pPr>
        <w:shd w:val="clear" w:color="auto" w:fill="FFFFFF"/>
        <w:ind w:right="1"/>
        <w:rPr>
          <w:b/>
          <w:spacing w:val="-4"/>
        </w:rPr>
      </w:pPr>
      <w:r w:rsidRPr="00B03FA9">
        <w:rPr>
          <w:b/>
        </w:rPr>
        <w:t>от 20 апреля 2020 года № 270</w:t>
      </w:r>
      <w:r>
        <w:rPr>
          <w:rFonts w:asciiTheme="minorHAnsi" w:hAnsiTheme="minorHAnsi"/>
          <w:b/>
        </w:rPr>
        <w:t xml:space="preserve"> </w:t>
      </w:r>
    </w:p>
    <w:p w:rsidR="0092783E" w:rsidRPr="005E5C41" w:rsidRDefault="0092783E" w:rsidP="0092783E">
      <w:pPr>
        <w:rPr>
          <w:b/>
          <w:sz w:val="26"/>
          <w:szCs w:val="26"/>
        </w:rPr>
      </w:pPr>
    </w:p>
    <w:p w:rsidR="0092783E" w:rsidRDefault="00C14893" w:rsidP="0092783E">
      <w:pPr>
        <w:ind w:firstLine="709"/>
        <w:rPr>
          <w:spacing w:val="-4"/>
        </w:rPr>
      </w:pPr>
      <w:r w:rsidRPr="005E5C41">
        <w:rPr>
          <w:spacing w:val="-4"/>
        </w:rPr>
        <w:t xml:space="preserve">В соответствии с </w:t>
      </w:r>
      <w:r w:rsidR="00B03FA9" w:rsidRPr="005E5C41">
        <w:rPr>
          <w:spacing w:val="-4"/>
        </w:rPr>
        <w:t>постановлени</w:t>
      </w:r>
      <w:r w:rsidR="00A120E9">
        <w:rPr>
          <w:spacing w:val="-4"/>
        </w:rPr>
        <w:t>е</w:t>
      </w:r>
      <w:r w:rsidR="00B03FA9" w:rsidRPr="005E5C41">
        <w:rPr>
          <w:spacing w:val="-4"/>
        </w:rPr>
        <w:t>м</w:t>
      </w:r>
      <w:r w:rsidR="006E1F2E">
        <w:rPr>
          <w:spacing w:val="-4"/>
        </w:rPr>
        <w:t xml:space="preserve"> </w:t>
      </w:r>
      <w:r w:rsidR="00B03FA9" w:rsidRPr="005E5C41">
        <w:rPr>
          <w:spacing w:val="-4"/>
        </w:rPr>
        <w:t xml:space="preserve">Правительства Российской Федерации </w:t>
      </w:r>
      <w:r w:rsidR="00A120E9">
        <w:rPr>
          <w:spacing w:val="-4"/>
        </w:rPr>
        <w:t>о</w:t>
      </w:r>
      <w:r w:rsidR="006E1F2E">
        <w:rPr>
          <w:spacing w:val="-4"/>
        </w:rPr>
        <w:t>т 25 ф</w:t>
      </w:r>
      <w:r w:rsidR="00A571AF" w:rsidRPr="005E5C41">
        <w:rPr>
          <w:spacing w:val="-4"/>
        </w:rPr>
        <w:t>евраля 202</w:t>
      </w:r>
      <w:r w:rsidR="006E1F2E">
        <w:rPr>
          <w:spacing w:val="-4"/>
        </w:rPr>
        <w:t>2</w:t>
      </w:r>
      <w:r w:rsidR="00A571AF" w:rsidRPr="005E5C41">
        <w:rPr>
          <w:spacing w:val="-4"/>
        </w:rPr>
        <w:t xml:space="preserve"> года № </w:t>
      </w:r>
      <w:r w:rsidR="006E1F2E">
        <w:rPr>
          <w:spacing w:val="-4"/>
        </w:rPr>
        <w:t>2</w:t>
      </w:r>
      <w:r w:rsidR="00A571AF" w:rsidRPr="005E5C41">
        <w:rPr>
          <w:spacing w:val="-4"/>
        </w:rPr>
        <w:t>3</w:t>
      </w:r>
      <w:r w:rsidR="006E1F2E">
        <w:rPr>
          <w:spacing w:val="-4"/>
        </w:rPr>
        <w:t>0</w:t>
      </w:r>
      <w:r w:rsidR="00A571AF" w:rsidRPr="005E5C41">
        <w:rPr>
          <w:spacing w:val="-4"/>
        </w:rPr>
        <w:t xml:space="preserve"> «</w:t>
      </w:r>
      <w:r w:rsidR="006E1F2E" w:rsidRPr="006E1F2E">
        <w:rPr>
          <w:spacing w:val="-4"/>
        </w:rPr>
        <w:t>О внесении изменений в некоторые акты Правительства Российской Федерации в части применения режима первоочередных расходов при исполнении расходных обязательств субъекта Российской Федерации (муниципальных образований) территориальным органом Федерального казначейства</w:t>
      </w:r>
      <w:r w:rsidR="00A571AF" w:rsidRPr="005E5C41">
        <w:rPr>
          <w:spacing w:val="-4"/>
        </w:rPr>
        <w:t xml:space="preserve">» </w:t>
      </w:r>
    </w:p>
    <w:p w:rsidR="006E1F2E" w:rsidRPr="005E5C41" w:rsidRDefault="006E1F2E" w:rsidP="0092783E">
      <w:pPr>
        <w:ind w:firstLine="709"/>
        <w:rPr>
          <w:sz w:val="26"/>
          <w:szCs w:val="26"/>
        </w:rPr>
      </w:pPr>
    </w:p>
    <w:p w:rsidR="0092783E" w:rsidRDefault="0092783E" w:rsidP="0092783E">
      <w:pPr>
        <w:ind w:firstLine="709"/>
        <w:rPr>
          <w:b/>
        </w:rPr>
      </w:pPr>
      <w:r w:rsidRPr="00B45488">
        <w:rPr>
          <w:b/>
        </w:rPr>
        <w:t>ПРИКАЗЫВАЮ:</w:t>
      </w:r>
    </w:p>
    <w:p w:rsidR="0092783E" w:rsidRPr="005E5C41" w:rsidRDefault="0092783E" w:rsidP="00767C9E">
      <w:pPr>
        <w:ind w:firstLine="780"/>
        <w:rPr>
          <w:b/>
          <w:sz w:val="26"/>
          <w:szCs w:val="26"/>
        </w:rPr>
      </w:pPr>
    </w:p>
    <w:p w:rsidR="006E1F2E" w:rsidRPr="00873286" w:rsidRDefault="00B03FA9" w:rsidP="00873286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286">
        <w:rPr>
          <w:rFonts w:ascii="Times New Roman" w:hAnsi="Times New Roman" w:cs="Times New Roman"/>
          <w:sz w:val="28"/>
          <w:szCs w:val="28"/>
        </w:rPr>
        <w:t>Внести в приложение к приказу министерства финансов Саратовской области от 20 апреля 2020 года № 270 «Об утверждении случаев и условий продления исполнения бюджетной меры принуждения на срок более одного года»</w:t>
      </w:r>
      <w:r w:rsidR="00873286" w:rsidRPr="00873286">
        <w:rPr>
          <w:rFonts w:ascii="Times New Roman" w:hAnsi="Times New Roman" w:cs="Times New Roman"/>
          <w:sz w:val="28"/>
          <w:szCs w:val="28"/>
        </w:rPr>
        <w:t xml:space="preserve"> изменения, изложив </w:t>
      </w:r>
      <w:hyperlink r:id="rId10" w:history="1">
        <w:r w:rsidR="00873286" w:rsidRPr="00873286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</w:rPr>
          <w:t>абзацы первый</w:t>
        </w:r>
      </w:hyperlink>
      <w:r w:rsidR="00873286" w:rsidRPr="0087328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и </w:t>
      </w:r>
      <w:hyperlink r:id="rId11" w:history="1">
        <w:r w:rsidR="00873286" w:rsidRPr="00873286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</w:rPr>
          <w:t>второй</w:t>
        </w:r>
      </w:hyperlink>
      <w:r w:rsidR="00873286" w:rsidRPr="0087328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873286" w:rsidRPr="00873286">
        <w:rPr>
          <w:rFonts w:ascii="Times New Roman" w:hAnsi="Times New Roman" w:cs="Times New Roman"/>
          <w:sz w:val="28"/>
          <w:szCs w:val="28"/>
        </w:rPr>
        <w:t xml:space="preserve">подпункта 5.1 пункта 5 </w:t>
      </w:r>
      <w:r w:rsidR="0087328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73286" w:rsidRPr="0087328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в следующей </w:t>
      </w:r>
      <w:r w:rsidR="006E1F2E" w:rsidRPr="0087328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редакции:</w:t>
      </w:r>
    </w:p>
    <w:p w:rsidR="006E1F2E" w:rsidRPr="006E1F2E" w:rsidRDefault="006E1F2E" w:rsidP="006E1F2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 w:rsidRPr="006E1F2E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«5.1. организация исполнения местного бюджета на основании соглашения о применении режима первоочередных расходов при исполнении расходных обязательств местного бюджета, заключенного Управлением федерального казначейства по Саратовской области и местной администрацией муниципального образования, в отношении которого принято решение о применении бюджетной меры принуждения, (далее – УФК по Саратовской области, Соглашение с УФК по Саратовской области соответственно) подлежащего согласованию с Министерством и включающего положения:</w:t>
      </w:r>
    </w:p>
    <w:p w:rsidR="009F7CB5" w:rsidRDefault="006E1F2E" w:rsidP="006E1F2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1F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передаче УФК по Саратовской области функций финансового органа муниципального образования по открытию и ведению лицевых счетов, предназначенных для учета операций по исполнению бюджета, главным распорядителям, распорядителям и получателям средств местного бюджета и </w:t>
      </w:r>
    </w:p>
    <w:p w:rsidR="006E1F2E" w:rsidRDefault="006E1F2E" w:rsidP="009F7CB5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1F2E">
        <w:rPr>
          <w:rFonts w:ascii="Times New Roman" w:hAnsi="Times New Roman" w:cs="Times New Roman"/>
          <w:color w:val="000000" w:themeColor="text1"/>
          <w:sz w:val="28"/>
          <w:szCs w:val="28"/>
        </w:rPr>
        <w:t>главным администраторам (администраторам) источников финансирования дефицита местного бюджета, учету бюджетных и денежных обязательств и санкционированию операций, связанных с оплатой денежных обязательств получателей средств местного бюджета</w:t>
      </w:r>
      <w:proofErr w:type="gramStart"/>
      <w:r w:rsidRPr="006E1F2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D517F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8732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90A5D" w:rsidRDefault="005B597B" w:rsidP="00A90A5D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</w:pPr>
      <w:proofErr w:type="gramStart"/>
      <w:r w:rsidRPr="004E2685">
        <w:lastRenderedPageBreak/>
        <w:t>Контроль за</w:t>
      </w:r>
      <w:proofErr w:type="gramEnd"/>
      <w:r w:rsidRPr="004E2685">
        <w:t xml:space="preserve"> исполнением настоящего приказа </w:t>
      </w:r>
      <w:r w:rsidR="00C14A46">
        <w:t>оставляю за собой</w:t>
      </w:r>
      <w:r w:rsidRPr="004E2685">
        <w:t xml:space="preserve">. </w:t>
      </w:r>
    </w:p>
    <w:p w:rsidR="008D66A5" w:rsidRDefault="00AA1BFE" w:rsidP="008D66A5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</w:pPr>
      <w:r w:rsidRPr="00A90A5D">
        <w:rPr>
          <w:spacing w:val="-4"/>
        </w:rPr>
        <w:t xml:space="preserve">Начальнику </w:t>
      </w:r>
      <w:r w:rsidR="00A90A5D" w:rsidRPr="00A90A5D">
        <w:rPr>
          <w:spacing w:val="-4"/>
        </w:rPr>
        <w:t>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</w:t>
      </w:r>
      <w:r w:rsidRPr="004E2685">
        <w:t>.</w:t>
      </w:r>
    </w:p>
    <w:p w:rsidR="008D66A5" w:rsidRPr="008D66A5" w:rsidRDefault="008D66A5" w:rsidP="008D66A5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</w:pPr>
      <w:r w:rsidRPr="008D66A5">
        <w:rPr>
          <w:spacing w:val="-6"/>
        </w:rPr>
        <w:t xml:space="preserve">Настоящий приказ </w:t>
      </w:r>
      <w:proofErr w:type="gramStart"/>
      <w:r w:rsidRPr="008D66A5">
        <w:rPr>
          <w:spacing w:val="-6"/>
        </w:rPr>
        <w:t>вступает в силу со дня его подписания и распространяется</w:t>
      </w:r>
      <w:proofErr w:type="gramEnd"/>
      <w:r w:rsidRPr="008D66A5">
        <w:rPr>
          <w:spacing w:val="-6"/>
        </w:rPr>
        <w:t xml:space="preserve"> на правоотношения, возникшие с 1 января 2022 года.</w:t>
      </w:r>
    </w:p>
    <w:p w:rsidR="00A90A5D" w:rsidRDefault="00A90A5D" w:rsidP="00A90A5D">
      <w:pPr>
        <w:tabs>
          <w:tab w:val="left" w:pos="993"/>
        </w:tabs>
        <w:autoSpaceDE w:val="0"/>
        <w:autoSpaceDN w:val="0"/>
        <w:adjustRightInd w:val="0"/>
      </w:pPr>
    </w:p>
    <w:p w:rsidR="0092783E" w:rsidRDefault="0092783E" w:rsidP="0092783E"/>
    <w:p w:rsidR="0092783E" w:rsidRPr="00686BCF" w:rsidRDefault="0092783E" w:rsidP="0092783E"/>
    <w:p w:rsidR="009F7CB5" w:rsidRPr="00080B9F" w:rsidRDefault="009F7CB5" w:rsidP="009F7CB5">
      <w:pPr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9F7CB5" w:rsidRPr="00D51D21" w:rsidRDefault="009F7CB5" w:rsidP="009F7CB5">
      <w:pPr>
        <w:rPr>
          <w:b/>
        </w:rPr>
      </w:pPr>
      <w:r w:rsidRPr="00080B9F">
        <w:rPr>
          <w:b/>
        </w:rPr>
        <w:t>минист</w:t>
      </w:r>
      <w:bookmarkStart w:id="0" w:name="_GoBack"/>
      <w:bookmarkEnd w:id="0"/>
      <w:r w:rsidRPr="00080B9F">
        <w:rPr>
          <w:b/>
        </w:rPr>
        <w:t>ра финансов Саратовской области                               И.С. Бегинина</w:t>
      </w:r>
    </w:p>
    <w:p w:rsidR="004E2685" w:rsidRDefault="004E2685" w:rsidP="0092783E">
      <w:pPr>
        <w:rPr>
          <w:bCs/>
          <w:szCs w:val="26"/>
        </w:rPr>
        <w:sectPr w:rsidR="004E2685" w:rsidSect="00873286">
          <w:headerReference w:type="even" r:id="rId12"/>
          <w:headerReference w:type="default" r:id="rId13"/>
          <w:pgSz w:w="11906" w:h="16838"/>
          <w:pgMar w:top="397" w:right="851" w:bottom="1134" w:left="1701" w:header="340" w:footer="0" w:gutter="0"/>
          <w:cols w:space="708"/>
          <w:titlePg/>
          <w:docGrid w:linePitch="381"/>
        </w:sectPr>
      </w:pPr>
    </w:p>
    <w:p w:rsidR="004E2685" w:rsidRDefault="004E2685" w:rsidP="00DB2AED">
      <w:pPr>
        <w:rPr>
          <w:bCs/>
          <w:szCs w:val="26"/>
        </w:rPr>
      </w:pPr>
    </w:p>
    <w:sectPr w:rsidR="004E2685" w:rsidSect="007F2539">
      <w:pgSz w:w="11906" w:h="16838"/>
      <w:pgMar w:top="39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A1" w:rsidRDefault="00B63BA1" w:rsidP="00B63BA1">
      <w:r>
        <w:separator/>
      </w:r>
    </w:p>
  </w:endnote>
  <w:endnote w:type="continuationSeparator" w:id="0">
    <w:p w:rsidR="00B63BA1" w:rsidRDefault="00B63BA1" w:rsidP="00B6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A1" w:rsidRDefault="00B63BA1" w:rsidP="00B63BA1">
      <w:r>
        <w:separator/>
      </w:r>
    </w:p>
  </w:footnote>
  <w:footnote w:type="continuationSeparator" w:id="0">
    <w:p w:rsidR="00B63BA1" w:rsidRDefault="00B63BA1" w:rsidP="00B63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CA" w:rsidRDefault="00B63BA1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E2685">
      <w:rPr>
        <w:rStyle w:val="aa"/>
        <w:noProof/>
      </w:rPr>
      <w:t>2</w:t>
    </w:r>
    <w:r>
      <w:rPr>
        <w:rStyle w:val="aa"/>
      </w:rPr>
      <w:fldChar w:fldCharType="end"/>
    </w:r>
  </w:p>
  <w:p w:rsidR="00EE7DCA" w:rsidRDefault="00DB2AE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5583105"/>
      <w:docPartObj>
        <w:docPartGallery w:val="Page Numbers (Top of Page)"/>
        <w:docPartUnique/>
      </w:docPartObj>
    </w:sdtPr>
    <w:sdtEndPr/>
    <w:sdtContent>
      <w:p w:rsidR="007F2539" w:rsidRDefault="007F25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AED">
          <w:rPr>
            <w:noProof/>
          </w:rPr>
          <w:t>2</w:t>
        </w:r>
        <w:r>
          <w:fldChar w:fldCharType="end"/>
        </w:r>
      </w:p>
    </w:sdtContent>
  </w:sdt>
  <w:p w:rsidR="004E2685" w:rsidRDefault="004E2685" w:rsidP="004E268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B3863"/>
    <w:multiLevelType w:val="hybridMultilevel"/>
    <w:tmpl w:val="C294464E"/>
    <w:lvl w:ilvl="0" w:tplc="63E0F0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02100E"/>
    <w:multiLevelType w:val="hybridMultilevel"/>
    <w:tmpl w:val="85EE5CA6"/>
    <w:lvl w:ilvl="0" w:tplc="AFEA314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113"/>
    <w:rsid w:val="00005BF4"/>
    <w:rsid w:val="00031533"/>
    <w:rsid w:val="000F4ED1"/>
    <w:rsid w:val="0012460E"/>
    <w:rsid w:val="0029048A"/>
    <w:rsid w:val="002A497A"/>
    <w:rsid w:val="0032196B"/>
    <w:rsid w:val="0032339D"/>
    <w:rsid w:val="00464F5B"/>
    <w:rsid w:val="004B11D3"/>
    <w:rsid w:val="004E2685"/>
    <w:rsid w:val="004E3E76"/>
    <w:rsid w:val="005075D5"/>
    <w:rsid w:val="00523C1A"/>
    <w:rsid w:val="005A2D8B"/>
    <w:rsid w:val="005B597B"/>
    <w:rsid w:val="005E5C41"/>
    <w:rsid w:val="00654113"/>
    <w:rsid w:val="006A7D13"/>
    <w:rsid w:val="006E1F2E"/>
    <w:rsid w:val="007263EE"/>
    <w:rsid w:val="00735BF0"/>
    <w:rsid w:val="00767C9E"/>
    <w:rsid w:val="0077670E"/>
    <w:rsid w:val="00794178"/>
    <w:rsid w:val="007F2539"/>
    <w:rsid w:val="00873286"/>
    <w:rsid w:val="008D66A5"/>
    <w:rsid w:val="00907537"/>
    <w:rsid w:val="0092783E"/>
    <w:rsid w:val="00966A89"/>
    <w:rsid w:val="009C63C9"/>
    <w:rsid w:val="009F040D"/>
    <w:rsid w:val="009F7CB5"/>
    <w:rsid w:val="00A07CDC"/>
    <w:rsid w:val="00A120E9"/>
    <w:rsid w:val="00A571AF"/>
    <w:rsid w:val="00A602AE"/>
    <w:rsid w:val="00A90A5D"/>
    <w:rsid w:val="00AA1BFE"/>
    <w:rsid w:val="00AD65BC"/>
    <w:rsid w:val="00B03FA9"/>
    <w:rsid w:val="00B63BA1"/>
    <w:rsid w:val="00BB02B6"/>
    <w:rsid w:val="00BF6C53"/>
    <w:rsid w:val="00C0254D"/>
    <w:rsid w:val="00C0556C"/>
    <w:rsid w:val="00C14893"/>
    <w:rsid w:val="00C14A46"/>
    <w:rsid w:val="00C254F9"/>
    <w:rsid w:val="00CE550A"/>
    <w:rsid w:val="00D33AFB"/>
    <w:rsid w:val="00D517F5"/>
    <w:rsid w:val="00D91DF0"/>
    <w:rsid w:val="00DB1C7C"/>
    <w:rsid w:val="00DB2AED"/>
    <w:rsid w:val="00DD392A"/>
    <w:rsid w:val="00DD7819"/>
    <w:rsid w:val="00DF090D"/>
    <w:rsid w:val="00EC12AD"/>
    <w:rsid w:val="00ED01BA"/>
    <w:rsid w:val="00F07BE1"/>
    <w:rsid w:val="00F47100"/>
    <w:rsid w:val="00F7041A"/>
    <w:rsid w:val="00FA082F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Normal (Web)"/>
    <w:basedOn w:val="a"/>
    <w:rsid w:val="0092783E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767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List Paragraph"/>
    <w:basedOn w:val="a"/>
    <w:uiPriority w:val="34"/>
    <w:qFormat/>
    <w:rsid w:val="00AA1BFE"/>
    <w:pPr>
      <w:ind w:left="720"/>
      <w:contextualSpacing/>
    </w:pPr>
  </w:style>
  <w:style w:type="character" w:styleId="aa">
    <w:name w:val="page number"/>
    <w:basedOn w:val="a0"/>
    <w:rsid w:val="00B63BA1"/>
  </w:style>
  <w:style w:type="paragraph" w:styleId="ab">
    <w:name w:val="footer"/>
    <w:basedOn w:val="a"/>
    <w:link w:val="ac"/>
    <w:uiPriority w:val="99"/>
    <w:unhideWhenUsed/>
    <w:rsid w:val="00B63B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3BA1"/>
    <w:rPr>
      <w:rFonts w:ascii="Times New Roman" w:eastAsia="Calibri" w:hAnsi="Times New Roman" w:cs="Times New Roman"/>
      <w:sz w:val="28"/>
      <w:szCs w:val="28"/>
    </w:rPr>
  </w:style>
  <w:style w:type="table" w:styleId="ad">
    <w:name w:val="Table Grid"/>
    <w:basedOn w:val="a1"/>
    <w:uiPriority w:val="59"/>
    <w:rsid w:val="009F7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36F902B7796E6E104694FCA57ECDE179FC81F12C3536DB897F6F3C8C569EECFBBC41024E2B83DCA22A3D13C475AEE8973182FAEB46C2341W75A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36F902B7796E6E104694FCA57ECDE179FC81F12C3536DB897F6F3C8C569EECFBBC41024E2B83DCA23A3D13C475AEE8973182FAEB46C2341W75A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3D369-D3F9-4073-AFE2-254618E4F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Землянская Наталья Александровна</cp:lastModifiedBy>
  <cp:revision>35</cp:revision>
  <cp:lastPrinted>2022-05-20T06:52:00Z</cp:lastPrinted>
  <dcterms:created xsi:type="dcterms:W3CDTF">2019-02-01T16:58:00Z</dcterms:created>
  <dcterms:modified xsi:type="dcterms:W3CDTF">2022-05-30T05:34:00Z</dcterms:modified>
</cp:coreProperties>
</file>