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D5C" w:rsidRDefault="00F95D5C" w:rsidP="00F95D5C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F95D5C" w:rsidRDefault="00F95D5C" w:rsidP="00F95D5C">
      <w:pPr>
        <w:pStyle w:val="a8"/>
        <w:rPr>
          <w:b w:val="0"/>
          <w:bCs w:val="0"/>
          <w:spacing w:val="-6"/>
        </w:rPr>
      </w:pPr>
      <w:r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>
        <w:rPr>
          <w:spacing w:val="-6"/>
          <w:sz w:val="28"/>
        </w:rPr>
        <w:t>утратившими</w:t>
      </w:r>
      <w:proofErr w:type="gramEnd"/>
      <w:r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>
        <w:rPr>
          <w:spacing w:val="-6"/>
          <w:sz w:val="28"/>
          <w:szCs w:val="28"/>
        </w:rPr>
        <w:t>«Об областном бюджете на 2022 год и на плановый период 2023 и 2024 годов»</w:t>
      </w:r>
    </w:p>
    <w:p w:rsidR="00F95D5C" w:rsidRDefault="00F95D5C" w:rsidP="00F95D5C">
      <w:pPr>
        <w:ind w:firstLine="709"/>
        <w:jc w:val="both"/>
        <w:rPr>
          <w:color w:val="000000"/>
          <w:spacing w:val="-8"/>
          <w:szCs w:val="28"/>
        </w:rPr>
      </w:pPr>
    </w:p>
    <w:p w:rsidR="00F95D5C" w:rsidRDefault="00F95D5C" w:rsidP="00F95D5C">
      <w:pPr>
        <w:ind w:firstLine="709"/>
        <w:jc w:val="both"/>
        <w:rPr>
          <w:color w:val="000000"/>
          <w:spacing w:val="-8"/>
          <w:szCs w:val="28"/>
        </w:rPr>
      </w:pPr>
    </w:p>
    <w:p w:rsidR="00F95D5C" w:rsidRDefault="00F95D5C" w:rsidP="00F95D5C">
      <w:pPr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Принятие проекта закона Саратовской области «О </w:t>
      </w:r>
      <w:proofErr w:type="gramStart"/>
      <w:r>
        <w:rPr>
          <w:bCs/>
          <w:iCs/>
          <w:szCs w:val="28"/>
        </w:rPr>
        <w:t>внесении</w:t>
      </w:r>
      <w:proofErr w:type="gramEnd"/>
      <w:r>
        <w:rPr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 </w:t>
      </w:r>
    </w:p>
    <w:p w:rsidR="00F95D5C" w:rsidRPr="00A71928" w:rsidRDefault="00F95D5C" w:rsidP="00F95D5C">
      <w:pPr>
        <w:ind w:firstLine="709"/>
        <w:jc w:val="both"/>
        <w:rPr>
          <w:szCs w:val="28"/>
        </w:rPr>
      </w:pPr>
      <w:r w:rsidRPr="00A71928">
        <w:rPr>
          <w:szCs w:val="28"/>
        </w:rPr>
        <w:t>внесения изменений в постановления Правительства Саратовской области: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3 октября 2013 года № 526-П «Развитие физической культуры, спорта, туризма и молодежной политики»;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F95D5C" w:rsidRDefault="00F95D5C" w:rsidP="00F95D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</w:rPr>
      </w:pPr>
      <w:r>
        <w:rPr>
          <w:bCs/>
          <w:iCs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20 ноября 2013 года № 646-П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F95D5C" w:rsidRPr="00FD574B" w:rsidRDefault="00F95D5C" w:rsidP="00F95D5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FD574B">
        <w:rPr>
          <w:szCs w:val="28"/>
        </w:rPr>
        <w:t>от 17 августа 2015 года № 412-П «О государственной программе Саратовской области «</w:t>
      </w:r>
      <w:r w:rsidRPr="00FD574B">
        <w:rPr>
          <w:rFonts w:eastAsiaTheme="minorHAnsi"/>
          <w:szCs w:val="28"/>
          <w:lang w:eastAsia="en-US"/>
        </w:rPr>
        <w:t>Развитие промышленности в Саратовской области</w:t>
      </w:r>
      <w:r w:rsidRPr="00FD574B">
        <w:rPr>
          <w:szCs w:val="28"/>
        </w:rPr>
        <w:t>»;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F95D5C" w:rsidRPr="00B06B1E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F95D5C" w:rsidRDefault="00F95D5C" w:rsidP="00F95D5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0" w:lineRule="atLeast"/>
        <w:ind w:firstLine="709"/>
        <w:jc w:val="both"/>
        <w:outlineLvl w:val="1"/>
        <w:rPr>
          <w:color w:val="000000"/>
        </w:rPr>
      </w:pPr>
      <w:r>
        <w:rPr>
          <w:color w:val="000000"/>
        </w:rPr>
        <w:lastRenderedPageBreak/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F95D5C" w:rsidRPr="00FD574B" w:rsidRDefault="00F95D5C" w:rsidP="00F95D5C">
      <w:pPr>
        <w:ind w:firstLine="709"/>
        <w:jc w:val="both"/>
        <w:rPr>
          <w:szCs w:val="28"/>
        </w:rPr>
      </w:pPr>
      <w:r w:rsidRPr="00B06B1E">
        <w:rPr>
          <w:szCs w:val="28"/>
        </w:rPr>
        <w:t xml:space="preserve">от 29 декабря 2018 года № 773-П «О государственной программе Саратовской области </w:t>
      </w:r>
      <w:r>
        <w:rPr>
          <w:szCs w:val="28"/>
        </w:rPr>
        <w:t>«Развитие транспортной системы»</w:t>
      </w:r>
      <w:r w:rsidRPr="00FD574B">
        <w:rPr>
          <w:szCs w:val="28"/>
        </w:rPr>
        <w:t>.</w:t>
      </w:r>
    </w:p>
    <w:p w:rsidR="00F95D5C" w:rsidRPr="008D31A7" w:rsidRDefault="00F95D5C" w:rsidP="00F95D5C">
      <w:pPr>
        <w:ind w:firstLine="709"/>
        <w:jc w:val="both"/>
        <w:rPr>
          <w:bCs/>
          <w:iCs/>
          <w:szCs w:val="28"/>
        </w:rPr>
      </w:pPr>
    </w:p>
    <w:p w:rsidR="00F95D5C" w:rsidRPr="008D31A7" w:rsidRDefault="00F95D5C" w:rsidP="00F95D5C">
      <w:pPr>
        <w:ind w:firstLine="709"/>
        <w:jc w:val="both"/>
        <w:rPr>
          <w:bCs/>
          <w:iCs/>
          <w:szCs w:val="28"/>
        </w:rPr>
      </w:pPr>
    </w:p>
    <w:p w:rsidR="00F95D5C" w:rsidRPr="00250F6C" w:rsidRDefault="00F95D5C" w:rsidP="00F95D5C">
      <w:pPr>
        <w:ind w:firstLine="709"/>
        <w:jc w:val="both"/>
        <w:rPr>
          <w:rFonts w:eastAsia="Calibri"/>
          <w:szCs w:val="28"/>
          <w:lang w:eastAsia="en-US"/>
        </w:rPr>
      </w:pPr>
    </w:p>
    <w:p w:rsidR="00F95D5C" w:rsidRDefault="00F95D5C" w:rsidP="00F95D5C">
      <w:pPr>
        <w:ind w:firstLine="709"/>
        <w:jc w:val="both"/>
        <w:rPr>
          <w:rFonts w:eastAsia="Calibri"/>
          <w:szCs w:val="28"/>
          <w:lang w:eastAsia="en-US"/>
        </w:rPr>
      </w:pPr>
    </w:p>
    <w:p w:rsidR="00F95D5C" w:rsidRDefault="00F95D5C" w:rsidP="00F95D5C">
      <w:pPr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 </w:t>
      </w:r>
    </w:p>
    <w:p w:rsidR="00F95D5C" w:rsidRDefault="00F95D5C" w:rsidP="00F95D5C"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И.С. Бегинина </w:t>
      </w:r>
    </w:p>
    <w:p w:rsidR="00F95D5C" w:rsidRDefault="00F95D5C" w:rsidP="00F95D5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95D5C" w:rsidRDefault="00F95D5C" w:rsidP="00F95D5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95D5C" w:rsidRDefault="00F95D5C" w:rsidP="00F95D5C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70332" w:rsidRPr="001E75C5" w:rsidRDefault="00C70332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  <w:bookmarkStart w:id="0" w:name="_GoBack"/>
      <w:bookmarkEnd w:id="0"/>
    </w:p>
    <w:sectPr w:rsidR="00C70332" w:rsidRPr="001E75C5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42700-E53D-4613-92C5-E25E9C05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331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18</cp:revision>
  <cp:lastPrinted>2021-07-09T12:58:00Z</cp:lastPrinted>
  <dcterms:created xsi:type="dcterms:W3CDTF">2021-07-09T13:27:00Z</dcterms:created>
  <dcterms:modified xsi:type="dcterms:W3CDTF">2022-05-20T13:05:00Z</dcterms:modified>
</cp:coreProperties>
</file>