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9A1" w:rsidRPr="009E58DB" w:rsidRDefault="00997244" w:rsidP="00752DF8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</w:t>
      </w:r>
    </w:p>
    <w:p w:rsidR="00997244" w:rsidRPr="009E58DB" w:rsidRDefault="00997244" w:rsidP="00953B8F">
      <w:pPr>
        <w:rPr>
          <w:bCs/>
          <w:sz w:val="28"/>
          <w:szCs w:val="28"/>
        </w:rPr>
      </w:pPr>
    </w:p>
    <w:p w:rsidR="00F729A1" w:rsidRPr="009E58DB" w:rsidRDefault="00F729A1" w:rsidP="00F729A1">
      <w:pPr>
        <w:jc w:val="center"/>
        <w:rPr>
          <w:bCs/>
          <w:sz w:val="28"/>
          <w:szCs w:val="28"/>
        </w:rPr>
      </w:pPr>
      <w:r w:rsidRPr="009E58DB">
        <w:rPr>
          <w:bCs/>
          <w:sz w:val="28"/>
          <w:szCs w:val="28"/>
        </w:rPr>
        <w:t>ПРАВИТЕЛЬСТВО САРАТОВСКОЙ ОБЛАСТИ</w:t>
      </w:r>
    </w:p>
    <w:p w:rsidR="00F729A1" w:rsidRPr="009E58DB" w:rsidRDefault="00F729A1" w:rsidP="00F729A1">
      <w:pPr>
        <w:rPr>
          <w:b/>
          <w:bCs/>
          <w:sz w:val="28"/>
          <w:szCs w:val="28"/>
        </w:rPr>
      </w:pPr>
    </w:p>
    <w:p w:rsidR="00F729A1" w:rsidRPr="009E58DB" w:rsidRDefault="00F729A1" w:rsidP="00F729A1">
      <w:pPr>
        <w:jc w:val="center"/>
        <w:rPr>
          <w:bCs/>
          <w:sz w:val="28"/>
          <w:szCs w:val="28"/>
        </w:rPr>
      </w:pPr>
      <w:r w:rsidRPr="009E58DB">
        <w:rPr>
          <w:b/>
          <w:bCs/>
          <w:sz w:val="28"/>
          <w:szCs w:val="28"/>
        </w:rPr>
        <w:t>ПОСТАНОВЛЕНИЕ</w:t>
      </w:r>
    </w:p>
    <w:p w:rsidR="00BD4DD7" w:rsidRPr="009E58DB" w:rsidRDefault="00BD4DD7" w:rsidP="00BD4DD7">
      <w:pPr>
        <w:rPr>
          <w:b/>
          <w:sz w:val="28"/>
          <w:szCs w:val="28"/>
        </w:rPr>
      </w:pPr>
    </w:p>
    <w:p w:rsidR="00BD4DD7" w:rsidRPr="009E58DB" w:rsidRDefault="00BD4DD7" w:rsidP="00BD4DD7">
      <w:pPr>
        <w:rPr>
          <w:b/>
          <w:sz w:val="28"/>
          <w:szCs w:val="28"/>
        </w:rPr>
      </w:pPr>
    </w:p>
    <w:p w:rsidR="00E65266" w:rsidRPr="009E58DB" w:rsidRDefault="00E65266" w:rsidP="00BD4DD7">
      <w:pPr>
        <w:rPr>
          <w:b/>
          <w:sz w:val="28"/>
          <w:szCs w:val="28"/>
        </w:rPr>
      </w:pPr>
    </w:p>
    <w:p w:rsidR="00E65266" w:rsidRPr="009E58DB" w:rsidRDefault="00E65266" w:rsidP="00BD4DD7">
      <w:pPr>
        <w:rPr>
          <w:b/>
          <w:sz w:val="28"/>
          <w:szCs w:val="28"/>
        </w:rPr>
      </w:pPr>
    </w:p>
    <w:p w:rsidR="00BD4DD7" w:rsidRPr="009E58DB" w:rsidRDefault="00BD4DD7" w:rsidP="00BD4DD7">
      <w:pPr>
        <w:rPr>
          <w:b/>
          <w:sz w:val="28"/>
          <w:szCs w:val="28"/>
        </w:rPr>
      </w:pPr>
    </w:p>
    <w:p w:rsidR="001842EF" w:rsidRPr="001C0252" w:rsidRDefault="001842EF" w:rsidP="00F177E4">
      <w:pPr>
        <w:autoSpaceDE w:val="0"/>
        <w:autoSpaceDN w:val="0"/>
        <w:adjustRightInd w:val="0"/>
        <w:ind w:right="4251"/>
        <w:rPr>
          <w:b/>
          <w:sz w:val="28"/>
          <w:szCs w:val="28"/>
        </w:rPr>
      </w:pPr>
    </w:p>
    <w:p w:rsidR="001C0252" w:rsidRPr="001C0252" w:rsidRDefault="001C0252" w:rsidP="00F177E4">
      <w:pPr>
        <w:autoSpaceDE w:val="0"/>
        <w:autoSpaceDN w:val="0"/>
        <w:adjustRightInd w:val="0"/>
        <w:ind w:right="4251"/>
        <w:rPr>
          <w:b/>
          <w:sz w:val="28"/>
          <w:szCs w:val="28"/>
        </w:rPr>
      </w:pPr>
    </w:p>
    <w:p w:rsidR="001D04D1" w:rsidRDefault="002305A3" w:rsidP="00F177E4">
      <w:pPr>
        <w:autoSpaceDE w:val="0"/>
        <w:autoSpaceDN w:val="0"/>
        <w:adjustRightInd w:val="0"/>
        <w:ind w:right="4251"/>
        <w:rPr>
          <w:b/>
          <w:bCs/>
          <w:sz w:val="28"/>
          <w:szCs w:val="28"/>
        </w:rPr>
      </w:pPr>
      <w:r w:rsidRPr="002305A3">
        <w:rPr>
          <w:b/>
          <w:sz w:val="28"/>
          <w:szCs w:val="28"/>
        </w:rPr>
        <w:t>О</w:t>
      </w:r>
      <w:r w:rsidR="00C7548F">
        <w:rPr>
          <w:b/>
          <w:sz w:val="28"/>
          <w:szCs w:val="28"/>
        </w:rPr>
        <w:t xml:space="preserve"> внесении изменений в </w:t>
      </w:r>
      <w:r w:rsidR="00C7548F" w:rsidRPr="00C7548F">
        <w:rPr>
          <w:b/>
          <w:sz w:val="28"/>
          <w:szCs w:val="28"/>
        </w:rPr>
        <w:t>постановление Правительства Саратовской области от 29 марта 2011 г</w:t>
      </w:r>
      <w:r w:rsidR="00C7548F">
        <w:rPr>
          <w:b/>
          <w:sz w:val="28"/>
          <w:szCs w:val="28"/>
        </w:rPr>
        <w:t>ода</w:t>
      </w:r>
      <w:r w:rsidR="00C7548F" w:rsidRPr="00C7548F">
        <w:rPr>
          <w:b/>
          <w:sz w:val="28"/>
          <w:szCs w:val="28"/>
        </w:rPr>
        <w:t xml:space="preserve"> </w:t>
      </w:r>
      <w:r w:rsidR="00C7548F">
        <w:rPr>
          <w:b/>
          <w:sz w:val="28"/>
          <w:szCs w:val="28"/>
        </w:rPr>
        <w:t>№</w:t>
      </w:r>
      <w:r w:rsidR="00C7548F" w:rsidRPr="00C7548F">
        <w:rPr>
          <w:b/>
          <w:sz w:val="28"/>
          <w:szCs w:val="28"/>
        </w:rPr>
        <w:t xml:space="preserve"> 165-П</w:t>
      </w:r>
    </w:p>
    <w:p w:rsidR="00BD4DD7" w:rsidRPr="009E58DB" w:rsidRDefault="00BD4DD7" w:rsidP="004219BB">
      <w:pPr>
        <w:rPr>
          <w:b/>
          <w:sz w:val="28"/>
          <w:szCs w:val="28"/>
        </w:rPr>
      </w:pPr>
    </w:p>
    <w:p w:rsidR="00BD4DD7" w:rsidRPr="009E58DB" w:rsidRDefault="00BD4DD7" w:rsidP="00BD4DD7">
      <w:pPr>
        <w:rPr>
          <w:sz w:val="28"/>
          <w:szCs w:val="28"/>
        </w:rPr>
      </w:pPr>
    </w:p>
    <w:p w:rsidR="00BD4DD7" w:rsidRPr="006A2430" w:rsidRDefault="00D123D5" w:rsidP="006A243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A2430">
        <w:rPr>
          <w:bCs/>
          <w:sz w:val="28"/>
          <w:szCs w:val="28"/>
        </w:rPr>
        <w:t xml:space="preserve">На основании Устава (Основного Закона) Саратовской области Правительство области </w:t>
      </w:r>
      <w:r w:rsidR="00BD4DD7" w:rsidRPr="006A2430">
        <w:rPr>
          <w:bCs/>
          <w:sz w:val="28"/>
          <w:szCs w:val="28"/>
        </w:rPr>
        <w:t>ПОСТАНОВЛЯЕТ:</w:t>
      </w:r>
    </w:p>
    <w:p w:rsidR="00667916" w:rsidRPr="006A2430" w:rsidRDefault="00667916" w:rsidP="006A2430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  <w:r w:rsidRPr="006A2430">
        <w:rPr>
          <w:sz w:val="28"/>
          <w:szCs w:val="28"/>
        </w:rPr>
        <w:t xml:space="preserve">1. Внести в постановление Правительства Саратовской области </w:t>
      </w:r>
      <w:r w:rsidRPr="006A2430">
        <w:rPr>
          <w:sz w:val="28"/>
          <w:szCs w:val="28"/>
        </w:rPr>
        <w:br/>
        <w:t>от 29 марта 2011 года № 165-П «Об исполнении условий заключенных соглашений» следующие изменения:</w:t>
      </w:r>
    </w:p>
    <w:p w:rsidR="008E43C7" w:rsidRPr="00F0602C" w:rsidRDefault="00667916" w:rsidP="006A243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A2430">
        <w:rPr>
          <w:bCs/>
          <w:sz w:val="28"/>
          <w:szCs w:val="28"/>
        </w:rPr>
        <w:t>преамбулу изложить в следующей редакции:</w:t>
      </w:r>
    </w:p>
    <w:p w:rsidR="001C0252" w:rsidRDefault="001C0252" w:rsidP="00A1423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«</w:t>
      </w:r>
      <w:r w:rsidRPr="001C0252">
        <w:rPr>
          <w:bCs/>
          <w:sz w:val="28"/>
          <w:szCs w:val="28"/>
        </w:rPr>
        <w:t xml:space="preserve">Во исполнение соглашений об условиях предоставления бюджету </w:t>
      </w:r>
      <w:r w:rsidR="00437631">
        <w:rPr>
          <w:bCs/>
          <w:sz w:val="28"/>
          <w:szCs w:val="28"/>
        </w:rPr>
        <w:t>Саратовской области</w:t>
      </w:r>
      <w:r w:rsidRPr="001C0252">
        <w:rPr>
          <w:bCs/>
          <w:sz w:val="28"/>
          <w:szCs w:val="28"/>
        </w:rPr>
        <w:t xml:space="preserve"> дополнительной финансовой помощи из федерального бюджета в виде бюджетного кредита </w:t>
      </w:r>
      <w:r w:rsidR="00437631">
        <w:rPr>
          <w:bCs/>
          <w:sz w:val="28"/>
          <w:szCs w:val="28"/>
        </w:rPr>
        <w:t>для</w:t>
      </w:r>
      <w:r w:rsidRPr="001C0252">
        <w:rPr>
          <w:bCs/>
          <w:sz w:val="28"/>
          <w:szCs w:val="28"/>
        </w:rPr>
        <w:t xml:space="preserve"> частично</w:t>
      </w:r>
      <w:r w:rsidR="00437631">
        <w:rPr>
          <w:bCs/>
          <w:sz w:val="28"/>
          <w:szCs w:val="28"/>
        </w:rPr>
        <w:t>го</w:t>
      </w:r>
      <w:r w:rsidRPr="001C0252">
        <w:rPr>
          <w:bCs/>
          <w:sz w:val="28"/>
          <w:szCs w:val="28"/>
        </w:rPr>
        <w:t xml:space="preserve"> покрыти</w:t>
      </w:r>
      <w:r w:rsidR="00437631">
        <w:rPr>
          <w:bCs/>
          <w:sz w:val="28"/>
          <w:szCs w:val="28"/>
        </w:rPr>
        <w:t>я</w:t>
      </w:r>
      <w:r w:rsidRPr="001C0252">
        <w:rPr>
          <w:bCs/>
          <w:sz w:val="28"/>
          <w:szCs w:val="28"/>
        </w:rPr>
        <w:t xml:space="preserve"> дефицита бюджета субъекта Российской Федерации от 13 июля 2015 года </w:t>
      </w:r>
      <w:r>
        <w:rPr>
          <w:bCs/>
          <w:sz w:val="28"/>
          <w:szCs w:val="28"/>
        </w:rPr>
        <w:br/>
        <w:t>№</w:t>
      </w:r>
      <w:r w:rsidRPr="001C0252">
        <w:rPr>
          <w:bCs/>
          <w:sz w:val="28"/>
          <w:szCs w:val="28"/>
        </w:rPr>
        <w:t xml:space="preserve"> 01-01-06/06-98 </w:t>
      </w:r>
      <w:proofErr w:type="spellStart"/>
      <w:r w:rsidRPr="001C0252">
        <w:rPr>
          <w:bCs/>
          <w:sz w:val="28"/>
          <w:szCs w:val="28"/>
        </w:rPr>
        <w:t>усл</w:t>
      </w:r>
      <w:proofErr w:type="spellEnd"/>
      <w:r w:rsidRPr="001C0252">
        <w:rPr>
          <w:bCs/>
          <w:sz w:val="28"/>
          <w:szCs w:val="28"/>
        </w:rPr>
        <w:t xml:space="preserve">., от 14 сентября 2015 года </w:t>
      </w:r>
      <w:r>
        <w:rPr>
          <w:bCs/>
          <w:sz w:val="28"/>
          <w:szCs w:val="28"/>
        </w:rPr>
        <w:t>№</w:t>
      </w:r>
      <w:r w:rsidRPr="001C0252">
        <w:rPr>
          <w:bCs/>
          <w:sz w:val="28"/>
          <w:szCs w:val="28"/>
        </w:rPr>
        <w:t xml:space="preserve"> 01-01-06/06-127 </w:t>
      </w:r>
      <w:proofErr w:type="spellStart"/>
      <w:r w:rsidRPr="001C0252">
        <w:rPr>
          <w:bCs/>
          <w:sz w:val="28"/>
          <w:szCs w:val="28"/>
        </w:rPr>
        <w:t>усл</w:t>
      </w:r>
      <w:proofErr w:type="spellEnd"/>
      <w:r w:rsidRPr="001C0252">
        <w:rPr>
          <w:bCs/>
          <w:sz w:val="28"/>
          <w:szCs w:val="28"/>
        </w:rPr>
        <w:t>., соглашений о предоставлении бюджету Саратовской области из федерального бюджета бюджетн</w:t>
      </w:r>
      <w:r w:rsidR="00437631">
        <w:rPr>
          <w:bCs/>
          <w:sz w:val="28"/>
          <w:szCs w:val="28"/>
        </w:rPr>
        <w:t>ого</w:t>
      </w:r>
      <w:r w:rsidRPr="001C0252">
        <w:rPr>
          <w:bCs/>
          <w:sz w:val="28"/>
          <w:szCs w:val="28"/>
        </w:rPr>
        <w:t xml:space="preserve"> кредит</w:t>
      </w:r>
      <w:r w:rsidR="00437631">
        <w:rPr>
          <w:bCs/>
          <w:sz w:val="28"/>
          <w:szCs w:val="28"/>
        </w:rPr>
        <w:t>а</w:t>
      </w:r>
      <w:r w:rsidRPr="001C0252">
        <w:rPr>
          <w:bCs/>
          <w:sz w:val="28"/>
          <w:szCs w:val="28"/>
        </w:rPr>
        <w:t xml:space="preserve"> для частичного покрытия дефицита бюджета Саратовской</w:t>
      </w:r>
      <w:proofErr w:type="gramEnd"/>
      <w:r w:rsidRPr="001C0252">
        <w:rPr>
          <w:bCs/>
          <w:sz w:val="28"/>
          <w:szCs w:val="28"/>
        </w:rPr>
        <w:t xml:space="preserve"> </w:t>
      </w:r>
      <w:proofErr w:type="gramStart"/>
      <w:r w:rsidRPr="001C0252">
        <w:rPr>
          <w:bCs/>
          <w:sz w:val="28"/>
          <w:szCs w:val="28"/>
        </w:rPr>
        <w:t xml:space="preserve">области от 13 июля 2015 года </w:t>
      </w:r>
      <w:r>
        <w:rPr>
          <w:bCs/>
          <w:sz w:val="28"/>
          <w:szCs w:val="28"/>
        </w:rPr>
        <w:br/>
        <w:t>№</w:t>
      </w:r>
      <w:r w:rsidRPr="001C0252">
        <w:rPr>
          <w:bCs/>
          <w:sz w:val="28"/>
          <w:szCs w:val="28"/>
        </w:rPr>
        <w:t xml:space="preserve"> 01-01-06/06-98, от 14 сентября 2015 года </w:t>
      </w:r>
      <w:r>
        <w:rPr>
          <w:bCs/>
          <w:sz w:val="28"/>
          <w:szCs w:val="28"/>
        </w:rPr>
        <w:t>№</w:t>
      </w:r>
      <w:r w:rsidRPr="001C0252">
        <w:rPr>
          <w:bCs/>
          <w:sz w:val="28"/>
          <w:szCs w:val="28"/>
        </w:rPr>
        <w:t xml:space="preserve"> 01-01-06/06-127, от 15 декабря 2015 года </w:t>
      </w:r>
      <w:r>
        <w:rPr>
          <w:bCs/>
          <w:sz w:val="28"/>
          <w:szCs w:val="28"/>
        </w:rPr>
        <w:t>№</w:t>
      </w:r>
      <w:r w:rsidRPr="001C0252">
        <w:rPr>
          <w:bCs/>
          <w:sz w:val="28"/>
          <w:szCs w:val="28"/>
        </w:rPr>
        <w:t xml:space="preserve"> 01-01-06/06-238, от 17 июля 2017 года </w:t>
      </w:r>
      <w:r>
        <w:rPr>
          <w:bCs/>
          <w:sz w:val="28"/>
          <w:szCs w:val="28"/>
        </w:rPr>
        <w:t>№</w:t>
      </w:r>
      <w:r w:rsidRPr="001C0252">
        <w:rPr>
          <w:bCs/>
          <w:sz w:val="28"/>
          <w:szCs w:val="28"/>
        </w:rPr>
        <w:t xml:space="preserve"> 01-01-06/06-192, </w:t>
      </w:r>
      <w:r>
        <w:rPr>
          <w:bCs/>
          <w:sz w:val="28"/>
          <w:szCs w:val="28"/>
        </w:rPr>
        <w:br/>
      </w:r>
      <w:r w:rsidRPr="001C0252">
        <w:rPr>
          <w:bCs/>
          <w:sz w:val="28"/>
          <w:szCs w:val="28"/>
        </w:rPr>
        <w:t xml:space="preserve">от 17 июля 2017 года </w:t>
      </w:r>
      <w:r>
        <w:rPr>
          <w:bCs/>
          <w:sz w:val="28"/>
          <w:szCs w:val="28"/>
        </w:rPr>
        <w:t>№</w:t>
      </w:r>
      <w:r w:rsidRPr="001C0252">
        <w:rPr>
          <w:bCs/>
          <w:sz w:val="28"/>
          <w:szCs w:val="28"/>
        </w:rPr>
        <w:t xml:space="preserve"> 01-01-06/06-193, от 25 декабря 2017 года </w:t>
      </w:r>
      <w:r>
        <w:rPr>
          <w:bCs/>
          <w:sz w:val="28"/>
          <w:szCs w:val="28"/>
        </w:rPr>
        <w:br/>
        <w:t>№</w:t>
      </w:r>
      <w:r w:rsidRPr="001C0252">
        <w:rPr>
          <w:bCs/>
          <w:sz w:val="28"/>
          <w:szCs w:val="28"/>
        </w:rPr>
        <w:t xml:space="preserve"> 01-01-06/06-393, заключенных между Министерством финансов Российской Федерации и министерством финансов Саратовской области, выполнения обязательств области по соглашениям о</w:t>
      </w:r>
      <w:proofErr w:type="gramEnd"/>
      <w:r w:rsidRPr="001C0252">
        <w:rPr>
          <w:bCs/>
          <w:sz w:val="28"/>
          <w:szCs w:val="28"/>
        </w:rPr>
        <w:t xml:space="preserve"> </w:t>
      </w:r>
      <w:proofErr w:type="gramStart"/>
      <w:r w:rsidRPr="001C0252">
        <w:rPr>
          <w:bCs/>
          <w:sz w:val="28"/>
          <w:szCs w:val="28"/>
        </w:rPr>
        <w:t xml:space="preserve">мерах по </w:t>
      </w:r>
      <w:r>
        <w:rPr>
          <w:bCs/>
          <w:sz w:val="28"/>
          <w:szCs w:val="28"/>
        </w:rPr>
        <w:br/>
      </w:r>
      <w:r w:rsidRPr="001C0252">
        <w:rPr>
          <w:bCs/>
          <w:sz w:val="28"/>
          <w:szCs w:val="28"/>
        </w:rPr>
        <w:t>социально-экономическому развитию и оздоровлению государственных финансов области, заключенным между Министерством финансов Российской Федерации и Губернатором</w:t>
      </w:r>
      <w:r w:rsidR="00437631">
        <w:rPr>
          <w:bCs/>
          <w:sz w:val="28"/>
          <w:szCs w:val="28"/>
        </w:rPr>
        <w:t xml:space="preserve"> Саратовской</w:t>
      </w:r>
      <w:r w:rsidRPr="001C0252">
        <w:rPr>
          <w:bCs/>
          <w:sz w:val="28"/>
          <w:szCs w:val="28"/>
        </w:rPr>
        <w:t xml:space="preserve"> области, и в целях соблюдения условий, установленных постановлениями Правительства Российской Федерации от 30 марта 2015 года </w:t>
      </w:r>
      <w:r>
        <w:rPr>
          <w:bCs/>
          <w:sz w:val="28"/>
          <w:szCs w:val="28"/>
        </w:rPr>
        <w:t>№</w:t>
      </w:r>
      <w:r w:rsidRPr="001C0252">
        <w:rPr>
          <w:bCs/>
          <w:sz w:val="28"/>
          <w:szCs w:val="28"/>
        </w:rPr>
        <w:t xml:space="preserve"> 292 </w:t>
      </w:r>
      <w:r>
        <w:rPr>
          <w:bCs/>
          <w:sz w:val="28"/>
          <w:szCs w:val="28"/>
        </w:rPr>
        <w:t>«</w:t>
      </w:r>
      <w:r w:rsidRPr="001C0252">
        <w:rPr>
          <w:bCs/>
          <w:sz w:val="28"/>
          <w:szCs w:val="28"/>
        </w:rPr>
        <w:t xml:space="preserve">О дополнительных условиях и порядке проведения в 2015 году реструктуризации обязательств (задолженности) субъектов Российской Федерации перед Российской </w:t>
      </w:r>
      <w:r w:rsidRPr="001C0252">
        <w:rPr>
          <w:bCs/>
          <w:sz w:val="28"/>
          <w:szCs w:val="28"/>
        </w:rPr>
        <w:lastRenderedPageBreak/>
        <w:t>Федерацией по бюджетным кредитам</w:t>
      </w:r>
      <w:r>
        <w:rPr>
          <w:bCs/>
          <w:sz w:val="28"/>
          <w:szCs w:val="28"/>
        </w:rPr>
        <w:t>»</w:t>
      </w:r>
      <w:r w:rsidRPr="001C0252">
        <w:rPr>
          <w:bCs/>
          <w:sz w:val="28"/>
          <w:szCs w:val="28"/>
        </w:rPr>
        <w:t>, от 13 декабря 2017</w:t>
      </w:r>
      <w:proofErr w:type="gramEnd"/>
      <w:r w:rsidRPr="001C0252">
        <w:rPr>
          <w:bCs/>
          <w:sz w:val="28"/>
          <w:szCs w:val="28"/>
        </w:rPr>
        <w:t xml:space="preserve"> </w:t>
      </w:r>
      <w:proofErr w:type="gramStart"/>
      <w:r w:rsidRPr="001C0252">
        <w:rPr>
          <w:bCs/>
          <w:sz w:val="28"/>
          <w:szCs w:val="28"/>
        </w:rPr>
        <w:t xml:space="preserve">года </w:t>
      </w:r>
      <w:r>
        <w:rPr>
          <w:bCs/>
          <w:sz w:val="28"/>
          <w:szCs w:val="28"/>
        </w:rPr>
        <w:t>№</w:t>
      </w:r>
      <w:r w:rsidRPr="001C0252">
        <w:rPr>
          <w:bCs/>
          <w:sz w:val="28"/>
          <w:szCs w:val="28"/>
        </w:rPr>
        <w:t xml:space="preserve"> 1531 </w:t>
      </w:r>
      <w:r>
        <w:rPr>
          <w:bCs/>
          <w:sz w:val="28"/>
          <w:szCs w:val="28"/>
        </w:rPr>
        <w:br/>
        <w:t>«</w:t>
      </w:r>
      <w:r w:rsidRPr="001C0252">
        <w:rPr>
          <w:bCs/>
          <w:sz w:val="28"/>
          <w:szCs w:val="28"/>
        </w:rPr>
        <w:t>О проведении в 2017 году реструктуризации обязательств (задолженности) субъектов Российской Федерации перед Российской Федерацией по бюджетным кредитам</w:t>
      </w:r>
      <w:r>
        <w:rPr>
          <w:bCs/>
          <w:sz w:val="28"/>
          <w:szCs w:val="28"/>
        </w:rPr>
        <w:t>»</w:t>
      </w:r>
      <w:r w:rsidR="00FB5AD0">
        <w:rPr>
          <w:bCs/>
          <w:sz w:val="28"/>
          <w:szCs w:val="28"/>
        </w:rPr>
        <w:t>,</w:t>
      </w:r>
      <w:r w:rsidR="008B0F8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от 28 июня 2021 года №</w:t>
      </w:r>
      <w:r w:rsidRPr="001C0252">
        <w:rPr>
          <w:bCs/>
          <w:sz w:val="28"/>
          <w:szCs w:val="28"/>
        </w:rPr>
        <w:t xml:space="preserve"> 1029 </w:t>
      </w:r>
      <w:r>
        <w:rPr>
          <w:bCs/>
          <w:sz w:val="28"/>
          <w:szCs w:val="28"/>
        </w:rPr>
        <w:t>«</w:t>
      </w:r>
      <w:r w:rsidRPr="001C0252">
        <w:rPr>
          <w:bCs/>
          <w:sz w:val="28"/>
          <w:szCs w:val="28"/>
        </w:rPr>
        <w:t>Об утверждении Правил проведения в 2021 году реструктуризации обязательств (задолженности) субъектов Российской Федерации перед Российской Федерацией по бюджетным кредитам</w:t>
      </w:r>
      <w:r>
        <w:rPr>
          <w:bCs/>
          <w:sz w:val="28"/>
          <w:szCs w:val="28"/>
        </w:rPr>
        <w:t xml:space="preserve">», </w:t>
      </w:r>
      <w:r w:rsidR="00A1423C" w:rsidRPr="00A1423C">
        <w:rPr>
          <w:bCs/>
          <w:sz w:val="28"/>
          <w:szCs w:val="28"/>
        </w:rPr>
        <w:t xml:space="preserve">от 29 декабря 2021 </w:t>
      </w:r>
      <w:r w:rsidR="00A1423C">
        <w:rPr>
          <w:bCs/>
          <w:sz w:val="28"/>
          <w:szCs w:val="28"/>
        </w:rPr>
        <w:t>года</w:t>
      </w:r>
      <w:r w:rsidR="00A1423C" w:rsidRPr="00A1423C">
        <w:rPr>
          <w:bCs/>
          <w:sz w:val="28"/>
          <w:szCs w:val="28"/>
        </w:rPr>
        <w:t xml:space="preserve"> </w:t>
      </w:r>
      <w:r w:rsidR="00A1423C">
        <w:rPr>
          <w:bCs/>
          <w:sz w:val="28"/>
          <w:szCs w:val="28"/>
        </w:rPr>
        <w:t>№</w:t>
      </w:r>
      <w:r w:rsidR="00A1423C" w:rsidRPr="00A1423C">
        <w:rPr>
          <w:bCs/>
          <w:sz w:val="28"/>
          <w:szCs w:val="28"/>
        </w:rPr>
        <w:t xml:space="preserve"> 2534</w:t>
      </w:r>
      <w:r w:rsidR="00A1423C">
        <w:rPr>
          <w:bCs/>
          <w:sz w:val="28"/>
          <w:szCs w:val="28"/>
        </w:rPr>
        <w:t xml:space="preserve"> </w:t>
      </w:r>
      <w:r w:rsidR="00A1423C" w:rsidRPr="00A1423C">
        <w:rPr>
          <w:bCs/>
          <w:sz w:val="28"/>
          <w:szCs w:val="28"/>
        </w:rPr>
        <w:t>«О соглашениях, которые предусматривают меры по социально-экономическому развитию и оздоровлению</w:t>
      </w:r>
      <w:proofErr w:type="gramEnd"/>
      <w:r w:rsidR="00A1423C" w:rsidRPr="00A1423C">
        <w:rPr>
          <w:bCs/>
          <w:sz w:val="28"/>
          <w:szCs w:val="28"/>
        </w:rPr>
        <w:t xml:space="preserve"> государственных финансов субъектов Российской Федерации»</w:t>
      </w:r>
      <w:r w:rsidR="00A1423C">
        <w:rPr>
          <w:bCs/>
          <w:sz w:val="28"/>
          <w:szCs w:val="28"/>
        </w:rPr>
        <w:t xml:space="preserve"> </w:t>
      </w:r>
      <w:r w:rsidRPr="001C0252">
        <w:rPr>
          <w:bCs/>
          <w:sz w:val="28"/>
          <w:szCs w:val="28"/>
        </w:rPr>
        <w:t>Правительство области постановляет</w:t>
      </w:r>
      <w:proofErr w:type="gramStart"/>
      <w:r w:rsidRPr="001C0252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>»</w:t>
      </w:r>
      <w:proofErr w:type="gramEnd"/>
      <w:r>
        <w:rPr>
          <w:bCs/>
          <w:sz w:val="28"/>
          <w:szCs w:val="28"/>
        </w:rPr>
        <w:t>;</w:t>
      </w:r>
    </w:p>
    <w:p w:rsidR="004F03A5" w:rsidRDefault="004F03A5" w:rsidP="006A243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абзац 4 пункта 1 признать утратившим силу;</w:t>
      </w:r>
    </w:p>
    <w:p w:rsidR="00E96E28" w:rsidRDefault="00E96E28" w:rsidP="006A243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пункт</w:t>
      </w:r>
      <w:r w:rsidR="00205F15">
        <w:rPr>
          <w:bCs/>
          <w:sz w:val="28"/>
          <w:szCs w:val="28"/>
        </w:rPr>
        <w:t>ы</w:t>
      </w:r>
      <w:r>
        <w:rPr>
          <w:bCs/>
          <w:sz w:val="28"/>
          <w:szCs w:val="28"/>
        </w:rPr>
        <w:t xml:space="preserve"> 2</w:t>
      </w:r>
      <w:r w:rsidR="00205F15">
        <w:rPr>
          <w:bCs/>
          <w:sz w:val="28"/>
          <w:szCs w:val="28"/>
        </w:rPr>
        <w:t xml:space="preserve"> - 3</w:t>
      </w:r>
      <w:r>
        <w:rPr>
          <w:bCs/>
          <w:sz w:val="28"/>
          <w:szCs w:val="28"/>
        </w:rPr>
        <w:t xml:space="preserve"> изложить в следующей редакции:</w:t>
      </w:r>
    </w:p>
    <w:p w:rsidR="00E96E28" w:rsidRPr="00E96E28" w:rsidRDefault="00E96E28" w:rsidP="00E96E2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E96E28">
        <w:rPr>
          <w:bCs/>
          <w:sz w:val="28"/>
          <w:szCs w:val="28"/>
        </w:rPr>
        <w:t>2. Ответственным исполнителям Планов мероприятий,</w:t>
      </w:r>
      <w:r>
        <w:rPr>
          <w:bCs/>
          <w:sz w:val="28"/>
          <w:szCs w:val="28"/>
        </w:rPr>
        <w:t xml:space="preserve"> указанным в приложениях № 1 - </w:t>
      </w:r>
      <w:r w:rsidRPr="00E96E28">
        <w:rPr>
          <w:bCs/>
          <w:sz w:val="28"/>
          <w:szCs w:val="28"/>
        </w:rPr>
        <w:t>2:</w:t>
      </w:r>
    </w:p>
    <w:p w:rsidR="00E96E28" w:rsidRPr="00E96E28" w:rsidRDefault="00E96E28" w:rsidP="00E96E2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96E28">
        <w:rPr>
          <w:bCs/>
          <w:sz w:val="28"/>
          <w:szCs w:val="28"/>
        </w:rPr>
        <w:t>обеспечить исполнение Планов мероприятий в установленные сроки;</w:t>
      </w:r>
    </w:p>
    <w:p w:rsidR="00E96E28" w:rsidRPr="00E96E28" w:rsidRDefault="00E96E28" w:rsidP="00E96E2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96E28">
        <w:rPr>
          <w:bCs/>
          <w:sz w:val="28"/>
          <w:szCs w:val="28"/>
        </w:rPr>
        <w:t xml:space="preserve">ежеквартально до 15 числа месяца, следующего за отчетным кварталом, представлять в министерство финансов области информацию о ходе исполнения Планов мероприятий, утвержденных приложениями </w:t>
      </w:r>
      <w:r>
        <w:rPr>
          <w:bCs/>
          <w:sz w:val="28"/>
          <w:szCs w:val="28"/>
        </w:rPr>
        <w:t>№</w:t>
      </w:r>
      <w:r w:rsidRPr="00E96E28">
        <w:rPr>
          <w:bCs/>
          <w:sz w:val="28"/>
          <w:szCs w:val="28"/>
        </w:rPr>
        <w:t xml:space="preserve"> 1 -2;</w:t>
      </w:r>
    </w:p>
    <w:p w:rsidR="002C73BE" w:rsidRPr="008B0F81" w:rsidRDefault="00E96E28" w:rsidP="002C73B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B0F81">
        <w:rPr>
          <w:bCs/>
          <w:sz w:val="28"/>
          <w:szCs w:val="28"/>
        </w:rPr>
        <w:t>не позднее 1 марта года, следующего за отчетным годом, представлять в министерство финансов области годовой отчет о реализации Плана мероприятий, утвержденного п</w:t>
      </w:r>
      <w:r w:rsidR="002C73BE" w:rsidRPr="008B0F81">
        <w:rPr>
          <w:bCs/>
          <w:sz w:val="28"/>
          <w:szCs w:val="28"/>
        </w:rPr>
        <w:t>риложением</w:t>
      </w:r>
      <w:r w:rsidRPr="008B0F81">
        <w:rPr>
          <w:bCs/>
          <w:sz w:val="28"/>
          <w:szCs w:val="28"/>
        </w:rPr>
        <w:t xml:space="preserve"> № 2.</w:t>
      </w:r>
    </w:p>
    <w:p w:rsidR="00F0602C" w:rsidRPr="00F0602C" w:rsidRDefault="00F0602C" w:rsidP="00F0602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0602C">
        <w:rPr>
          <w:bCs/>
          <w:sz w:val="28"/>
          <w:szCs w:val="28"/>
        </w:rPr>
        <w:t>3. Рекомендовать органам местного самоуправления области:</w:t>
      </w:r>
    </w:p>
    <w:p w:rsidR="00F0602C" w:rsidRPr="00F0602C" w:rsidRDefault="00F0602C" w:rsidP="00F0602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0602C">
        <w:rPr>
          <w:bCs/>
          <w:sz w:val="28"/>
          <w:szCs w:val="28"/>
        </w:rPr>
        <w:t>обеспечить исполнение принятых планов мероприятий по повышению поступлений налоговых и неналоговых доходов в консолидированные бюджеты муниципальных районов (бюджеты городских округов) области, а также по сокращению недоимки по уплате налогов, сборов и иных обязательных платежей в местные бюджеты и Планов мероприятий, утв</w:t>
      </w:r>
      <w:r>
        <w:rPr>
          <w:bCs/>
          <w:sz w:val="28"/>
          <w:szCs w:val="28"/>
        </w:rPr>
        <w:t>ержденных приложения</w:t>
      </w:r>
      <w:r w:rsidR="00EA59F8">
        <w:rPr>
          <w:bCs/>
          <w:sz w:val="28"/>
          <w:szCs w:val="28"/>
        </w:rPr>
        <w:t>ми № 1</w:t>
      </w:r>
      <w:r w:rsidR="00EA59F8" w:rsidRPr="00EA59F8">
        <w:rPr>
          <w:bCs/>
          <w:sz w:val="28"/>
          <w:szCs w:val="28"/>
        </w:rPr>
        <w:t xml:space="preserve"> - </w:t>
      </w:r>
      <w:r w:rsidRPr="00F0602C">
        <w:rPr>
          <w:bCs/>
          <w:sz w:val="28"/>
          <w:szCs w:val="28"/>
        </w:rPr>
        <w:t>2;</w:t>
      </w:r>
    </w:p>
    <w:p w:rsidR="00F0602C" w:rsidRPr="00F0602C" w:rsidRDefault="00F0602C" w:rsidP="00F0602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0602C">
        <w:rPr>
          <w:bCs/>
          <w:sz w:val="28"/>
          <w:szCs w:val="28"/>
        </w:rPr>
        <w:t xml:space="preserve">ежеквартально до 15 числа месяца, следующего за отчетным кварталом, представлять </w:t>
      </w:r>
      <w:r>
        <w:rPr>
          <w:bCs/>
          <w:sz w:val="28"/>
          <w:szCs w:val="28"/>
        </w:rPr>
        <w:t xml:space="preserve">в министерство финансов области </w:t>
      </w:r>
      <w:r w:rsidRPr="00F0602C">
        <w:rPr>
          <w:bCs/>
          <w:sz w:val="28"/>
          <w:szCs w:val="28"/>
        </w:rPr>
        <w:t>информацию о ходе исполнения План</w:t>
      </w:r>
      <w:r w:rsidR="00782D10">
        <w:rPr>
          <w:bCs/>
          <w:sz w:val="28"/>
          <w:szCs w:val="28"/>
        </w:rPr>
        <w:t>ов</w:t>
      </w:r>
      <w:r w:rsidRPr="00F0602C">
        <w:rPr>
          <w:bCs/>
          <w:sz w:val="28"/>
          <w:szCs w:val="28"/>
        </w:rPr>
        <w:t xml:space="preserve"> мероприятий, утвержденн</w:t>
      </w:r>
      <w:r w:rsidR="00782D10">
        <w:rPr>
          <w:bCs/>
          <w:sz w:val="28"/>
          <w:szCs w:val="28"/>
        </w:rPr>
        <w:t>ых</w:t>
      </w:r>
      <w:r w:rsidRPr="00F0602C">
        <w:rPr>
          <w:bCs/>
          <w:sz w:val="28"/>
          <w:szCs w:val="28"/>
        </w:rPr>
        <w:t xml:space="preserve"> приложени</w:t>
      </w:r>
      <w:r w:rsidR="00782D10">
        <w:rPr>
          <w:bCs/>
          <w:sz w:val="28"/>
          <w:szCs w:val="28"/>
        </w:rPr>
        <w:t>ями</w:t>
      </w:r>
      <w:r w:rsidR="00782D10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№</w:t>
      </w:r>
      <w:r w:rsidRPr="00F0602C">
        <w:rPr>
          <w:bCs/>
          <w:sz w:val="28"/>
          <w:szCs w:val="28"/>
        </w:rPr>
        <w:t xml:space="preserve"> 1</w:t>
      </w:r>
      <w:r w:rsidR="00EA59F8" w:rsidRPr="00EA59F8">
        <w:rPr>
          <w:bCs/>
          <w:sz w:val="28"/>
          <w:szCs w:val="28"/>
        </w:rPr>
        <w:t xml:space="preserve"> - 2</w:t>
      </w:r>
      <w:r w:rsidRPr="00F0602C">
        <w:rPr>
          <w:bCs/>
          <w:sz w:val="28"/>
          <w:szCs w:val="28"/>
        </w:rPr>
        <w:t>, в части мероприятий органов местного самоуправления области</w:t>
      </w:r>
      <w:proofErr w:type="gramStart"/>
      <w:r>
        <w:rPr>
          <w:bCs/>
          <w:sz w:val="28"/>
          <w:szCs w:val="28"/>
        </w:rPr>
        <w:t>.»</w:t>
      </w:r>
      <w:r w:rsidRPr="00F0602C">
        <w:rPr>
          <w:bCs/>
          <w:sz w:val="28"/>
          <w:szCs w:val="28"/>
        </w:rPr>
        <w:t>;</w:t>
      </w:r>
      <w:proofErr w:type="gramEnd"/>
    </w:p>
    <w:p w:rsidR="002C73BE" w:rsidRPr="001C0252" w:rsidRDefault="002C73BE" w:rsidP="002C73B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пункты 4-5 признать утратившими силу;</w:t>
      </w:r>
    </w:p>
    <w:p w:rsidR="009D554B" w:rsidRPr="007266FF" w:rsidRDefault="009D554B" w:rsidP="006A243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266FF">
        <w:rPr>
          <w:bCs/>
          <w:sz w:val="28"/>
          <w:szCs w:val="28"/>
        </w:rPr>
        <w:t>пункт 9 изложить в следующей редакции:</w:t>
      </w:r>
    </w:p>
    <w:p w:rsidR="0081150D" w:rsidRPr="0081150D" w:rsidRDefault="002C73BE" w:rsidP="00F67D7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266FF">
        <w:rPr>
          <w:bCs/>
          <w:sz w:val="28"/>
          <w:szCs w:val="28"/>
        </w:rPr>
        <w:t xml:space="preserve">«9. </w:t>
      </w:r>
      <w:proofErr w:type="gramStart"/>
      <w:r w:rsidRPr="007266FF">
        <w:rPr>
          <w:bCs/>
          <w:sz w:val="28"/>
          <w:szCs w:val="28"/>
        </w:rPr>
        <w:t xml:space="preserve">Контроль за исполнением настоящего постановления возложить на </w:t>
      </w:r>
      <w:r w:rsidR="00882C8C" w:rsidRPr="00882C8C">
        <w:rPr>
          <w:bCs/>
          <w:sz w:val="28"/>
          <w:szCs w:val="28"/>
        </w:rPr>
        <w:t xml:space="preserve">вице-губернатора области – Председателя Правительства области  </w:t>
      </w:r>
      <w:r w:rsidR="00882C8C" w:rsidRPr="00882C8C">
        <w:rPr>
          <w:bCs/>
          <w:sz w:val="28"/>
          <w:szCs w:val="28"/>
        </w:rPr>
        <w:br/>
      </w:r>
      <w:proofErr w:type="spellStart"/>
      <w:r w:rsidR="00882C8C" w:rsidRPr="00882C8C">
        <w:rPr>
          <w:bCs/>
          <w:sz w:val="28"/>
          <w:szCs w:val="28"/>
        </w:rPr>
        <w:t>Бусаргина</w:t>
      </w:r>
      <w:proofErr w:type="spellEnd"/>
      <w:r w:rsidR="00882C8C" w:rsidRPr="00882C8C">
        <w:rPr>
          <w:bCs/>
          <w:sz w:val="28"/>
          <w:szCs w:val="28"/>
        </w:rPr>
        <w:t xml:space="preserve"> Р.В., </w:t>
      </w:r>
      <w:r w:rsidRPr="007266FF">
        <w:rPr>
          <w:bCs/>
          <w:sz w:val="28"/>
          <w:szCs w:val="28"/>
        </w:rPr>
        <w:t>заместителя Председателя Правительства области – министра промышленности и энергетики области Архипова А.В., заместителя Председателя Правительства области – министра сельского хозяйства Ковальского Р.С.,</w:t>
      </w:r>
      <w:r w:rsidR="00B609DA">
        <w:rPr>
          <w:bCs/>
          <w:sz w:val="28"/>
          <w:szCs w:val="28"/>
        </w:rPr>
        <w:t xml:space="preserve"> заместителя Председателя Правительства области – минист</w:t>
      </w:r>
      <w:r w:rsidR="00ED6700">
        <w:rPr>
          <w:bCs/>
          <w:sz w:val="28"/>
          <w:szCs w:val="28"/>
        </w:rPr>
        <w:t>ра здравоохранения Костина О.Н.</w:t>
      </w:r>
      <w:r w:rsidR="00F67D73">
        <w:rPr>
          <w:bCs/>
          <w:sz w:val="28"/>
          <w:szCs w:val="28"/>
        </w:rPr>
        <w:t>,</w:t>
      </w:r>
      <w:r w:rsidR="000301B5" w:rsidRPr="000301B5">
        <w:rPr>
          <w:bCs/>
          <w:sz w:val="28"/>
          <w:szCs w:val="28"/>
        </w:rPr>
        <w:t xml:space="preserve"> </w:t>
      </w:r>
      <w:r w:rsidR="000301B5">
        <w:rPr>
          <w:bCs/>
          <w:sz w:val="28"/>
          <w:szCs w:val="28"/>
        </w:rPr>
        <w:t>исполняющего обязанности заместителя Председателя Правительства области – министра образования области Орлова М.И., исполняющего обязанности</w:t>
      </w:r>
      <w:proofErr w:type="gramEnd"/>
      <w:r w:rsidR="00F67D73" w:rsidRPr="00F67D73">
        <w:t xml:space="preserve"> </w:t>
      </w:r>
      <w:proofErr w:type="gramStart"/>
      <w:r w:rsidR="00F67D73" w:rsidRPr="00F67D73">
        <w:rPr>
          <w:bCs/>
          <w:sz w:val="28"/>
          <w:szCs w:val="28"/>
        </w:rPr>
        <w:t>заместител</w:t>
      </w:r>
      <w:r w:rsidR="000301B5">
        <w:rPr>
          <w:bCs/>
          <w:sz w:val="28"/>
          <w:szCs w:val="28"/>
        </w:rPr>
        <w:t>я</w:t>
      </w:r>
      <w:r w:rsidR="00F67D73" w:rsidRPr="00F67D73">
        <w:rPr>
          <w:bCs/>
          <w:sz w:val="28"/>
          <w:szCs w:val="28"/>
        </w:rPr>
        <w:t xml:space="preserve"> Председателя Правительства обла</w:t>
      </w:r>
      <w:r w:rsidR="000301B5">
        <w:rPr>
          <w:bCs/>
          <w:sz w:val="28"/>
          <w:szCs w:val="28"/>
        </w:rPr>
        <w:t>сти Строкова А.И.</w:t>
      </w:r>
      <w:r w:rsidR="00F67D73" w:rsidRPr="00F67D73">
        <w:rPr>
          <w:bCs/>
          <w:sz w:val="28"/>
          <w:szCs w:val="28"/>
        </w:rPr>
        <w:t xml:space="preserve">, </w:t>
      </w:r>
      <w:r w:rsidRPr="007266FF">
        <w:rPr>
          <w:bCs/>
          <w:sz w:val="28"/>
          <w:szCs w:val="28"/>
        </w:rPr>
        <w:t xml:space="preserve">в соответствии с распределением </w:t>
      </w:r>
      <w:r w:rsidRPr="007266FF">
        <w:rPr>
          <w:bCs/>
          <w:sz w:val="28"/>
          <w:szCs w:val="28"/>
        </w:rPr>
        <w:lastRenderedPageBreak/>
        <w:t>обязанностей, установленным постановлением Губернатора Саратовской области от</w:t>
      </w:r>
      <w:r w:rsidR="00ED6700">
        <w:rPr>
          <w:bCs/>
          <w:sz w:val="28"/>
          <w:szCs w:val="28"/>
        </w:rPr>
        <w:t xml:space="preserve"> </w:t>
      </w:r>
      <w:r w:rsidR="0081150D" w:rsidRPr="0081150D">
        <w:rPr>
          <w:bCs/>
          <w:sz w:val="28"/>
          <w:szCs w:val="28"/>
        </w:rPr>
        <w:t xml:space="preserve">10 </w:t>
      </w:r>
      <w:r w:rsidR="0081150D">
        <w:rPr>
          <w:bCs/>
          <w:sz w:val="28"/>
          <w:szCs w:val="28"/>
        </w:rPr>
        <w:t xml:space="preserve">февраля </w:t>
      </w:r>
      <w:r w:rsidR="0081150D" w:rsidRPr="0081150D">
        <w:rPr>
          <w:bCs/>
          <w:sz w:val="28"/>
          <w:szCs w:val="28"/>
        </w:rPr>
        <w:t>2021</w:t>
      </w:r>
      <w:r w:rsidR="001D548E">
        <w:rPr>
          <w:bCs/>
          <w:sz w:val="28"/>
          <w:szCs w:val="28"/>
        </w:rPr>
        <w:t xml:space="preserve"> года </w:t>
      </w:r>
      <w:r w:rsidR="0081150D">
        <w:rPr>
          <w:bCs/>
          <w:sz w:val="28"/>
          <w:szCs w:val="28"/>
        </w:rPr>
        <w:t>№</w:t>
      </w:r>
      <w:r w:rsidR="0081150D" w:rsidRPr="0081150D">
        <w:rPr>
          <w:bCs/>
          <w:sz w:val="28"/>
          <w:szCs w:val="28"/>
        </w:rPr>
        <w:t xml:space="preserve"> 60 </w:t>
      </w:r>
      <w:r w:rsidR="0081150D">
        <w:rPr>
          <w:bCs/>
          <w:sz w:val="28"/>
          <w:szCs w:val="28"/>
        </w:rPr>
        <w:t>«</w:t>
      </w:r>
      <w:r w:rsidR="0081150D" w:rsidRPr="0081150D">
        <w:rPr>
          <w:bCs/>
          <w:sz w:val="28"/>
          <w:szCs w:val="28"/>
        </w:rPr>
        <w:t xml:space="preserve">О распределении обязанностей между вице-губернатором Саратовской области - Председателем </w:t>
      </w:r>
      <w:r w:rsidR="00047A95">
        <w:rPr>
          <w:bCs/>
          <w:sz w:val="28"/>
          <w:szCs w:val="28"/>
        </w:rPr>
        <w:t>П</w:t>
      </w:r>
      <w:r w:rsidR="0081150D" w:rsidRPr="0081150D">
        <w:rPr>
          <w:bCs/>
          <w:sz w:val="28"/>
          <w:szCs w:val="28"/>
        </w:rPr>
        <w:t xml:space="preserve">равительства Саратовской области, заместителем Председателя </w:t>
      </w:r>
      <w:r w:rsidR="00047A95">
        <w:rPr>
          <w:bCs/>
          <w:sz w:val="28"/>
          <w:szCs w:val="28"/>
        </w:rPr>
        <w:t>П</w:t>
      </w:r>
      <w:r w:rsidR="0081150D" w:rsidRPr="0081150D">
        <w:rPr>
          <w:bCs/>
          <w:sz w:val="28"/>
          <w:szCs w:val="28"/>
        </w:rPr>
        <w:t>равительства Саратовской области - министром промышленности и энергетики Саратовской области, заместителем Председателя правительства Саратовской области - министром сельского хозяйства Саратовской области,</w:t>
      </w:r>
      <w:r w:rsidR="00047A95">
        <w:rPr>
          <w:bCs/>
          <w:sz w:val="28"/>
          <w:szCs w:val="28"/>
        </w:rPr>
        <w:t xml:space="preserve"> заместителем Председателя Правительства Саратовской области</w:t>
      </w:r>
      <w:proofErr w:type="gramEnd"/>
      <w:r w:rsidR="00047A95">
        <w:rPr>
          <w:bCs/>
          <w:sz w:val="28"/>
          <w:szCs w:val="28"/>
        </w:rPr>
        <w:t xml:space="preserve"> – министром здравоохранения Саратовской области,</w:t>
      </w:r>
      <w:r w:rsidR="000301B5">
        <w:rPr>
          <w:bCs/>
          <w:sz w:val="28"/>
          <w:szCs w:val="28"/>
        </w:rPr>
        <w:t xml:space="preserve"> заместителем Председателя Правительства Саратовской области – министром образования Саратовской области,</w:t>
      </w:r>
      <w:bookmarkStart w:id="0" w:name="_GoBack"/>
      <w:bookmarkEnd w:id="0"/>
      <w:r w:rsidR="0081150D" w:rsidRPr="0081150D">
        <w:rPr>
          <w:bCs/>
          <w:sz w:val="28"/>
          <w:szCs w:val="28"/>
        </w:rPr>
        <w:t xml:space="preserve"> заместителями Председателя </w:t>
      </w:r>
      <w:r w:rsidR="00047A95">
        <w:rPr>
          <w:bCs/>
          <w:sz w:val="28"/>
          <w:szCs w:val="28"/>
        </w:rPr>
        <w:t>П</w:t>
      </w:r>
      <w:r w:rsidR="0081150D" w:rsidRPr="0081150D">
        <w:rPr>
          <w:bCs/>
          <w:sz w:val="28"/>
          <w:szCs w:val="28"/>
        </w:rPr>
        <w:t xml:space="preserve">равительства Саратовской области, управляющим делами </w:t>
      </w:r>
      <w:r w:rsidR="00047A95">
        <w:rPr>
          <w:bCs/>
          <w:sz w:val="28"/>
          <w:szCs w:val="28"/>
        </w:rPr>
        <w:t>П</w:t>
      </w:r>
      <w:r w:rsidR="0081150D" w:rsidRPr="0081150D">
        <w:rPr>
          <w:bCs/>
          <w:sz w:val="28"/>
          <w:szCs w:val="28"/>
        </w:rPr>
        <w:t>равительства Саратовской области и взаимозаменяемости</w:t>
      </w:r>
      <w:r w:rsidR="0081150D">
        <w:rPr>
          <w:bCs/>
          <w:sz w:val="28"/>
          <w:szCs w:val="28"/>
        </w:rPr>
        <w:t>»;</w:t>
      </w:r>
    </w:p>
    <w:p w:rsidR="00E520DD" w:rsidRPr="00744049" w:rsidRDefault="00E520DD" w:rsidP="00D970D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приложении № 1:</w:t>
      </w:r>
    </w:p>
    <w:p w:rsidR="00744049" w:rsidRDefault="00C538A9" w:rsidP="006A243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пункте 15</w:t>
      </w:r>
      <w:r w:rsidR="00744049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</w:p>
    <w:p w:rsidR="00E078C2" w:rsidRDefault="00C538A9" w:rsidP="00E078C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цифры «2016-20</w:t>
      </w:r>
      <w:r w:rsidR="00A7641A">
        <w:rPr>
          <w:bCs/>
          <w:sz w:val="28"/>
          <w:szCs w:val="28"/>
        </w:rPr>
        <w:t>18» заменить цифрами «2022-2024</w:t>
      </w:r>
      <w:r w:rsidR="00744049">
        <w:rPr>
          <w:bCs/>
          <w:sz w:val="28"/>
          <w:szCs w:val="28"/>
        </w:rPr>
        <w:t xml:space="preserve">»; </w:t>
      </w:r>
    </w:p>
    <w:p w:rsidR="00C538A9" w:rsidRPr="0093345E" w:rsidRDefault="00DA4789" w:rsidP="00E078C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слова</w:t>
      </w:r>
      <w:r w:rsidR="00744049">
        <w:rPr>
          <w:bCs/>
          <w:sz w:val="28"/>
          <w:szCs w:val="28"/>
        </w:rPr>
        <w:t xml:space="preserve"> «министерство занятости, труда и миграции области</w:t>
      </w:r>
      <w:proofErr w:type="gramStart"/>
      <w:r w:rsidR="00744049">
        <w:rPr>
          <w:bCs/>
          <w:sz w:val="28"/>
          <w:szCs w:val="28"/>
        </w:rPr>
        <w:t>,»</w:t>
      </w:r>
      <w:proofErr w:type="gramEnd"/>
      <w:r w:rsidR="0074404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заменить </w:t>
      </w:r>
      <w:r w:rsidR="00744049">
        <w:rPr>
          <w:bCs/>
          <w:sz w:val="28"/>
          <w:szCs w:val="28"/>
        </w:rPr>
        <w:t>словами «министерство труд</w:t>
      </w:r>
      <w:r w:rsidR="0093345E">
        <w:rPr>
          <w:bCs/>
          <w:sz w:val="28"/>
          <w:szCs w:val="28"/>
        </w:rPr>
        <w:t>а и социальной защиты области,»;</w:t>
      </w:r>
    </w:p>
    <w:p w:rsidR="00E520DD" w:rsidRPr="002139D7" w:rsidRDefault="002139D7" w:rsidP="0046007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</w:rPr>
        <w:t>строку</w:t>
      </w:r>
    </w:p>
    <w:tbl>
      <w:tblPr>
        <w:tblStyle w:val="ac"/>
        <w:tblW w:w="9681" w:type="dxa"/>
        <w:tblLook w:val="04A0" w:firstRow="1" w:lastRow="0" w:firstColumn="1" w:lastColumn="0" w:noHBand="0" w:noVBand="1"/>
      </w:tblPr>
      <w:tblGrid>
        <w:gridCol w:w="232"/>
        <w:gridCol w:w="5857"/>
        <w:gridCol w:w="3341"/>
        <w:gridCol w:w="251"/>
      </w:tblGrid>
      <w:tr w:rsidR="00460078" w:rsidRPr="00D970D9" w:rsidTr="00690425">
        <w:trPr>
          <w:trHeight w:val="134"/>
        </w:trPr>
        <w:tc>
          <w:tcPr>
            <w:tcW w:w="232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460078" w:rsidRPr="00D970D9" w:rsidRDefault="00460078" w:rsidP="00D970D9">
            <w:pPr>
              <w:autoSpaceDE w:val="0"/>
              <w:autoSpaceDN w:val="0"/>
              <w:adjustRightInd w:val="0"/>
              <w:ind w:left="-85" w:right="-113"/>
              <w:jc w:val="both"/>
              <w:rPr>
                <w:bCs/>
              </w:rPr>
            </w:pPr>
            <w:r w:rsidRPr="00D970D9">
              <w:rPr>
                <w:bCs/>
              </w:rPr>
              <w:t>«</w:t>
            </w:r>
          </w:p>
        </w:tc>
        <w:tc>
          <w:tcPr>
            <w:tcW w:w="5869" w:type="dxa"/>
            <w:vMerge w:val="restart"/>
            <w:tcBorders>
              <w:left w:val="single" w:sz="4" w:space="0" w:color="auto"/>
            </w:tcBorders>
          </w:tcPr>
          <w:p w:rsidR="00460078" w:rsidRPr="00D970D9" w:rsidRDefault="00460078" w:rsidP="006A243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D970D9">
              <w:rPr>
                <w:bCs/>
              </w:rPr>
              <w:t>Реализация мероприятий предполагает обеспечить увеличение налоговых и неналоговых доходов консолидированного бюджета области:</w:t>
            </w:r>
          </w:p>
        </w:tc>
        <w:tc>
          <w:tcPr>
            <w:tcW w:w="3348" w:type="dxa"/>
            <w:tcBorders>
              <w:right w:val="single" w:sz="4" w:space="0" w:color="auto"/>
            </w:tcBorders>
          </w:tcPr>
          <w:p w:rsidR="00460078" w:rsidRPr="00D970D9" w:rsidRDefault="00460078" w:rsidP="00690425">
            <w:pPr>
              <w:pStyle w:val="ConsPlusNormal"/>
              <w:spacing w:line="21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0D9">
              <w:rPr>
                <w:rFonts w:ascii="Times New Roman" w:hAnsi="Times New Roman" w:cs="Times New Roman"/>
                <w:sz w:val="24"/>
                <w:szCs w:val="24"/>
              </w:rPr>
              <w:t>в 2017 году - на 5,1 процента к 2016 году</w:t>
            </w:r>
          </w:p>
        </w:tc>
        <w:tc>
          <w:tcPr>
            <w:tcW w:w="23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460078" w:rsidRPr="00D970D9" w:rsidRDefault="00460078" w:rsidP="000756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078" w:rsidRPr="00D970D9" w:rsidRDefault="00460078" w:rsidP="00D97E92">
            <w:pPr>
              <w:pStyle w:val="ConsPlusNormal"/>
              <w:ind w:left="-85" w:right="-8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078" w:rsidRPr="00D970D9" w:rsidRDefault="00460078" w:rsidP="00D97E92">
            <w:pPr>
              <w:pStyle w:val="ConsPlusNormal"/>
              <w:ind w:left="-85" w:right="-8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425" w:rsidRDefault="00690425" w:rsidP="00690425">
            <w:pPr>
              <w:pStyle w:val="ConsPlusNormal"/>
              <w:ind w:right="-8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078" w:rsidRPr="00D970D9" w:rsidRDefault="00460078" w:rsidP="00690425">
            <w:pPr>
              <w:pStyle w:val="ConsPlusNormal"/>
              <w:spacing w:line="216" w:lineRule="auto"/>
              <w:ind w:right="-85"/>
              <w:rPr>
                <w:rFonts w:ascii="Times New Roman" w:hAnsi="Times New Roman" w:cs="Times New Roman"/>
                <w:sz w:val="24"/>
                <w:szCs w:val="24"/>
              </w:rPr>
            </w:pPr>
            <w:r w:rsidRPr="00D970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60078" w:rsidRPr="00D970D9" w:rsidTr="00690425">
        <w:trPr>
          <w:trHeight w:val="147"/>
        </w:trPr>
        <w:tc>
          <w:tcPr>
            <w:tcW w:w="232" w:type="dxa"/>
            <w:vMerge/>
            <w:tcBorders>
              <w:top w:val="nil"/>
              <w:left w:val="nil"/>
              <w:right w:val="single" w:sz="4" w:space="0" w:color="auto"/>
            </w:tcBorders>
          </w:tcPr>
          <w:p w:rsidR="00460078" w:rsidRPr="00D970D9" w:rsidRDefault="00460078" w:rsidP="00D97E92">
            <w:pPr>
              <w:autoSpaceDE w:val="0"/>
              <w:autoSpaceDN w:val="0"/>
              <w:adjustRightInd w:val="0"/>
              <w:ind w:left="-85" w:right="-85"/>
              <w:jc w:val="both"/>
              <w:rPr>
                <w:bCs/>
              </w:rPr>
            </w:pPr>
          </w:p>
        </w:tc>
        <w:tc>
          <w:tcPr>
            <w:tcW w:w="5869" w:type="dxa"/>
            <w:vMerge/>
            <w:tcBorders>
              <w:left w:val="single" w:sz="4" w:space="0" w:color="auto"/>
            </w:tcBorders>
          </w:tcPr>
          <w:p w:rsidR="00460078" w:rsidRPr="00D970D9" w:rsidRDefault="00460078" w:rsidP="006A243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3348" w:type="dxa"/>
            <w:tcBorders>
              <w:right w:val="single" w:sz="4" w:space="0" w:color="auto"/>
            </w:tcBorders>
          </w:tcPr>
          <w:p w:rsidR="00460078" w:rsidRPr="00D970D9" w:rsidRDefault="00460078" w:rsidP="00690425">
            <w:pPr>
              <w:pStyle w:val="ConsPlusNormal"/>
              <w:spacing w:line="21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0D9">
              <w:rPr>
                <w:rFonts w:ascii="Times New Roman" w:hAnsi="Times New Roman" w:cs="Times New Roman"/>
                <w:sz w:val="24"/>
                <w:szCs w:val="24"/>
              </w:rPr>
              <w:t>в 2018 году - на 4,7 процента к 2017 году</w:t>
            </w:r>
          </w:p>
        </w:tc>
        <w:tc>
          <w:tcPr>
            <w:tcW w:w="232" w:type="dxa"/>
            <w:vMerge/>
            <w:tcBorders>
              <w:top w:val="nil"/>
              <w:left w:val="single" w:sz="4" w:space="0" w:color="auto"/>
              <w:right w:val="nil"/>
            </w:tcBorders>
          </w:tcPr>
          <w:p w:rsidR="00460078" w:rsidRPr="00D970D9" w:rsidRDefault="00460078" w:rsidP="000756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078" w:rsidRPr="00D970D9" w:rsidTr="00690425">
        <w:trPr>
          <w:trHeight w:val="499"/>
        </w:trPr>
        <w:tc>
          <w:tcPr>
            <w:tcW w:w="232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460078" w:rsidRPr="00D970D9" w:rsidRDefault="00460078" w:rsidP="00D97E92">
            <w:pPr>
              <w:autoSpaceDE w:val="0"/>
              <w:autoSpaceDN w:val="0"/>
              <w:adjustRightInd w:val="0"/>
              <w:ind w:left="-85" w:right="-85"/>
              <w:jc w:val="both"/>
              <w:rPr>
                <w:bCs/>
              </w:rPr>
            </w:pPr>
          </w:p>
        </w:tc>
        <w:tc>
          <w:tcPr>
            <w:tcW w:w="5869" w:type="dxa"/>
            <w:vMerge/>
            <w:tcBorders>
              <w:left w:val="single" w:sz="4" w:space="0" w:color="auto"/>
            </w:tcBorders>
          </w:tcPr>
          <w:p w:rsidR="00460078" w:rsidRPr="00D970D9" w:rsidRDefault="00460078" w:rsidP="006A243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3348" w:type="dxa"/>
            <w:tcBorders>
              <w:right w:val="single" w:sz="4" w:space="0" w:color="auto"/>
            </w:tcBorders>
          </w:tcPr>
          <w:p w:rsidR="00690425" w:rsidRPr="00D970D9" w:rsidRDefault="00460078" w:rsidP="00690425">
            <w:pPr>
              <w:pStyle w:val="ConsPlusNormal"/>
              <w:spacing w:line="21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70D9">
              <w:rPr>
                <w:rFonts w:ascii="Times New Roman" w:hAnsi="Times New Roman" w:cs="Times New Roman"/>
                <w:sz w:val="24"/>
                <w:szCs w:val="24"/>
              </w:rPr>
              <w:t>в 2019 году - на 5,1 процента к 2018 году</w:t>
            </w:r>
          </w:p>
        </w:tc>
        <w:tc>
          <w:tcPr>
            <w:tcW w:w="232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460078" w:rsidRPr="00D970D9" w:rsidRDefault="00460078" w:rsidP="000756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20DD" w:rsidRPr="00690425" w:rsidRDefault="00460078" w:rsidP="006A243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90425">
        <w:rPr>
          <w:bCs/>
          <w:sz w:val="28"/>
          <w:szCs w:val="28"/>
        </w:rPr>
        <w:t>изложить в следующей редакции:</w:t>
      </w:r>
    </w:p>
    <w:tbl>
      <w:tblPr>
        <w:tblStyle w:val="ac"/>
        <w:tblW w:w="9681" w:type="dxa"/>
        <w:tblLook w:val="04A0" w:firstRow="1" w:lastRow="0" w:firstColumn="1" w:lastColumn="0" w:noHBand="0" w:noVBand="1"/>
      </w:tblPr>
      <w:tblGrid>
        <w:gridCol w:w="234"/>
        <w:gridCol w:w="5781"/>
        <w:gridCol w:w="3432"/>
        <w:gridCol w:w="234"/>
      </w:tblGrid>
      <w:tr w:rsidR="00460078" w:rsidRPr="00D970D9" w:rsidTr="00690425">
        <w:trPr>
          <w:trHeight w:val="152"/>
        </w:trPr>
        <w:tc>
          <w:tcPr>
            <w:tcW w:w="23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0078" w:rsidRPr="00D970D9" w:rsidRDefault="00460078" w:rsidP="00D97E92">
            <w:pPr>
              <w:autoSpaceDE w:val="0"/>
              <w:autoSpaceDN w:val="0"/>
              <w:adjustRightInd w:val="0"/>
              <w:ind w:left="-85" w:right="-85"/>
              <w:jc w:val="both"/>
              <w:rPr>
                <w:bCs/>
              </w:rPr>
            </w:pPr>
            <w:r w:rsidRPr="00D970D9">
              <w:rPr>
                <w:bCs/>
              </w:rPr>
              <w:t>«</w:t>
            </w:r>
          </w:p>
        </w:tc>
        <w:tc>
          <w:tcPr>
            <w:tcW w:w="5781" w:type="dxa"/>
            <w:vMerge w:val="restart"/>
            <w:tcBorders>
              <w:left w:val="single" w:sz="4" w:space="0" w:color="auto"/>
            </w:tcBorders>
          </w:tcPr>
          <w:p w:rsidR="00460078" w:rsidRPr="00D970D9" w:rsidRDefault="00460078" w:rsidP="003D230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D970D9">
              <w:rPr>
                <w:bCs/>
              </w:rPr>
              <w:t>Реализация мероприятий предполагает обеспечить увеличение налоговых и неналоговых доходов консолидированного бюджета области:</w:t>
            </w:r>
          </w:p>
        </w:tc>
        <w:tc>
          <w:tcPr>
            <w:tcW w:w="3432" w:type="dxa"/>
            <w:tcBorders>
              <w:bottom w:val="single" w:sz="4" w:space="0" w:color="auto"/>
              <w:right w:val="single" w:sz="4" w:space="0" w:color="auto"/>
            </w:tcBorders>
          </w:tcPr>
          <w:p w:rsidR="00460078" w:rsidRPr="00D970D9" w:rsidRDefault="00460078" w:rsidP="00690425">
            <w:pPr>
              <w:pStyle w:val="ConsPlusNormal"/>
              <w:spacing w:line="214" w:lineRule="auto"/>
              <w:ind w:left="-85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70D9">
              <w:rPr>
                <w:rFonts w:ascii="Times New Roman" w:hAnsi="Times New Roman" w:cs="Times New Roman"/>
                <w:sz w:val="24"/>
                <w:szCs w:val="24"/>
              </w:rPr>
              <w:t>в 2017 году - на 5,1 процента к 2016 году</w:t>
            </w:r>
          </w:p>
        </w:tc>
        <w:tc>
          <w:tcPr>
            <w:tcW w:w="234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460078" w:rsidRPr="00D970D9" w:rsidRDefault="00460078" w:rsidP="000756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078" w:rsidRPr="00D970D9" w:rsidTr="00690425">
        <w:trPr>
          <w:trHeight w:val="114"/>
        </w:trPr>
        <w:tc>
          <w:tcPr>
            <w:tcW w:w="2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0078" w:rsidRPr="00D970D9" w:rsidRDefault="00460078" w:rsidP="00D97E92">
            <w:pPr>
              <w:autoSpaceDE w:val="0"/>
              <w:autoSpaceDN w:val="0"/>
              <w:adjustRightInd w:val="0"/>
              <w:ind w:left="-85" w:right="-85"/>
              <w:jc w:val="both"/>
              <w:rPr>
                <w:bCs/>
              </w:rPr>
            </w:pPr>
          </w:p>
        </w:tc>
        <w:tc>
          <w:tcPr>
            <w:tcW w:w="5781" w:type="dxa"/>
            <w:vMerge/>
            <w:tcBorders>
              <w:left w:val="single" w:sz="4" w:space="0" w:color="auto"/>
            </w:tcBorders>
          </w:tcPr>
          <w:p w:rsidR="00460078" w:rsidRPr="00D970D9" w:rsidRDefault="00460078" w:rsidP="003D230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3432" w:type="dxa"/>
            <w:tcBorders>
              <w:bottom w:val="single" w:sz="4" w:space="0" w:color="auto"/>
              <w:right w:val="single" w:sz="4" w:space="0" w:color="auto"/>
            </w:tcBorders>
          </w:tcPr>
          <w:p w:rsidR="00460078" w:rsidRPr="00D970D9" w:rsidRDefault="00460078" w:rsidP="00690425">
            <w:pPr>
              <w:pStyle w:val="ConsPlusNormal"/>
              <w:spacing w:line="214" w:lineRule="auto"/>
              <w:ind w:left="-85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70D9">
              <w:rPr>
                <w:rFonts w:ascii="Times New Roman" w:hAnsi="Times New Roman" w:cs="Times New Roman"/>
                <w:sz w:val="24"/>
                <w:szCs w:val="24"/>
              </w:rPr>
              <w:t>в 2018 году - на 4,7 процента к 2017 году</w:t>
            </w:r>
          </w:p>
        </w:tc>
        <w:tc>
          <w:tcPr>
            <w:tcW w:w="234" w:type="dxa"/>
            <w:vMerge/>
            <w:tcBorders>
              <w:top w:val="nil"/>
              <w:left w:val="single" w:sz="4" w:space="0" w:color="auto"/>
              <w:right w:val="nil"/>
            </w:tcBorders>
          </w:tcPr>
          <w:p w:rsidR="00460078" w:rsidRPr="00D970D9" w:rsidRDefault="00460078" w:rsidP="000756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078" w:rsidRPr="00D970D9" w:rsidTr="00690425">
        <w:trPr>
          <w:trHeight w:val="140"/>
        </w:trPr>
        <w:tc>
          <w:tcPr>
            <w:tcW w:w="2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0078" w:rsidRPr="00D970D9" w:rsidRDefault="00460078" w:rsidP="00D97E92">
            <w:pPr>
              <w:autoSpaceDE w:val="0"/>
              <w:autoSpaceDN w:val="0"/>
              <w:adjustRightInd w:val="0"/>
              <w:ind w:left="-85" w:right="-85"/>
              <w:jc w:val="both"/>
              <w:rPr>
                <w:bCs/>
              </w:rPr>
            </w:pPr>
          </w:p>
        </w:tc>
        <w:tc>
          <w:tcPr>
            <w:tcW w:w="5781" w:type="dxa"/>
            <w:vMerge/>
            <w:tcBorders>
              <w:left w:val="single" w:sz="4" w:space="0" w:color="auto"/>
            </w:tcBorders>
          </w:tcPr>
          <w:p w:rsidR="00460078" w:rsidRPr="00D970D9" w:rsidRDefault="00460078" w:rsidP="003D230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3432" w:type="dxa"/>
            <w:tcBorders>
              <w:bottom w:val="single" w:sz="4" w:space="0" w:color="auto"/>
              <w:right w:val="single" w:sz="4" w:space="0" w:color="auto"/>
            </w:tcBorders>
          </w:tcPr>
          <w:p w:rsidR="00460078" w:rsidRPr="00D970D9" w:rsidRDefault="00460078" w:rsidP="00690425">
            <w:pPr>
              <w:pStyle w:val="ConsPlusNormal"/>
              <w:spacing w:line="214" w:lineRule="auto"/>
              <w:ind w:left="-85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70D9">
              <w:rPr>
                <w:rFonts w:ascii="Times New Roman" w:hAnsi="Times New Roman" w:cs="Times New Roman"/>
                <w:sz w:val="24"/>
                <w:szCs w:val="24"/>
              </w:rPr>
              <w:t>в 2019 году - на 5,1 процента к 2018 году</w:t>
            </w:r>
          </w:p>
        </w:tc>
        <w:tc>
          <w:tcPr>
            <w:tcW w:w="234" w:type="dxa"/>
            <w:vMerge/>
            <w:tcBorders>
              <w:top w:val="nil"/>
              <w:left w:val="single" w:sz="4" w:space="0" w:color="auto"/>
              <w:right w:val="nil"/>
            </w:tcBorders>
          </w:tcPr>
          <w:p w:rsidR="00460078" w:rsidRPr="00D970D9" w:rsidRDefault="00460078" w:rsidP="000756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078" w:rsidRPr="00D970D9" w:rsidTr="00690425">
        <w:trPr>
          <w:trHeight w:val="547"/>
        </w:trPr>
        <w:tc>
          <w:tcPr>
            <w:tcW w:w="2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60078" w:rsidRPr="00D970D9" w:rsidRDefault="00460078" w:rsidP="00D97E92">
            <w:pPr>
              <w:autoSpaceDE w:val="0"/>
              <w:autoSpaceDN w:val="0"/>
              <w:adjustRightInd w:val="0"/>
              <w:ind w:left="-85" w:right="-85"/>
              <w:jc w:val="both"/>
              <w:rPr>
                <w:bCs/>
              </w:rPr>
            </w:pPr>
          </w:p>
        </w:tc>
        <w:tc>
          <w:tcPr>
            <w:tcW w:w="5781" w:type="dxa"/>
            <w:vMerge/>
            <w:tcBorders>
              <w:left w:val="single" w:sz="4" w:space="0" w:color="auto"/>
            </w:tcBorders>
          </w:tcPr>
          <w:p w:rsidR="00460078" w:rsidRPr="00D970D9" w:rsidRDefault="00460078" w:rsidP="003D230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3432" w:type="dxa"/>
            <w:tcBorders>
              <w:bottom w:val="single" w:sz="4" w:space="0" w:color="auto"/>
              <w:right w:val="single" w:sz="4" w:space="0" w:color="auto"/>
            </w:tcBorders>
          </w:tcPr>
          <w:p w:rsidR="00460078" w:rsidRPr="00D970D9" w:rsidRDefault="00460078" w:rsidP="00690425">
            <w:pPr>
              <w:pStyle w:val="ConsPlusNormal"/>
              <w:spacing w:line="214" w:lineRule="auto"/>
              <w:ind w:left="-85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70D9">
              <w:rPr>
                <w:rFonts w:ascii="Times New Roman" w:hAnsi="Times New Roman" w:cs="Times New Roman"/>
                <w:sz w:val="24"/>
                <w:szCs w:val="24"/>
              </w:rPr>
              <w:t>в 2020 году - на 0,1 процента к 2019 году</w:t>
            </w:r>
          </w:p>
        </w:tc>
        <w:tc>
          <w:tcPr>
            <w:tcW w:w="2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460078" w:rsidRPr="00D970D9" w:rsidRDefault="00460078" w:rsidP="000756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6FA" w:rsidRPr="00D970D9" w:rsidTr="00690425">
        <w:trPr>
          <w:trHeight w:val="152"/>
        </w:trPr>
        <w:tc>
          <w:tcPr>
            <w:tcW w:w="2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56FA" w:rsidRPr="00D970D9" w:rsidRDefault="000756FA" w:rsidP="003D230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5781" w:type="dxa"/>
            <w:vMerge/>
            <w:tcBorders>
              <w:left w:val="single" w:sz="4" w:space="0" w:color="auto"/>
            </w:tcBorders>
          </w:tcPr>
          <w:p w:rsidR="000756FA" w:rsidRPr="00D970D9" w:rsidRDefault="000756FA" w:rsidP="003D230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3432" w:type="dxa"/>
            <w:tcBorders>
              <w:bottom w:val="single" w:sz="4" w:space="0" w:color="auto"/>
              <w:right w:val="single" w:sz="4" w:space="0" w:color="auto"/>
            </w:tcBorders>
          </w:tcPr>
          <w:p w:rsidR="000756FA" w:rsidRPr="00D970D9" w:rsidRDefault="000756FA" w:rsidP="00690425">
            <w:pPr>
              <w:pStyle w:val="ConsPlusNormal"/>
              <w:spacing w:line="214" w:lineRule="auto"/>
              <w:ind w:left="-85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70D9">
              <w:rPr>
                <w:rFonts w:ascii="Times New Roman" w:hAnsi="Times New Roman" w:cs="Times New Roman"/>
                <w:sz w:val="24"/>
                <w:szCs w:val="24"/>
              </w:rPr>
              <w:t>в 2021 году - на 3,4 процента к 20</w:t>
            </w:r>
            <w:r w:rsidR="00460078" w:rsidRPr="00D970D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970D9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6FA" w:rsidRPr="00D970D9" w:rsidRDefault="000756FA" w:rsidP="000756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6FA" w:rsidRPr="00D970D9" w:rsidTr="00690425">
        <w:trPr>
          <w:trHeight w:val="571"/>
        </w:trPr>
        <w:tc>
          <w:tcPr>
            <w:tcW w:w="2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56FA" w:rsidRPr="00D970D9" w:rsidRDefault="000756FA" w:rsidP="003D230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5781" w:type="dxa"/>
            <w:vMerge/>
            <w:tcBorders>
              <w:left w:val="single" w:sz="4" w:space="0" w:color="auto"/>
            </w:tcBorders>
          </w:tcPr>
          <w:p w:rsidR="000756FA" w:rsidRPr="00D970D9" w:rsidRDefault="000756FA" w:rsidP="003D230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3432" w:type="dxa"/>
            <w:tcBorders>
              <w:bottom w:val="single" w:sz="4" w:space="0" w:color="auto"/>
              <w:right w:val="single" w:sz="4" w:space="0" w:color="auto"/>
            </w:tcBorders>
          </w:tcPr>
          <w:p w:rsidR="000756FA" w:rsidRPr="00D970D9" w:rsidRDefault="000756FA" w:rsidP="00A6341F">
            <w:pPr>
              <w:pStyle w:val="ConsPlusNormal"/>
              <w:spacing w:line="214" w:lineRule="auto"/>
              <w:ind w:left="-85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70D9">
              <w:rPr>
                <w:rFonts w:ascii="Times New Roman" w:hAnsi="Times New Roman" w:cs="Times New Roman"/>
                <w:sz w:val="24"/>
                <w:szCs w:val="24"/>
              </w:rPr>
              <w:t xml:space="preserve">в 2022 году - на </w:t>
            </w:r>
            <w:r w:rsidR="00A6341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D970D9">
              <w:rPr>
                <w:rFonts w:ascii="Times New Roman" w:hAnsi="Times New Roman" w:cs="Times New Roman"/>
                <w:sz w:val="24"/>
                <w:szCs w:val="24"/>
              </w:rPr>
              <w:t xml:space="preserve"> процента к 2021 году</w:t>
            </w: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6FA" w:rsidRPr="00D970D9" w:rsidRDefault="000756FA" w:rsidP="000756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6FA" w:rsidRPr="00D970D9" w:rsidTr="00690425">
        <w:trPr>
          <w:trHeight w:val="146"/>
        </w:trPr>
        <w:tc>
          <w:tcPr>
            <w:tcW w:w="2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56FA" w:rsidRPr="00D970D9" w:rsidRDefault="000756FA" w:rsidP="003D230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5781" w:type="dxa"/>
            <w:vMerge/>
            <w:tcBorders>
              <w:left w:val="single" w:sz="4" w:space="0" w:color="auto"/>
            </w:tcBorders>
          </w:tcPr>
          <w:p w:rsidR="000756FA" w:rsidRPr="00D970D9" w:rsidRDefault="000756FA" w:rsidP="003D230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3432" w:type="dxa"/>
            <w:tcBorders>
              <w:bottom w:val="single" w:sz="4" w:space="0" w:color="auto"/>
              <w:right w:val="single" w:sz="4" w:space="0" w:color="auto"/>
            </w:tcBorders>
          </w:tcPr>
          <w:p w:rsidR="000756FA" w:rsidRPr="00D970D9" w:rsidRDefault="000756FA" w:rsidP="00690425">
            <w:pPr>
              <w:pStyle w:val="ConsPlusNormal"/>
              <w:spacing w:line="214" w:lineRule="auto"/>
              <w:ind w:left="-85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70D9">
              <w:rPr>
                <w:rFonts w:ascii="Times New Roman" w:hAnsi="Times New Roman" w:cs="Times New Roman"/>
                <w:sz w:val="24"/>
                <w:szCs w:val="24"/>
              </w:rPr>
              <w:t>в 2023 году - на 4,8 процента к 2022 году</w:t>
            </w: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6FA" w:rsidRPr="00D970D9" w:rsidRDefault="000756FA" w:rsidP="000756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56FA" w:rsidRPr="00D970D9" w:rsidTr="00690425">
        <w:trPr>
          <w:trHeight w:val="146"/>
        </w:trPr>
        <w:tc>
          <w:tcPr>
            <w:tcW w:w="2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56FA" w:rsidRPr="00D970D9" w:rsidRDefault="000756FA" w:rsidP="003D230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5781" w:type="dxa"/>
            <w:vMerge/>
            <w:tcBorders>
              <w:left w:val="single" w:sz="4" w:space="0" w:color="auto"/>
            </w:tcBorders>
          </w:tcPr>
          <w:p w:rsidR="000756FA" w:rsidRPr="00D970D9" w:rsidRDefault="000756FA" w:rsidP="003D230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3432" w:type="dxa"/>
            <w:tcBorders>
              <w:right w:val="single" w:sz="4" w:space="0" w:color="auto"/>
            </w:tcBorders>
          </w:tcPr>
          <w:p w:rsidR="000756FA" w:rsidRPr="00D970D9" w:rsidRDefault="000756FA" w:rsidP="00690425">
            <w:pPr>
              <w:pStyle w:val="ConsPlusNormal"/>
              <w:spacing w:line="214" w:lineRule="auto"/>
              <w:ind w:left="-85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970D9">
              <w:rPr>
                <w:rFonts w:ascii="Times New Roman" w:hAnsi="Times New Roman" w:cs="Times New Roman"/>
                <w:sz w:val="24"/>
                <w:szCs w:val="24"/>
              </w:rPr>
              <w:t>в 2024 году - на 5,5 процента к 2023 году</w:t>
            </w: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90425" w:rsidRDefault="00690425" w:rsidP="00690425">
            <w:pPr>
              <w:pStyle w:val="ConsPlusNormal"/>
              <w:spacing w:line="216" w:lineRule="auto"/>
              <w:ind w:left="-113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6FA" w:rsidRPr="00D970D9" w:rsidRDefault="000756FA" w:rsidP="00690425">
            <w:pPr>
              <w:pStyle w:val="ConsPlusNormal"/>
              <w:spacing w:line="216" w:lineRule="auto"/>
              <w:ind w:left="-113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D970D9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</w:tr>
    </w:tbl>
    <w:p w:rsidR="00702C6E" w:rsidRPr="00702C6E" w:rsidRDefault="00702C6E" w:rsidP="00376D2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02C6E">
        <w:rPr>
          <w:bCs/>
          <w:sz w:val="28"/>
          <w:szCs w:val="28"/>
        </w:rPr>
        <w:t>в приложении № 2:</w:t>
      </w:r>
    </w:p>
    <w:p w:rsidR="00BA2D67" w:rsidRDefault="0093345E" w:rsidP="00AB3A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1.18 </w:t>
      </w:r>
      <w:r w:rsidR="0086679C">
        <w:rPr>
          <w:sz w:val="28"/>
          <w:szCs w:val="28"/>
        </w:rPr>
        <w:t xml:space="preserve"> слов</w:t>
      </w:r>
      <w:r w:rsidR="00EC69B7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93345E">
        <w:rPr>
          <w:sz w:val="28"/>
          <w:szCs w:val="28"/>
        </w:rPr>
        <w:t xml:space="preserve">«министерство занятости, труда и миграции области,» </w:t>
      </w:r>
      <w:r w:rsidR="00EC69B7">
        <w:rPr>
          <w:sz w:val="28"/>
          <w:szCs w:val="28"/>
        </w:rPr>
        <w:t>заменить</w:t>
      </w:r>
      <w:r w:rsidRPr="0093345E">
        <w:rPr>
          <w:sz w:val="28"/>
          <w:szCs w:val="28"/>
        </w:rPr>
        <w:t xml:space="preserve"> словами «министерство труда и социальной защиты области,»</w:t>
      </w:r>
      <w:r>
        <w:rPr>
          <w:sz w:val="28"/>
          <w:szCs w:val="28"/>
        </w:rPr>
        <w:t>;</w:t>
      </w:r>
    </w:p>
    <w:p w:rsidR="00BA2D67" w:rsidRDefault="000065B6" w:rsidP="006A24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1.24 после слов «</w:t>
      </w:r>
      <w:r w:rsidRPr="000065B6">
        <w:rPr>
          <w:sz w:val="28"/>
          <w:szCs w:val="28"/>
        </w:rPr>
        <w:t>управление делами Правительства области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дополнить словами «</w:t>
      </w:r>
      <w:r w:rsidRPr="000065B6">
        <w:rPr>
          <w:sz w:val="28"/>
          <w:szCs w:val="28"/>
        </w:rPr>
        <w:t>министерство экономического развития области,</w:t>
      </w:r>
      <w:r>
        <w:rPr>
          <w:sz w:val="28"/>
          <w:szCs w:val="28"/>
        </w:rPr>
        <w:t>»;</w:t>
      </w: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пунктами 1.25 – 1.28 следующего содержания:</w:t>
      </w: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  <w:sectPr w:rsidR="000065B6" w:rsidSect="00752DF8">
          <w:headerReference w:type="default" r:id="rId8"/>
          <w:headerReference w:type="first" r:id="rId9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c"/>
        <w:tblW w:w="15274" w:type="dxa"/>
        <w:tblLayout w:type="fixed"/>
        <w:tblLook w:val="04A0" w:firstRow="1" w:lastRow="0" w:firstColumn="1" w:lastColumn="0" w:noHBand="0" w:noVBand="1"/>
      </w:tblPr>
      <w:tblGrid>
        <w:gridCol w:w="249"/>
        <w:gridCol w:w="709"/>
        <w:gridCol w:w="2693"/>
        <w:gridCol w:w="2268"/>
        <w:gridCol w:w="993"/>
        <w:gridCol w:w="708"/>
        <w:gridCol w:w="710"/>
        <w:gridCol w:w="850"/>
        <w:gridCol w:w="851"/>
        <w:gridCol w:w="709"/>
        <w:gridCol w:w="708"/>
        <w:gridCol w:w="9"/>
        <w:gridCol w:w="1125"/>
        <w:gridCol w:w="1134"/>
        <w:gridCol w:w="1134"/>
        <w:gridCol w:w="424"/>
      </w:tblGrid>
      <w:tr w:rsidR="00CB125C" w:rsidTr="00BE6F10">
        <w:trPr>
          <w:gridAfter w:val="1"/>
          <w:wAfter w:w="424" w:type="dxa"/>
        </w:trPr>
        <w:tc>
          <w:tcPr>
            <w:tcW w:w="2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840FE" w:rsidRPr="005E0E43" w:rsidRDefault="008840FE" w:rsidP="008840FE">
            <w:pPr>
              <w:autoSpaceDE w:val="0"/>
              <w:autoSpaceDN w:val="0"/>
              <w:adjustRightInd w:val="0"/>
              <w:ind w:left="-85" w:right="-85"/>
            </w:pPr>
            <w:r>
              <w:lastRenderedPageBreak/>
              <w:t>«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8840FE" w:rsidRPr="005E0E43" w:rsidRDefault="008840FE" w:rsidP="00560543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5E0E43">
              <w:t>1.25</w:t>
            </w:r>
          </w:p>
        </w:tc>
        <w:tc>
          <w:tcPr>
            <w:tcW w:w="2693" w:type="dxa"/>
          </w:tcPr>
          <w:p w:rsidR="008840FE" w:rsidRPr="005E0E43" w:rsidRDefault="008840FE" w:rsidP="00560543">
            <w:pPr>
              <w:autoSpaceDE w:val="0"/>
              <w:autoSpaceDN w:val="0"/>
              <w:adjustRightInd w:val="0"/>
              <w:spacing w:line="235" w:lineRule="auto"/>
            </w:pPr>
            <w:r w:rsidRPr="005E0E43">
              <w:t>Увеличение налоговой базы по налогу на прибыль организаций и налогу на имущество организаций за счет реализации значимых инвестиционных проектов на территории области</w:t>
            </w:r>
          </w:p>
        </w:tc>
        <w:tc>
          <w:tcPr>
            <w:tcW w:w="2268" w:type="dxa"/>
          </w:tcPr>
          <w:p w:rsidR="008840FE" w:rsidRPr="005E0E43" w:rsidRDefault="008840FE" w:rsidP="00560543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5E0E43">
              <w:t>министерство экономического развития области, министерство промышленности и энергетики области, министерство сельского хозяйства области, министерство строительства и жилищно-коммунального хозяйства области, министерство транспорта и дорожного хозяйства области</w:t>
            </w:r>
          </w:p>
        </w:tc>
        <w:tc>
          <w:tcPr>
            <w:tcW w:w="993" w:type="dxa"/>
          </w:tcPr>
          <w:p w:rsidR="008840FE" w:rsidRPr="005E0E43" w:rsidRDefault="008840FE" w:rsidP="002D6723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5E0E43">
              <w:t>202</w:t>
            </w:r>
            <w:r w:rsidR="002D6723">
              <w:rPr>
                <w:lang w:val="en-US"/>
              </w:rPr>
              <w:t>3</w:t>
            </w:r>
            <w:r w:rsidRPr="005E0E43">
              <w:t>-2024 годы</w:t>
            </w:r>
          </w:p>
        </w:tc>
        <w:tc>
          <w:tcPr>
            <w:tcW w:w="708" w:type="dxa"/>
          </w:tcPr>
          <w:p w:rsidR="008840FE" w:rsidRPr="005E0E43" w:rsidRDefault="008840FE" w:rsidP="00560543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710" w:type="dxa"/>
          </w:tcPr>
          <w:p w:rsidR="008840FE" w:rsidRPr="005E0E43" w:rsidRDefault="008840FE" w:rsidP="00560543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8840FE" w:rsidRPr="005E0E43" w:rsidRDefault="008840FE" w:rsidP="00560543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8840FE" w:rsidRPr="005E0E43" w:rsidRDefault="008840FE" w:rsidP="00560543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840FE" w:rsidRPr="005E0E43" w:rsidRDefault="008840FE" w:rsidP="00560543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8840FE" w:rsidRPr="005E0E43" w:rsidRDefault="008840FE" w:rsidP="00560543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1134" w:type="dxa"/>
            <w:gridSpan w:val="2"/>
          </w:tcPr>
          <w:p w:rsidR="008840FE" w:rsidRPr="005E0E43" w:rsidRDefault="00AB3A9C" w:rsidP="00AB3A9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840FE" w:rsidRPr="005E0E43" w:rsidRDefault="008840FE" w:rsidP="00560543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5E0E43">
              <w:t>375044,1</w:t>
            </w:r>
          </w:p>
        </w:tc>
        <w:tc>
          <w:tcPr>
            <w:tcW w:w="1134" w:type="dxa"/>
          </w:tcPr>
          <w:p w:rsidR="008840FE" w:rsidRPr="005E0E43" w:rsidRDefault="008840FE" w:rsidP="00560543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5E0E43">
              <w:t>402422,3</w:t>
            </w:r>
          </w:p>
        </w:tc>
      </w:tr>
      <w:tr w:rsidR="00AB3A9C" w:rsidTr="00BE6F10">
        <w:trPr>
          <w:gridAfter w:val="1"/>
          <w:wAfter w:w="424" w:type="dxa"/>
        </w:trPr>
        <w:tc>
          <w:tcPr>
            <w:tcW w:w="2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B3A9C" w:rsidRPr="005E0E43" w:rsidRDefault="00AB3A9C" w:rsidP="006A243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AB3A9C" w:rsidRPr="005E0E43" w:rsidRDefault="00AB3A9C" w:rsidP="00560543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8840FE">
              <w:t>1.26</w:t>
            </w:r>
          </w:p>
        </w:tc>
        <w:tc>
          <w:tcPr>
            <w:tcW w:w="2693" w:type="dxa"/>
          </w:tcPr>
          <w:p w:rsidR="00AB3A9C" w:rsidRPr="005E0E43" w:rsidRDefault="00AB3A9C" w:rsidP="00560543">
            <w:pPr>
              <w:autoSpaceDE w:val="0"/>
              <w:autoSpaceDN w:val="0"/>
              <w:adjustRightInd w:val="0"/>
              <w:spacing w:line="235" w:lineRule="auto"/>
            </w:pPr>
            <w:r w:rsidRPr="006665EE">
              <w:t>Увеличение налоговой базы по налогу на доходы физических лиц за счет создания новых рабочих мест в ходе реализации инвестиционных проектов на территории области</w:t>
            </w:r>
          </w:p>
        </w:tc>
        <w:tc>
          <w:tcPr>
            <w:tcW w:w="2268" w:type="dxa"/>
          </w:tcPr>
          <w:p w:rsidR="00AB3A9C" w:rsidRPr="005E0E43" w:rsidRDefault="00AB3A9C" w:rsidP="00560543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665EE">
              <w:t xml:space="preserve">министерство экономического развития области, министерство промышленности и энергетики области, министерство сельского хозяйства области, министерство строительства и жилищно-коммунального хозяйства области, </w:t>
            </w:r>
            <w:r w:rsidRPr="006665EE">
              <w:lastRenderedPageBreak/>
              <w:t>министерство транспорта и дорожного хозяйства области</w:t>
            </w:r>
          </w:p>
        </w:tc>
        <w:tc>
          <w:tcPr>
            <w:tcW w:w="993" w:type="dxa"/>
          </w:tcPr>
          <w:p w:rsidR="00AB3A9C" w:rsidRPr="005E0E43" w:rsidRDefault="00AB3A9C" w:rsidP="002D6723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6665EE">
              <w:lastRenderedPageBreak/>
              <w:t>202</w:t>
            </w:r>
            <w:r w:rsidR="002D6723">
              <w:rPr>
                <w:lang w:val="en-US"/>
              </w:rPr>
              <w:t>3</w:t>
            </w:r>
            <w:r w:rsidRPr="006665EE">
              <w:t>-2024 годы</w:t>
            </w:r>
          </w:p>
        </w:tc>
        <w:tc>
          <w:tcPr>
            <w:tcW w:w="708" w:type="dxa"/>
          </w:tcPr>
          <w:p w:rsidR="00AB3A9C" w:rsidRPr="005E0E43" w:rsidRDefault="00AB3A9C" w:rsidP="00272E8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710" w:type="dxa"/>
          </w:tcPr>
          <w:p w:rsidR="00AB3A9C" w:rsidRPr="005E0E43" w:rsidRDefault="00AB3A9C" w:rsidP="00272E8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AB3A9C" w:rsidRPr="005E0E43" w:rsidRDefault="00AB3A9C" w:rsidP="00272E8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AB3A9C" w:rsidRPr="005E0E43" w:rsidRDefault="00AB3A9C" w:rsidP="00272E8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AB3A9C" w:rsidRPr="005E0E43" w:rsidRDefault="00AB3A9C" w:rsidP="00272E8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717" w:type="dxa"/>
            <w:gridSpan w:val="2"/>
          </w:tcPr>
          <w:p w:rsidR="00AB3A9C" w:rsidRPr="005E0E43" w:rsidRDefault="00AB3A9C" w:rsidP="00272E8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1125" w:type="dxa"/>
          </w:tcPr>
          <w:p w:rsidR="00AB3A9C" w:rsidRPr="005E0E43" w:rsidRDefault="00AB3A9C" w:rsidP="00272E8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AB3A9C" w:rsidRPr="005E0E43" w:rsidRDefault="00AB3A9C" w:rsidP="00560543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6665EE">
              <w:t>57231,3</w:t>
            </w:r>
          </w:p>
        </w:tc>
        <w:tc>
          <w:tcPr>
            <w:tcW w:w="1134" w:type="dxa"/>
          </w:tcPr>
          <w:p w:rsidR="00AB3A9C" w:rsidRPr="005E0E43" w:rsidRDefault="00AB3A9C" w:rsidP="00560543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6665EE">
              <w:t>61180,3</w:t>
            </w:r>
          </w:p>
        </w:tc>
      </w:tr>
      <w:tr w:rsidR="009118BB" w:rsidTr="00560543">
        <w:trPr>
          <w:gridAfter w:val="1"/>
          <w:wAfter w:w="424" w:type="dxa"/>
        </w:trPr>
        <w:tc>
          <w:tcPr>
            <w:tcW w:w="2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118BB" w:rsidRPr="005E0E43" w:rsidRDefault="009118BB" w:rsidP="006A243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9118BB" w:rsidRPr="005E0E43" w:rsidRDefault="009118BB" w:rsidP="00560543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8840FE">
              <w:t>1.27</w:t>
            </w:r>
          </w:p>
        </w:tc>
        <w:tc>
          <w:tcPr>
            <w:tcW w:w="2693" w:type="dxa"/>
          </w:tcPr>
          <w:p w:rsidR="009118BB" w:rsidRPr="005E0E43" w:rsidRDefault="009118BB" w:rsidP="00560543">
            <w:pPr>
              <w:autoSpaceDE w:val="0"/>
              <w:autoSpaceDN w:val="0"/>
              <w:adjustRightInd w:val="0"/>
              <w:spacing w:line="235" w:lineRule="auto"/>
            </w:pPr>
            <w:r w:rsidRPr="002A4CA1">
              <w:t>Расширение налоговой базы за счет реализации инвестиционных проектов на территории опережающего социально-экономического развития</w:t>
            </w:r>
          </w:p>
        </w:tc>
        <w:tc>
          <w:tcPr>
            <w:tcW w:w="2268" w:type="dxa"/>
          </w:tcPr>
          <w:p w:rsidR="009118BB" w:rsidRPr="005E0E43" w:rsidRDefault="009118BB" w:rsidP="00560543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2A4CA1">
              <w:t>министерство экономического развития области, министерство промышленности и энергетики области</w:t>
            </w:r>
          </w:p>
        </w:tc>
        <w:tc>
          <w:tcPr>
            <w:tcW w:w="993" w:type="dxa"/>
          </w:tcPr>
          <w:p w:rsidR="009118BB" w:rsidRPr="005E0E43" w:rsidRDefault="009118BB" w:rsidP="008400A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2A4CA1">
              <w:t>202</w:t>
            </w:r>
            <w:r w:rsidR="008400AC">
              <w:rPr>
                <w:lang w:val="en-US"/>
              </w:rPr>
              <w:t>3</w:t>
            </w:r>
            <w:r w:rsidRPr="002A4CA1">
              <w:t>-2024 годы</w:t>
            </w:r>
          </w:p>
        </w:tc>
        <w:tc>
          <w:tcPr>
            <w:tcW w:w="708" w:type="dxa"/>
          </w:tcPr>
          <w:p w:rsidR="009118BB" w:rsidRPr="005E0E43" w:rsidRDefault="009118BB" w:rsidP="00272E8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710" w:type="dxa"/>
          </w:tcPr>
          <w:p w:rsidR="009118BB" w:rsidRPr="005E0E43" w:rsidRDefault="009118BB" w:rsidP="00272E8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118BB" w:rsidRPr="005E0E43" w:rsidRDefault="009118BB" w:rsidP="00272E8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118BB" w:rsidRPr="005E0E43" w:rsidRDefault="009118BB" w:rsidP="00272E8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9118BB" w:rsidRPr="005E0E43" w:rsidRDefault="009118BB" w:rsidP="00272E8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717" w:type="dxa"/>
            <w:gridSpan w:val="2"/>
          </w:tcPr>
          <w:p w:rsidR="009118BB" w:rsidRPr="005E0E43" w:rsidRDefault="009118BB" w:rsidP="00272E8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1125" w:type="dxa"/>
          </w:tcPr>
          <w:p w:rsidR="009118BB" w:rsidRPr="00CE0542" w:rsidRDefault="00CE0542" w:rsidP="00CE054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134" w:type="dxa"/>
          </w:tcPr>
          <w:p w:rsidR="009118BB" w:rsidRPr="005E0E43" w:rsidRDefault="009118BB" w:rsidP="00CB1AC8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2A4CA1">
              <w:t>5000,0</w:t>
            </w:r>
          </w:p>
        </w:tc>
        <w:tc>
          <w:tcPr>
            <w:tcW w:w="1134" w:type="dxa"/>
          </w:tcPr>
          <w:p w:rsidR="009118BB" w:rsidRPr="005E0E43" w:rsidRDefault="009118BB" w:rsidP="00CB1AC8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2A4CA1">
              <w:t>5000,0</w:t>
            </w:r>
          </w:p>
        </w:tc>
      </w:tr>
      <w:tr w:rsidR="009118BB" w:rsidTr="00560543">
        <w:tc>
          <w:tcPr>
            <w:tcW w:w="2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118BB" w:rsidRPr="005E0E43" w:rsidRDefault="009118BB" w:rsidP="006A243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118BB" w:rsidRPr="005E0E43" w:rsidRDefault="009118BB" w:rsidP="00560543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8840FE">
              <w:t>1.28</w:t>
            </w:r>
          </w:p>
        </w:tc>
        <w:tc>
          <w:tcPr>
            <w:tcW w:w="2693" w:type="dxa"/>
          </w:tcPr>
          <w:p w:rsidR="009118BB" w:rsidRPr="005E0E43" w:rsidRDefault="009118BB" w:rsidP="00560543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CA39CF">
              <w:t xml:space="preserve">Увеличение поступлений в бюджет доходов за счет повышения эффективности функционирования комплексов </w:t>
            </w:r>
            <w:proofErr w:type="spellStart"/>
            <w:r w:rsidRPr="00CA39CF">
              <w:t>фотовидеофиксации</w:t>
            </w:r>
            <w:proofErr w:type="spellEnd"/>
            <w:r w:rsidRPr="00CA39CF">
              <w:t xml:space="preserve"> нарушений правил дорожного движения, а также увеличения количества комплексов</w:t>
            </w:r>
          </w:p>
        </w:tc>
        <w:tc>
          <w:tcPr>
            <w:tcW w:w="2268" w:type="dxa"/>
          </w:tcPr>
          <w:p w:rsidR="009118BB" w:rsidRPr="005E0E43" w:rsidRDefault="009118BB" w:rsidP="00560543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CA39CF">
              <w:t>министерство транспорта и дорожного хозяйства области</w:t>
            </w:r>
          </w:p>
        </w:tc>
        <w:tc>
          <w:tcPr>
            <w:tcW w:w="993" w:type="dxa"/>
          </w:tcPr>
          <w:p w:rsidR="009118BB" w:rsidRPr="005E0E43" w:rsidRDefault="009118BB" w:rsidP="00560543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CA39CF">
              <w:t>2022-2024 годы</w:t>
            </w:r>
          </w:p>
        </w:tc>
        <w:tc>
          <w:tcPr>
            <w:tcW w:w="708" w:type="dxa"/>
          </w:tcPr>
          <w:p w:rsidR="009118BB" w:rsidRPr="005E0E43" w:rsidRDefault="009118BB" w:rsidP="00272E8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710" w:type="dxa"/>
          </w:tcPr>
          <w:p w:rsidR="009118BB" w:rsidRPr="005E0E43" w:rsidRDefault="009118BB" w:rsidP="00272E8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118BB" w:rsidRPr="005E0E43" w:rsidRDefault="009118BB" w:rsidP="00272E8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118BB" w:rsidRPr="005E0E43" w:rsidRDefault="009118BB" w:rsidP="00272E8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9118BB" w:rsidRPr="005E0E43" w:rsidRDefault="009118BB" w:rsidP="00272E8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717" w:type="dxa"/>
            <w:gridSpan w:val="2"/>
          </w:tcPr>
          <w:p w:rsidR="009118BB" w:rsidRPr="005E0E43" w:rsidRDefault="009118BB" w:rsidP="00272E8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>
              <w:t>-</w:t>
            </w:r>
          </w:p>
        </w:tc>
        <w:tc>
          <w:tcPr>
            <w:tcW w:w="1125" w:type="dxa"/>
          </w:tcPr>
          <w:p w:rsidR="009118BB" w:rsidRPr="005E0E43" w:rsidRDefault="009118BB" w:rsidP="00560543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CA39CF">
              <w:t>49021,0</w:t>
            </w:r>
          </w:p>
        </w:tc>
        <w:tc>
          <w:tcPr>
            <w:tcW w:w="1134" w:type="dxa"/>
          </w:tcPr>
          <w:p w:rsidR="009118BB" w:rsidRPr="005E0E43" w:rsidRDefault="009118BB" w:rsidP="00560543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CA39CF">
              <w:t>51128,9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118BB" w:rsidRPr="005E0E43" w:rsidRDefault="009118BB" w:rsidP="00560543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CA39CF">
              <w:t>53276,3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118BB" w:rsidRDefault="009118BB">
            <w:pPr>
              <w:rPr>
                <w:color w:val="FF0000"/>
                <w:sz w:val="28"/>
                <w:szCs w:val="28"/>
              </w:rPr>
            </w:pPr>
          </w:p>
          <w:p w:rsidR="009118BB" w:rsidRDefault="009118BB">
            <w:pPr>
              <w:rPr>
                <w:color w:val="FF0000"/>
                <w:sz w:val="28"/>
                <w:szCs w:val="28"/>
              </w:rPr>
            </w:pPr>
          </w:p>
          <w:p w:rsidR="009118BB" w:rsidRDefault="009118BB">
            <w:pPr>
              <w:rPr>
                <w:color w:val="FF0000"/>
                <w:sz w:val="28"/>
                <w:szCs w:val="28"/>
              </w:rPr>
            </w:pPr>
          </w:p>
          <w:p w:rsidR="009118BB" w:rsidRDefault="009118BB">
            <w:pPr>
              <w:rPr>
                <w:color w:val="FF0000"/>
                <w:sz w:val="28"/>
                <w:szCs w:val="28"/>
              </w:rPr>
            </w:pPr>
          </w:p>
          <w:p w:rsidR="009118BB" w:rsidRDefault="009118BB">
            <w:pPr>
              <w:rPr>
                <w:color w:val="FF0000"/>
                <w:sz w:val="28"/>
                <w:szCs w:val="28"/>
              </w:rPr>
            </w:pPr>
          </w:p>
          <w:p w:rsidR="009118BB" w:rsidRDefault="009118BB">
            <w:pPr>
              <w:rPr>
                <w:color w:val="FF0000"/>
                <w:sz w:val="28"/>
                <w:szCs w:val="28"/>
              </w:rPr>
            </w:pPr>
          </w:p>
          <w:p w:rsidR="009118BB" w:rsidRDefault="009118BB">
            <w:pPr>
              <w:rPr>
                <w:color w:val="FF0000"/>
                <w:sz w:val="28"/>
                <w:szCs w:val="28"/>
              </w:rPr>
            </w:pPr>
          </w:p>
          <w:p w:rsidR="009118BB" w:rsidRDefault="009118BB">
            <w:pPr>
              <w:rPr>
                <w:color w:val="FF0000"/>
                <w:sz w:val="28"/>
                <w:szCs w:val="28"/>
              </w:rPr>
            </w:pPr>
          </w:p>
          <w:p w:rsidR="009118BB" w:rsidRDefault="009118BB">
            <w:pPr>
              <w:rPr>
                <w:color w:val="FF0000"/>
                <w:sz w:val="28"/>
                <w:szCs w:val="28"/>
              </w:rPr>
            </w:pPr>
          </w:p>
          <w:p w:rsidR="009118BB" w:rsidRPr="008618C0" w:rsidRDefault="009118BB" w:rsidP="005C342D">
            <w:pPr>
              <w:ind w:right="-85"/>
              <w:rPr>
                <w:color w:val="FF0000"/>
              </w:rPr>
            </w:pPr>
            <w:r w:rsidRPr="008618C0">
              <w:t>»;</w:t>
            </w:r>
          </w:p>
        </w:tc>
      </w:tr>
    </w:tbl>
    <w:p w:rsidR="001E4470" w:rsidRPr="00C859EB" w:rsidRDefault="00C859EB" w:rsidP="00BE6F1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строку</w:t>
      </w:r>
    </w:p>
    <w:tbl>
      <w:tblPr>
        <w:tblStyle w:val="ac"/>
        <w:tblW w:w="15421" w:type="dxa"/>
        <w:tblLook w:val="04A0" w:firstRow="1" w:lastRow="0" w:firstColumn="1" w:lastColumn="0" w:noHBand="0" w:noVBand="1"/>
      </w:tblPr>
      <w:tblGrid>
        <w:gridCol w:w="336"/>
        <w:gridCol w:w="4059"/>
        <w:gridCol w:w="1236"/>
        <w:gridCol w:w="1236"/>
        <w:gridCol w:w="1236"/>
        <w:gridCol w:w="1236"/>
        <w:gridCol w:w="1236"/>
        <w:gridCol w:w="1116"/>
        <w:gridCol w:w="1139"/>
        <w:gridCol w:w="1139"/>
        <w:gridCol w:w="1116"/>
        <w:gridCol w:w="336"/>
      </w:tblGrid>
      <w:tr w:rsidR="00BE6F10" w:rsidRPr="005E0E43" w:rsidTr="00BE6F10"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6F10" w:rsidRPr="005E0E43" w:rsidRDefault="00BE6F10" w:rsidP="00BE6F10">
            <w:pPr>
              <w:autoSpaceDE w:val="0"/>
              <w:autoSpaceDN w:val="0"/>
              <w:adjustRightInd w:val="0"/>
              <w:jc w:val="center"/>
            </w:pPr>
            <w:r>
              <w:t>«</w:t>
            </w:r>
          </w:p>
        </w:tc>
        <w:tc>
          <w:tcPr>
            <w:tcW w:w="4305" w:type="dxa"/>
            <w:tcBorders>
              <w:left w:val="single" w:sz="4" w:space="0" w:color="auto"/>
            </w:tcBorders>
          </w:tcPr>
          <w:p w:rsidR="00BE6F10" w:rsidRPr="005E0E43" w:rsidRDefault="00BE6F10" w:rsidP="00A85B54">
            <w:pPr>
              <w:autoSpaceDE w:val="0"/>
              <w:autoSpaceDN w:val="0"/>
              <w:adjustRightInd w:val="0"/>
              <w:jc w:val="center"/>
            </w:pPr>
            <w:r w:rsidRPr="001E4470">
              <w:t>Объем мобилизации доходов, всего:</w:t>
            </w:r>
          </w:p>
        </w:tc>
        <w:tc>
          <w:tcPr>
            <w:tcW w:w="1236" w:type="dxa"/>
          </w:tcPr>
          <w:p w:rsidR="00BE6F10" w:rsidRPr="005E0E43" w:rsidRDefault="00BE6F10" w:rsidP="00A85B54">
            <w:pPr>
              <w:autoSpaceDE w:val="0"/>
              <w:autoSpaceDN w:val="0"/>
              <w:adjustRightInd w:val="0"/>
              <w:jc w:val="both"/>
            </w:pPr>
            <w:r w:rsidRPr="001E4470">
              <w:t>2268828,0</w:t>
            </w:r>
          </w:p>
        </w:tc>
        <w:tc>
          <w:tcPr>
            <w:tcW w:w="1236" w:type="dxa"/>
          </w:tcPr>
          <w:p w:rsidR="00BE6F10" w:rsidRPr="005E0E43" w:rsidRDefault="00BE6F10" w:rsidP="00A85B54">
            <w:pPr>
              <w:autoSpaceDE w:val="0"/>
              <w:autoSpaceDN w:val="0"/>
              <w:adjustRightInd w:val="0"/>
              <w:jc w:val="both"/>
            </w:pPr>
            <w:r w:rsidRPr="001E4470">
              <w:t>3052471,1</w:t>
            </w:r>
          </w:p>
        </w:tc>
        <w:tc>
          <w:tcPr>
            <w:tcW w:w="1236" w:type="dxa"/>
          </w:tcPr>
          <w:p w:rsidR="00BE6F10" w:rsidRPr="005E0E43" w:rsidRDefault="00BE6F10" w:rsidP="00A85B54">
            <w:pPr>
              <w:autoSpaceDE w:val="0"/>
              <w:autoSpaceDN w:val="0"/>
              <w:adjustRightInd w:val="0"/>
              <w:jc w:val="both"/>
            </w:pPr>
            <w:r w:rsidRPr="001E4470">
              <w:t>3127186,1</w:t>
            </w:r>
          </w:p>
        </w:tc>
        <w:tc>
          <w:tcPr>
            <w:tcW w:w="1236" w:type="dxa"/>
          </w:tcPr>
          <w:p w:rsidR="00BE6F10" w:rsidRPr="005E0E43" w:rsidRDefault="00BE6F10" w:rsidP="00A85B54">
            <w:pPr>
              <w:autoSpaceDE w:val="0"/>
              <w:autoSpaceDN w:val="0"/>
              <w:adjustRightInd w:val="0"/>
              <w:jc w:val="both"/>
            </w:pPr>
            <w:r w:rsidRPr="001E4470">
              <w:t>3118162,6</w:t>
            </w:r>
          </w:p>
        </w:tc>
        <w:tc>
          <w:tcPr>
            <w:tcW w:w="1236" w:type="dxa"/>
          </w:tcPr>
          <w:p w:rsidR="00BE6F10" w:rsidRPr="005E0E43" w:rsidRDefault="00BE6F10" w:rsidP="00A85B54">
            <w:pPr>
              <w:autoSpaceDE w:val="0"/>
              <w:autoSpaceDN w:val="0"/>
              <w:adjustRightInd w:val="0"/>
              <w:jc w:val="both"/>
            </w:pPr>
            <w:r w:rsidRPr="001E4470">
              <w:t>3118162,6</w:t>
            </w:r>
          </w:p>
        </w:tc>
        <w:tc>
          <w:tcPr>
            <w:tcW w:w="1116" w:type="dxa"/>
          </w:tcPr>
          <w:p w:rsidR="00BE6F10" w:rsidRPr="005E0E43" w:rsidRDefault="00BE6F10" w:rsidP="00A85B54">
            <w:pPr>
              <w:autoSpaceDE w:val="0"/>
              <w:autoSpaceDN w:val="0"/>
              <w:adjustRightInd w:val="0"/>
              <w:jc w:val="both"/>
            </w:pPr>
            <w:r w:rsidRPr="001E4470">
              <w:t>962970,0</w:t>
            </w:r>
          </w:p>
        </w:tc>
        <w:tc>
          <w:tcPr>
            <w:tcW w:w="1141" w:type="dxa"/>
          </w:tcPr>
          <w:p w:rsidR="00BE6F10" w:rsidRPr="005E0E43" w:rsidRDefault="00BE6F10" w:rsidP="00A85B54">
            <w:pPr>
              <w:autoSpaceDE w:val="0"/>
              <w:autoSpaceDN w:val="0"/>
              <w:adjustRightInd w:val="0"/>
              <w:jc w:val="both"/>
            </w:pPr>
            <w:r w:rsidRPr="001E4470">
              <w:t>962970,0</w:t>
            </w:r>
          </w:p>
        </w:tc>
        <w:tc>
          <w:tcPr>
            <w:tcW w:w="1141" w:type="dxa"/>
          </w:tcPr>
          <w:p w:rsidR="00BE6F10" w:rsidRPr="005E0E43" w:rsidRDefault="00BE6F10" w:rsidP="00A85B54">
            <w:pPr>
              <w:autoSpaceDE w:val="0"/>
              <w:autoSpaceDN w:val="0"/>
              <w:adjustRightInd w:val="0"/>
              <w:jc w:val="both"/>
            </w:pPr>
            <w:r w:rsidRPr="001E4470">
              <w:t>962970,0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BE6F10" w:rsidRPr="005E0E43" w:rsidRDefault="00BE6F10" w:rsidP="00A85B54">
            <w:pPr>
              <w:autoSpaceDE w:val="0"/>
              <w:autoSpaceDN w:val="0"/>
              <w:adjustRightInd w:val="0"/>
              <w:jc w:val="both"/>
            </w:pPr>
            <w:r w:rsidRPr="001E4470">
              <w:t>962970,0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6F10" w:rsidRPr="005E0E43" w:rsidRDefault="00BE6F10" w:rsidP="00BE6F10">
            <w:pPr>
              <w:autoSpaceDE w:val="0"/>
              <w:autoSpaceDN w:val="0"/>
              <w:adjustRightInd w:val="0"/>
              <w:jc w:val="both"/>
            </w:pPr>
            <w:r>
              <w:t>»</w:t>
            </w:r>
          </w:p>
        </w:tc>
      </w:tr>
    </w:tbl>
    <w:p w:rsidR="000065B6" w:rsidRPr="001E4470" w:rsidRDefault="001E4470" w:rsidP="00BE6F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</w:t>
      </w:r>
      <w:r w:rsidR="00C756FA">
        <w:rPr>
          <w:sz w:val="28"/>
          <w:szCs w:val="28"/>
        </w:rPr>
        <w:t>:</w:t>
      </w:r>
    </w:p>
    <w:tbl>
      <w:tblPr>
        <w:tblStyle w:val="ac"/>
        <w:tblW w:w="15482" w:type="dxa"/>
        <w:tblLook w:val="04A0" w:firstRow="1" w:lastRow="0" w:firstColumn="1" w:lastColumn="0" w:noHBand="0" w:noVBand="1"/>
      </w:tblPr>
      <w:tblGrid>
        <w:gridCol w:w="337"/>
        <w:gridCol w:w="4066"/>
        <w:gridCol w:w="1236"/>
        <w:gridCol w:w="1236"/>
        <w:gridCol w:w="1236"/>
        <w:gridCol w:w="1236"/>
        <w:gridCol w:w="1236"/>
        <w:gridCol w:w="1116"/>
        <w:gridCol w:w="1134"/>
        <w:gridCol w:w="1134"/>
        <w:gridCol w:w="1112"/>
        <w:gridCol w:w="403"/>
      </w:tblGrid>
      <w:tr w:rsidR="00BE6F10" w:rsidRPr="005E0E43" w:rsidTr="00BE6F10"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6F10" w:rsidRPr="005E0E43" w:rsidRDefault="00BE6F10" w:rsidP="00BE6F10">
            <w:pPr>
              <w:autoSpaceDE w:val="0"/>
              <w:autoSpaceDN w:val="0"/>
              <w:adjustRightInd w:val="0"/>
              <w:jc w:val="center"/>
            </w:pPr>
            <w:r>
              <w:t>«</w:t>
            </w:r>
          </w:p>
        </w:tc>
        <w:tc>
          <w:tcPr>
            <w:tcW w:w="4271" w:type="dxa"/>
            <w:tcBorders>
              <w:left w:val="single" w:sz="4" w:space="0" w:color="auto"/>
            </w:tcBorders>
          </w:tcPr>
          <w:p w:rsidR="00BE6F10" w:rsidRPr="005E0E43" w:rsidRDefault="00BE6F10" w:rsidP="00A85B54">
            <w:pPr>
              <w:autoSpaceDE w:val="0"/>
              <w:autoSpaceDN w:val="0"/>
              <w:adjustRightInd w:val="0"/>
              <w:jc w:val="center"/>
            </w:pPr>
            <w:r w:rsidRPr="001E4470">
              <w:t>Объем мобилизации доходов, всего:</w:t>
            </w:r>
          </w:p>
        </w:tc>
        <w:tc>
          <w:tcPr>
            <w:tcW w:w="1236" w:type="dxa"/>
          </w:tcPr>
          <w:p w:rsidR="00BE6F10" w:rsidRPr="005E0E43" w:rsidRDefault="00BE6F10" w:rsidP="00A85B54">
            <w:pPr>
              <w:autoSpaceDE w:val="0"/>
              <w:autoSpaceDN w:val="0"/>
              <w:adjustRightInd w:val="0"/>
              <w:jc w:val="both"/>
            </w:pPr>
            <w:r w:rsidRPr="001E4470">
              <w:t>2268828,0</w:t>
            </w:r>
          </w:p>
        </w:tc>
        <w:tc>
          <w:tcPr>
            <w:tcW w:w="1236" w:type="dxa"/>
          </w:tcPr>
          <w:p w:rsidR="00BE6F10" w:rsidRPr="005E0E43" w:rsidRDefault="00BE6F10" w:rsidP="00A85B54">
            <w:pPr>
              <w:autoSpaceDE w:val="0"/>
              <w:autoSpaceDN w:val="0"/>
              <w:adjustRightInd w:val="0"/>
              <w:jc w:val="both"/>
            </w:pPr>
            <w:r w:rsidRPr="001E4470">
              <w:t>3052471,1</w:t>
            </w:r>
          </w:p>
        </w:tc>
        <w:tc>
          <w:tcPr>
            <w:tcW w:w="1236" w:type="dxa"/>
          </w:tcPr>
          <w:p w:rsidR="00BE6F10" w:rsidRPr="005E0E43" w:rsidRDefault="00BE6F10" w:rsidP="00A85B54">
            <w:pPr>
              <w:autoSpaceDE w:val="0"/>
              <w:autoSpaceDN w:val="0"/>
              <w:adjustRightInd w:val="0"/>
              <w:jc w:val="both"/>
            </w:pPr>
            <w:r w:rsidRPr="001E4470">
              <w:t>3127186,1</w:t>
            </w:r>
          </w:p>
        </w:tc>
        <w:tc>
          <w:tcPr>
            <w:tcW w:w="1236" w:type="dxa"/>
          </w:tcPr>
          <w:p w:rsidR="00BE6F10" w:rsidRPr="005E0E43" w:rsidRDefault="00BE6F10" w:rsidP="00A85B54">
            <w:pPr>
              <w:autoSpaceDE w:val="0"/>
              <w:autoSpaceDN w:val="0"/>
              <w:adjustRightInd w:val="0"/>
              <w:jc w:val="both"/>
            </w:pPr>
            <w:r w:rsidRPr="001E4470">
              <w:t>3118162,6</w:t>
            </w:r>
          </w:p>
        </w:tc>
        <w:tc>
          <w:tcPr>
            <w:tcW w:w="1236" w:type="dxa"/>
          </w:tcPr>
          <w:p w:rsidR="00BE6F10" w:rsidRPr="005E0E43" w:rsidRDefault="00BE6F10" w:rsidP="00A85B54">
            <w:pPr>
              <w:autoSpaceDE w:val="0"/>
              <w:autoSpaceDN w:val="0"/>
              <w:adjustRightInd w:val="0"/>
              <w:jc w:val="both"/>
            </w:pPr>
            <w:r w:rsidRPr="001E4470">
              <w:t>3118162,6</w:t>
            </w:r>
          </w:p>
        </w:tc>
        <w:tc>
          <w:tcPr>
            <w:tcW w:w="1116" w:type="dxa"/>
          </w:tcPr>
          <w:p w:rsidR="00BE6F10" w:rsidRPr="005E0E43" w:rsidRDefault="00BE6F10" w:rsidP="00A85B54">
            <w:pPr>
              <w:autoSpaceDE w:val="0"/>
              <w:autoSpaceDN w:val="0"/>
              <w:adjustRightInd w:val="0"/>
              <w:jc w:val="both"/>
            </w:pPr>
            <w:r w:rsidRPr="001E4470">
              <w:t>962970,0</w:t>
            </w:r>
          </w:p>
        </w:tc>
        <w:tc>
          <w:tcPr>
            <w:tcW w:w="1140" w:type="dxa"/>
          </w:tcPr>
          <w:p w:rsidR="00BE6F10" w:rsidRPr="00B7560A" w:rsidRDefault="00B7560A" w:rsidP="00303BD6">
            <w:pPr>
              <w:autoSpaceDE w:val="0"/>
              <w:autoSpaceDN w:val="0"/>
              <w:adjustRightInd w:val="0"/>
              <w:ind w:left="-85" w:right="-85"/>
              <w:jc w:val="both"/>
            </w:pPr>
            <w:r>
              <w:rPr>
                <w:lang w:val="en-US"/>
              </w:rPr>
              <w:t>1011991</w:t>
            </w:r>
            <w:r>
              <w:t>,0</w:t>
            </w:r>
          </w:p>
        </w:tc>
        <w:tc>
          <w:tcPr>
            <w:tcW w:w="1140" w:type="dxa"/>
          </w:tcPr>
          <w:p w:rsidR="00BE6F10" w:rsidRPr="005E0E43" w:rsidRDefault="005701D6" w:rsidP="00303BD6">
            <w:pPr>
              <w:autoSpaceDE w:val="0"/>
              <w:autoSpaceDN w:val="0"/>
              <w:adjustRightInd w:val="0"/>
              <w:ind w:left="-85" w:right="-85"/>
              <w:jc w:val="both"/>
            </w:pPr>
            <w:r w:rsidRPr="005701D6">
              <w:t>1451374,3</w:t>
            </w:r>
          </w:p>
        </w:tc>
        <w:tc>
          <w:tcPr>
            <w:tcW w:w="1116" w:type="dxa"/>
            <w:tcBorders>
              <w:right w:val="single" w:sz="4" w:space="0" w:color="auto"/>
            </w:tcBorders>
          </w:tcPr>
          <w:p w:rsidR="00BE6F10" w:rsidRPr="005E0E43" w:rsidRDefault="001478F9" w:rsidP="00303BD6">
            <w:pPr>
              <w:autoSpaceDE w:val="0"/>
              <w:autoSpaceDN w:val="0"/>
              <w:adjustRightInd w:val="0"/>
              <w:ind w:left="-85" w:right="-85"/>
              <w:jc w:val="both"/>
            </w:pPr>
            <w:r w:rsidRPr="001478F9">
              <w:t>1484848,9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6F10" w:rsidRPr="005E0E43" w:rsidRDefault="00BE6F10" w:rsidP="001E4470">
            <w:pPr>
              <w:autoSpaceDE w:val="0"/>
              <w:autoSpaceDN w:val="0"/>
              <w:adjustRightInd w:val="0"/>
              <w:jc w:val="both"/>
            </w:pPr>
            <w:r>
              <w:t>»;</w:t>
            </w:r>
          </w:p>
        </w:tc>
      </w:tr>
    </w:tbl>
    <w:p w:rsidR="000065B6" w:rsidRDefault="00097C72" w:rsidP="00CF6E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DD4F30">
        <w:rPr>
          <w:sz w:val="28"/>
          <w:szCs w:val="28"/>
        </w:rPr>
        <w:t>пунктах 2.1.2 – 2.1.3</w:t>
      </w:r>
      <w:r w:rsidR="00DD4F30" w:rsidRPr="00DD4F30">
        <w:t xml:space="preserve"> </w:t>
      </w:r>
      <w:r w:rsidR="00DD4F30" w:rsidRPr="00DD4F30">
        <w:rPr>
          <w:sz w:val="28"/>
          <w:szCs w:val="28"/>
        </w:rPr>
        <w:t>после слов «управление делами Правительства области</w:t>
      </w:r>
      <w:proofErr w:type="gramStart"/>
      <w:r w:rsidR="00DD4F30" w:rsidRPr="00DD4F30">
        <w:rPr>
          <w:sz w:val="28"/>
          <w:szCs w:val="28"/>
        </w:rPr>
        <w:t>,»</w:t>
      </w:r>
      <w:proofErr w:type="gramEnd"/>
      <w:r w:rsidR="00DD4F30" w:rsidRPr="00DD4F30">
        <w:rPr>
          <w:sz w:val="28"/>
          <w:szCs w:val="28"/>
        </w:rPr>
        <w:t xml:space="preserve"> дополнить словами «министерство экономического развития области,»;</w:t>
      </w:r>
    </w:p>
    <w:p w:rsidR="00097C72" w:rsidRDefault="00097C72" w:rsidP="00097C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пунктах 2.2.1 – 2.2.2 </w:t>
      </w:r>
      <w:r w:rsidR="0086679C">
        <w:rPr>
          <w:sz w:val="28"/>
          <w:szCs w:val="28"/>
        </w:rPr>
        <w:t xml:space="preserve"> слов</w:t>
      </w:r>
      <w:r w:rsidR="00AC7FAE">
        <w:rPr>
          <w:sz w:val="28"/>
          <w:szCs w:val="28"/>
        </w:rPr>
        <w:t>а</w:t>
      </w:r>
      <w:r>
        <w:rPr>
          <w:sz w:val="28"/>
          <w:szCs w:val="28"/>
        </w:rPr>
        <w:t xml:space="preserve"> «</w:t>
      </w:r>
      <w:r w:rsidRPr="00097C72">
        <w:rPr>
          <w:sz w:val="28"/>
          <w:szCs w:val="28"/>
        </w:rPr>
        <w:t>министерство социального развития области</w:t>
      </w:r>
      <w:proofErr w:type="gramStart"/>
      <w:r w:rsidRPr="00097C72">
        <w:rPr>
          <w:sz w:val="28"/>
          <w:szCs w:val="28"/>
        </w:rPr>
        <w:t>,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 xml:space="preserve"> </w:t>
      </w:r>
      <w:r w:rsidR="00AC7FAE">
        <w:rPr>
          <w:sz w:val="28"/>
          <w:szCs w:val="28"/>
        </w:rPr>
        <w:t>заменить</w:t>
      </w:r>
      <w:r>
        <w:rPr>
          <w:sz w:val="28"/>
          <w:szCs w:val="28"/>
        </w:rPr>
        <w:t xml:space="preserve"> словами </w:t>
      </w:r>
      <w:r w:rsidRPr="00097C72">
        <w:rPr>
          <w:sz w:val="28"/>
          <w:szCs w:val="28"/>
        </w:rPr>
        <w:t>«министерство труда и социальной защиты области,»;</w:t>
      </w:r>
    </w:p>
    <w:p w:rsidR="009B364A" w:rsidRDefault="009B364A" w:rsidP="00097C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пункт 2.2.3 изложить в следующей редакции:</w:t>
      </w:r>
    </w:p>
    <w:tbl>
      <w:tblPr>
        <w:tblStyle w:val="ac"/>
        <w:tblW w:w="15559" w:type="dxa"/>
        <w:tblLayout w:type="fixed"/>
        <w:tblLook w:val="04A0" w:firstRow="1" w:lastRow="0" w:firstColumn="1" w:lastColumn="0" w:noHBand="0" w:noVBand="1"/>
      </w:tblPr>
      <w:tblGrid>
        <w:gridCol w:w="236"/>
        <w:gridCol w:w="581"/>
        <w:gridCol w:w="3260"/>
        <w:gridCol w:w="1560"/>
        <w:gridCol w:w="708"/>
        <w:gridCol w:w="993"/>
        <w:gridCol w:w="992"/>
        <w:gridCol w:w="992"/>
        <w:gridCol w:w="992"/>
        <w:gridCol w:w="1134"/>
        <w:gridCol w:w="993"/>
        <w:gridCol w:w="850"/>
        <w:gridCol w:w="992"/>
        <w:gridCol w:w="851"/>
        <w:gridCol w:w="425"/>
      </w:tblGrid>
      <w:tr w:rsidR="005C342D" w:rsidTr="00097C72"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756FA" w:rsidRPr="009B364A" w:rsidRDefault="00C756FA" w:rsidP="00F70001">
            <w:pPr>
              <w:pStyle w:val="ConsPlusNormal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581" w:type="dxa"/>
            <w:tcBorders>
              <w:left w:val="single" w:sz="4" w:space="0" w:color="auto"/>
            </w:tcBorders>
          </w:tcPr>
          <w:p w:rsidR="00C756FA" w:rsidRPr="009B364A" w:rsidRDefault="00C756FA" w:rsidP="00097C72">
            <w:pPr>
              <w:pStyle w:val="ConsPlusNormal"/>
              <w:spacing w:line="235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6FA"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3260" w:type="dxa"/>
          </w:tcPr>
          <w:p w:rsidR="00C756FA" w:rsidRPr="009B364A" w:rsidRDefault="00C756FA" w:rsidP="00560543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364A">
              <w:rPr>
                <w:rFonts w:ascii="Times New Roman" w:hAnsi="Times New Roman" w:cs="Times New Roman"/>
                <w:sz w:val="24"/>
                <w:szCs w:val="24"/>
              </w:rPr>
              <w:t>Внести изменения в Порядок формирования государственного задания и финансового обеспечения выполнения государственного задания в части определения правила и сроков возврата субсидии в объеме, соответствующем показателям государственного задания, которые не были достигнуты, с анализом субсидий на государственное задание</w:t>
            </w:r>
          </w:p>
        </w:tc>
        <w:tc>
          <w:tcPr>
            <w:tcW w:w="1560" w:type="dxa"/>
          </w:tcPr>
          <w:p w:rsidR="00C756FA" w:rsidRPr="009B364A" w:rsidRDefault="00C756FA" w:rsidP="00560543">
            <w:pPr>
              <w:pStyle w:val="ConsPlusNormal"/>
              <w:spacing w:line="235" w:lineRule="auto"/>
              <w:ind w:lef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64A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области</w:t>
            </w:r>
          </w:p>
        </w:tc>
        <w:tc>
          <w:tcPr>
            <w:tcW w:w="708" w:type="dxa"/>
          </w:tcPr>
          <w:p w:rsidR="00C756FA" w:rsidRPr="009B364A" w:rsidRDefault="00C756FA" w:rsidP="00560543">
            <w:pPr>
              <w:pStyle w:val="ConsPlusNormal"/>
              <w:spacing w:line="235" w:lineRule="auto"/>
              <w:ind w:lef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64A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993" w:type="dxa"/>
          </w:tcPr>
          <w:p w:rsidR="00C756FA" w:rsidRPr="009B364A" w:rsidRDefault="00C756FA" w:rsidP="00560543">
            <w:pPr>
              <w:pStyle w:val="ConsPlusNormal"/>
              <w:spacing w:line="235" w:lineRule="auto"/>
              <w:ind w:lef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64A">
              <w:rPr>
                <w:rFonts w:ascii="Times New Roman" w:hAnsi="Times New Roman" w:cs="Times New Roman"/>
                <w:sz w:val="24"/>
                <w:szCs w:val="24"/>
              </w:rPr>
              <w:t>19667,4</w:t>
            </w:r>
          </w:p>
        </w:tc>
        <w:tc>
          <w:tcPr>
            <w:tcW w:w="992" w:type="dxa"/>
          </w:tcPr>
          <w:p w:rsidR="00C756FA" w:rsidRPr="009B364A" w:rsidRDefault="00C756FA" w:rsidP="00560543">
            <w:pPr>
              <w:pStyle w:val="ConsPlusNormal"/>
              <w:spacing w:line="235" w:lineRule="auto"/>
              <w:ind w:lef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64A">
              <w:rPr>
                <w:rFonts w:ascii="Times New Roman" w:hAnsi="Times New Roman" w:cs="Times New Roman"/>
                <w:sz w:val="24"/>
                <w:szCs w:val="24"/>
              </w:rPr>
              <w:t>19667,4</w:t>
            </w:r>
          </w:p>
        </w:tc>
        <w:tc>
          <w:tcPr>
            <w:tcW w:w="992" w:type="dxa"/>
          </w:tcPr>
          <w:p w:rsidR="00C756FA" w:rsidRPr="009B364A" w:rsidRDefault="00C756FA" w:rsidP="00560543">
            <w:pPr>
              <w:pStyle w:val="ConsPlusNormal"/>
              <w:spacing w:line="235" w:lineRule="auto"/>
              <w:ind w:lef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64A">
              <w:rPr>
                <w:rFonts w:ascii="Times New Roman" w:hAnsi="Times New Roman" w:cs="Times New Roman"/>
                <w:sz w:val="24"/>
                <w:szCs w:val="24"/>
              </w:rPr>
              <w:t>19667,4</w:t>
            </w:r>
          </w:p>
        </w:tc>
        <w:tc>
          <w:tcPr>
            <w:tcW w:w="992" w:type="dxa"/>
          </w:tcPr>
          <w:p w:rsidR="00C756FA" w:rsidRPr="009B364A" w:rsidRDefault="00C756FA" w:rsidP="00560543">
            <w:pPr>
              <w:pStyle w:val="ConsPlusNormal"/>
              <w:spacing w:line="235" w:lineRule="auto"/>
              <w:ind w:lef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64A">
              <w:rPr>
                <w:rFonts w:ascii="Times New Roman" w:hAnsi="Times New Roman" w:cs="Times New Roman"/>
                <w:sz w:val="24"/>
                <w:szCs w:val="24"/>
              </w:rPr>
              <w:t>19667,4</w:t>
            </w:r>
          </w:p>
        </w:tc>
        <w:tc>
          <w:tcPr>
            <w:tcW w:w="1134" w:type="dxa"/>
          </w:tcPr>
          <w:p w:rsidR="00C756FA" w:rsidRPr="009B364A" w:rsidRDefault="00C756FA" w:rsidP="00560543">
            <w:pPr>
              <w:pStyle w:val="ConsPlusNormal"/>
              <w:spacing w:line="235" w:lineRule="auto"/>
              <w:ind w:lef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64A">
              <w:rPr>
                <w:rFonts w:ascii="Times New Roman" w:hAnsi="Times New Roman" w:cs="Times New Roman"/>
                <w:sz w:val="24"/>
                <w:szCs w:val="24"/>
              </w:rPr>
              <w:t>19667,4</w:t>
            </w:r>
          </w:p>
        </w:tc>
        <w:tc>
          <w:tcPr>
            <w:tcW w:w="993" w:type="dxa"/>
          </w:tcPr>
          <w:p w:rsidR="00C756FA" w:rsidRPr="009B364A" w:rsidRDefault="00C756FA" w:rsidP="00560543">
            <w:pPr>
              <w:pStyle w:val="ConsPlusNormal"/>
              <w:spacing w:line="235" w:lineRule="auto"/>
              <w:ind w:lef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64A">
              <w:rPr>
                <w:rFonts w:ascii="Times New Roman" w:hAnsi="Times New Roman" w:cs="Times New Roman"/>
                <w:sz w:val="24"/>
                <w:szCs w:val="24"/>
              </w:rPr>
              <w:t>19667,4</w:t>
            </w:r>
          </w:p>
        </w:tc>
        <w:tc>
          <w:tcPr>
            <w:tcW w:w="850" w:type="dxa"/>
          </w:tcPr>
          <w:p w:rsidR="00C756FA" w:rsidRPr="009B364A" w:rsidRDefault="00C756FA" w:rsidP="00560543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756FA" w:rsidRPr="009B364A" w:rsidRDefault="00C756FA" w:rsidP="00560543">
            <w:pPr>
              <w:pStyle w:val="ConsPlusNormal"/>
              <w:spacing w:line="235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64A">
              <w:rPr>
                <w:rFonts w:ascii="Times New Roman" w:hAnsi="Times New Roman" w:cs="Times New Roman"/>
                <w:sz w:val="24"/>
                <w:szCs w:val="24"/>
              </w:rPr>
              <w:t>19667,4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756FA" w:rsidRPr="009B364A" w:rsidRDefault="00C756FA" w:rsidP="00560543">
            <w:pPr>
              <w:pStyle w:val="ConsPlusNormal"/>
              <w:spacing w:line="235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364A">
              <w:rPr>
                <w:rFonts w:ascii="Times New Roman" w:hAnsi="Times New Roman" w:cs="Times New Roman"/>
                <w:sz w:val="24"/>
                <w:szCs w:val="24"/>
              </w:rPr>
              <w:t>19667,4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756FA" w:rsidRDefault="00C756FA" w:rsidP="003D2301">
            <w:pPr>
              <w:rPr>
                <w:color w:val="FF0000"/>
                <w:sz w:val="28"/>
                <w:szCs w:val="28"/>
              </w:rPr>
            </w:pPr>
          </w:p>
          <w:p w:rsidR="00C756FA" w:rsidRDefault="00C756FA" w:rsidP="003D2301">
            <w:pPr>
              <w:rPr>
                <w:color w:val="FF0000"/>
                <w:sz w:val="28"/>
                <w:szCs w:val="28"/>
              </w:rPr>
            </w:pPr>
          </w:p>
          <w:p w:rsidR="00C756FA" w:rsidRDefault="00C756FA" w:rsidP="003D2301">
            <w:pPr>
              <w:rPr>
                <w:color w:val="FF0000"/>
                <w:sz w:val="28"/>
                <w:szCs w:val="28"/>
              </w:rPr>
            </w:pPr>
          </w:p>
          <w:p w:rsidR="00C756FA" w:rsidRDefault="00C756FA" w:rsidP="003D2301">
            <w:pPr>
              <w:rPr>
                <w:color w:val="FF0000"/>
                <w:sz w:val="28"/>
                <w:szCs w:val="28"/>
              </w:rPr>
            </w:pPr>
          </w:p>
          <w:p w:rsidR="00C756FA" w:rsidRDefault="00C756FA" w:rsidP="003D2301">
            <w:pPr>
              <w:rPr>
                <w:color w:val="FF0000"/>
                <w:sz w:val="28"/>
                <w:szCs w:val="28"/>
              </w:rPr>
            </w:pPr>
          </w:p>
          <w:p w:rsidR="00C756FA" w:rsidRDefault="00C756FA" w:rsidP="003D2301">
            <w:pPr>
              <w:rPr>
                <w:color w:val="FF0000"/>
                <w:sz w:val="28"/>
                <w:szCs w:val="28"/>
              </w:rPr>
            </w:pPr>
          </w:p>
          <w:p w:rsidR="00C756FA" w:rsidRDefault="00C756FA" w:rsidP="003D2301">
            <w:pPr>
              <w:rPr>
                <w:color w:val="FF0000"/>
                <w:sz w:val="28"/>
                <w:szCs w:val="28"/>
              </w:rPr>
            </w:pPr>
          </w:p>
          <w:p w:rsidR="00C756FA" w:rsidRDefault="00C756FA" w:rsidP="003D2301">
            <w:pPr>
              <w:rPr>
                <w:color w:val="FF0000"/>
                <w:sz w:val="28"/>
                <w:szCs w:val="28"/>
              </w:rPr>
            </w:pPr>
          </w:p>
          <w:p w:rsidR="00C756FA" w:rsidRDefault="00C756FA" w:rsidP="003D2301">
            <w:pPr>
              <w:rPr>
                <w:color w:val="FF0000"/>
                <w:sz w:val="28"/>
                <w:szCs w:val="28"/>
              </w:rPr>
            </w:pPr>
          </w:p>
          <w:p w:rsidR="00C756FA" w:rsidRDefault="00C756FA" w:rsidP="003D2301">
            <w:pPr>
              <w:rPr>
                <w:color w:val="FF0000"/>
                <w:sz w:val="28"/>
                <w:szCs w:val="28"/>
              </w:rPr>
            </w:pPr>
          </w:p>
          <w:p w:rsidR="00C756FA" w:rsidRDefault="00C756FA" w:rsidP="003D2301">
            <w:pPr>
              <w:rPr>
                <w:color w:val="FF0000"/>
                <w:sz w:val="28"/>
                <w:szCs w:val="28"/>
              </w:rPr>
            </w:pPr>
          </w:p>
          <w:p w:rsidR="00C756FA" w:rsidRDefault="00C756FA" w:rsidP="003D2301">
            <w:pPr>
              <w:rPr>
                <w:sz w:val="28"/>
                <w:szCs w:val="28"/>
              </w:rPr>
            </w:pPr>
          </w:p>
          <w:p w:rsidR="00C756FA" w:rsidRPr="005C342D" w:rsidRDefault="00C756FA" w:rsidP="003D2301">
            <w:pPr>
              <w:rPr>
                <w:color w:val="FF0000"/>
              </w:rPr>
            </w:pPr>
            <w:r w:rsidRPr="005C342D">
              <w:t>»;</w:t>
            </w:r>
          </w:p>
        </w:tc>
      </w:tr>
    </w:tbl>
    <w:p w:rsidR="000E072B" w:rsidRDefault="000E072B" w:rsidP="00CF6E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пункты </w:t>
      </w:r>
      <w:r w:rsidRPr="00EB4041">
        <w:rPr>
          <w:sz w:val="28"/>
          <w:szCs w:val="28"/>
        </w:rPr>
        <w:t>2.3.</w:t>
      </w:r>
      <w:r w:rsidR="00EB4041" w:rsidRPr="00EB4041">
        <w:rPr>
          <w:sz w:val="28"/>
          <w:szCs w:val="28"/>
          <w:lang w:val="en-US"/>
        </w:rPr>
        <w:t>1</w:t>
      </w:r>
      <w:r w:rsidRPr="00EB4041">
        <w:rPr>
          <w:sz w:val="28"/>
          <w:szCs w:val="28"/>
        </w:rPr>
        <w:t xml:space="preserve"> – 2.3.5, 2.3.8</w:t>
      </w:r>
      <w:r>
        <w:rPr>
          <w:sz w:val="28"/>
          <w:szCs w:val="28"/>
        </w:rPr>
        <w:t xml:space="preserve"> признать утратившими силу;</w:t>
      </w:r>
    </w:p>
    <w:p w:rsidR="00097C72" w:rsidRDefault="00097C72" w:rsidP="00CF6E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97C72">
        <w:rPr>
          <w:sz w:val="28"/>
          <w:szCs w:val="28"/>
        </w:rPr>
        <w:t>в пунктах 2.</w:t>
      </w:r>
      <w:r>
        <w:rPr>
          <w:sz w:val="28"/>
          <w:szCs w:val="28"/>
        </w:rPr>
        <w:t>3</w:t>
      </w:r>
      <w:r w:rsidRPr="00097C72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Pr="00097C72">
        <w:rPr>
          <w:sz w:val="28"/>
          <w:szCs w:val="28"/>
        </w:rPr>
        <w:t xml:space="preserve"> – 2.</w:t>
      </w:r>
      <w:r>
        <w:rPr>
          <w:sz w:val="28"/>
          <w:szCs w:val="28"/>
        </w:rPr>
        <w:t>3</w:t>
      </w:r>
      <w:r w:rsidRPr="00097C72">
        <w:rPr>
          <w:sz w:val="28"/>
          <w:szCs w:val="28"/>
        </w:rPr>
        <w:t>.</w:t>
      </w:r>
      <w:r>
        <w:rPr>
          <w:sz w:val="28"/>
          <w:szCs w:val="28"/>
        </w:rPr>
        <w:t>7, 2.3.9 – 2.3.11</w:t>
      </w:r>
      <w:r w:rsidRPr="00097C72">
        <w:rPr>
          <w:sz w:val="28"/>
          <w:szCs w:val="28"/>
        </w:rPr>
        <w:t xml:space="preserve"> </w:t>
      </w:r>
      <w:r w:rsidR="00A529B0">
        <w:rPr>
          <w:sz w:val="28"/>
          <w:szCs w:val="28"/>
        </w:rPr>
        <w:t xml:space="preserve"> слов</w:t>
      </w:r>
      <w:r w:rsidR="00426DBA">
        <w:rPr>
          <w:sz w:val="28"/>
          <w:szCs w:val="28"/>
        </w:rPr>
        <w:t>а</w:t>
      </w:r>
      <w:r w:rsidRPr="00097C72">
        <w:rPr>
          <w:sz w:val="28"/>
          <w:szCs w:val="28"/>
        </w:rPr>
        <w:t xml:space="preserve"> «министерство социального развития области</w:t>
      </w:r>
      <w:proofErr w:type="gramStart"/>
      <w:r w:rsidRPr="00097C72">
        <w:rPr>
          <w:sz w:val="28"/>
          <w:szCs w:val="28"/>
        </w:rPr>
        <w:t>,»</w:t>
      </w:r>
      <w:proofErr w:type="gramEnd"/>
      <w:r w:rsidRPr="00097C72">
        <w:rPr>
          <w:sz w:val="28"/>
          <w:szCs w:val="28"/>
        </w:rPr>
        <w:t xml:space="preserve"> </w:t>
      </w:r>
      <w:r w:rsidR="00426DBA">
        <w:rPr>
          <w:sz w:val="28"/>
          <w:szCs w:val="28"/>
        </w:rPr>
        <w:t>заменить</w:t>
      </w:r>
      <w:r w:rsidRPr="00097C72">
        <w:rPr>
          <w:sz w:val="28"/>
          <w:szCs w:val="28"/>
        </w:rPr>
        <w:t xml:space="preserve"> словами «министерство труда и социальной защиты области,»;</w:t>
      </w:r>
    </w:p>
    <w:p w:rsidR="000E072B" w:rsidRPr="00C859EB" w:rsidRDefault="000E072B" w:rsidP="003F05E7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строку</w:t>
      </w:r>
    </w:p>
    <w:tbl>
      <w:tblPr>
        <w:tblStyle w:val="ac"/>
        <w:tblW w:w="15494" w:type="dxa"/>
        <w:tblLook w:val="04A0" w:firstRow="1" w:lastRow="0" w:firstColumn="1" w:lastColumn="0" w:noHBand="0" w:noVBand="1"/>
      </w:tblPr>
      <w:tblGrid>
        <w:gridCol w:w="336"/>
        <w:gridCol w:w="4172"/>
        <w:gridCol w:w="1236"/>
        <w:gridCol w:w="1226"/>
        <w:gridCol w:w="1226"/>
        <w:gridCol w:w="1226"/>
        <w:gridCol w:w="1226"/>
        <w:gridCol w:w="1116"/>
        <w:gridCol w:w="1139"/>
        <w:gridCol w:w="1139"/>
        <w:gridCol w:w="1116"/>
        <w:gridCol w:w="336"/>
      </w:tblGrid>
      <w:tr w:rsidR="00CF6E57" w:rsidRPr="005E0E43" w:rsidTr="00705851"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6E57" w:rsidRPr="005E0E43" w:rsidRDefault="00CF6E57" w:rsidP="00CF6E57">
            <w:pPr>
              <w:autoSpaceDE w:val="0"/>
              <w:autoSpaceDN w:val="0"/>
              <w:adjustRightInd w:val="0"/>
              <w:jc w:val="center"/>
            </w:pPr>
            <w:r>
              <w:t>«</w:t>
            </w:r>
          </w:p>
        </w:tc>
        <w:tc>
          <w:tcPr>
            <w:tcW w:w="4405" w:type="dxa"/>
            <w:tcBorders>
              <w:left w:val="single" w:sz="4" w:space="0" w:color="auto"/>
            </w:tcBorders>
          </w:tcPr>
          <w:p w:rsidR="00CF6E57" w:rsidRPr="005E0E43" w:rsidRDefault="00CF6E57" w:rsidP="007B1C9C">
            <w:pPr>
              <w:autoSpaceDE w:val="0"/>
              <w:autoSpaceDN w:val="0"/>
              <w:adjustRightInd w:val="0"/>
              <w:jc w:val="center"/>
            </w:pPr>
            <w:r w:rsidRPr="000E072B">
              <w:t>Объем оптимизации расходов, всего</w:t>
            </w:r>
          </w:p>
        </w:tc>
        <w:tc>
          <w:tcPr>
            <w:tcW w:w="1236" w:type="dxa"/>
          </w:tcPr>
          <w:p w:rsidR="00CF6E57" w:rsidRPr="005E0E43" w:rsidRDefault="00CF6E57" w:rsidP="007B1C9C">
            <w:pPr>
              <w:autoSpaceDE w:val="0"/>
              <w:autoSpaceDN w:val="0"/>
              <w:adjustRightInd w:val="0"/>
              <w:jc w:val="both"/>
            </w:pPr>
            <w:r w:rsidRPr="000E072B">
              <w:t>1390921,8</w:t>
            </w:r>
          </w:p>
        </w:tc>
        <w:tc>
          <w:tcPr>
            <w:tcW w:w="1236" w:type="dxa"/>
          </w:tcPr>
          <w:p w:rsidR="00CF6E57" w:rsidRPr="005E0E43" w:rsidRDefault="00CF6E57" w:rsidP="007B1C9C">
            <w:pPr>
              <w:autoSpaceDE w:val="0"/>
              <w:autoSpaceDN w:val="0"/>
              <w:adjustRightInd w:val="0"/>
              <w:jc w:val="both"/>
            </w:pPr>
            <w:r w:rsidRPr="000E072B">
              <w:t>834277,6</w:t>
            </w:r>
          </w:p>
        </w:tc>
        <w:tc>
          <w:tcPr>
            <w:tcW w:w="1236" w:type="dxa"/>
          </w:tcPr>
          <w:p w:rsidR="00CF6E57" w:rsidRPr="005E0E43" w:rsidRDefault="00CF6E57" w:rsidP="007B1C9C">
            <w:pPr>
              <w:autoSpaceDE w:val="0"/>
              <w:autoSpaceDN w:val="0"/>
              <w:adjustRightInd w:val="0"/>
              <w:jc w:val="both"/>
            </w:pPr>
            <w:r w:rsidRPr="000E072B">
              <w:t>834277,6</w:t>
            </w:r>
          </w:p>
        </w:tc>
        <w:tc>
          <w:tcPr>
            <w:tcW w:w="1236" w:type="dxa"/>
          </w:tcPr>
          <w:p w:rsidR="00CF6E57" w:rsidRPr="005E0E43" w:rsidRDefault="00CF6E57" w:rsidP="007B1C9C">
            <w:pPr>
              <w:autoSpaceDE w:val="0"/>
              <w:autoSpaceDN w:val="0"/>
              <w:adjustRightInd w:val="0"/>
              <w:jc w:val="both"/>
            </w:pPr>
            <w:r w:rsidRPr="000E072B">
              <w:t>834277,6</w:t>
            </w:r>
          </w:p>
        </w:tc>
        <w:tc>
          <w:tcPr>
            <w:tcW w:w="1236" w:type="dxa"/>
          </w:tcPr>
          <w:p w:rsidR="00CF6E57" w:rsidRPr="005E0E43" w:rsidRDefault="00CF6E57" w:rsidP="007B1C9C">
            <w:pPr>
              <w:autoSpaceDE w:val="0"/>
              <w:autoSpaceDN w:val="0"/>
              <w:adjustRightInd w:val="0"/>
              <w:jc w:val="both"/>
            </w:pPr>
            <w:r w:rsidRPr="000E072B">
              <w:t>697219,1</w:t>
            </w:r>
          </w:p>
        </w:tc>
        <w:tc>
          <w:tcPr>
            <w:tcW w:w="1116" w:type="dxa"/>
          </w:tcPr>
          <w:p w:rsidR="00CF6E57" w:rsidRPr="005E0E43" w:rsidRDefault="00CF6E57" w:rsidP="007B1C9C">
            <w:pPr>
              <w:autoSpaceDE w:val="0"/>
              <w:autoSpaceDN w:val="0"/>
              <w:adjustRightInd w:val="0"/>
              <w:jc w:val="both"/>
            </w:pPr>
            <w:r w:rsidRPr="000E072B">
              <w:t>678792,5</w:t>
            </w:r>
          </w:p>
        </w:tc>
        <w:tc>
          <w:tcPr>
            <w:tcW w:w="1141" w:type="dxa"/>
          </w:tcPr>
          <w:p w:rsidR="00CF6E57" w:rsidRPr="005E0E43" w:rsidRDefault="00CF6E57" w:rsidP="007B1C9C">
            <w:pPr>
              <w:autoSpaceDE w:val="0"/>
              <w:autoSpaceDN w:val="0"/>
              <w:adjustRightInd w:val="0"/>
              <w:jc w:val="both"/>
            </w:pPr>
            <w:r w:rsidRPr="000E072B">
              <w:t>678792,5</w:t>
            </w:r>
          </w:p>
        </w:tc>
        <w:tc>
          <w:tcPr>
            <w:tcW w:w="1141" w:type="dxa"/>
          </w:tcPr>
          <w:p w:rsidR="00CF6E57" w:rsidRPr="005E0E43" w:rsidRDefault="00CF6E57" w:rsidP="007B1C9C">
            <w:pPr>
              <w:autoSpaceDE w:val="0"/>
              <w:autoSpaceDN w:val="0"/>
              <w:adjustRightInd w:val="0"/>
              <w:jc w:val="both"/>
            </w:pPr>
            <w:r w:rsidRPr="000E072B">
              <w:t>678792,5</w:t>
            </w:r>
          </w:p>
        </w:tc>
        <w:tc>
          <w:tcPr>
            <w:tcW w:w="1039" w:type="dxa"/>
            <w:tcBorders>
              <w:right w:val="single" w:sz="4" w:space="0" w:color="auto"/>
            </w:tcBorders>
          </w:tcPr>
          <w:p w:rsidR="00CF6E57" w:rsidRPr="005E0E43" w:rsidRDefault="00CF6E57" w:rsidP="007B1C9C">
            <w:pPr>
              <w:autoSpaceDE w:val="0"/>
              <w:autoSpaceDN w:val="0"/>
              <w:adjustRightInd w:val="0"/>
              <w:jc w:val="both"/>
            </w:pPr>
            <w:r w:rsidRPr="000E072B">
              <w:t>678792,5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6E57" w:rsidRPr="005E0E43" w:rsidRDefault="00705851" w:rsidP="00CF6E57">
            <w:pPr>
              <w:autoSpaceDE w:val="0"/>
              <w:autoSpaceDN w:val="0"/>
              <w:adjustRightInd w:val="0"/>
              <w:jc w:val="both"/>
            </w:pPr>
            <w:r>
              <w:t>»</w:t>
            </w:r>
          </w:p>
        </w:tc>
      </w:tr>
    </w:tbl>
    <w:p w:rsidR="000B6BFC" w:rsidRPr="00C859EB" w:rsidRDefault="000B6BFC" w:rsidP="002A17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</w:t>
      </w:r>
      <w:r w:rsidR="00C859EB">
        <w:rPr>
          <w:sz w:val="28"/>
          <w:szCs w:val="28"/>
        </w:rPr>
        <w:t>:</w:t>
      </w:r>
    </w:p>
    <w:tbl>
      <w:tblPr>
        <w:tblStyle w:val="ac"/>
        <w:tblW w:w="15559" w:type="dxa"/>
        <w:tblLayout w:type="fixed"/>
        <w:tblLook w:val="04A0" w:firstRow="1" w:lastRow="0" w:firstColumn="1" w:lastColumn="0" w:noHBand="0" w:noVBand="1"/>
      </w:tblPr>
      <w:tblGrid>
        <w:gridCol w:w="337"/>
        <w:gridCol w:w="4166"/>
        <w:gridCol w:w="1275"/>
        <w:gridCol w:w="1134"/>
        <w:gridCol w:w="1276"/>
        <w:gridCol w:w="1276"/>
        <w:gridCol w:w="1134"/>
        <w:gridCol w:w="1134"/>
        <w:gridCol w:w="1134"/>
        <w:gridCol w:w="1134"/>
        <w:gridCol w:w="1134"/>
        <w:gridCol w:w="425"/>
      </w:tblGrid>
      <w:tr w:rsidR="00AE2BAE" w:rsidRPr="005E0E43" w:rsidTr="00CC6ED5">
        <w:tc>
          <w:tcPr>
            <w:tcW w:w="3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6E57" w:rsidRPr="005E0E43" w:rsidRDefault="00CF6E57" w:rsidP="00CF6E57">
            <w:pPr>
              <w:autoSpaceDE w:val="0"/>
              <w:autoSpaceDN w:val="0"/>
              <w:adjustRightInd w:val="0"/>
              <w:jc w:val="center"/>
            </w:pPr>
            <w:r>
              <w:t>«</w:t>
            </w:r>
          </w:p>
        </w:tc>
        <w:tc>
          <w:tcPr>
            <w:tcW w:w="4166" w:type="dxa"/>
            <w:tcBorders>
              <w:left w:val="single" w:sz="4" w:space="0" w:color="auto"/>
            </w:tcBorders>
          </w:tcPr>
          <w:p w:rsidR="00CF6E57" w:rsidRPr="005E0E43" w:rsidRDefault="00CF6E57" w:rsidP="007B1C9C">
            <w:pPr>
              <w:autoSpaceDE w:val="0"/>
              <w:autoSpaceDN w:val="0"/>
              <w:adjustRightInd w:val="0"/>
              <w:jc w:val="center"/>
            </w:pPr>
            <w:r w:rsidRPr="000E072B">
              <w:t>Объем оптимизации расходов, всего</w:t>
            </w:r>
          </w:p>
        </w:tc>
        <w:tc>
          <w:tcPr>
            <w:tcW w:w="1275" w:type="dxa"/>
          </w:tcPr>
          <w:p w:rsidR="00CF6E57" w:rsidRPr="005E0E43" w:rsidRDefault="00CF6E57" w:rsidP="007B1C9C">
            <w:pPr>
              <w:autoSpaceDE w:val="0"/>
              <w:autoSpaceDN w:val="0"/>
              <w:adjustRightInd w:val="0"/>
              <w:jc w:val="both"/>
            </w:pPr>
            <w:r w:rsidRPr="00312F8D">
              <w:t>1292508,8</w:t>
            </w:r>
          </w:p>
        </w:tc>
        <w:tc>
          <w:tcPr>
            <w:tcW w:w="1134" w:type="dxa"/>
          </w:tcPr>
          <w:p w:rsidR="00CF6E57" w:rsidRPr="005E0E43" w:rsidRDefault="00CF6E57" w:rsidP="007B1C9C">
            <w:pPr>
              <w:autoSpaceDE w:val="0"/>
              <w:autoSpaceDN w:val="0"/>
              <w:adjustRightInd w:val="0"/>
              <w:jc w:val="both"/>
            </w:pPr>
            <w:r w:rsidRPr="007559D1">
              <w:t>381992,1</w:t>
            </w:r>
          </w:p>
        </w:tc>
        <w:tc>
          <w:tcPr>
            <w:tcW w:w="1276" w:type="dxa"/>
          </w:tcPr>
          <w:p w:rsidR="00CF6E57" w:rsidRPr="005E0E43" w:rsidRDefault="00CF6E57" w:rsidP="007B1C9C">
            <w:pPr>
              <w:autoSpaceDE w:val="0"/>
              <w:autoSpaceDN w:val="0"/>
              <w:adjustRightInd w:val="0"/>
              <w:jc w:val="both"/>
            </w:pPr>
            <w:r w:rsidRPr="007559D1">
              <w:t>381992,1</w:t>
            </w:r>
          </w:p>
        </w:tc>
        <w:tc>
          <w:tcPr>
            <w:tcW w:w="1276" w:type="dxa"/>
          </w:tcPr>
          <w:p w:rsidR="00CF6E57" w:rsidRPr="005E0E43" w:rsidRDefault="00CF6E57" w:rsidP="007B1C9C">
            <w:pPr>
              <w:autoSpaceDE w:val="0"/>
              <w:autoSpaceDN w:val="0"/>
              <w:adjustRightInd w:val="0"/>
              <w:jc w:val="both"/>
            </w:pPr>
            <w:r w:rsidRPr="007559D1">
              <w:t>381992,1</w:t>
            </w:r>
          </w:p>
        </w:tc>
        <w:tc>
          <w:tcPr>
            <w:tcW w:w="1134" w:type="dxa"/>
          </w:tcPr>
          <w:p w:rsidR="00CF6E57" w:rsidRPr="005E0E43" w:rsidRDefault="00CF6E57" w:rsidP="007B1C9C">
            <w:pPr>
              <w:autoSpaceDE w:val="0"/>
              <w:autoSpaceDN w:val="0"/>
              <w:adjustRightInd w:val="0"/>
              <w:jc w:val="both"/>
            </w:pPr>
            <w:r w:rsidRPr="007559D1">
              <w:t>381992,1</w:t>
            </w:r>
          </w:p>
        </w:tc>
        <w:tc>
          <w:tcPr>
            <w:tcW w:w="1134" w:type="dxa"/>
          </w:tcPr>
          <w:p w:rsidR="00CF6E57" w:rsidRPr="005E0E43" w:rsidRDefault="00CF6E57" w:rsidP="007B1C9C">
            <w:pPr>
              <w:autoSpaceDE w:val="0"/>
              <w:autoSpaceDN w:val="0"/>
              <w:adjustRightInd w:val="0"/>
              <w:jc w:val="both"/>
            </w:pPr>
            <w:r w:rsidRPr="007559D1">
              <w:t>363565,5</w:t>
            </w:r>
          </w:p>
        </w:tc>
        <w:tc>
          <w:tcPr>
            <w:tcW w:w="1134" w:type="dxa"/>
          </w:tcPr>
          <w:p w:rsidR="00CF6E57" w:rsidRPr="005E0E43" w:rsidRDefault="00CF6E57" w:rsidP="007B1C9C">
            <w:pPr>
              <w:autoSpaceDE w:val="0"/>
              <w:autoSpaceDN w:val="0"/>
              <w:adjustRightInd w:val="0"/>
              <w:jc w:val="both"/>
            </w:pPr>
            <w:r w:rsidRPr="00A74F9C">
              <w:t>343898,1</w:t>
            </w:r>
          </w:p>
        </w:tc>
        <w:tc>
          <w:tcPr>
            <w:tcW w:w="1134" w:type="dxa"/>
          </w:tcPr>
          <w:p w:rsidR="00CF6E57" w:rsidRPr="005E0E43" w:rsidRDefault="00CF6E57" w:rsidP="007B1C9C">
            <w:pPr>
              <w:autoSpaceDE w:val="0"/>
              <w:autoSpaceDN w:val="0"/>
              <w:adjustRightInd w:val="0"/>
              <w:jc w:val="both"/>
            </w:pPr>
            <w:r w:rsidRPr="007559D1">
              <w:t>363565,5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F6E57" w:rsidRPr="005E0E43" w:rsidRDefault="00CF6E57" w:rsidP="007B1C9C">
            <w:pPr>
              <w:autoSpaceDE w:val="0"/>
              <w:autoSpaceDN w:val="0"/>
              <w:adjustRightInd w:val="0"/>
              <w:jc w:val="both"/>
            </w:pPr>
            <w:r w:rsidRPr="007559D1">
              <w:t>363565,5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6E57" w:rsidRPr="005E0E43" w:rsidRDefault="00705851" w:rsidP="00F16AC1">
            <w:pPr>
              <w:autoSpaceDE w:val="0"/>
              <w:autoSpaceDN w:val="0"/>
              <w:adjustRightInd w:val="0"/>
              <w:jc w:val="both"/>
            </w:pPr>
            <w:r>
              <w:t>»</w:t>
            </w:r>
            <w:r w:rsidR="00CF6E57">
              <w:t>;</w:t>
            </w:r>
          </w:p>
        </w:tc>
      </w:tr>
    </w:tbl>
    <w:p w:rsidR="00EF6AB3" w:rsidRDefault="00EF6AB3" w:rsidP="00EF6A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строку </w:t>
      </w:r>
    </w:p>
    <w:tbl>
      <w:tblPr>
        <w:tblStyle w:val="ac"/>
        <w:tblW w:w="15462" w:type="dxa"/>
        <w:tblLayout w:type="fixed"/>
        <w:tblLook w:val="04A0" w:firstRow="1" w:lastRow="0" w:firstColumn="1" w:lastColumn="0" w:noHBand="0" w:noVBand="1"/>
      </w:tblPr>
      <w:tblGrid>
        <w:gridCol w:w="336"/>
        <w:gridCol w:w="4167"/>
        <w:gridCol w:w="1275"/>
        <w:gridCol w:w="1134"/>
        <w:gridCol w:w="1276"/>
        <w:gridCol w:w="1276"/>
        <w:gridCol w:w="1134"/>
        <w:gridCol w:w="1134"/>
        <w:gridCol w:w="1134"/>
        <w:gridCol w:w="1134"/>
        <w:gridCol w:w="1134"/>
        <w:gridCol w:w="328"/>
      </w:tblGrid>
      <w:tr w:rsidR="00CF6E57" w:rsidRPr="005E0E43" w:rsidTr="00560543"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6E57" w:rsidRPr="005E0E43" w:rsidRDefault="00CF6E57" w:rsidP="00CF6E57">
            <w:pPr>
              <w:autoSpaceDE w:val="0"/>
              <w:autoSpaceDN w:val="0"/>
              <w:adjustRightInd w:val="0"/>
              <w:jc w:val="center"/>
            </w:pPr>
            <w:r>
              <w:t>«</w:t>
            </w:r>
          </w:p>
        </w:tc>
        <w:tc>
          <w:tcPr>
            <w:tcW w:w="4167" w:type="dxa"/>
            <w:tcBorders>
              <w:left w:val="single" w:sz="4" w:space="0" w:color="auto"/>
            </w:tcBorders>
          </w:tcPr>
          <w:p w:rsidR="00CF6E57" w:rsidRPr="005E0E43" w:rsidRDefault="00CF6E57" w:rsidP="007B1C9C">
            <w:pPr>
              <w:autoSpaceDE w:val="0"/>
              <w:autoSpaceDN w:val="0"/>
              <w:adjustRightInd w:val="0"/>
              <w:jc w:val="center"/>
            </w:pPr>
            <w:r w:rsidRPr="003865CC">
              <w:t>Итого по плану мероприятий:</w:t>
            </w:r>
          </w:p>
        </w:tc>
        <w:tc>
          <w:tcPr>
            <w:tcW w:w="1275" w:type="dxa"/>
          </w:tcPr>
          <w:p w:rsidR="00CF6E57" w:rsidRPr="005E0E43" w:rsidRDefault="00CF6E57" w:rsidP="00CC6ED5">
            <w:pPr>
              <w:autoSpaceDE w:val="0"/>
              <w:autoSpaceDN w:val="0"/>
              <w:adjustRightInd w:val="0"/>
              <w:ind w:left="-85" w:right="-85"/>
              <w:jc w:val="both"/>
            </w:pPr>
            <w:r w:rsidRPr="00EF6AB3">
              <w:t>3659749,8</w:t>
            </w:r>
          </w:p>
        </w:tc>
        <w:tc>
          <w:tcPr>
            <w:tcW w:w="1134" w:type="dxa"/>
          </w:tcPr>
          <w:p w:rsidR="00CF6E57" w:rsidRPr="005E0E43" w:rsidRDefault="00CF6E57" w:rsidP="00CC6ED5">
            <w:pPr>
              <w:autoSpaceDE w:val="0"/>
              <w:autoSpaceDN w:val="0"/>
              <w:adjustRightInd w:val="0"/>
              <w:ind w:left="-85" w:right="-85"/>
              <w:jc w:val="both"/>
            </w:pPr>
            <w:r w:rsidRPr="00EF6AB3">
              <w:t>3886748,7</w:t>
            </w:r>
          </w:p>
        </w:tc>
        <w:tc>
          <w:tcPr>
            <w:tcW w:w="1276" w:type="dxa"/>
          </w:tcPr>
          <w:p w:rsidR="00CF6E57" w:rsidRPr="005E0E43" w:rsidRDefault="00CF6E57" w:rsidP="00CC6ED5">
            <w:pPr>
              <w:autoSpaceDE w:val="0"/>
              <w:autoSpaceDN w:val="0"/>
              <w:adjustRightInd w:val="0"/>
              <w:ind w:left="-85" w:right="-85"/>
              <w:jc w:val="both"/>
            </w:pPr>
            <w:r w:rsidRPr="00EF6AB3">
              <w:t>3961463,7</w:t>
            </w:r>
          </w:p>
        </w:tc>
        <w:tc>
          <w:tcPr>
            <w:tcW w:w="1276" w:type="dxa"/>
          </w:tcPr>
          <w:p w:rsidR="00CF6E57" w:rsidRPr="005E0E43" w:rsidRDefault="00CF6E57" w:rsidP="00CC6ED5">
            <w:pPr>
              <w:autoSpaceDE w:val="0"/>
              <w:autoSpaceDN w:val="0"/>
              <w:adjustRightInd w:val="0"/>
              <w:ind w:left="-85" w:right="-85"/>
              <w:jc w:val="both"/>
            </w:pPr>
            <w:r w:rsidRPr="00EF6AB3">
              <w:t>3952440,2</w:t>
            </w:r>
          </w:p>
        </w:tc>
        <w:tc>
          <w:tcPr>
            <w:tcW w:w="1134" w:type="dxa"/>
          </w:tcPr>
          <w:p w:rsidR="00CF6E57" w:rsidRPr="005E0E43" w:rsidRDefault="00CF6E57" w:rsidP="00CC6ED5">
            <w:pPr>
              <w:autoSpaceDE w:val="0"/>
              <w:autoSpaceDN w:val="0"/>
              <w:adjustRightInd w:val="0"/>
              <w:ind w:left="-85" w:right="-85"/>
              <w:jc w:val="both"/>
            </w:pPr>
            <w:r w:rsidRPr="00EF6AB3">
              <w:t>3815381,7</w:t>
            </w:r>
          </w:p>
        </w:tc>
        <w:tc>
          <w:tcPr>
            <w:tcW w:w="1134" w:type="dxa"/>
          </w:tcPr>
          <w:p w:rsidR="00CF6E57" w:rsidRPr="005E0E43" w:rsidRDefault="00CF6E57" w:rsidP="00AE2BAE">
            <w:pPr>
              <w:autoSpaceDE w:val="0"/>
              <w:autoSpaceDN w:val="0"/>
              <w:adjustRightInd w:val="0"/>
              <w:ind w:left="-85" w:right="-85"/>
              <w:jc w:val="both"/>
            </w:pPr>
            <w:r w:rsidRPr="00EF6AB3">
              <w:t>1641762,5</w:t>
            </w:r>
          </w:p>
        </w:tc>
        <w:tc>
          <w:tcPr>
            <w:tcW w:w="1134" w:type="dxa"/>
          </w:tcPr>
          <w:p w:rsidR="00CF6E57" w:rsidRPr="005E0E43" w:rsidRDefault="00CF6E57" w:rsidP="00AE2BAE">
            <w:pPr>
              <w:autoSpaceDE w:val="0"/>
              <w:autoSpaceDN w:val="0"/>
              <w:adjustRightInd w:val="0"/>
              <w:ind w:left="-85" w:right="-85"/>
              <w:jc w:val="both"/>
            </w:pPr>
            <w:r w:rsidRPr="00EF6AB3">
              <w:t>1641762,5</w:t>
            </w:r>
          </w:p>
        </w:tc>
        <w:tc>
          <w:tcPr>
            <w:tcW w:w="1134" w:type="dxa"/>
          </w:tcPr>
          <w:p w:rsidR="00CF6E57" w:rsidRPr="005E0E43" w:rsidRDefault="00CF6E57" w:rsidP="009753D5">
            <w:pPr>
              <w:autoSpaceDE w:val="0"/>
              <w:autoSpaceDN w:val="0"/>
              <w:adjustRightInd w:val="0"/>
              <w:ind w:left="-85" w:right="-85"/>
              <w:jc w:val="both"/>
            </w:pPr>
            <w:r w:rsidRPr="00EF6AB3">
              <w:t>1641762,5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F6E57" w:rsidRPr="005E0E43" w:rsidRDefault="00CF6E57" w:rsidP="009753D5">
            <w:pPr>
              <w:autoSpaceDE w:val="0"/>
              <w:autoSpaceDN w:val="0"/>
              <w:adjustRightInd w:val="0"/>
              <w:ind w:left="-85" w:right="-85"/>
              <w:jc w:val="both"/>
            </w:pPr>
            <w:r w:rsidRPr="00EF6AB3">
              <w:t>1641762,5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6E57" w:rsidRPr="005E0E43" w:rsidRDefault="00705851" w:rsidP="00CF6E57">
            <w:pPr>
              <w:autoSpaceDE w:val="0"/>
              <w:autoSpaceDN w:val="0"/>
              <w:adjustRightInd w:val="0"/>
              <w:jc w:val="both"/>
            </w:pPr>
            <w:r>
              <w:t>»</w:t>
            </w:r>
          </w:p>
        </w:tc>
      </w:tr>
    </w:tbl>
    <w:p w:rsidR="000F0397" w:rsidRDefault="000F0397" w:rsidP="000F03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</w:t>
      </w:r>
      <w:r w:rsidR="00C859EB">
        <w:rPr>
          <w:sz w:val="28"/>
          <w:szCs w:val="28"/>
        </w:rPr>
        <w:t>:</w:t>
      </w:r>
    </w:p>
    <w:tbl>
      <w:tblPr>
        <w:tblStyle w:val="ac"/>
        <w:tblW w:w="15408" w:type="dxa"/>
        <w:tblLayout w:type="fixed"/>
        <w:tblLook w:val="04A0" w:firstRow="1" w:lastRow="0" w:firstColumn="1" w:lastColumn="0" w:noHBand="0" w:noVBand="1"/>
      </w:tblPr>
      <w:tblGrid>
        <w:gridCol w:w="337"/>
        <w:gridCol w:w="4166"/>
        <w:gridCol w:w="1275"/>
        <w:gridCol w:w="1134"/>
        <w:gridCol w:w="1276"/>
        <w:gridCol w:w="1276"/>
        <w:gridCol w:w="1134"/>
        <w:gridCol w:w="1134"/>
        <w:gridCol w:w="1134"/>
        <w:gridCol w:w="1134"/>
        <w:gridCol w:w="1125"/>
        <w:gridCol w:w="283"/>
      </w:tblGrid>
      <w:tr w:rsidR="00CF6E57" w:rsidRPr="005E0E43" w:rsidTr="002D1470">
        <w:tc>
          <w:tcPr>
            <w:tcW w:w="3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F6E57" w:rsidRPr="005E0E43" w:rsidRDefault="00CF6E57" w:rsidP="00CF6E57">
            <w:pPr>
              <w:autoSpaceDE w:val="0"/>
              <w:autoSpaceDN w:val="0"/>
              <w:adjustRightInd w:val="0"/>
              <w:jc w:val="center"/>
            </w:pPr>
            <w:r>
              <w:t>«</w:t>
            </w:r>
          </w:p>
        </w:tc>
        <w:tc>
          <w:tcPr>
            <w:tcW w:w="4166" w:type="dxa"/>
            <w:tcBorders>
              <w:left w:val="single" w:sz="4" w:space="0" w:color="auto"/>
            </w:tcBorders>
          </w:tcPr>
          <w:p w:rsidR="00CF6E57" w:rsidRPr="005E0E43" w:rsidRDefault="00CF6E57" w:rsidP="007B1C9C">
            <w:pPr>
              <w:autoSpaceDE w:val="0"/>
              <w:autoSpaceDN w:val="0"/>
              <w:adjustRightInd w:val="0"/>
              <w:jc w:val="center"/>
            </w:pPr>
            <w:r w:rsidRPr="000F0397">
              <w:t>Итого по плану мероприятий:</w:t>
            </w:r>
          </w:p>
        </w:tc>
        <w:tc>
          <w:tcPr>
            <w:tcW w:w="1275" w:type="dxa"/>
          </w:tcPr>
          <w:p w:rsidR="00CF6E57" w:rsidRPr="005E0E43" w:rsidRDefault="00CF6E57" w:rsidP="002D1470">
            <w:pPr>
              <w:autoSpaceDE w:val="0"/>
              <w:autoSpaceDN w:val="0"/>
              <w:adjustRightInd w:val="0"/>
              <w:ind w:left="-85" w:right="-85"/>
              <w:jc w:val="both"/>
            </w:pPr>
            <w:r w:rsidRPr="001533AB">
              <w:t>3561336,8</w:t>
            </w:r>
          </w:p>
        </w:tc>
        <w:tc>
          <w:tcPr>
            <w:tcW w:w="1134" w:type="dxa"/>
          </w:tcPr>
          <w:p w:rsidR="00CF6E57" w:rsidRPr="005E0E43" w:rsidRDefault="00CF6E57" w:rsidP="002D1470">
            <w:pPr>
              <w:autoSpaceDE w:val="0"/>
              <w:autoSpaceDN w:val="0"/>
              <w:adjustRightInd w:val="0"/>
              <w:ind w:left="-85" w:right="-85"/>
              <w:jc w:val="both"/>
            </w:pPr>
            <w:r w:rsidRPr="001533AB">
              <w:t>3434463,2</w:t>
            </w:r>
          </w:p>
        </w:tc>
        <w:tc>
          <w:tcPr>
            <w:tcW w:w="1276" w:type="dxa"/>
          </w:tcPr>
          <w:p w:rsidR="00CF6E57" w:rsidRPr="005E0E43" w:rsidRDefault="00CF6E57" w:rsidP="002D1470">
            <w:pPr>
              <w:autoSpaceDE w:val="0"/>
              <w:autoSpaceDN w:val="0"/>
              <w:adjustRightInd w:val="0"/>
              <w:ind w:left="-85" w:right="-85"/>
              <w:jc w:val="both"/>
            </w:pPr>
            <w:r w:rsidRPr="001533AB">
              <w:t>3509178,2</w:t>
            </w:r>
          </w:p>
        </w:tc>
        <w:tc>
          <w:tcPr>
            <w:tcW w:w="1276" w:type="dxa"/>
          </w:tcPr>
          <w:p w:rsidR="00CF6E57" w:rsidRPr="005E0E43" w:rsidRDefault="00CF6E57" w:rsidP="002D1470">
            <w:pPr>
              <w:autoSpaceDE w:val="0"/>
              <w:autoSpaceDN w:val="0"/>
              <w:adjustRightInd w:val="0"/>
              <w:ind w:left="-85" w:right="-85"/>
              <w:jc w:val="both"/>
            </w:pPr>
            <w:r w:rsidRPr="001533AB">
              <w:t>3500154,7</w:t>
            </w:r>
          </w:p>
        </w:tc>
        <w:tc>
          <w:tcPr>
            <w:tcW w:w="1134" w:type="dxa"/>
          </w:tcPr>
          <w:p w:rsidR="00CF6E57" w:rsidRPr="005E0E43" w:rsidRDefault="00CF6E57" w:rsidP="002D1470">
            <w:pPr>
              <w:autoSpaceDE w:val="0"/>
              <w:autoSpaceDN w:val="0"/>
              <w:adjustRightInd w:val="0"/>
              <w:ind w:left="-85" w:right="-85"/>
              <w:jc w:val="both"/>
            </w:pPr>
            <w:r w:rsidRPr="001533AB">
              <w:t>3500154,7</w:t>
            </w:r>
          </w:p>
        </w:tc>
        <w:tc>
          <w:tcPr>
            <w:tcW w:w="1134" w:type="dxa"/>
          </w:tcPr>
          <w:p w:rsidR="00CF6E57" w:rsidRPr="005E0E43" w:rsidRDefault="00CF6E57" w:rsidP="002D1470">
            <w:pPr>
              <w:autoSpaceDE w:val="0"/>
              <w:autoSpaceDN w:val="0"/>
              <w:adjustRightInd w:val="0"/>
              <w:ind w:left="-85" w:right="-85"/>
              <w:jc w:val="both"/>
            </w:pPr>
            <w:r w:rsidRPr="001533AB">
              <w:t>1326535,5</w:t>
            </w:r>
          </w:p>
        </w:tc>
        <w:tc>
          <w:tcPr>
            <w:tcW w:w="1134" w:type="dxa"/>
          </w:tcPr>
          <w:p w:rsidR="00CF6E57" w:rsidRPr="005E0E43" w:rsidRDefault="00751E9B" w:rsidP="002D1470">
            <w:pPr>
              <w:autoSpaceDE w:val="0"/>
              <w:autoSpaceDN w:val="0"/>
              <w:adjustRightInd w:val="0"/>
              <w:ind w:left="-85" w:right="-85"/>
              <w:jc w:val="both"/>
            </w:pPr>
            <w:r>
              <w:t>1355889,1</w:t>
            </w:r>
          </w:p>
        </w:tc>
        <w:tc>
          <w:tcPr>
            <w:tcW w:w="1134" w:type="dxa"/>
          </w:tcPr>
          <w:p w:rsidR="00CF6E57" w:rsidRPr="005E0E43" w:rsidRDefault="0023241C" w:rsidP="002D1470">
            <w:pPr>
              <w:autoSpaceDE w:val="0"/>
              <w:autoSpaceDN w:val="0"/>
              <w:adjustRightInd w:val="0"/>
              <w:ind w:left="-85" w:right="-85"/>
              <w:jc w:val="both"/>
            </w:pPr>
            <w:r w:rsidRPr="0023241C">
              <w:t>1814939,8</w:t>
            </w:r>
          </w:p>
        </w:tc>
        <w:tc>
          <w:tcPr>
            <w:tcW w:w="1125" w:type="dxa"/>
            <w:tcBorders>
              <w:right w:val="single" w:sz="4" w:space="0" w:color="auto"/>
            </w:tcBorders>
          </w:tcPr>
          <w:p w:rsidR="00CF6E57" w:rsidRPr="005E0E43" w:rsidRDefault="0023241C" w:rsidP="002D1470">
            <w:pPr>
              <w:autoSpaceDE w:val="0"/>
              <w:autoSpaceDN w:val="0"/>
              <w:adjustRightInd w:val="0"/>
              <w:ind w:left="-85" w:right="-85"/>
              <w:jc w:val="both"/>
            </w:pPr>
            <w:r w:rsidRPr="0023241C">
              <w:t>1848414,4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6E57" w:rsidRPr="005E0E43" w:rsidRDefault="00736769" w:rsidP="00736769">
            <w:pPr>
              <w:autoSpaceDE w:val="0"/>
              <w:autoSpaceDN w:val="0"/>
              <w:adjustRightInd w:val="0"/>
              <w:ind w:left="-85" w:right="-85"/>
              <w:jc w:val="both"/>
            </w:pPr>
            <w:r>
              <w:t>»</w:t>
            </w:r>
            <w:r w:rsidR="00CF6E57">
              <w:t>;</w:t>
            </w:r>
          </w:p>
        </w:tc>
      </w:tr>
    </w:tbl>
    <w:p w:rsidR="000E072B" w:rsidRPr="00DD4F30" w:rsidRDefault="00A55195" w:rsidP="004B3D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приложения № 3-</w:t>
      </w:r>
      <w:r w:rsidR="00480A58">
        <w:rPr>
          <w:sz w:val="28"/>
          <w:szCs w:val="28"/>
        </w:rPr>
        <w:t>5</w:t>
      </w:r>
      <w:r>
        <w:rPr>
          <w:sz w:val="28"/>
          <w:szCs w:val="28"/>
        </w:rPr>
        <w:t xml:space="preserve"> признать утратившими силу.</w:t>
      </w:r>
    </w:p>
    <w:p w:rsidR="000065B6" w:rsidRPr="001E4470" w:rsidRDefault="000065B6" w:rsidP="006A24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F6AB3" w:rsidRDefault="00EF6AB3" w:rsidP="005C342D">
      <w:pPr>
        <w:autoSpaceDE w:val="0"/>
        <w:autoSpaceDN w:val="0"/>
        <w:adjustRightInd w:val="0"/>
        <w:jc w:val="both"/>
        <w:rPr>
          <w:sz w:val="28"/>
          <w:szCs w:val="28"/>
        </w:rPr>
        <w:sectPr w:rsidR="00EF6AB3" w:rsidSect="005C342D">
          <w:pgSz w:w="16838" w:h="11906" w:orient="landscape" w:code="9"/>
          <w:pgMar w:top="1701" w:right="1134" w:bottom="851" w:left="1134" w:header="709" w:footer="709" w:gutter="0"/>
          <w:cols w:space="708"/>
          <w:docGrid w:linePitch="360"/>
        </w:sectPr>
      </w:pPr>
    </w:p>
    <w:p w:rsidR="00177EAB" w:rsidRPr="00A27492" w:rsidRDefault="00177EAB" w:rsidP="00177EAB">
      <w:pPr>
        <w:pStyle w:val="ConsPlusNormal"/>
        <w:spacing w:line="22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lastRenderedPageBreak/>
        <w:t>2. Министерству информации и печати области опубликовать настоящее постановление в течение десяти дней со дня его подписания.</w:t>
      </w:r>
    </w:p>
    <w:p w:rsidR="00177EAB" w:rsidRPr="00A27492" w:rsidRDefault="000301B5" w:rsidP="00177EAB">
      <w:pPr>
        <w:pStyle w:val="ConsPlusNormal"/>
        <w:spacing w:line="22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77EAB" w:rsidRPr="00A27492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177EAB" w:rsidRPr="00A27492">
        <w:rPr>
          <w:rFonts w:ascii="Times New Roman" w:hAnsi="Times New Roman" w:cs="Times New Roman"/>
          <w:sz w:val="28"/>
          <w:szCs w:val="28"/>
        </w:rPr>
        <w:t>. Настоящее постановление вступает в силу со дня его подписания</w:t>
      </w:r>
      <w:r w:rsidR="00177EA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7EAB" w:rsidRPr="00A27492" w:rsidRDefault="00177EAB" w:rsidP="00177EAB">
      <w:pPr>
        <w:ind w:firstLine="709"/>
        <w:rPr>
          <w:sz w:val="28"/>
          <w:szCs w:val="28"/>
        </w:rPr>
      </w:pPr>
    </w:p>
    <w:p w:rsidR="00177EAB" w:rsidRPr="00A27492" w:rsidRDefault="00177EAB" w:rsidP="00177EAB">
      <w:pPr>
        <w:rPr>
          <w:sz w:val="28"/>
          <w:szCs w:val="28"/>
        </w:rPr>
      </w:pPr>
    </w:p>
    <w:p w:rsidR="00177EAB" w:rsidRPr="00A27492" w:rsidRDefault="00177EAB" w:rsidP="00177EAB">
      <w:pPr>
        <w:rPr>
          <w:sz w:val="28"/>
          <w:szCs w:val="28"/>
        </w:rPr>
      </w:pPr>
    </w:p>
    <w:p w:rsidR="00177EAB" w:rsidRPr="00A27492" w:rsidRDefault="00177EAB" w:rsidP="00177EAB">
      <w:pPr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Pr="00A27492">
        <w:rPr>
          <w:b/>
          <w:sz w:val="28"/>
          <w:szCs w:val="28"/>
        </w:rPr>
        <w:t xml:space="preserve">ице-губернатор Саратовской области – </w:t>
      </w:r>
    </w:p>
    <w:p w:rsidR="00177EAB" w:rsidRPr="00A27492" w:rsidRDefault="00177EAB" w:rsidP="00177EAB">
      <w:pPr>
        <w:rPr>
          <w:b/>
          <w:sz w:val="28"/>
          <w:szCs w:val="28"/>
        </w:rPr>
      </w:pPr>
      <w:r w:rsidRPr="00A27492">
        <w:rPr>
          <w:b/>
          <w:sz w:val="28"/>
          <w:szCs w:val="28"/>
        </w:rPr>
        <w:t>Председател</w:t>
      </w:r>
      <w:r>
        <w:rPr>
          <w:b/>
          <w:sz w:val="28"/>
          <w:szCs w:val="28"/>
        </w:rPr>
        <w:t>ь</w:t>
      </w:r>
      <w:r w:rsidRPr="00A27492">
        <w:rPr>
          <w:b/>
          <w:sz w:val="28"/>
          <w:szCs w:val="28"/>
        </w:rPr>
        <w:t xml:space="preserve"> Правительства </w:t>
      </w:r>
    </w:p>
    <w:p w:rsidR="00177EAB" w:rsidRPr="009323C1" w:rsidRDefault="00177EAB" w:rsidP="00177EAB">
      <w:pPr>
        <w:rPr>
          <w:b/>
          <w:sz w:val="28"/>
          <w:szCs w:val="28"/>
        </w:rPr>
      </w:pPr>
      <w:r w:rsidRPr="00A27492">
        <w:rPr>
          <w:b/>
          <w:sz w:val="28"/>
          <w:szCs w:val="28"/>
        </w:rPr>
        <w:t>Саратовской области</w:t>
      </w:r>
      <w:r w:rsidRPr="00A27492">
        <w:rPr>
          <w:b/>
          <w:sz w:val="28"/>
          <w:szCs w:val="28"/>
        </w:rPr>
        <w:tab/>
      </w:r>
      <w:r w:rsidRPr="00A27492">
        <w:rPr>
          <w:b/>
          <w:sz w:val="28"/>
          <w:szCs w:val="28"/>
        </w:rPr>
        <w:tab/>
      </w:r>
      <w:r w:rsidRPr="00A27492">
        <w:rPr>
          <w:b/>
          <w:sz w:val="28"/>
          <w:szCs w:val="28"/>
        </w:rPr>
        <w:tab/>
      </w:r>
      <w:r w:rsidRPr="00A27492">
        <w:rPr>
          <w:b/>
          <w:sz w:val="28"/>
          <w:szCs w:val="28"/>
        </w:rPr>
        <w:tab/>
      </w:r>
      <w:r w:rsidRPr="00A27492">
        <w:rPr>
          <w:b/>
          <w:sz w:val="28"/>
          <w:szCs w:val="28"/>
        </w:rPr>
        <w:tab/>
      </w:r>
      <w:r w:rsidRPr="00A27492">
        <w:rPr>
          <w:b/>
          <w:sz w:val="28"/>
          <w:szCs w:val="28"/>
        </w:rPr>
        <w:tab/>
      </w:r>
      <w:r w:rsidRPr="00A27492">
        <w:rPr>
          <w:b/>
          <w:sz w:val="28"/>
          <w:szCs w:val="28"/>
        </w:rPr>
        <w:tab/>
        <w:t xml:space="preserve">       Р.В. </w:t>
      </w:r>
      <w:proofErr w:type="spellStart"/>
      <w:r w:rsidRPr="00A27492">
        <w:rPr>
          <w:b/>
          <w:sz w:val="28"/>
          <w:szCs w:val="28"/>
        </w:rPr>
        <w:t>Бусаргин</w:t>
      </w:r>
      <w:proofErr w:type="spellEnd"/>
    </w:p>
    <w:p w:rsidR="000065B6" w:rsidRPr="001E4470" w:rsidRDefault="000065B6" w:rsidP="006A24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6A2430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0065B6" w:rsidRDefault="000065B6" w:rsidP="00BF10A6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sectPr w:rsidR="000065B6" w:rsidSect="00EF6AB3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97A" w:rsidRDefault="00A2097A">
      <w:r>
        <w:separator/>
      </w:r>
    </w:p>
  </w:endnote>
  <w:endnote w:type="continuationSeparator" w:id="0">
    <w:p w:rsidR="00A2097A" w:rsidRDefault="00A20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97A" w:rsidRDefault="00A2097A">
      <w:r>
        <w:separator/>
      </w:r>
    </w:p>
  </w:footnote>
  <w:footnote w:type="continuationSeparator" w:id="0">
    <w:p w:rsidR="00A2097A" w:rsidRDefault="00A209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8255194"/>
      <w:docPartObj>
        <w:docPartGallery w:val="Page Numbers (Top of Page)"/>
        <w:docPartUnique/>
      </w:docPartObj>
    </w:sdtPr>
    <w:sdtEndPr/>
    <w:sdtContent>
      <w:p w:rsidR="00063BB9" w:rsidRDefault="00063BB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01B5">
          <w:rPr>
            <w:noProof/>
          </w:rPr>
          <w:t>3</w:t>
        </w:r>
        <w:r>
          <w:fldChar w:fldCharType="end"/>
        </w:r>
      </w:p>
    </w:sdtContent>
  </w:sdt>
  <w:p w:rsidR="006A2430" w:rsidRDefault="006A2430" w:rsidP="005C342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673" w:rsidRDefault="009B6673">
    <w:pPr>
      <w:pStyle w:val="a4"/>
      <w:jc w:val="center"/>
    </w:pPr>
  </w:p>
  <w:p w:rsidR="009B6673" w:rsidRDefault="009B667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33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fdf55a4-92ab-4931-9057-5f931fe1f255"/>
  </w:docVars>
  <w:rsids>
    <w:rsidRoot w:val="00BD4DD7"/>
    <w:rsid w:val="000065B6"/>
    <w:rsid w:val="000301B5"/>
    <w:rsid w:val="00032919"/>
    <w:rsid w:val="0003420A"/>
    <w:rsid w:val="000473F6"/>
    <w:rsid w:val="00047A95"/>
    <w:rsid w:val="00062A06"/>
    <w:rsid w:val="00063BB9"/>
    <w:rsid w:val="0006415C"/>
    <w:rsid w:val="000746F5"/>
    <w:rsid w:val="000756FA"/>
    <w:rsid w:val="00097C72"/>
    <w:rsid w:val="000B6BFC"/>
    <w:rsid w:val="000C5D30"/>
    <w:rsid w:val="000E072B"/>
    <w:rsid w:val="000F0397"/>
    <w:rsid w:val="000F6221"/>
    <w:rsid w:val="00104BD0"/>
    <w:rsid w:val="00110870"/>
    <w:rsid w:val="001478F9"/>
    <w:rsid w:val="001533AB"/>
    <w:rsid w:val="00156EB6"/>
    <w:rsid w:val="00166FD6"/>
    <w:rsid w:val="00177EAB"/>
    <w:rsid w:val="001842EF"/>
    <w:rsid w:val="00185A2A"/>
    <w:rsid w:val="001A2CE7"/>
    <w:rsid w:val="001A4E02"/>
    <w:rsid w:val="001B460F"/>
    <w:rsid w:val="001C0252"/>
    <w:rsid w:val="001C06FC"/>
    <w:rsid w:val="001D04D1"/>
    <w:rsid w:val="001D1600"/>
    <w:rsid w:val="001D548E"/>
    <w:rsid w:val="001D5D1F"/>
    <w:rsid w:val="001E4470"/>
    <w:rsid w:val="001E6DA7"/>
    <w:rsid w:val="001F1C1E"/>
    <w:rsid w:val="00204861"/>
    <w:rsid w:val="00205F15"/>
    <w:rsid w:val="0021269A"/>
    <w:rsid w:val="002139D7"/>
    <w:rsid w:val="00213DFB"/>
    <w:rsid w:val="002305A3"/>
    <w:rsid w:val="0023241C"/>
    <w:rsid w:val="00236FC1"/>
    <w:rsid w:val="00243514"/>
    <w:rsid w:val="00245A7D"/>
    <w:rsid w:val="00250767"/>
    <w:rsid w:val="00256AFC"/>
    <w:rsid w:val="00276BEA"/>
    <w:rsid w:val="002A0F85"/>
    <w:rsid w:val="002A1720"/>
    <w:rsid w:val="002A32BB"/>
    <w:rsid w:val="002A4CA1"/>
    <w:rsid w:val="002C41F7"/>
    <w:rsid w:val="002C73BE"/>
    <w:rsid w:val="002D1470"/>
    <w:rsid w:val="002D5A9F"/>
    <w:rsid w:val="002D6723"/>
    <w:rsid w:val="00303BD6"/>
    <w:rsid w:val="0030725E"/>
    <w:rsid w:val="00312F8D"/>
    <w:rsid w:val="0034334D"/>
    <w:rsid w:val="00376D22"/>
    <w:rsid w:val="003B56AD"/>
    <w:rsid w:val="003B6D13"/>
    <w:rsid w:val="003C677B"/>
    <w:rsid w:val="003E2D49"/>
    <w:rsid w:val="003F05E7"/>
    <w:rsid w:val="00405FAC"/>
    <w:rsid w:val="00421453"/>
    <w:rsid w:val="004219BB"/>
    <w:rsid w:val="00426DBA"/>
    <w:rsid w:val="00430E79"/>
    <w:rsid w:val="00433BEA"/>
    <w:rsid w:val="0043630B"/>
    <w:rsid w:val="00436BE8"/>
    <w:rsid w:val="00437631"/>
    <w:rsid w:val="004413A0"/>
    <w:rsid w:val="00444161"/>
    <w:rsid w:val="00460078"/>
    <w:rsid w:val="00480A58"/>
    <w:rsid w:val="004A6667"/>
    <w:rsid w:val="004A6E85"/>
    <w:rsid w:val="004B08D3"/>
    <w:rsid w:val="004B3DED"/>
    <w:rsid w:val="004D62CA"/>
    <w:rsid w:val="004D62F8"/>
    <w:rsid w:val="004F03A5"/>
    <w:rsid w:val="00502857"/>
    <w:rsid w:val="00514A75"/>
    <w:rsid w:val="005439C3"/>
    <w:rsid w:val="00557DFA"/>
    <w:rsid w:val="00560543"/>
    <w:rsid w:val="005701D6"/>
    <w:rsid w:val="00573A2B"/>
    <w:rsid w:val="0058783E"/>
    <w:rsid w:val="005A1755"/>
    <w:rsid w:val="005A1A64"/>
    <w:rsid w:val="005B0521"/>
    <w:rsid w:val="005C342D"/>
    <w:rsid w:val="005C5C5E"/>
    <w:rsid w:val="005C6CBB"/>
    <w:rsid w:val="005D5AA9"/>
    <w:rsid w:val="005D7FF5"/>
    <w:rsid w:val="005E0E43"/>
    <w:rsid w:val="005E1574"/>
    <w:rsid w:val="005E2535"/>
    <w:rsid w:val="005F3903"/>
    <w:rsid w:val="005F46A3"/>
    <w:rsid w:val="005F6199"/>
    <w:rsid w:val="00601A30"/>
    <w:rsid w:val="00610F51"/>
    <w:rsid w:val="0061196F"/>
    <w:rsid w:val="00613284"/>
    <w:rsid w:val="00631073"/>
    <w:rsid w:val="00635652"/>
    <w:rsid w:val="00637A54"/>
    <w:rsid w:val="00637BCF"/>
    <w:rsid w:val="00642F52"/>
    <w:rsid w:val="006665EE"/>
    <w:rsid w:val="00666685"/>
    <w:rsid w:val="00667916"/>
    <w:rsid w:val="0067720A"/>
    <w:rsid w:val="00682F65"/>
    <w:rsid w:val="00686827"/>
    <w:rsid w:val="00690425"/>
    <w:rsid w:val="0069716C"/>
    <w:rsid w:val="006A2430"/>
    <w:rsid w:val="006A36A2"/>
    <w:rsid w:val="006B3FD3"/>
    <w:rsid w:val="006D3254"/>
    <w:rsid w:val="006E0799"/>
    <w:rsid w:val="00702C6E"/>
    <w:rsid w:val="00705851"/>
    <w:rsid w:val="007172E9"/>
    <w:rsid w:val="00723644"/>
    <w:rsid w:val="007266FF"/>
    <w:rsid w:val="0073137E"/>
    <w:rsid w:val="0073196C"/>
    <w:rsid w:val="00736769"/>
    <w:rsid w:val="00744049"/>
    <w:rsid w:val="007505C6"/>
    <w:rsid w:val="00751E9B"/>
    <w:rsid w:val="00752DF8"/>
    <w:rsid w:val="007559D1"/>
    <w:rsid w:val="0076146B"/>
    <w:rsid w:val="007640BA"/>
    <w:rsid w:val="00764C17"/>
    <w:rsid w:val="00773055"/>
    <w:rsid w:val="00782D10"/>
    <w:rsid w:val="00786DF2"/>
    <w:rsid w:val="00795787"/>
    <w:rsid w:val="007B1B11"/>
    <w:rsid w:val="007B2BE7"/>
    <w:rsid w:val="007C318B"/>
    <w:rsid w:val="007D0D64"/>
    <w:rsid w:val="007E6459"/>
    <w:rsid w:val="0081150D"/>
    <w:rsid w:val="0082235A"/>
    <w:rsid w:val="0082711E"/>
    <w:rsid w:val="0083450C"/>
    <w:rsid w:val="00836362"/>
    <w:rsid w:val="008400AC"/>
    <w:rsid w:val="00856782"/>
    <w:rsid w:val="008576C3"/>
    <w:rsid w:val="00860484"/>
    <w:rsid w:val="008618C0"/>
    <w:rsid w:val="0086679C"/>
    <w:rsid w:val="00867BC0"/>
    <w:rsid w:val="00872E98"/>
    <w:rsid w:val="00882143"/>
    <w:rsid w:val="00882C8C"/>
    <w:rsid w:val="008840FE"/>
    <w:rsid w:val="008863C8"/>
    <w:rsid w:val="008869FD"/>
    <w:rsid w:val="00886B4A"/>
    <w:rsid w:val="00890558"/>
    <w:rsid w:val="00894372"/>
    <w:rsid w:val="008B0F81"/>
    <w:rsid w:val="008C054C"/>
    <w:rsid w:val="008C7997"/>
    <w:rsid w:val="008D10D0"/>
    <w:rsid w:val="008E43C7"/>
    <w:rsid w:val="008F7F11"/>
    <w:rsid w:val="00904E00"/>
    <w:rsid w:val="009118BB"/>
    <w:rsid w:val="00921DA1"/>
    <w:rsid w:val="0093345E"/>
    <w:rsid w:val="00936B88"/>
    <w:rsid w:val="00946B50"/>
    <w:rsid w:val="00953B8F"/>
    <w:rsid w:val="00961B5D"/>
    <w:rsid w:val="009753D5"/>
    <w:rsid w:val="009850C7"/>
    <w:rsid w:val="00992058"/>
    <w:rsid w:val="00997244"/>
    <w:rsid w:val="009A1EFA"/>
    <w:rsid w:val="009A5F73"/>
    <w:rsid w:val="009B364A"/>
    <w:rsid w:val="009B62FF"/>
    <w:rsid w:val="009B6673"/>
    <w:rsid w:val="009C7FF8"/>
    <w:rsid w:val="009D554B"/>
    <w:rsid w:val="009E4413"/>
    <w:rsid w:val="009E58DB"/>
    <w:rsid w:val="00A1423C"/>
    <w:rsid w:val="00A2097A"/>
    <w:rsid w:val="00A511AA"/>
    <w:rsid w:val="00A529B0"/>
    <w:rsid w:val="00A55195"/>
    <w:rsid w:val="00A620EB"/>
    <w:rsid w:val="00A6341F"/>
    <w:rsid w:val="00A74F9C"/>
    <w:rsid w:val="00A75CAF"/>
    <w:rsid w:val="00A7641A"/>
    <w:rsid w:val="00A84E8E"/>
    <w:rsid w:val="00A850D9"/>
    <w:rsid w:val="00AA0EC8"/>
    <w:rsid w:val="00AA2F08"/>
    <w:rsid w:val="00AB3A9C"/>
    <w:rsid w:val="00AB473A"/>
    <w:rsid w:val="00AC7FAE"/>
    <w:rsid w:val="00AD65CC"/>
    <w:rsid w:val="00AE2BAE"/>
    <w:rsid w:val="00AE433B"/>
    <w:rsid w:val="00AF0DB1"/>
    <w:rsid w:val="00AF1C4A"/>
    <w:rsid w:val="00AF23B0"/>
    <w:rsid w:val="00B027DF"/>
    <w:rsid w:val="00B03E29"/>
    <w:rsid w:val="00B10DBB"/>
    <w:rsid w:val="00B2337F"/>
    <w:rsid w:val="00B41899"/>
    <w:rsid w:val="00B433F5"/>
    <w:rsid w:val="00B57657"/>
    <w:rsid w:val="00B609DA"/>
    <w:rsid w:val="00B62921"/>
    <w:rsid w:val="00B64DC3"/>
    <w:rsid w:val="00B7560A"/>
    <w:rsid w:val="00BA2D67"/>
    <w:rsid w:val="00BB2E08"/>
    <w:rsid w:val="00BD4DD7"/>
    <w:rsid w:val="00BE6F10"/>
    <w:rsid w:val="00BE7EF8"/>
    <w:rsid w:val="00BF10A6"/>
    <w:rsid w:val="00C218A1"/>
    <w:rsid w:val="00C24047"/>
    <w:rsid w:val="00C538A9"/>
    <w:rsid w:val="00C6043C"/>
    <w:rsid w:val="00C65815"/>
    <w:rsid w:val="00C700AC"/>
    <w:rsid w:val="00C708B9"/>
    <w:rsid w:val="00C7548F"/>
    <w:rsid w:val="00C756FA"/>
    <w:rsid w:val="00C859EB"/>
    <w:rsid w:val="00CA20EE"/>
    <w:rsid w:val="00CA39CF"/>
    <w:rsid w:val="00CB125C"/>
    <w:rsid w:val="00CB1AC8"/>
    <w:rsid w:val="00CB5458"/>
    <w:rsid w:val="00CC6ED5"/>
    <w:rsid w:val="00CC72F5"/>
    <w:rsid w:val="00CE0542"/>
    <w:rsid w:val="00CF38AF"/>
    <w:rsid w:val="00CF6E57"/>
    <w:rsid w:val="00D0553A"/>
    <w:rsid w:val="00D07EE1"/>
    <w:rsid w:val="00D123D5"/>
    <w:rsid w:val="00D5215C"/>
    <w:rsid w:val="00D562A2"/>
    <w:rsid w:val="00D64889"/>
    <w:rsid w:val="00D652B7"/>
    <w:rsid w:val="00D970D9"/>
    <w:rsid w:val="00D97E92"/>
    <w:rsid w:val="00DA4789"/>
    <w:rsid w:val="00DB0EDA"/>
    <w:rsid w:val="00DB719B"/>
    <w:rsid w:val="00DC04D8"/>
    <w:rsid w:val="00DD4F30"/>
    <w:rsid w:val="00DF068B"/>
    <w:rsid w:val="00DF26CD"/>
    <w:rsid w:val="00DF6DC7"/>
    <w:rsid w:val="00E00786"/>
    <w:rsid w:val="00E078C2"/>
    <w:rsid w:val="00E11056"/>
    <w:rsid w:val="00E1754A"/>
    <w:rsid w:val="00E308EE"/>
    <w:rsid w:val="00E35AFF"/>
    <w:rsid w:val="00E36ECF"/>
    <w:rsid w:val="00E520DD"/>
    <w:rsid w:val="00E65266"/>
    <w:rsid w:val="00E87807"/>
    <w:rsid w:val="00E9174F"/>
    <w:rsid w:val="00E92444"/>
    <w:rsid w:val="00E92E42"/>
    <w:rsid w:val="00E96E28"/>
    <w:rsid w:val="00EA2971"/>
    <w:rsid w:val="00EA59F8"/>
    <w:rsid w:val="00EB4041"/>
    <w:rsid w:val="00EB4C12"/>
    <w:rsid w:val="00EC2DAA"/>
    <w:rsid w:val="00EC69B7"/>
    <w:rsid w:val="00ED6700"/>
    <w:rsid w:val="00EF6AB3"/>
    <w:rsid w:val="00F0602C"/>
    <w:rsid w:val="00F16AC1"/>
    <w:rsid w:val="00F177E4"/>
    <w:rsid w:val="00F20B15"/>
    <w:rsid w:val="00F32E00"/>
    <w:rsid w:val="00F411DD"/>
    <w:rsid w:val="00F67D73"/>
    <w:rsid w:val="00F70001"/>
    <w:rsid w:val="00F729A1"/>
    <w:rsid w:val="00F810BA"/>
    <w:rsid w:val="00FB12E7"/>
    <w:rsid w:val="00FB5AD0"/>
    <w:rsid w:val="00FD139A"/>
    <w:rsid w:val="00FE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364A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AF23B0"/>
    <w:pPr>
      <w:keepNext/>
      <w:overflowPunct w:val="0"/>
      <w:autoSpaceDE w:val="0"/>
      <w:autoSpaceDN w:val="0"/>
      <w:adjustRightInd w:val="0"/>
      <w:ind w:firstLine="720"/>
      <w:jc w:val="both"/>
      <w:textAlignment w:val="baseline"/>
      <w:outlineLvl w:val="7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36BE8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686827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8682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E1754A"/>
    <w:rPr>
      <w:sz w:val="24"/>
      <w:szCs w:val="24"/>
      <w:lang w:val="ru-RU" w:eastAsia="ru-RU" w:bidi="ar-SA"/>
    </w:rPr>
  </w:style>
  <w:style w:type="paragraph" w:styleId="a7">
    <w:name w:val="Body Text"/>
    <w:basedOn w:val="a"/>
    <w:link w:val="a8"/>
    <w:rsid w:val="00E1754A"/>
    <w:pPr>
      <w:jc w:val="both"/>
    </w:pPr>
    <w:rPr>
      <w:sz w:val="28"/>
      <w:lang w:eastAsia="en-US"/>
    </w:rPr>
  </w:style>
  <w:style w:type="character" w:customStyle="1" w:styleId="a8">
    <w:name w:val="Основной текст Знак"/>
    <w:basedOn w:val="a0"/>
    <w:link w:val="a7"/>
    <w:locked/>
    <w:rsid w:val="00E1754A"/>
    <w:rPr>
      <w:sz w:val="28"/>
      <w:szCs w:val="24"/>
      <w:lang w:val="ru-RU" w:eastAsia="en-US" w:bidi="ar-SA"/>
    </w:rPr>
  </w:style>
  <w:style w:type="character" w:customStyle="1" w:styleId="80">
    <w:name w:val="Заголовок 8 Знак"/>
    <w:basedOn w:val="a0"/>
    <w:link w:val="8"/>
    <w:rsid w:val="00AF23B0"/>
    <w:rPr>
      <w:b/>
      <w:bCs/>
      <w:sz w:val="24"/>
    </w:rPr>
  </w:style>
  <w:style w:type="paragraph" w:styleId="a9">
    <w:name w:val="Normal (Web)"/>
    <w:basedOn w:val="a"/>
    <w:rsid w:val="00AF23B0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szCs w:val="20"/>
    </w:rPr>
  </w:style>
  <w:style w:type="paragraph" w:styleId="aa">
    <w:name w:val="List Paragraph"/>
    <w:basedOn w:val="a"/>
    <w:uiPriority w:val="34"/>
    <w:qFormat/>
    <w:rsid w:val="009B62FF"/>
    <w:pPr>
      <w:ind w:left="720"/>
      <w:contextualSpacing/>
    </w:pPr>
  </w:style>
  <w:style w:type="paragraph" w:customStyle="1" w:styleId="ConsPlusNormal">
    <w:name w:val="ConsPlusNormal"/>
    <w:rsid w:val="0063565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b">
    <w:name w:val="Hyperlink"/>
    <w:basedOn w:val="a0"/>
    <w:rsid w:val="00795787"/>
    <w:rPr>
      <w:color w:val="0000FF" w:themeColor="hyperlink"/>
      <w:u w:val="single"/>
    </w:rPr>
  </w:style>
  <w:style w:type="table" w:styleId="ac">
    <w:name w:val="Table Grid"/>
    <w:basedOn w:val="a1"/>
    <w:rsid w:val="000065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364A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AF23B0"/>
    <w:pPr>
      <w:keepNext/>
      <w:overflowPunct w:val="0"/>
      <w:autoSpaceDE w:val="0"/>
      <w:autoSpaceDN w:val="0"/>
      <w:adjustRightInd w:val="0"/>
      <w:ind w:firstLine="720"/>
      <w:jc w:val="both"/>
      <w:textAlignment w:val="baseline"/>
      <w:outlineLvl w:val="7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36BE8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686827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8682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E1754A"/>
    <w:rPr>
      <w:sz w:val="24"/>
      <w:szCs w:val="24"/>
      <w:lang w:val="ru-RU" w:eastAsia="ru-RU" w:bidi="ar-SA"/>
    </w:rPr>
  </w:style>
  <w:style w:type="paragraph" w:styleId="a7">
    <w:name w:val="Body Text"/>
    <w:basedOn w:val="a"/>
    <w:link w:val="a8"/>
    <w:rsid w:val="00E1754A"/>
    <w:pPr>
      <w:jc w:val="both"/>
    </w:pPr>
    <w:rPr>
      <w:sz w:val="28"/>
      <w:lang w:eastAsia="en-US"/>
    </w:rPr>
  </w:style>
  <w:style w:type="character" w:customStyle="1" w:styleId="a8">
    <w:name w:val="Основной текст Знак"/>
    <w:basedOn w:val="a0"/>
    <w:link w:val="a7"/>
    <w:locked/>
    <w:rsid w:val="00E1754A"/>
    <w:rPr>
      <w:sz w:val="28"/>
      <w:szCs w:val="24"/>
      <w:lang w:val="ru-RU" w:eastAsia="en-US" w:bidi="ar-SA"/>
    </w:rPr>
  </w:style>
  <w:style w:type="character" w:customStyle="1" w:styleId="80">
    <w:name w:val="Заголовок 8 Знак"/>
    <w:basedOn w:val="a0"/>
    <w:link w:val="8"/>
    <w:rsid w:val="00AF23B0"/>
    <w:rPr>
      <w:b/>
      <w:bCs/>
      <w:sz w:val="24"/>
    </w:rPr>
  </w:style>
  <w:style w:type="paragraph" w:styleId="a9">
    <w:name w:val="Normal (Web)"/>
    <w:basedOn w:val="a"/>
    <w:rsid w:val="00AF23B0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szCs w:val="20"/>
    </w:rPr>
  </w:style>
  <w:style w:type="paragraph" w:styleId="aa">
    <w:name w:val="List Paragraph"/>
    <w:basedOn w:val="a"/>
    <w:uiPriority w:val="34"/>
    <w:qFormat/>
    <w:rsid w:val="009B62FF"/>
    <w:pPr>
      <w:ind w:left="720"/>
      <w:contextualSpacing/>
    </w:pPr>
  </w:style>
  <w:style w:type="paragraph" w:customStyle="1" w:styleId="ConsPlusNormal">
    <w:name w:val="ConsPlusNormal"/>
    <w:rsid w:val="0063565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b">
    <w:name w:val="Hyperlink"/>
    <w:basedOn w:val="a0"/>
    <w:rsid w:val="00795787"/>
    <w:rPr>
      <w:color w:val="0000FF" w:themeColor="hyperlink"/>
      <w:u w:val="single"/>
    </w:rPr>
  </w:style>
  <w:style w:type="table" w:styleId="ac">
    <w:name w:val="Table Grid"/>
    <w:basedOn w:val="a1"/>
    <w:rsid w:val="000065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1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F7847B91F6DDACD20E2629EFCD631F98E8074E79EC67C78BAB0B220FA8DB1B7E1E1552B233FE4C97D6F0BWBLBM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AEF4A-C053-4C81-99DE-B94DA360F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</TotalTime>
  <Pages>7</Pages>
  <Words>1304</Words>
  <Characters>9316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постановление</vt:lpstr>
    </vt:vector>
  </TitlesOfParts>
  <Company/>
  <LinksUpToDate>false</LinksUpToDate>
  <CharactersWithSpaces>10599</CharactersWithSpaces>
  <SharedDoc>false</SharedDoc>
  <HLinks>
    <vt:vector size="18" baseType="variant">
      <vt:variant>
        <vt:i4>5242882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Par16</vt:lpwstr>
      </vt:variant>
      <vt:variant>
        <vt:i4>6619247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consultantplus://offline/ref=EDC7B7B55A92E87A79A3AB3374635DAA42EDBAB702F65A43572F27B01A733BDA998258D19662F4A4cCC8P</vt:lpwstr>
      </vt:variant>
      <vt:variant>
        <vt:lpwstr/>
      </vt:variant>
      <vt:variant>
        <vt:i4>3670076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consultantplus://offline/ref=5233FC73D5B2AD9DEEA5C67245633D4897708E11A6C0B5667CDEB068705824EFD45645A75CA1472EM0H7P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</dc:title>
  <dc:creator>Klimova</dc:creator>
  <cp:lastModifiedBy>Кузьмина Анастасия Сергеевна</cp:lastModifiedBy>
  <cp:revision>164</cp:revision>
  <cp:lastPrinted>2018-11-21T06:17:00Z</cp:lastPrinted>
  <dcterms:created xsi:type="dcterms:W3CDTF">2017-12-01T10:57:00Z</dcterms:created>
  <dcterms:modified xsi:type="dcterms:W3CDTF">2022-04-11T06:25:00Z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cfdf55a4-92ab-4931-9057-5f931fe1f255</vt:lpwstr>
  </property>
</Properties>
</file>