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18C" w:rsidRPr="00522755" w:rsidRDefault="0068518C" w:rsidP="00F93595">
      <w:pPr>
        <w:widowControl w:val="0"/>
        <w:spacing w:after="0" w:line="240" w:lineRule="auto"/>
        <w:ind w:left="10490"/>
        <w:rPr>
          <w:rFonts w:ascii="Times New Roman" w:eastAsia="Times New Roman" w:hAnsi="Times New Roman" w:cs="Times New Roman"/>
          <w:bCs/>
          <w:sz w:val="24"/>
          <w:szCs w:val="24"/>
          <w:lang w:val="en-US" w:eastAsia="ru-RU"/>
        </w:rPr>
      </w:pPr>
      <w:r w:rsidRPr="0068518C">
        <w:rPr>
          <w:rFonts w:ascii="Times New Roman" w:eastAsia="Times New Roman" w:hAnsi="Times New Roman" w:cs="Times New Roman"/>
          <w:bCs/>
          <w:sz w:val="24"/>
          <w:szCs w:val="24"/>
          <w:lang w:eastAsia="ru-RU"/>
        </w:rPr>
        <w:t>Приложение №</w:t>
      </w:r>
      <w:r w:rsidR="00B24934" w:rsidRPr="00601EF8">
        <w:rPr>
          <w:rFonts w:ascii="Times New Roman" w:eastAsia="Times New Roman" w:hAnsi="Times New Roman" w:cs="Times New Roman"/>
          <w:bCs/>
          <w:sz w:val="24"/>
          <w:szCs w:val="24"/>
          <w:lang w:eastAsia="ru-RU"/>
        </w:rPr>
        <w:t xml:space="preserve"> 1</w:t>
      </w:r>
      <w:r w:rsidRPr="0068518C">
        <w:rPr>
          <w:rFonts w:ascii="Times New Roman" w:eastAsia="Times New Roman" w:hAnsi="Times New Roman" w:cs="Times New Roman"/>
          <w:bCs/>
          <w:sz w:val="24"/>
          <w:szCs w:val="24"/>
          <w:lang w:eastAsia="ru-RU"/>
        </w:rPr>
        <w:t xml:space="preserve"> </w:t>
      </w:r>
      <w:bookmarkStart w:id="0" w:name="_GoBack"/>
      <w:bookmarkEnd w:id="0"/>
    </w:p>
    <w:p w:rsidR="0068518C" w:rsidRPr="0068518C" w:rsidRDefault="0068518C" w:rsidP="0068518C">
      <w:pPr>
        <w:widowControl w:val="0"/>
        <w:spacing w:after="0" w:line="240" w:lineRule="auto"/>
        <w:jc w:val="right"/>
        <w:rPr>
          <w:rFonts w:ascii="Times New Roman" w:eastAsia="Times New Roman" w:hAnsi="Times New Roman" w:cs="Times New Roman"/>
          <w:bCs/>
          <w:sz w:val="24"/>
          <w:szCs w:val="24"/>
          <w:lang w:eastAsia="ru-RU"/>
        </w:rPr>
      </w:pPr>
    </w:p>
    <w:p w:rsidR="006A5594" w:rsidRPr="008C3BB1" w:rsidRDefault="00DC1683"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О</w:t>
      </w:r>
      <w:r w:rsidR="00E1470A" w:rsidRPr="008C3BB1">
        <w:rPr>
          <w:rFonts w:ascii="Times New Roman" w:eastAsia="Times New Roman" w:hAnsi="Times New Roman" w:cs="Times New Roman"/>
          <w:b/>
          <w:bCs/>
          <w:sz w:val="24"/>
          <w:szCs w:val="24"/>
          <w:lang w:eastAsia="ru-RU"/>
        </w:rPr>
        <w:t>тчет об исполнении</w:t>
      </w:r>
      <w:r w:rsidR="00ED356D" w:rsidRPr="008C3BB1">
        <w:rPr>
          <w:rFonts w:ascii="Times New Roman" w:eastAsia="Times New Roman" w:hAnsi="Times New Roman" w:cs="Times New Roman"/>
          <w:b/>
          <w:bCs/>
          <w:sz w:val="24"/>
          <w:szCs w:val="24"/>
          <w:lang w:eastAsia="ru-RU"/>
        </w:rPr>
        <w:t xml:space="preserve"> и оценка эффективности реализации</w:t>
      </w:r>
      <w:r w:rsidR="00041FA2" w:rsidRPr="008C3BB1">
        <w:rPr>
          <w:rFonts w:ascii="Times New Roman" w:eastAsia="Times New Roman" w:hAnsi="Times New Roman" w:cs="Times New Roman"/>
          <w:b/>
          <w:bCs/>
          <w:sz w:val="24"/>
          <w:szCs w:val="24"/>
          <w:lang w:eastAsia="ru-RU"/>
        </w:rPr>
        <w:t xml:space="preserve"> </w:t>
      </w:r>
    </w:p>
    <w:p w:rsidR="00E61070" w:rsidRPr="00E61070" w:rsidRDefault="00041FA2"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П</w:t>
      </w:r>
      <w:r w:rsidR="0050495C" w:rsidRPr="008C3BB1">
        <w:rPr>
          <w:rFonts w:ascii="Times New Roman" w:eastAsia="Times New Roman" w:hAnsi="Times New Roman" w:cs="Times New Roman"/>
          <w:b/>
          <w:bCs/>
          <w:sz w:val="24"/>
          <w:szCs w:val="24"/>
          <w:lang w:eastAsia="ru-RU"/>
        </w:rPr>
        <w:t>лан</w:t>
      </w:r>
      <w:r w:rsidRPr="008C3BB1">
        <w:rPr>
          <w:rFonts w:ascii="Times New Roman" w:eastAsia="Times New Roman" w:hAnsi="Times New Roman" w:cs="Times New Roman"/>
          <w:b/>
          <w:bCs/>
          <w:sz w:val="24"/>
          <w:szCs w:val="24"/>
          <w:lang w:eastAsia="ru-RU"/>
        </w:rPr>
        <w:t>а</w:t>
      </w:r>
      <w:r w:rsidR="0050495C" w:rsidRPr="008C3BB1">
        <w:rPr>
          <w:rFonts w:ascii="Times New Roman" w:eastAsia="Times New Roman" w:hAnsi="Times New Roman" w:cs="Times New Roman"/>
          <w:b/>
          <w:bCs/>
          <w:sz w:val="24"/>
          <w:szCs w:val="24"/>
          <w:lang w:eastAsia="ru-RU"/>
        </w:rPr>
        <w:t xml:space="preserve"> мероприятий по росту доходов бюджета, оптимизации расходов бюджета и сокращению государственного долга</w:t>
      </w:r>
      <w:r w:rsidR="005A05FD" w:rsidRPr="008C3BB1">
        <w:rPr>
          <w:rFonts w:ascii="Times New Roman" w:eastAsia="Times New Roman" w:hAnsi="Times New Roman" w:cs="Times New Roman"/>
          <w:b/>
          <w:bCs/>
          <w:sz w:val="24"/>
          <w:szCs w:val="24"/>
          <w:lang w:eastAsia="ru-RU"/>
        </w:rPr>
        <w:t xml:space="preserve"> </w:t>
      </w:r>
    </w:p>
    <w:p w:rsidR="00E61070" w:rsidRPr="00B24934" w:rsidRDefault="0050495C"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в целях оздоровления государственных финансов Саратовской области на период до 202</w:t>
      </w:r>
      <w:r w:rsidR="00E63E28" w:rsidRPr="008C3BB1">
        <w:rPr>
          <w:rFonts w:ascii="Times New Roman" w:eastAsia="Times New Roman" w:hAnsi="Times New Roman" w:cs="Times New Roman"/>
          <w:b/>
          <w:bCs/>
          <w:sz w:val="24"/>
          <w:szCs w:val="24"/>
          <w:lang w:eastAsia="ru-RU"/>
        </w:rPr>
        <w:t>4</w:t>
      </w:r>
      <w:r w:rsidRPr="008C3BB1">
        <w:rPr>
          <w:rFonts w:ascii="Times New Roman" w:eastAsia="Times New Roman" w:hAnsi="Times New Roman" w:cs="Times New Roman"/>
          <w:b/>
          <w:bCs/>
          <w:sz w:val="24"/>
          <w:szCs w:val="24"/>
          <w:lang w:eastAsia="ru-RU"/>
        </w:rPr>
        <w:t xml:space="preserve"> года</w:t>
      </w:r>
      <w:r w:rsidR="0008610A" w:rsidRPr="008C3BB1">
        <w:rPr>
          <w:rFonts w:ascii="Times New Roman" w:eastAsia="Times New Roman" w:hAnsi="Times New Roman" w:cs="Times New Roman"/>
          <w:b/>
          <w:bCs/>
          <w:sz w:val="24"/>
          <w:szCs w:val="24"/>
          <w:lang w:eastAsia="ru-RU"/>
        </w:rPr>
        <w:t>,</w:t>
      </w:r>
      <w:r w:rsidR="005A05FD" w:rsidRPr="008C3BB1">
        <w:rPr>
          <w:rFonts w:ascii="Times New Roman" w:eastAsia="Times New Roman" w:hAnsi="Times New Roman" w:cs="Times New Roman"/>
          <w:b/>
          <w:bCs/>
          <w:sz w:val="24"/>
          <w:szCs w:val="24"/>
          <w:lang w:eastAsia="ru-RU"/>
        </w:rPr>
        <w:t xml:space="preserve"> </w:t>
      </w:r>
    </w:p>
    <w:p w:rsidR="00F32D30" w:rsidRPr="008C3BB1" w:rsidRDefault="0008610A" w:rsidP="0051139F">
      <w:pPr>
        <w:widowControl w:val="0"/>
        <w:spacing w:after="0" w:line="240" w:lineRule="auto"/>
        <w:jc w:val="center"/>
        <w:rPr>
          <w:rFonts w:ascii="Times New Roman" w:eastAsia="Times New Roman" w:hAnsi="Times New Roman" w:cs="Times New Roman"/>
          <w:b/>
          <w:bCs/>
          <w:sz w:val="24"/>
          <w:szCs w:val="24"/>
          <w:lang w:eastAsia="ru-RU"/>
        </w:rPr>
      </w:pPr>
      <w:r w:rsidRPr="008C3BB1">
        <w:rPr>
          <w:rFonts w:ascii="Times New Roman" w:eastAsia="Times New Roman" w:hAnsi="Times New Roman" w:cs="Times New Roman"/>
          <w:b/>
          <w:bCs/>
          <w:sz w:val="24"/>
          <w:szCs w:val="24"/>
          <w:lang w:eastAsia="ru-RU"/>
        </w:rPr>
        <w:t>утвержденного постановлением Правительства области от 29 марта 2011 года № 165-П</w:t>
      </w:r>
      <w:r w:rsidR="00F32D30" w:rsidRPr="008C3BB1">
        <w:rPr>
          <w:rFonts w:ascii="Times New Roman" w:eastAsia="Times New Roman" w:hAnsi="Times New Roman" w:cs="Times New Roman"/>
          <w:b/>
          <w:bCs/>
          <w:sz w:val="24"/>
          <w:szCs w:val="24"/>
          <w:lang w:eastAsia="ru-RU"/>
        </w:rPr>
        <w:t>,</w:t>
      </w:r>
    </w:p>
    <w:p w:rsidR="006409F4" w:rsidRPr="00AD7056" w:rsidRDefault="009D31E3" w:rsidP="0051139F">
      <w:pPr>
        <w:widowControl w:val="0"/>
        <w:spacing w:after="0" w:line="240" w:lineRule="auto"/>
        <w:jc w:val="center"/>
        <w:rPr>
          <w:rFonts w:ascii="Times New Roman" w:eastAsia="Times New Roman" w:hAnsi="Times New Roman" w:cs="Times New Roman"/>
          <w:bCs/>
          <w:i/>
          <w:sz w:val="24"/>
          <w:szCs w:val="24"/>
          <w:lang w:eastAsia="ru-RU"/>
        </w:rPr>
      </w:pPr>
      <w:r w:rsidRPr="008C3BB1">
        <w:rPr>
          <w:rFonts w:ascii="Times New Roman" w:eastAsia="Times New Roman" w:hAnsi="Times New Roman" w:cs="Times New Roman"/>
          <w:b/>
          <w:bCs/>
          <w:sz w:val="24"/>
          <w:szCs w:val="24"/>
          <w:lang w:eastAsia="ru-RU"/>
        </w:rPr>
        <w:t>за</w:t>
      </w:r>
      <w:r w:rsidR="00EF30A6" w:rsidRPr="008C3BB1">
        <w:rPr>
          <w:rFonts w:ascii="Times New Roman" w:eastAsia="Times New Roman" w:hAnsi="Times New Roman" w:cs="Times New Roman"/>
          <w:b/>
          <w:bCs/>
          <w:sz w:val="24"/>
          <w:szCs w:val="24"/>
          <w:lang w:eastAsia="ru-RU"/>
        </w:rPr>
        <w:t xml:space="preserve"> </w:t>
      </w:r>
      <w:r w:rsidR="00DC1683" w:rsidRPr="008C3BB1">
        <w:rPr>
          <w:rFonts w:ascii="Times New Roman" w:eastAsia="Times New Roman" w:hAnsi="Times New Roman" w:cs="Times New Roman"/>
          <w:b/>
          <w:bCs/>
          <w:sz w:val="24"/>
          <w:szCs w:val="24"/>
          <w:lang w:eastAsia="ru-RU"/>
        </w:rPr>
        <w:t>20</w:t>
      </w:r>
      <w:r w:rsidR="00EF30A6" w:rsidRPr="008C3BB1">
        <w:rPr>
          <w:rFonts w:ascii="Times New Roman" w:eastAsia="Times New Roman" w:hAnsi="Times New Roman" w:cs="Times New Roman"/>
          <w:b/>
          <w:bCs/>
          <w:sz w:val="24"/>
          <w:szCs w:val="24"/>
          <w:lang w:eastAsia="ru-RU"/>
        </w:rPr>
        <w:t>2</w:t>
      </w:r>
      <w:r w:rsidR="00EC6E27">
        <w:rPr>
          <w:rFonts w:ascii="Times New Roman" w:eastAsia="Times New Roman" w:hAnsi="Times New Roman" w:cs="Times New Roman"/>
          <w:b/>
          <w:bCs/>
          <w:sz w:val="24"/>
          <w:szCs w:val="24"/>
          <w:lang w:eastAsia="ru-RU"/>
        </w:rPr>
        <w:t>1</w:t>
      </w:r>
      <w:r w:rsidR="00E1470A" w:rsidRPr="008C3BB1">
        <w:rPr>
          <w:rFonts w:ascii="Times New Roman" w:eastAsia="Times New Roman" w:hAnsi="Times New Roman" w:cs="Times New Roman"/>
          <w:b/>
          <w:bCs/>
          <w:sz w:val="24"/>
          <w:szCs w:val="24"/>
          <w:lang w:eastAsia="ru-RU"/>
        </w:rPr>
        <w:t xml:space="preserve"> год</w:t>
      </w:r>
      <w:r w:rsidR="00B616E4" w:rsidRPr="008C3BB1">
        <w:rPr>
          <w:rFonts w:ascii="Times New Roman" w:eastAsia="Times New Roman" w:hAnsi="Times New Roman" w:cs="Times New Roman"/>
          <w:b/>
          <w:bCs/>
          <w:sz w:val="24"/>
          <w:szCs w:val="24"/>
          <w:lang w:eastAsia="ru-RU"/>
        </w:rPr>
        <w:t xml:space="preserve"> </w:t>
      </w:r>
      <w:r w:rsidR="001809BD" w:rsidRPr="008C3BB1">
        <w:rPr>
          <w:rFonts w:ascii="Times New Roman" w:eastAsia="Times New Roman" w:hAnsi="Times New Roman" w:cs="Times New Roman"/>
          <w:b/>
          <w:bCs/>
          <w:sz w:val="24"/>
          <w:szCs w:val="24"/>
          <w:lang w:eastAsia="ru-RU"/>
        </w:rPr>
        <w:t xml:space="preserve"> </w:t>
      </w:r>
    </w:p>
    <w:p w:rsidR="00DA7B0A" w:rsidRPr="008C3BB1" w:rsidRDefault="00DA7B0A" w:rsidP="0051139F">
      <w:pPr>
        <w:widowControl w:val="0"/>
        <w:spacing w:after="0" w:line="240" w:lineRule="auto"/>
        <w:jc w:val="center"/>
        <w:rPr>
          <w:rFonts w:ascii="Times New Roman" w:eastAsia="Times New Roman" w:hAnsi="Times New Roman" w:cs="Times New Roman"/>
          <w:b/>
          <w:bCs/>
          <w:sz w:val="28"/>
          <w:szCs w:val="28"/>
          <w:lang w:eastAsia="ru-RU"/>
        </w:rPr>
      </w:pPr>
    </w:p>
    <w:tbl>
      <w:tblPr>
        <w:tblStyle w:val="ae"/>
        <w:tblW w:w="15843" w:type="dxa"/>
        <w:tblLayout w:type="fixed"/>
        <w:tblLook w:val="04A0" w:firstRow="1" w:lastRow="0" w:firstColumn="1" w:lastColumn="0" w:noHBand="0" w:noVBand="1"/>
      </w:tblPr>
      <w:tblGrid>
        <w:gridCol w:w="636"/>
        <w:gridCol w:w="3583"/>
        <w:gridCol w:w="1418"/>
        <w:gridCol w:w="934"/>
        <w:gridCol w:w="1332"/>
        <w:gridCol w:w="5530"/>
        <w:gridCol w:w="1276"/>
        <w:gridCol w:w="1134"/>
      </w:tblGrid>
      <w:tr w:rsidR="00181F7C" w:rsidRPr="008C3BB1" w:rsidTr="0008009F">
        <w:trPr>
          <w:tblHeader/>
        </w:trPr>
        <w:tc>
          <w:tcPr>
            <w:tcW w:w="7903" w:type="dxa"/>
            <w:gridSpan w:val="5"/>
          </w:tcPr>
          <w:p w:rsidR="00181F7C" w:rsidRPr="008C3BB1" w:rsidRDefault="00181F7C" w:rsidP="0089784B">
            <w:pPr>
              <w:widowControl w:val="0"/>
              <w:spacing w:line="228" w:lineRule="auto"/>
              <w:jc w:val="center"/>
              <w:rPr>
                <w:rFonts w:ascii="Times New Roman" w:eastAsia="Times New Roman" w:hAnsi="Times New Roman" w:cs="Times New Roman"/>
                <w:b/>
                <w:bCs/>
                <w:spacing w:val="-4"/>
                <w:sz w:val="18"/>
                <w:szCs w:val="18"/>
                <w:lang w:eastAsia="ru-RU"/>
              </w:rPr>
            </w:pPr>
            <w:r w:rsidRPr="008C3BB1">
              <w:rPr>
                <w:rFonts w:ascii="Times New Roman" w:eastAsia="Times New Roman" w:hAnsi="Times New Roman" w:cs="Times New Roman"/>
                <w:b/>
                <w:sz w:val="18"/>
                <w:szCs w:val="18"/>
                <w:lang w:eastAsia="ru-RU"/>
              </w:rPr>
              <w:t>Утверждено в Плане мероприятий</w:t>
            </w:r>
          </w:p>
        </w:tc>
        <w:tc>
          <w:tcPr>
            <w:tcW w:w="6806" w:type="dxa"/>
            <w:gridSpan w:val="2"/>
          </w:tcPr>
          <w:p w:rsidR="00181F7C" w:rsidRPr="008C3BB1" w:rsidRDefault="00181F7C" w:rsidP="00625644">
            <w:pPr>
              <w:spacing w:line="228" w:lineRule="auto"/>
              <w:jc w:val="center"/>
              <w:rPr>
                <w:rFonts w:ascii="Times New Roman" w:eastAsia="Times New Roman" w:hAnsi="Times New Roman" w:cs="Times New Roman"/>
                <w:b/>
                <w:bCs/>
                <w:spacing w:val="-4"/>
                <w:sz w:val="18"/>
                <w:szCs w:val="18"/>
                <w:lang w:eastAsia="ru-RU"/>
              </w:rPr>
            </w:pPr>
            <w:r w:rsidRPr="008C3BB1">
              <w:rPr>
                <w:rFonts w:ascii="Times New Roman" w:eastAsia="Times New Roman" w:hAnsi="Times New Roman" w:cs="Times New Roman"/>
                <w:b/>
                <w:bCs/>
                <w:spacing w:val="-4"/>
                <w:sz w:val="18"/>
                <w:szCs w:val="18"/>
                <w:lang w:eastAsia="ru-RU"/>
              </w:rPr>
              <w:t>Исполнение мероприятий</w:t>
            </w:r>
          </w:p>
        </w:tc>
        <w:tc>
          <w:tcPr>
            <w:tcW w:w="1134" w:type="dxa"/>
            <w:vMerge w:val="restart"/>
          </w:tcPr>
          <w:p w:rsidR="00DC44FA" w:rsidRDefault="00DC44FA" w:rsidP="00181F7C">
            <w:pPr>
              <w:spacing w:line="228" w:lineRule="auto"/>
              <w:jc w:val="center"/>
              <w:rPr>
                <w:rFonts w:ascii="Times New Roman" w:eastAsia="Times New Roman" w:hAnsi="Times New Roman" w:cs="Times New Roman"/>
                <w:b/>
                <w:bCs/>
                <w:spacing w:val="-4"/>
                <w:sz w:val="18"/>
                <w:szCs w:val="18"/>
                <w:lang w:eastAsia="ru-RU"/>
              </w:rPr>
            </w:pPr>
          </w:p>
          <w:p w:rsidR="00181F7C" w:rsidRPr="00181F7C" w:rsidRDefault="00181F7C" w:rsidP="00181F7C">
            <w:pPr>
              <w:spacing w:line="228" w:lineRule="auto"/>
              <w:jc w:val="center"/>
              <w:rPr>
                <w:rFonts w:ascii="Times New Roman" w:eastAsia="Times New Roman" w:hAnsi="Times New Roman" w:cs="Times New Roman"/>
                <w:b/>
                <w:bCs/>
                <w:spacing w:val="-4"/>
                <w:sz w:val="18"/>
                <w:szCs w:val="18"/>
                <w:lang w:eastAsia="ru-RU"/>
              </w:rPr>
            </w:pPr>
            <w:r>
              <w:rPr>
                <w:rFonts w:ascii="Times New Roman" w:eastAsia="Times New Roman" w:hAnsi="Times New Roman" w:cs="Times New Roman"/>
                <w:b/>
                <w:bCs/>
                <w:spacing w:val="-4"/>
                <w:sz w:val="18"/>
                <w:szCs w:val="18"/>
                <w:lang w:eastAsia="ru-RU"/>
              </w:rPr>
              <w:t>Оценка результ</w:t>
            </w:r>
            <w:r>
              <w:rPr>
                <w:rFonts w:ascii="Times New Roman" w:eastAsia="Times New Roman" w:hAnsi="Times New Roman" w:cs="Times New Roman"/>
                <w:b/>
                <w:bCs/>
                <w:spacing w:val="-4"/>
                <w:sz w:val="18"/>
                <w:szCs w:val="18"/>
                <w:lang w:eastAsia="ru-RU"/>
              </w:rPr>
              <w:t>а</w:t>
            </w:r>
            <w:r>
              <w:rPr>
                <w:rFonts w:ascii="Times New Roman" w:eastAsia="Times New Roman" w:hAnsi="Times New Roman" w:cs="Times New Roman"/>
                <w:b/>
                <w:bCs/>
                <w:spacing w:val="-4"/>
                <w:sz w:val="18"/>
                <w:szCs w:val="18"/>
                <w:lang w:eastAsia="ru-RU"/>
              </w:rPr>
              <w:t>тивности реализации меропри</w:t>
            </w:r>
            <w:r>
              <w:rPr>
                <w:rFonts w:ascii="Times New Roman" w:eastAsia="Times New Roman" w:hAnsi="Times New Roman" w:cs="Times New Roman"/>
                <w:b/>
                <w:bCs/>
                <w:spacing w:val="-4"/>
                <w:sz w:val="18"/>
                <w:szCs w:val="18"/>
                <w:lang w:eastAsia="ru-RU"/>
              </w:rPr>
              <w:t>я</w:t>
            </w:r>
            <w:r>
              <w:rPr>
                <w:rFonts w:ascii="Times New Roman" w:eastAsia="Times New Roman" w:hAnsi="Times New Roman" w:cs="Times New Roman"/>
                <w:b/>
                <w:bCs/>
                <w:spacing w:val="-4"/>
                <w:sz w:val="18"/>
                <w:szCs w:val="18"/>
                <w:lang w:eastAsia="ru-RU"/>
              </w:rPr>
              <w:t>тия</w:t>
            </w:r>
          </w:p>
        </w:tc>
      </w:tr>
      <w:tr w:rsidR="00181F7C" w:rsidRPr="008C3BB1" w:rsidTr="00DC44FA">
        <w:trPr>
          <w:trHeight w:val="944"/>
          <w:tblHeader/>
        </w:trPr>
        <w:tc>
          <w:tcPr>
            <w:tcW w:w="636" w:type="dxa"/>
          </w:tcPr>
          <w:p w:rsidR="00181F7C" w:rsidRPr="008C3BB1" w:rsidRDefault="00181F7C"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п/п</w:t>
            </w:r>
          </w:p>
        </w:tc>
        <w:tc>
          <w:tcPr>
            <w:tcW w:w="3583" w:type="dxa"/>
          </w:tcPr>
          <w:p w:rsidR="00181F7C" w:rsidRPr="008C3BB1" w:rsidRDefault="00181F7C"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Мероприятия</w:t>
            </w:r>
          </w:p>
        </w:tc>
        <w:tc>
          <w:tcPr>
            <w:tcW w:w="1418" w:type="dxa"/>
          </w:tcPr>
          <w:p w:rsidR="00181F7C" w:rsidRPr="008C3BB1" w:rsidRDefault="00181F7C" w:rsidP="006127E8">
            <w:pPr>
              <w:jc w:val="center"/>
              <w:rPr>
                <w:rFonts w:ascii="Times New Roman" w:eastAsia="Times New Roman" w:hAnsi="Times New Roman" w:cs="Times New Roman"/>
                <w:b/>
                <w:bCs/>
                <w:sz w:val="18"/>
                <w:szCs w:val="18"/>
                <w:lang w:val="en-US" w:eastAsia="ru-RU"/>
              </w:rPr>
            </w:pPr>
            <w:r w:rsidRPr="008C3BB1">
              <w:rPr>
                <w:rFonts w:ascii="Times New Roman" w:eastAsia="Times New Roman" w:hAnsi="Times New Roman" w:cs="Times New Roman"/>
                <w:b/>
                <w:bCs/>
                <w:sz w:val="18"/>
                <w:szCs w:val="18"/>
                <w:lang w:eastAsia="ru-RU"/>
              </w:rPr>
              <w:t>Ответстве</w:t>
            </w:r>
            <w:r w:rsidRPr="008C3BB1">
              <w:rPr>
                <w:rFonts w:ascii="Times New Roman" w:eastAsia="Times New Roman" w:hAnsi="Times New Roman" w:cs="Times New Roman"/>
                <w:b/>
                <w:bCs/>
                <w:sz w:val="18"/>
                <w:szCs w:val="18"/>
                <w:lang w:eastAsia="ru-RU"/>
              </w:rPr>
              <w:t>н</w:t>
            </w:r>
            <w:r w:rsidRPr="008C3BB1">
              <w:rPr>
                <w:rFonts w:ascii="Times New Roman" w:eastAsia="Times New Roman" w:hAnsi="Times New Roman" w:cs="Times New Roman"/>
                <w:b/>
                <w:bCs/>
                <w:sz w:val="18"/>
                <w:szCs w:val="18"/>
                <w:lang w:eastAsia="ru-RU"/>
              </w:rPr>
              <w:t>ные за реал</w:t>
            </w:r>
            <w:r w:rsidRPr="008C3BB1">
              <w:rPr>
                <w:rFonts w:ascii="Times New Roman" w:eastAsia="Times New Roman" w:hAnsi="Times New Roman" w:cs="Times New Roman"/>
                <w:b/>
                <w:bCs/>
                <w:sz w:val="18"/>
                <w:szCs w:val="18"/>
                <w:lang w:eastAsia="ru-RU"/>
              </w:rPr>
              <w:t>и</w:t>
            </w:r>
            <w:r w:rsidRPr="008C3BB1">
              <w:rPr>
                <w:rFonts w:ascii="Times New Roman" w:eastAsia="Times New Roman" w:hAnsi="Times New Roman" w:cs="Times New Roman"/>
                <w:b/>
                <w:bCs/>
                <w:sz w:val="18"/>
                <w:szCs w:val="18"/>
                <w:lang w:eastAsia="ru-RU"/>
              </w:rPr>
              <w:t>зацию мер</w:t>
            </w:r>
            <w:r w:rsidRPr="008C3BB1">
              <w:rPr>
                <w:rFonts w:ascii="Times New Roman" w:eastAsia="Times New Roman" w:hAnsi="Times New Roman" w:cs="Times New Roman"/>
                <w:b/>
                <w:bCs/>
                <w:sz w:val="18"/>
                <w:szCs w:val="18"/>
                <w:lang w:eastAsia="ru-RU"/>
              </w:rPr>
              <w:t>о</w:t>
            </w:r>
            <w:r w:rsidRPr="008C3BB1">
              <w:rPr>
                <w:rFonts w:ascii="Times New Roman" w:eastAsia="Times New Roman" w:hAnsi="Times New Roman" w:cs="Times New Roman"/>
                <w:b/>
                <w:bCs/>
                <w:sz w:val="18"/>
                <w:szCs w:val="18"/>
                <w:lang w:eastAsia="ru-RU"/>
              </w:rPr>
              <w:t>приятий</w:t>
            </w:r>
          </w:p>
        </w:tc>
        <w:tc>
          <w:tcPr>
            <w:tcW w:w="934" w:type="dxa"/>
          </w:tcPr>
          <w:p w:rsidR="00181F7C" w:rsidRPr="008C3BB1" w:rsidRDefault="00181F7C" w:rsidP="009E41A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Срок</w:t>
            </w:r>
          </w:p>
          <w:p w:rsidR="00181F7C" w:rsidRPr="008C3BB1" w:rsidRDefault="00181F7C" w:rsidP="00B10655">
            <w:pPr>
              <w:jc w:val="center"/>
              <w:rPr>
                <w:rFonts w:ascii="Times New Roman" w:eastAsia="Times New Roman" w:hAnsi="Times New Roman" w:cs="Times New Roman"/>
                <w:b/>
                <w:bCs/>
                <w:sz w:val="18"/>
                <w:szCs w:val="18"/>
                <w:lang w:val="en-US" w:eastAsia="ru-RU"/>
              </w:rPr>
            </w:pPr>
            <w:r w:rsidRPr="008C3BB1">
              <w:rPr>
                <w:rFonts w:ascii="Times New Roman" w:eastAsia="Times New Roman" w:hAnsi="Times New Roman" w:cs="Times New Roman"/>
                <w:b/>
                <w:bCs/>
                <w:sz w:val="18"/>
                <w:szCs w:val="18"/>
                <w:lang w:eastAsia="ru-RU"/>
              </w:rPr>
              <w:t>реал</w:t>
            </w:r>
            <w:r w:rsidRPr="008C3BB1">
              <w:rPr>
                <w:rFonts w:ascii="Times New Roman" w:eastAsia="Times New Roman" w:hAnsi="Times New Roman" w:cs="Times New Roman"/>
                <w:b/>
                <w:bCs/>
                <w:sz w:val="18"/>
                <w:szCs w:val="18"/>
                <w:lang w:eastAsia="ru-RU"/>
              </w:rPr>
              <w:t>и</w:t>
            </w:r>
            <w:r w:rsidRPr="008C3BB1">
              <w:rPr>
                <w:rFonts w:ascii="Times New Roman" w:eastAsia="Times New Roman" w:hAnsi="Times New Roman" w:cs="Times New Roman"/>
                <w:b/>
                <w:bCs/>
                <w:sz w:val="18"/>
                <w:szCs w:val="18"/>
                <w:lang w:eastAsia="ru-RU"/>
              </w:rPr>
              <w:t>зации</w:t>
            </w:r>
          </w:p>
        </w:tc>
        <w:tc>
          <w:tcPr>
            <w:tcW w:w="1332" w:type="dxa"/>
            <w:tcBorders>
              <w:right w:val="single" w:sz="4" w:space="0" w:color="auto"/>
            </w:tcBorders>
          </w:tcPr>
          <w:p w:rsidR="00181F7C" w:rsidRDefault="00181F7C" w:rsidP="00EC6E27">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 xml:space="preserve">Финансовая </w:t>
            </w:r>
            <w:r>
              <w:rPr>
                <w:rFonts w:ascii="Times New Roman" w:eastAsia="Times New Roman" w:hAnsi="Times New Roman" w:cs="Times New Roman"/>
                <w:b/>
                <w:bCs/>
                <w:sz w:val="18"/>
                <w:szCs w:val="18"/>
                <w:lang w:eastAsia="ru-RU"/>
              </w:rPr>
              <w:br/>
            </w:r>
            <w:r w:rsidRPr="008C3BB1">
              <w:rPr>
                <w:rFonts w:ascii="Times New Roman" w:eastAsia="Times New Roman" w:hAnsi="Times New Roman" w:cs="Times New Roman"/>
                <w:b/>
                <w:bCs/>
                <w:sz w:val="18"/>
                <w:szCs w:val="18"/>
                <w:lang w:eastAsia="ru-RU"/>
              </w:rPr>
              <w:t>оценка</w:t>
            </w:r>
          </w:p>
          <w:p w:rsidR="00181F7C" w:rsidRPr="008C3BB1" w:rsidRDefault="00181F7C" w:rsidP="00EC6E27">
            <w:pPr>
              <w:jc w:val="center"/>
              <w:rPr>
                <w:rFonts w:ascii="Times New Roman" w:eastAsia="Times New Roman" w:hAnsi="Times New Roman" w:cs="Times New Roman"/>
                <w:b/>
                <w:bCs/>
                <w:sz w:val="18"/>
                <w:szCs w:val="18"/>
                <w:lang w:eastAsia="ru-RU"/>
              </w:rPr>
            </w:pPr>
            <w:r w:rsidRPr="001D3D57">
              <w:rPr>
                <w:rFonts w:ascii="Times New Roman" w:eastAsia="Times New Roman" w:hAnsi="Times New Roman" w:cs="Times New Roman"/>
                <w:b/>
                <w:bCs/>
                <w:sz w:val="18"/>
                <w:szCs w:val="18"/>
                <w:lang w:eastAsia="ru-RU"/>
              </w:rPr>
              <w:t>2021 год</w:t>
            </w:r>
          </w:p>
          <w:p w:rsidR="00181F7C" w:rsidRPr="00EC6E27" w:rsidRDefault="00181F7C" w:rsidP="00E61070">
            <w:pPr>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z w:val="18"/>
                <w:szCs w:val="18"/>
                <w:lang w:eastAsia="ru-RU"/>
              </w:rPr>
              <w:t>(тыс. рублей)</w:t>
            </w:r>
            <w:r w:rsidR="00E61070" w:rsidRPr="00EC6E27">
              <w:rPr>
                <w:rFonts w:ascii="Times New Roman" w:eastAsia="Times New Roman" w:hAnsi="Times New Roman" w:cs="Times New Roman"/>
                <w:b/>
                <w:bCs/>
                <w:sz w:val="18"/>
                <w:szCs w:val="18"/>
                <w:lang w:eastAsia="ru-RU"/>
              </w:rPr>
              <w:t xml:space="preserve"> </w:t>
            </w:r>
          </w:p>
        </w:tc>
        <w:tc>
          <w:tcPr>
            <w:tcW w:w="5530" w:type="dxa"/>
            <w:tcBorders>
              <w:top w:val="nil"/>
              <w:left w:val="single" w:sz="4" w:space="0" w:color="auto"/>
            </w:tcBorders>
          </w:tcPr>
          <w:p w:rsidR="00181F7C" w:rsidRPr="008C3BB1" w:rsidRDefault="00181F7C" w:rsidP="009E41A0">
            <w:pPr>
              <w:jc w:val="center"/>
              <w:rPr>
                <w:rFonts w:ascii="Times New Roman" w:eastAsia="Times New Roman" w:hAnsi="Times New Roman" w:cs="Times New Roman"/>
                <w:b/>
                <w:spacing w:val="-8"/>
                <w:sz w:val="18"/>
                <w:szCs w:val="18"/>
                <w:lang w:eastAsia="ru-RU"/>
              </w:rPr>
            </w:pPr>
            <w:r w:rsidRPr="008C3BB1">
              <w:rPr>
                <w:rFonts w:ascii="Times New Roman" w:eastAsia="Times New Roman" w:hAnsi="Times New Roman" w:cs="Times New Roman"/>
                <w:b/>
                <w:sz w:val="18"/>
                <w:szCs w:val="18"/>
                <w:lang w:eastAsia="ru-RU"/>
              </w:rPr>
              <w:t>Краткое описание результата</w:t>
            </w:r>
          </w:p>
          <w:p w:rsidR="00181F7C" w:rsidRPr="008C3BB1" w:rsidRDefault="00181F7C" w:rsidP="00B10655">
            <w:pPr>
              <w:widowControl w:val="0"/>
              <w:jc w:val="center"/>
              <w:rPr>
                <w:rFonts w:ascii="Times New Roman" w:eastAsia="Times New Roman" w:hAnsi="Times New Roman" w:cs="Times New Roman"/>
                <w:b/>
                <w:sz w:val="18"/>
                <w:szCs w:val="18"/>
                <w:lang w:eastAsia="ru-RU"/>
              </w:rPr>
            </w:pPr>
            <w:r w:rsidRPr="008C3BB1">
              <w:rPr>
                <w:rFonts w:ascii="Times New Roman" w:eastAsia="Times New Roman" w:hAnsi="Times New Roman" w:cs="Times New Roman"/>
                <w:b/>
                <w:spacing w:val="-8"/>
                <w:sz w:val="18"/>
                <w:szCs w:val="18"/>
                <w:lang w:eastAsia="ru-RU"/>
              </w:rPr>
              <w:t xml:space="preserve">за </w:t>
            </w:r>
            <w:r>
              <w:rPr>
                <w:rFonts w:ascii="Times New Roman" w:eastAsia="Times New Roman" w:hAnsi="Times New Roman" w:cs="Times New Roman"/>
                <w:b/>
                <w:bCs/>
                <w:spacing w:val="-4"/>
                <w:sz w:val="18"/>
                <w:szCs w:val="18"/>
                <w:lang w:eastAsia="ru-RU"/>
              </w:rPr>
              <w:t>2021 год</w:t>
            </w:r>
          </w:p>
          <w:p w:rsidR="00181F7C" w:rsidRPr="008C3BB1" w:rsidRDefault="00181F7C" w:rsidP="00B10655">
            <w:pPr>
              <w:rPr>
                <w:rFonts w:ascii="Times New Roman" w:eastAsia="Times New Roman" w:hAnsi="Times New Roman" w:cs="Times New Roman"/>
                <w:sz w:val="18"/>
                <w:szCs w:val="18"/>
                <w:lang w:eastAsia="ru-RU"/>
              </w:rPr>
            </w:pPr>
          </w:p>
          <w:p w:rsidR="00181F7C" w:rsidRPr="008C3BB1" w:rsidRDefault="00181F7C" w:rsidP="00B10655">
            <w:pPr>
              <w:tabs>
                <w:tab w:val="left" w:pos="3084"/>
              </w:tabs>
              <w:rPr>
                <w:rFonts w:ascii="Times New Roman" w:eastAsia="Times New Roman" w:hAnsi="Times New Roman" w:cs="Times New Roman"/>
                <w:sz w:val="18"/>
                <w:szCs w:val="18"/>
                <w:lang w:eastAsia="ru-RU"/>
              </w:rPr>
            </w:pPr>
          </w:p>
        </w:tc>
        <w:tc>
          <w:tcPr>
            <w:tcW w:w="1276" w:type="dxa"/>
          </w:tcPr>
          <w:p w:rsidR="00DC44FA" w:rsidRDefault="00181F7C" w:rsidP="00481522">
            <w:pPr>
              <w:spacing w:line="228" w:lineRule="auto"/>
              <w:jc w:val="center"/>
              <w:rPr>
                <w:rFonts w:ascii="Times New Roman" w:eastAsia="Times New Roman" w:hAnsi="Times New Roman" w:cs="Times New Roman"/>
                <w:b/>
                <w:bCs/>
                <w:sz w:val="18"/>
                <w:szCs w:val="18"/>
                <w:lang w:eastAsia="ru-RU"/>
              </w:rPr>
            </w:pPr>
            <w:r w:rsidRPr="008C3BB1">
              <w:rPr>
                <w:rFonts w:ascii="Times New Roman" w:eastAsia="Times New Roman" w:hAnsi="Times New Roman" w:cs="Times New Roman"/>
                <w:b/>
                <w:bCs/>
                <w:spacing w:val="-4"/>
                <w:sz w:val="18"/>
                <w:szCs w:val="18"/>
                <w:lang w:eastAsia="ru-RU"/>
              </w:rPr>
              <w:t xml:space="preserve">Финансовая оценка </w:t>
            </w:r>
            <w:r w:rsidR="00B638C3" w:rsidRPr="00B638C3">
              <w:rPr>
                <w:rFonts w:ascii="Times New Roman" w:eastAsia="Times New Roman" w:hAnsi="Times New Roman" w:cs="Times New Roman"/>
                <w:b/>
                <w:bCs/>
                <w:spacing w:val="-4"/>
                <w:sz w:val="18"/>
                <w:szCs w:val="18"/>
                <w:lang w:eastAsia="ru-RU"/>
              </w:rPr>
              <w:t xml:space="preserve">   </w:t>
            </w:r>
            <w:r w:rsidRPr="008C3BB1">
              <w:rPr>
                <w:rFonts w:ascii="Times New Roman" w:eastAsia="Times New Roman" w:hAnsi="Times New Roman" w:cs="Times New Roman"/>
                <w:b/>
                <w:bCs/>
                <w:spacing w:val="-4"/>
                <w:sz w:val="18"/>
                <w:szCs w:val="18"/>
                <w:lang w:eastAsia="ru-RU"/>
              </w:rPr>
              <w:t xml:space="preserve">исполнения </w:t>
            </w:r>
            <w:r w:rsidRPr="00181F7C">
              <w:rPr>
                <w:rFonts w:ascii="Times New Roman" w:eastAsia="Times New Roman" w:hAnsi="Times New Roman" w:cs="Times New Roman"/>
                <w:b/>
                <w:bCs/>
                <w:spacing w:val="-4"/>
                <w:sz w:val="18"/>
                <w:szCs w:val="18"/>
                <w:lang w:eastAsia="ru-RU"/>
              </w:rPr>
              <w:t xml:space="preserve">за 2021 год </w:t>
            </w:r>
            <w:r w:rsidRPr="008C3BB1">
              <w:rPr>
                <w:rFonts w:ascii="Times New Roman" w:eastAsia="Times New Roman" w:hAnsi="Times New Roman" w:cs="Times New Roman"/>
                <w:b/>
                <w:bCs/>
                <w:sz w:val="18"/>
                <w:szCs w:val="18"/>
                <w:lang w:eastAsia="ru-RU"/>
              </w:rPr>
              <w:t>(тыс. ру</w:t>
            </w:r>
            <w:r w:rsidR="00B638C3">
              <w:rPr>
                <w:rFonts w:ascii="Times New Roman" w:eastAsia="Times New Roman" w:hAnsi="Times New Roman" w:cs="Times New Roman"/>
                <w:b/>
                <w:bCs/>
                <w:sz w:val="18"/>
                <w:szCs w:val="18"/>
                <w:lang w:eastAsia="ru-RU"/>
              </w:rPr>
              <w:t>б</w:t>
            </w:r>
            <w:r w:rsidRPr="008C3BB1">
              <w:rPr>
                <w:rFonts w:ascii="Times New Roman" w:eastAsia="Times New Roman" w:hAnsi="Times New Roman" w:cs="Times New Roman"/>
                <w:b/>
                <w:bCs/>
                <w:sz w:val="18"/>
                <w:szCs w:val="18"/>
                <w:lang w:eastAsia="ru-RU"/>
              </w:rPr>
              <w:t>лей)</w:t>
            </w:r>
          </w:p>
          <w:p w:rsidR="003E7713" w:rsidRPr="00B25CCC" w:rsidRDefault="003E7713" w:rsidP="00481522">
            <w:pPr>
              <w:spacing w:line="228" w:lineRule="auto"/>
              <w:jc w:val="center"/>
              <w:rPr>
                <w:rFonts w:ascii="Times New Roman" w:eastAsia="Times New Roman" w:hAnsi="Times New Roman" w:cs="Times New Roman"/>
                <w:b/>
                <w:bCs/>
                <w:sz w:val="18"/>
                <w:szCs w:val="18"/>
                <w:lang w:eastAsia="ru-RU"/>
              </w:rPr>
            </w:pPr>
          </w:p>
        </w:tc>
        <w:tc>
          <w:tcPr>
            <w:tcW w:w="1134" w:type="dxa"/>
            <w:vMerge/>
          </w:tcPr>
          <w:p w:rsidR="00181F7C" w:rsidRPr="008C3BB1" w:rsidRDefault="00181F7C" w:rsidP="00AD7056">
            <w:pPr>
              <w:spacing w:line="228" w:lineRule="auto"/>
              <w:jc w:val="center"/>
              <w:rPr>
                <w:rFonts w:ascii="Times New Roman" w:eastAsia="Times New Roman" w:hAnsi="Times New Roman" w:cs="Times New Roman"/>
                <w:b/>
                <w:bCs/>
                <w:spacing w:val="-4"/>
                <w:sz w:val="18"/>
                <w:szCs w:val="18"/>
                <w:lang w:eastAsia="ru-RU"/>
              </w:rPr>
            </w:pPr>
          </w:p>
        </w:tc>
      </w:tr>
      <w:tr w:rsidR="007D25C7" w:rsidRPr="007D25C7" w:rsidTr="00DC44FA">
        <w:tc>
          <w:tcPr>
            <w:tcW w:w="636" w:type="dxa"/>
          </w:tcPr>
          <w:p w:rsidR="00181F7C" w:rsidRPr="007D25C7" w:rsidRDefault="00181F7C"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1.</w:t>
            </w:r>
          </w:p>
        </w:tc>
        <w:tc>
          <w:tcPr>
            <w:tcW w:w="3583" w:type="dxa"/>
          </w:tcPr>
          <w:p w:rsidR="00181F7C" w:rsidRPr="007D25C7" w:rsidRDefault="00181F7C" w:rsidP="00481522">
            <w:pP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 xml:space="preserve">Меры по увеличению поступлений налоговых и неналоговых доходов </w:t>
            </w:r>
          </w:p>
        </w:tc>
        <w:tc>
          <w:tcPr>
            <w:tcW w:w="1418" w:type="dxa"/>
            <w:vAlign w:val="center"/>
          </w:tcPr>
          <w:p w:rsidR="00181F7C" w:rsidRPr="007D25C7" w:rsidRDefault="00181F7C" w:rsidP="00481522">
            <w:pPr>
              <w:jc w:val="center"/>
              <w:rPr>
                <w:rFonts w:ascii="Times New Roman" w:eastAsia="Times New Roman" w:hAnsi="Times New Roman" w:cs="Times New Roman"/>
                <w:b/>
                <w:bCs/>
                <w:sz w:val="18"/>
                <w:szCs w:val="18"/>
                <w:lang w:eastAsia="ru-RU"/>
              </w:rPr>
            </w:pPr>
          </w:p>
        </w:tc>
        <w:tc>
          <w:tcPr>
            <w:tcW w:w="934" w:type="dxa"/>
            <w:vAlign w:val="center"/>
          </w:tcPr>
          <w:p w:rsidR="00181F7C" w:rsidRPr="007D25C7" w:rsidRDefault="00181F7C" w:rsidP="00481522">
            <w:pPr>
              <w:jc w:val="center"/>
              <w:rPr>
                <w:rFonts w:ascii="Times New Roman" w:eastAsia="Times New Roman" w:hAnsi="Times New Roman" w:cs="Times New Roman"/>
                <w:b/>
                <w:bCs/>
                <w:sz w:val="18"/>
                <w:szCs w:val="18"/>
                <w:lang w:eastAsia="ru-RU"/>
              </w:rPr>
            </w:pPr>
          </w:p>
        </w:tc>
        <w:tc>
          <w:tcPr>
            <w:tcW w:w="1332"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5530"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1276"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1134"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r>
      <w:tr w:rsidR="007D25C7" w:rsidRPr="007D25C7" w:rsidTr="00DC44FA">
        <w:tc>
          <w:tcPr>
            <w:tcW w:w="636"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w:t>
            </w:r>
          </w:p>
        </w:tc>
        <w:tc>
          <w:tcPr>
            <w:tcW w:w="3583" w:type="dxa"/>
          </w:tcPr>
          <w:p w:rsidR="00181F7C" w:rsidRPr="007D25C7" w:rsidRDefault="00181F7C" w:rsidP="00481522">
            <w:pP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Пересмотр налоговых льгот, предоставл</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t>емых органами государственной власти и органами местного самоуправления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товской области по налогам и сборам </w:t>
            </w:r>
          </w:p>
        </w:tc>
        <w:tc>
          <w:tcPr>
            <w:tcW w:w="1418" w:type="dxa"/>
            <w:vAlign w:val="center"/>
          </w:tcPr>
          <w:p w:rsidR="00181F7C" w:rsidRPr="007D25C7" w:rsidRDefault="00181F7C" w:rsidP="00481522">
            <w:pPr>
              <w:jc w:val="center"/>
              <w:rPr>
                <w:rFonts w:ascii="Times New Roman" w:eastAsia="Times New Roman" w:hAnsi="Times New Roman" w:cs="Times New Roman"/>
                <w:b/>
                <w:bCs/>
                <w:sz w:val="18"/>
                <w:szCs w:val="18"/>
                <w:lang w:eastAsia="ru-RU"/>
              </w:rPr>
            </w:pPr>
          </w:p>
        </w:tc>
        <w:tc>
          <w:tcPr>
            <w:tcW w:w="934" w:type="dxa"/>
            <w:vAlign w:val="center"/>
          </w:tcPr>
          <w:p w:rsidR="00181F7C" w:rsidRPr="007D25C7" w:rsidRDefault="00181F7C" w:rsidP="00481522">
            <w:pPr>
              <w:jc w:val="center"/>
              <w:rPr>
                <w:rFonts w:ascii="Times New Roman" w:eastAsia="Times New Roman" w:hAnsi="Times New Roman" w:cs="Times New Roman"/>
                <w:b/>
                <w:bCs/>
                <w:sz w:val="18"/>
                <w:szCs w:val="18"/>
                <w:lang w:eastAsia="ru-RU"/>
              </w:rPr>
            </w:pPr>
          </w:p>
        </w:tc>
        <w:tc>
          <w:tcPr>
            <w:tcW w:w="1332"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5530"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1276"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c>
          <w:tcPr>
            <w:tcW w:w="1134" w:type="dxa"/>
          </w:tcPr>
          <w:p w:rsidR="00181F7C" w:rsidRPr="007D25C7" w:rsidRDefault="00181F7C" w:rsidP="00481522">
            <w:pPr>
              <w:widowControl w:val="0"/>
              <w:jc w:val="center"/>
              <w:rPr>
                <w:rFonts w:ascii="Times New Roman" w:eastAsia="Times New Roman" w:hAnsi="Times New Roman" w:cs="Times New Roman"/>
                <w:b/>
                <w:bCs/>
                <w:sz w:val="18"/>
                <w:szCs w:val="18"/>
                <w:lang w:eastAsia="ru-RU"/>
              </w:rPr>
            </w:pPr>
          </w:p>
        </w:tc>
      </w:tr>
      <w:tr w:rsidR="007D25C7" w:rsidRPr="007D25C7" w:rsidTr="00DC44FA">
        <w:tc>
          <w:tcPr>
            <w:tcW w:w="636" w:type="dxa"/>
          </w:tcPr>
          <w:p w:rsidR="00181F7C" w:rsidRPr="007D25C7" w:rsidRDefault="00181F7C"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1.1.1.</w:t>
            </w:r>
          </w:p>
        </w:tc>
        <w:tc>
          <w:tcPr>
            <w:tcW w:w="3583" w:type="dxa"/>
          </w:tcPr>
          <w:p w:rsidR="00181F7C" w:rsidRPr="007D25C7" w:rsidRDefault="00181F7C"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Отмена льгот по налогу на имущество о</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ганизаций, предоставляемых организациям – в отношении автомобильных дорог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щего пользования, находящихся в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ственной собственности области</w:t>
            </w:r>
          </w:p>
        </w:tc>
        <w:tc>
          <w:tcPr>
            <w:tcW w:w="1418"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транспорта и дорожного хозяйства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25 ноября 2016 года № 145-ЗСО «О внесении изменений в Закон Саратовской области «О введении на территории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налога на имущество организаций».</w:t>
            </w:r>
          </w:p>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Законом отменяются льготы для организаций, на балансе которых состоят автомобильные дороги общего пользования, находящиеся в государственной собственности области.</w:t>
            </w:r>
          </w:p>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 2021 год министерством транспорта и дорожного хозяйства области уплачен налог на имущество организаций за автомобил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ные дороги регионального значения в объеме 115,5 млн рублей.</w:t>
            </w:r>
          </w:p>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состоянию на 1 января 2022 года просроченной задолженности по уплате налога на имущество организаций не имеется.</w:t>
            </w:r>
          </w:p>
        </w:tc>
        <w:tc>
          <w:tcPr>
            <w:tcW w:w="1276" w:type="dxa"/>
          </w:tcPr>
          <w:p w:rsidR="00181F7C" w:rsidRPr="007D25C7" w:rsidRDefault="00181F7C" w:rsidP="00481522">
            <w:pPr>
              <w:ind w:left="-54"/>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115</w:t>
            </w:r>
            <w:r w:rsidRPr="007D25C7">
              <w:rPr>
                <w:rFonts w:ascii="Times New Roman" w:eastAsia="Times New Roman" w:hAnsi="Times New Roman" w:cs="Times New Roman"/>
                <w:sz w:val="18"/>
                <w:szCs w:val="18"/>
                <w:lang w:val="en-US" w:eastAsia="ru-RU"/>
              </w:rPr>
              <w:t>500</w:t>
            </w:r>
            <w:r w:rsidRPr="007D25C7">
              <w:rPr>
                <w:rFonts w:ascii="Times New Roman" w:eastAsia="Times New Roman" w:hAnsi="Times New Roman" w:cs="Times New Roman"/>
                <w:sz w:val="18"/>
                <w:szCs w:val="18"/>
                <w:lang w:eastAsia="ru-RU"/>
              </w:rPr>
              <w:t>,0</w:t>
            </w:r>
          </w:p>
        </w:tc>
        <w:tc>
          <w:tcPr>
            <w:tcW w:w="1134" w:type="dxa"/>
          </w:tcPr>
          <w:p w:rsidR="00181F7C" w:rsidRPr="007D25C7" w:rsidRDefault="00E72F8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181F7C" w:rsidRPr="007D25C7" w:rsidRDefault="00181F7C"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1.1.2.</w:t>
            </w:r>
          </w:p>
        </w:tc>
        <w:tc>
          <w:tcPr>
            <w:tcW w:w="3583" w:type="dxa"/>
          </w:tcPr>
          <w:p w:rsidR="00181F7C" w:rsidRPr="007D25C7" w:rsidRDefault="00181F7C"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Отмена (при необходимости замена на субсидии) льгот по налогу на имущество организаций, предоставляемых организ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циям, осуществляющим производство сельскохозяйственной продукции, ее пе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вичную и последующую (промышленную) переработку (в том числе на арендованных средствах) в соответствии с перечнем ук</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занной продукции, утверждаемым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тельством Российской Федерации согласно Федеральному закону «О развитии сел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ского хозяйства», и реализацию этой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дукции, при условии, что в общем доходе </w:t>
            </w:r>
            <w:r w:rsidRPr="007D25C7">
              <w:rPr>
                <w:rFonts w:ascii="Times New Roman" w:eastAsia="Times New Roman" w:hAnsi="Times New Roman" w:cs="Times New Roman"/>
                <w:sz w:val="18"/>
                <w:szCs w:val="18"/>
                <w:lang w:eastAsia="ru-RU"/>
              </w:rPr>
              <w:lastRenderedPageBreak/>
              <w:t>указанных организаций доля от реализации произведенной ими сельскохозяйственной продукции и (или) переработанной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дукции из сельскохозяйственного сырья собственного производства составляет не менее чем 50% в течение календарного года, – в отношении имущества, использ</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емого ими для производства, переработки и хранения сельскохозяйственной проду</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 xml:space="preserve">ции. </w:t>
            </w:r>
          </w:p>
        </w:tc>
        <w:tc>
          <w:tcPr>
            <w:tcW w:w="1418"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сел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ского хозя</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ства области</w:t>
            </w:r>
          </w:p>
        </w:tc>
        <w:tc>
          <w:tcPr>
            <w:tcW w:w="934"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25 ноября 2016 года № 145-ЗСО «О внесении изменений в Закон Саратовской области «О введении на территории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налога на имущество организаций».</w:t>
            </w:r>
          </w:p>
          <w:p w:rsidR="00181F7C" w:rsidRPr="007D25C7" w:rsidRDefault="00181F7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p w:rsidR="00181F7C" w:rsidRPr="007D25C7" w:rsidRDefault="00181F7C" w:rsidP="00481522">
            <w:pPr>
              <w:ind w:firstLine="176"/>
              <w:jc w:val="both"/>
              <w:rPr>
                <w:rFonts w:ascii="Times New Roman" w:eastAsia="Times New Roman" w:hAnsi="Times New Roman" w:cs="Times New Roman"/>
                <w:sz w:val="18"/>
                <w:szCs w:val="18"/>
                <w:lang w:eastAsia="ru-RU"/>
              </w:rPr>
            </w:pPr>
          </w:p>
        </w:tc>
        <w:tc>
          <w:tcPr>
            <w:tcW w:w="1276" w:type="dxa"/>
          </w:tcPr>
          <w:p w:rsidR="00181F7C" w:rsidRPr="007D25C7" w:rsidRDefault="00181F7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83440,0</w:t>
            </w:r>
          </w:p>
        </w:tc>
        <w:tc>
          <w:tcPr>
            <w:tcW w:w="1134" w:type="dxa"/>
          </w:tcPr>
          <w:p w:rsidR="00181F7C" w:rsidRPr="007D25C7" w:rsidRDefault="00085E0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4E2A36" w:rsidRPr="007D25C7" w:rsidRDefault="004E2A36"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1.1.3.</w:t>
            </w:r>
          </w:p>
        </w:tc>
        <w:tc>
          <w:tcPr>
            <w:tcW w:w="3583" w:type="dxa"/>
          </w:tcPr>
          <w:p w:rsidR="004E2A36" w:rsidRPr="007D25C7" w:rsidRDefault="004E2A36"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Изменение критериев предоставления льгот по налогу на прибыль организаций в части исключения инвестиционных прое</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тов по реконструкции, модернизации и техническому перевооружению предпри</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t>тий (или сокращению срока предоставл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налоговой льготы с 5 лет до 1 года, по аналогии приобретения имущественного комплекса в рамках инвестиционного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екта в ходе процедур несостоятельности (банкротства), а также увеличения объема капитальных вложений в строительство с 650 до 2000 млн рублей</w:t>
            </w:r>
          </w:p>
        </w:tc>
        <w:tc>
          <w:tcPr>
            <w:tcW w:w="1418"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управлению имуществом области,  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4E2A36" w:rsidRPr="007D25C7" w:rsidRDefault="004E2A36"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25 ноября 2016 года № 145-ЗСО «О внесении изменений в Закон Саратовской области «О введении на территории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налога на имущество организаций».</w:t>
            </w:r>
          </w:p>
          <w:p w:rsidR="004E2A36" w:rsidRPr="007D25C7" w:rsidRDefault="004E2A36"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p w:rsidR="004E2A36" w:rsidRPr="007D25C7" w:rsidRDefault="004E2A36" w:rsidP="00481522">
            <w:pPr>
              <w:ind w:firstLine="176"/>
              <w:jc w:val="both"/>
              <w:rPr>
                <w:rFonts w:ascii="Times New Roman" w:eastAsia="Times New Roman" w:hAnsi="Times New Roman" w:cs="Times New Roman"/>
                <w:sz w:val="18"/>
                <w:szCs w:val="18"/>
                <w:lang w:eastAsia="ru-RU"/>
              </w:rPr>
            </w:pPr>
          </w:p>
        </w:tc>
        <w:tc>
          <w:tcPr>
            <w:tcW w:w="1276"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327075,0</w:t>
            </w:r>
          </w:p>
        </w:tc>
        <w:tc>
          <w:tcPr>
            <w:tcW w:w="1134"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4E2A36" w:rsidRPr="007D25C7" w:rsidRDefault="004E2A36"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1.1.4.</w:t>
            </w:r>
          </w:p>
        </w:tc>
        <w:tc>
          <w:tcPr>
            <w:tcW w:w="3583" w:type="dxa"/>
          </w:tcPr>
          <w:p w:rsidR="004E2A36" w:rsidRPr="007D25C7" w:rsidRDefault="004E2A36" w:rsidP="00481522">
            <w:pPr>
              <w:autoSpaceDE w:val="0"/>
              <w:autoSpaceDN w:val="0"/>
              <w:adjustRightInd w:val="0"/>
              <w:jc w:val="both"/>
              <w:rPr>
                <w:rFonts w:ascii="Times New Roman" w:hAnsi="Times New Roman" w:cs="Times New Roman"/>
                <w:sz w:val="18"/>
                <w:szCs w:val="18"/>
              </w:rPr>
            </w:pPr>
            <w:r w:rsidRPr="007D25C7">
              <w:rPr>
                <w:rFonts w:ascii="Times New Roman" w:hAnsi="Times New Roman" w:cs="Times New Roman"/>
                <w:sz w:val="18"/>
                <w:szCs w:val="18"/>
              </w:rPr>
              <w:t>Отмена льгот по налогу на прибыль орг</w:t>
            </w:r>
            <w:r w:rsidRPr="007D25C7">
              <w:rPr>
                <w:rFonts w:ascii="Times New Roman" w:hAnsi="Times New Roman" w:cs="Times New Roman"/>
                <w:sz w:val="18"/>
                <w:szCs w:val="18"/>
              </w:rPr>
              <w:t>а</w:t>
            </w:r>
            <w:r w:rsidRPr="007D25C7">
              <w:rPr>
                <w:rFonts w:ascii="Times New Roman" w:hAnsi="Times New Roman" w:cs="Times New Roman"/>
                <w:sz w:val="18"/>
                <w:szCs w:val="18"/>
              </w:rPr>
              <w:t>низаций, предоставляемых вновь создав</w:t>
            </w:r>
            <w:r w:rsidRPr="007D25C7">
              <w:rPr>
                <w:rFonts w:ascii="Times New Roman" w:hAnsi="Times New Roman" w:cs="Times New Roman"/>
                <w:sz w:val="18"/>
                <w:szCs w:val="18"/>
              </w:rPr>
              <w:t>а</w:t>
            </w:r>
            <w:r w:rsidRPr="007D25C7">
              <w:rPr>
                <w:rFonts w:ascii="Times New Roman" w:hAnsi="Times New Roman" w:cs="Times New Roman"/>
                <w:sz w:val="18"/>
                <w:szCs w:val="18"/>
              </w:rPr>
              <w:t>емым организациям-инвесторам (за и</w:t>
            </w:r>
            <w:r w:rsidRPr="007D25C7">
              <w:rPr>
                <w:rFonts w:ascii="Times New Roman" w:hAnsi="Times New Roman" w:cs="Times New Roman"/>
                <w:sz w:val="18"/>
                <w:szCs w:val="18"/>
              </w:rPr>
              <w:t>с</w:t>
            </w:r>
            <w:r w:rsidRPr="007D25C7">
              <w:rPr>
                <w:rFonts w:ascii="Times New Roman" w:hAnsi="Times New Roman" w:cs="Times New Roman"/>
                <w:sz w:val="18"/>
                <w:szCs w:val="18"/>
              </w:rPr>
              <w:t>ключением созданных путем реорганиз</w:t>
            </w:r>
            <w:r w:rsidRPr="007D25C7">
              <w:rPr>
                <w:rFonts w:ascii="Times New Roman" w:hAnsi="Times New Roman" w:cs="Times New Roman"/>
                <w:sz w:val="18"/>
                <w:szCs w:val="18"/>
              </w:rPr>
              <w:t>а</w:t>
            </w:r>
            <w:r w:rsidRPr="007D25C7">
              <w:rPr>
                <w:rFonts w:ascii="Times New Roman" w:hAnsi="Times New Roman" w:cs="Times New Roman"/>
                <w:sz w:val="18"/>
                <w:szCs w:val="18"/>
              </w:rPr>
              <w:t>ции действующих организаций), осущ</w:t>
            </w:r>
            <w:r w:rsidRPr="007D25C7">
              <w:rPr>
                <w:rFonts w:ascii="Times New Roman" w:hAnsi="Times New Roman" w:cs="Times New Roman"/>
                <w:sz w:val="18"/>
                <w:szCs w:val="18"/>
              </w:rPr>
              <w:t>е</w:t>
            </w:r>
            <w:r w:rsidRPr="007D25C7">
              <w:rPr>
                <w:rFonts w:ascii="Times New Roman" w:hAnsi="Times New Roman" w:cs="Times New Roman"/>
                <w:sz w:val="18"/>
                <w:szCs w:val="18"/>
              </w:rPr>
              <w:t>ствившим капитальные вложения в осно</w:t>
            </w:r>
            <w:r w:rsidRPr="007D25C7">
              <w:rPr>
                <w:rFonts w:ascii="Times New Roman" w:hAnsi="Times New Roman" w:cs="Times New Roman"/>
                <w:sz w:val="18"/>
                <w:szCs w:val="18"/>
              </w:rPr>
              <w:t>в</w:t>
            </w:r>
            <w:r w:rsidRPr="007D25C7">
              <w:rPr>
                <w:rFonts w:ascii="Times New Roman" w:hAnsi="Times New Roman" w:cs="Times New Roman"/>
                <w:sz w:val="18"/>
                <w:szCs w:val="18"/>
              </w:rPr>
              <w:t>ные средства, расположенные на террит</w:t>
            </w:r>
            <w:r w:rsidRPr="007D25C7">
              <w:rPr>
                <w:rFonts w:ascii="Times New Roman" w:hAnsi="Times New Roman" w:cs="Times New Roman"/>
                <w:sz w:val="18"/>
                <w:szCs w:val="18"/>
              </w:rPr>
              <w:t>о</w:t>
            </w:r>
            <w:r w:rsidRPr="007D25C7">
              <w:rPr>
                <w:rFonts w:ascii="Times New Roman" w:hAnsi="Times New Roman" w:cs="Times New Roman"/>
                <w:sz w:val="18"/>
                <w:szCs w:val="18"/>
              </w:rPr>
              <w:t>рии области, в размере не менее 50 млн. рублей, а в строительстве - в размере не менее 1200 млн. рублей, реализующим инвестиционный проект в соответствии с приоритетными направлениями развития экономики области, в течение пяти налог</w:t>
            </w:r>
            <w:r w:rsidRPr="007D25C7">
              <w:rPr>
                <w:rFonts w:ascii="Times New Roman" w:hAnsi="Times New Roman" w:cs="Times New Roman"/>
                <w:sz w:val="18"/>
                <w:szCs w:val="18"/>
              </w:rPr>
              <w:t>о</w:t>
            </w:r>
            <w:r w:rsidRPr="007D25C7">
              <w:rPr>
                <w:rFonts w:ascii="Times New Roman" w:hAnsi="Times New Roman" w:cs="Times New Roman"/>
                <w:sz w:val="18"/>
                <w:szCs w:val="18"/>
              </w:rPr>
              <w:t>вых периодов с момента отражения прои</w:t>
            </w:r>
            <w:r w:rsidRPr="007D25C7">
              <w:rPr>
                <w:rFonts w:ascii="Times New Roman" w:hAnsi="Times New Roman" w:cs="Times New Roman"/>
                <w:sz w:val="18"/>
                <w:szCs w:val="18"/>
              </w:rPr>
              <w:t>з</w:t>
            </w:r>
            <w:r w:rsidRPr="007D25C7">
              <w:rPr>
                <w:rFonts w:ascii="Times New Roman" w:hAnsi="Times New Roman" w:cs="Times New Roman"/>
                <w:sz w:val="18"/>
                <w:szCs w:val="18"/>
              </w:rPr>
              <w:t>веденных капитальных вложений в бухга</w:t>
            </w:r>
            <w:r w:rsidRPr="007D25C7">
              <w:rPr>
                <w:rFonts w:ascii="Times New Roman" w:hAnsi="Times New Roman" w:cs="Times New Roman"/>
                <w:sz w:val="18"/>
                <w:szCs w:val="18"/>
              </w:rPr>
              <w:t>л</w:t>
            </w:r>
            <w:r w:rsidRPr="007D25C7">
              <w:rPr>
                <w:rFonts w:ascii="Times New Roman" w:hAnsi="Times New Roman" w:cs="Times New Roman"/>
                <w:sz w:val="18"/>
                <w:szCs w:val="18"/>
              </w:rPr>
              <w:t>терском балансе организации-налого</w:t>
            </w:r>
            <w:r w:rsidRPr="007D25C7">
              <w:rPr>
                <w:rFonts w:ascii="Times New Roman" w:hAnsi="Times New Roman" w:cs="Times New Roman"/>
                <w:sz w:val="18"/>
                <w:szCs w:val="18"/>
              </w:rPr>
              <w:softHyphen/>
            </w:r>
            <w:r w:rsidRPr="007D25C7">
              <w:rPr>
                <w:rFonts w:ascii="Times New Roman" w:hAnsi="Times New Roman" w:cs="Times New Roman"/>
                <w:sz w:val="18"/>
                <w:szCs w:val="18"/>
              </w:rPr>
              <w:lastRenderedPageBreak/>
              <w:t>плательщика</w:t>
            </w:r>
          </w:p>
        </w:tc>
        <w:tc>
          <w:tcPr>
            <w:tcW w:w="1418"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4E2A36" w:rsidRPr="007D25C7" w:rsidRDefault="004E2A36"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25 ноября 2016 года № 146-ЗСО «О внесении изменений в статью 1 Закона Саратовской области «О ставках налога на прибыль орг</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низаций в отношении инвесторов, осуществляющих инвестицио</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 xml:space="preserve">ную деятельность на территории Саратовской области». </w:t>
            </w:r>
          </w:p>
          <w:p w:rsidR="004E2A36" w:rsidRPr="007D25C7" w:rsidRDefault="004E2A36"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49650,0</w:t>
            </w:r>
          </w:p>
        </w:tc>
        <w:tc>
          <w:tcPr>
            <w:tcW w:w="1134" w:type="dxa"/>
          </w:tcPr>
          <w:p w:rsidR="004E2A36" w:rsidRPr="007D25C7" w:rsidRDefault="00C34140"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4E2A36" w:rsidRPr="007D25C7" w:rsidRDefault="004E2A36"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1.1.5.</w:t>
            </w:r>
          </w:p>
        </w:tc>
        <w:tc>
          <w:tcPr>
            <w:tcW w:w="3583" w:type="dxa"/>
          </w:tcPr>
          <w:p w:rsidR="004E2A36" w:rsidRPr="003E7713" w:rsidRDefault="004E2A36" w:rsidP="00481522">
            <w:pPr>
              <w:autoSpaceDE w:val="0"/>
              <w:autoSpaceDN w:val="0"/>
              <w:adjustRightInd w:val="0"/>
              <w:jc w:val="both"/>
              <w:rPr>
                <w:rFonts w:ascii="Times New Roman" w:eastAsia="Times New Roman" w:hAnsi="Times New Roman" w:cs="Times New Roman"/>
                <w:spacing w:val="-8"/>
                <w:sz w:val="18"/>
                <w:szCs w:val="18"/>
                <w:lang w:eastAsia="ru-RU"/>
              </w:rPr>
            </w:pPr>
            <w:r w:rsidRPr="003E7713">
              <w:rPr>
                <w:rFonts w:ascii="Times New Roman" w:hAnsi="Times New Roman" w:cs="Times New Roman"/>
                <w:spacing w:val="-8"/>
                <w:sz w:val="18"/>
                <w:szCs w:val="18"/>
              </w:rPr>
              <w:t>Отмена льгот по налогу на прибыль организ</w:t>
            </w:r>
            <w:r w:rsidRPr="003E7713">
              <w:rPr>
                <w:rFonts w:ascii="Times New Roman" w:hAnsi="Times New Roman" w:cs="Times New Roman"/>
                <w:spacing w:val="-8"/>
                <w:sz w:val="18"/>
                <w:szCs w:val="18"/>
              </w:rPr>
              <w:t>а</w:t>
            </w:r>
            <w:r w:rsidRPr="003E7713">
              <w:rPr>
                <w:rFonts w:ascii="Times New Roman" w:hAnsi="Times New Roman" w:cs="Times New Roman"/>
                <w:spacing w:val="-8"/>
                <w:sz w:val="18"/>
                <w:szCs w:val="18"/>
              </w:rPr>
              <w:t>ций, предоставляемых организациям, осущ</w:t>
            </w:r>
            <w:r w:rsidRPr="003E7713">
              <w:rPr>
                <w:rFonts w:ascii="Times New Roman" w:hAnsi="Times New Roman" w:cs="Times New Roman"/>
                <w:spacing w:val="-8"/>
                <w:sz w:val="18"/>
                <w:szCs w:val="18"/>
              </w:rPr>
              <w:t>е</w:t>
            </w:r>
            <w:r w:rsidRPr="003E7713">
              <w:rPr>
                <w:rFonts w:ascii="Times New Roman" w:hAnsi="Times New Roman" w:cs="Times New Roman"/>
                <w:spacing w:val="-8"/>
                <w:sz w:val="18"/>
                <w:szCs w:val="18"/>
              </w:rPr>
              <w:t>ствившим с 1 января 2013 года капитальные вложения в основные средства, расположенные на территории области, в размере не менее 650 млн. рублей, осуществляющие виды эконом</w:t>
            </w:r>
            <w:r w:rsidRPr="003E7713">
              <w:rPr>
                <w:rFonts w:ascii="Times New Roman" w:hAnsi="Times New Roman" w:cs="Times New Roman"/>
                <w:spacing w:val="-8"/>
                <w:sz w:val="18"/>
                <w:szCs w:val="18"/>
              </w:rPr>
              <w:t>и</w:t>
            </w:r>
            <w:r w:rsidRPr="003E7713">
              <w:rPr>
                <w:rFonts w:ascii="Times New Roman" w:hAnsi="Times New Roman" w:cs="Times New Roman"/>
                <w:spacing w:val="-8"/>
                <w:sz w:val="18"/>
                <w:szCs w:val="18"/>
              </w:rPr>
              <w:t xml:space="preserve">ческой деятельности, предусмотренные </w:t>
            </w:r>
            <w:hyperlink r:id="rId9" w:history="1">
              <w:r w:rsidRPr="003E7713">
                <w:rPr>
                  <w:rFonts w:ascii="Times New Roman" w:hAnsi="Times New Roman" w:cs="Times New Roman"/>
                  <w:spacing w:val="-8"/>
                  <w:sz w:val="18"/>
                  <w:szCs w:val="18"/>
                </w:rPr>
                <w:t>гру</w:t>
              </w:r>
              <w:r w:rsidRPr="003E7713">
                <w:rPr>
                  <w:rFonts w:ascii="Times New Roman" w:hAnsi="Times New Roman" w:cs="Times New Roman"/>
                  <w:spacing w:val="-8"/>
                  <w:sz w:val="18"/>
                  <w:szCs w:val="18"/>
                </w:rPr>
                <w:t>п</w:t>
              </w:r>
              <w:r w:rsidRPr="003E7713">
                <w:rPr>
                  <w:rFonts w:ascii="Times New Roman" w:hAnsi="Times New Roman" w:cs="Times New Roman"/>
                  <w:spacing w:val="-8"/>
                  <w:sz w:val="18"/>
                  <w:szCs w:val="18"/>
                </w:rPr>
                <w:t>пой 20.14</w:t>
              </w:r>
            </w:hyperlink>
            <w:r w:rsidRPr="003E7713">
              <w:rPr>
                <w:rFonts w:ascii="Times New Roman" w:hAnsi="Times New Roman" w:cs="Times New Roman"/>
                <w:spacing w:val="-8"/>
                <w:sz w:val="18"/>
                <w:szCs w:val="18"/>
              </w:rPr>
              <w:t xml:space="preserve"> (Производство прочих основных органических химических веществ) и (или) </w:t>
            </w:r>
            <w:hyperlink r:id="rId10" w:history="1">
              <w:r w:rsidRPr="003E7713">
                <w:rPr>
                  <w:rFonts w:ascii="Times New Roman" w:hAnsi="Times New Roman" w:cs="Times New Roman"/>
                  <w:spacing w:val="-8"/>
                  <w:sz w:val="18"/>
                  <w:szCs w:val="18"/>
                </w:rPr>
                <w:t>группой 19.20</w:t>
              </w:r>
            </w:hyperlink>
            <w:r w:rsidRPr="003E7713">
              <w:rPr>
                <w:rFonts w:ascii="Times New Roman" w:hAnsi="Times New Roman" w:cs="Times New Roman"/>
                <w:spacing w:val="-8"/>
                <w:sz w:val="18"/>
                <w:szCs w:val="18"/>
              </w:rPr>
              <w:t xml:space="preserve"> (Производство нефтепродуктов) раздела C (Обрабатывающие производства) и (или) </w:t>
            </w:r>
            <w:hyperlink r:id="rId11" w:history="1">
              <w:r w:rsidRPr="003E7713">
                <w:rPr>
                  <w:rFonts w:ascii="Times New Roman" w:hAnsi="Times New Roman" w:cs="Times New Roman"/>
                  <w:spacing w:val="-8"/>
                  <w:sz w:val="18"/>
                  <w:szCs w:val="18"/>
                </w:rPr>
                <w:t>группой 47.30</w:t>
              </w:r>
            </w:hyperlink>
            <w:r w:rsidRPr="003E7713">
              <w:rPr>
                <w:rFonts w:ascii="Times New Roman" w:hAnsi="Times New Roman" w:cs="Times New Roman"/>
                <w:spacing w:val="-8"/>
                <w:sz w:val="18"/>
                <w:szCs w:val="18"/>
              </w:rPr>
              <w:t xml:space="preserve"> (Торговля розничная м</w:t>
            </w:r>
            <w:r w:rsidRPr="003E7713">
              <w:rPr>
                <w:rFonts w:ascii="Times New Roman" w:hAnsi="Times New Roman" w:cs="Times New Roman"/>
                <w:spacing w:val="-8"/>
                <w:sz w:val="18"/>
                <w:szCs w:val="18"/>
              </w:rPr>
              <w:t>о</w:t>
            </w:r>
            <w:r w:rsidRPr="003E7713">
              <w:rPr>
                <w:rFonts w:ascii="Times New Roman" w:hAnsi="Times New Roman" w:cs="Times New Roman"/>
                <w:spacing w:val="-8"/>
                <w:sz w:val="18"/>
                <w:szCs w:val="18"/>
              </w:rPr>
              <w:t>торным топливом в специализированных маг</w:t>
            </w:r>
            <w:r w:rsidRPr="003E7713">
              <w:rPr>
                <w:rFonts w:ascii="Times New Roman" w:hAnsi="Times New Roman" w:cs="Times New Roman"/>
                <w:spacing w:val="-8"/>
                <w:sz w:val="18"/>
                <w:szCs w:val="18"/>
              </w:rPr>
              <w:t>а</w:t>
            </w:r>
            <w:r w:rsidRPr="003E7713">
              <w:rPr>
                <w:rFonts w:ascii="Times New Roman" w:hAnsi="Times New Roman" w:cs="Times New Roman"/>
                <w:spacing w:val="-8"/>
                <w:sz w:val="18"/>
                <w:szCs w:val="18"/>
              </w:rPr>
              <w:t>зинах) раздела G (Торговля оптовая и розни</w:t>
            </w:r>
            <w:r w:rsidRPr="003E7713">
              <w:rPr>
                <w:rFonts w:ascii="Times New Roman" w:hAnsi="Times New Roman" w:cs="Times New Roman"/>
                <w:spacing w:val="-8"/>
                <w:sz w:val="18"/>
                <w:szCs w:val="18"/>
              </w:rPr>
              <w:t>ч</w:t>
            </w:r>
            <w:r w:rsidRPr="003E7713">
              <w:rPr>
                <w:rFonts w:ascii="Times New Roman" w:hAnsi="Times New Roman" w:cs="Times New Roman"/>
                <w:spacing w:val="-8"/>
                <w:sz w:val="18"/>
                <w:szCs w:val="18"/>
              </w:rPr>
              <w:t>ная; ремонт автотранспортных средств и мот</w:t>
            </w:r>
            <w:r w:rsidRPr="003E7713">
              <w:rPr>
                <w:rFonts w:ascii="Times New Roman" w:hAnsi="Times New Roman" w:cs="Times New Roman"/>
                <w:spacing w:val="-8"/>
                <w:sz w:val="18"/>
                <w:szCs w:val="18"/>
              </w:rPr>
              <w:t>о</w:t>
            </w:r>
            <w:r w:rsidRPr="003E7713">
              <w:rPr>
                <w:rFonts w:ascii="Times New Roman" w:hAnsi="Times New Roman" w:cs="Times New Roman"/>
                <w:spacing w:val="-8"/>
                <w:sz w:val="18"/>
                <w:szCs w:val="18"/>
              </w:rPr>
              <w:t>циклов) ОКВЭД, - в течение пяти налоговых периодов, следующих за календарным годом, в котором сумма произведенных ими капитал</w:t>
            </w:r>
            <w:r w:rsidRPr="003E7713">
              <w:rPr>
                <w:rFonts w:ascii="Times New Roman" w:hAnsi="Times New Roman" w:cs="Times New Roman"/>
                <w:spacing w:val="-8"/>
                <w:sz w:val="18"/>
                <w:szCs w:val="18"/>
              </w:rPr>
              <w:t>ь</w:t>
            </w:r>
            <w:r w:rsidRPr="003E7713">
              <w:rPr>
                <w:rFonts w:ascii="Times New Roman" w:hAnsi="Times New Roman" w:cs="Times New Roman"/>
                <w:spacing w:val="-8"/>
                <w:sz w:val="18"/>
                <w:szCs w:val="18"/>
              </w:rPr>
              <w:t>ных вложений в основные средства, распол</w:t>
            </w:r>
            <w:r w:rsidRPr="003E7713">
              <w:rPr>
                <w:rFonts w:ascii="Times New Roman" w:hAnsi="Times New Roman" w:cs="Times New Roman"/>
                <w:spacing w:val="-8"/>
                <w:sz w:val="18"/>
                <w:szCs w:val="18"/>
              </w:rPr>
              <w:t>о</w:t>
            </w:r>
            <w:r w:rsidRPr="003E7713">
              <w:rPr>
                <w:rFonts w:ascii="Times New Roman" w:hAnsi="Times New Roman" w:cs="Times New Roman"/>
                <w:spacing w:val="-8"/>
                <w:sz w:val="18"/>
                <w:szCs w:val="18"/>
              </w:rPr>
              <w:t>женные на территории области, составила не менее 650 млн. рублей</w:t>
            </w:r>
          </w:p>
        </w:tc>
        <w:tc>
          <w:tcPr>
            <w:tcW w:w="1418"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4E2A36" w:rsidRPr="007D25C7" w:rsidRDefault="004E2A36" w:rsidP="00481522">
            <w:pPr>
              <w:ind w:firstLine="176"/>
              <w:jc w:val="both"/>
              <w:rPr>
                <w:rFonts w:ascii="Times New Roman" w:hAnsi="Times New Roman" w:cs="Times New Roman"/>
                <w:sz w:val="18"/>
                <w:szCs w:val="18"/>
              </w:rPr>
            </w:pPr>
            <w:r w:rsidRPr="007D25C7">
              <w:rPr>
                <w:rFonts w:ascii="Times New Roman" w:eastAsia="Times New Roman" w:hAnsi="Times New Roman" w:cs="Times New Roman"/>
                <w:sz w:val="18"/>
                <w:szCs w:val="18"/>
                <w:lang w:eastAsia="ru-RU"/>
              </w:rPr>
              <w:t xml:space="preserve">Саратовской областной Думой принят </w:t>
            </w:r>
            <w:r w:rsidRPr="007D25C7">
              <w:rPr>
                <w:rFonts w:ascii="Times New Roman" w:hAnsi="Times New Roman" w:cs="Times New Roman"/>
                <w:sz w:val="18"/>
                <w:szCs w:val="18"/>
              </w:rPr>
              <w:t>Закон Саратовской области от 25 ноября 2016 года № 146-ЗСО «О внесении изменений в статью 1 Закона Саратовской области «О ставках налога на прибыль орг</w:t>
            </w:r>
            <w:r w:rsidRPr="007D25C7">
              <w:rPr>
                <w:rFonts w:ascii="Times New Roman" w:hAnsi="Times New Roman" w:cs="Times New Roman"/>
                <w:sz w:val="18"/>
                <w:szCs w:val="18"/>
              </w:rPr>
              <w:t>а</w:t>
            </w:r>
            <w:r w:rsidRPr="007D25C7">
              <w:rPr>
                <w:rFonts w:ascii="Times New Roman" w:hAnsi="Times New Roman" w:cs="Times New Roman"/>
                <w:sz w:val="18"/>
                <w:szCs w:val="18"/>
              </w:rPr>
              <w:t>низаций в отношении инвесторов, осуществляющих инвестицио</w:t>
            </w:r>
            <w:r w:rsidRPr="007D25C7">
              <w:rPr>
                <w:rFonts w:ascii="Times New Roman" w:hAnsi="Times New Roman" w:cs="Times New Roman"/>
                <w:sz w:val="18"/>
                <w:szCs w:val="18"/>
              </w:rPr>
              <w:t>н</w:t>
            </w:r>
            <w:r w:rsidRPr="007D25C7">
              <w:rPr>
                <w:rFonts w:ascii="Times New Roman" w:hAnsi="Times New Roman" w:cs="Times New Roman"/>
                <w:sz w:val="18"/>
                <w:szCs w:val="18"/>
              </w:rPr>
              <w:t xml:space="preserve">ную деятельность на территории Саратовской области». </w:t>
            </w:r>
          </w:p>
          <w:p w:rsidR="004E2A36" w:rsidRPr="007D25C7" w:rsidRDefault="004E2A36"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4E2A36" w:rsidRPr="007D25C7" w:rsidRDefault="001E54D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4E2A36" w:rsidRPr="007D25C7" w:rsidRDefault="004E2A36"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1.1.6.</w:t>
            </w:r>
          </w:p>
        </w:tc>
        <w:tc>
          <w:tcPr>
            <w:tcW w:w="3583" w:type="dxa"/>
          </w:tcPr>
          <w:p w:rsidR="004E2A36" w:rsidRPr="007D25C7" w:rsidRDefault="004E2A36"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Совместно с органами местного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проработать возможность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мены льгот по земельному налогу</w:t>
            </w:r>
          </w:p>
        </w:tc>
        <w:tc>
          <w:tcPr>
            <w:tcW w:w="1418"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10"/>
                <w:sz w:val="18"/>
                <w:szCs w:val="18"/>
                <w:lang w:eastAsia="ru-RU"/>
              </w:rPr>
              <w:t>министерство финансов обл</w:t>
            </w:r>
            <w:r w:rsidRPr="007D25C7">
              <w:rPr>
                <w:rFonts w:ascii="Times New Roman" w:eastAsia="Times New Roman" w:hAnsi="Times New Roman" w:cs="Times New Roman"/>
                <w:spacing w:val="-10"/>
                <w:sz w:val="18"/>
                <w:szCs w:val="18"/>
                <w:lang w:eastAsia="ru-RU"/>
              </w:rPr>
              <w:t>а</w:t>
            </w:r>
            <w:r w:rsidRPr="007D25C7">
              <w:rPr>
                <w:rFonts w:ascii="Times New Roman" w:eastAsia="Times New Roman" w:hAnsi="Times New Roman" w:cs="Times New Roman"/>
                <w:spacing w:val="-10"/>
                <w:sz w:val="18"/>
                <w:szCs w:val="18"/>
                <w:lang w:eastAsia="ru-RU"/>
              </w:rPr>
              <w:t>сти, министе</w:t>
            </w:r>
            <w:r w:rsidRPr="007D25C7">
              <w:rPr>
                <w:rFonts w:ascii="Times New Roman" w:eastAsia="Times New Roman" w:hAnsi="Times New Roman" w:cs="Times New Roman"/>
                <w:spacing w:val="-10"/>
                <w:sz w:val="18"/>
                <w:szCs w:val="18"/>
                <w:lang w:eastAsia="ru-RU"/>
              </w:rPr>
              <w:t>р</w:t>
            </w:r>
            <w:r w:rsidRPr="007D25C7">
              <w:rPr>
                <w:rFonts w:ascii="Times New Roman" w:eastAsia="Times New Roman" w:hAnsi="Times New Roman" w:cs="Times New Roman"/>
                <w:spacing w:val="-10"/>
                <w:sz w:val="18"/>
                <w:szCs w:val="18"/>
                <w:lang w:eastAsia="ru-RU"/>
              </w:rPr>
              <w:t>ство экономич</w:t>
            </w:r>
            <w:r w:rsidRPr="007D25C7">
              <w:rPr>
                <w:rFonts w:ascii="Times New Roman" w:eastAsia="Times New Roman" w:hAnsi="Times New Roman" w:cs="Times New Roman"/>
                <w:spacing w:val="-10"/>
                <w:sz w:val="18"/>
                <w:szCs w:val="18"/>
                <w:lang w:eastAsia="ru-RU"/>
              </w:rPr>
              <w:t>е</w:t>
            </w:r>
            <w:r w:rsidRPr="007D25C7">
              <w:rPr>
                <w:rFonts w:ascii="Times New Roman" w:eastAsia="Times New Roman" w:hAnsi="Times New Roman" w:cs="Times New Roman"/>
                <w:spacing w:val="-10"/>
                <w:sz w:val="18"/>
                <w:szCs w:val="18"/>
                <w:lang w:eastAsia="ru-RU"/>
              </w:rPr>
              <w:t>ского развития области, мин</w:t>
            </w:r>
            <w:r w:rsidRPr="007D25C7">
              <w:rPr>
                <w:rFonts w:ascii="Times New Roman" w:eastAsia="Times New Roman" w:hAnsi="Times New Roman" w:cs="Times New Roman"/>
                <w:spacing w:val="-10"/>
                <w:sz w:val="18"/>
                <w:szCs w:val="18"/>
                <w:lang w:eastAsia="ru-RU"/>
              </w:rPr>
              <w:t>и</w:t>
            </w:r>
            <w:r w:rsidRPr="007D25C7">
              <w:rPr>
                <w:rFonts w:ascii="Times New Roman" w:eastAsia="Times New Roman" w:hAnsi="Times New Roman" w:cs="Times New Roman"/>
                <w:spacing w:val="-10"/>
                <w:sz w:val="18"/>
                <w:szCs w:val="18"/>
                <w:lang w:eastAsia="ru-RU"/>
              </w:rPr>
              <w:t>стерство по д</w:t>
            </w:r>
            <w:r w:rsidRPr="007D25C7">
              <w:rPr>
                <w:rFonts w:ascii="Times New Roman" w:eastAsia="Times New Roman" w:hAnsi="Times New Roman" w:cs="Times New Roman"/>
                <w:spacing w:val="-10"/>
                <w:sz w:val="18"/>
                <w:szCs w:val="18"/>
                <w:lang w:eastAsia="ru-RU"/>
              </w:rPr>
              <w:t>е</w:t>
            </w:r>
            <w:r w:rsidRPr="007D25C7">
              <w:rPr>
                <w:rFonts w:ascii="Times New Roman" w:eastAsia="Times New Roman" w:hAnsi="Times New Roman" w:cs="Times New Roman"/>
                <w:spacing w:val="-10"/>
                <w:sz w:val="18"/>
                <w:szCs w:val="18"/>
                <w:lang w:eastAsia="ru-RU"/>
              </w:rPr>
              <w:t>лам территор</w:t>
            </w:r>
            <w:r w:rsidRPr="007D25C7">
              <w:rPr>
                <w:rFonts w:ascii="Times New Roman" w:eastAsia="Times New Roman" w:hAnsi="Times New Roman" w:cs="Times New Roman"/>
                <w:spacing w:val="-10"/>
                <w:sz w:val="18"/>
                <w:szCs w:val="18"/>
                <w:lang w:eastAsia="ru-RU"/>
              </w:rPr>
              <w:t>и</w:t>
            </w:r>
            <w:r w:rsidRPr="007D25C7">
              <w:rPr>
                <w:rFonts w:ascii="Times New Roman" w:eastAsia="Times New Roman" w:hAnsi="Times New Roman" w:cs="Times New Roman"/>
                <w:spacing w:val="-10"/>
                <w:sz w:val="18"/>
                <w:szCs w:val="18"/>
                <w:lang w:eastAsia="ru-RU"/>
              </w:rPr>
              <w:t>альных образ</w:t>
            </w:r>
            <w:r w:rsidRPr="007D25C7">
              <w:rPr>
                <w:rFonts w:ascii="Times New Roman" w:eastAsia="Times New Roman" w:hAnsi="Times New Roman" w:cs="Times New Roman"/>
                <w:spacing w:val="-10"/>
                <w:sz w:val="18"/>
                <w:szCs w:val="18"/>
                <w:lang w:eastAsia="ru-RU"/>
              </w:rPr>
              <w:t>о</w:t>
            </w:r>
            <w:r w:rsidRPr="007D25C7">
              <w:rPr>
                <w:rFonts w:ascii="Times New Roman" w:eastAsia="Times New Roman" w:hAnsi="Times New Roman" w:cs="Times New Roman"/>
                <w:spacing w:val="-10"/>
                <w:sz w:val="18"/>
                <w:szCs w:val="18"/>
                <w:lang w:eastAsia="ru-RU"/>
              </w:rPr>
              <w:t>ваний области, органы местного самоуправления (по согласов</w:t>
            </w:r>
            <w:r w:rsidRPr="007D25C7">
              <w:rPr>
                <w:rFonts w:ascii="Times New Roman" w:eastAsia="Times New Roman" w:hAnsi="Times New Roman" w:cs="Times New Roman"/>
                <w:spacing w:val="-10"/>
                <w:sz w:val="18"/>
                <w:szCs w:val="18"/>
                <w:lang w:eastAsia="ru-RU"/>
              </w:rPr>
              <w:t>а</w:t>
            </w:r>
            <w:r w:rsidRPr="007D25C7">
              <w:rPr>
                <w:rFonts w:ascii="Times New Roman" w:eastAsia="Times New Roman" w:hAnsi="Times New Roman" w:cs="Times New Roman"/>
                <w:spacing w:val="-10"/>
                <w:sz w:val="18"/>
                <w:szCs w:val="18"/>
                <w:lang w:eastAsia="ru-RU"/>
              </w:rPr>
              <w:t>нию), УФНС по Саратов ской области (по с</w:t>
            </w:r>
            <w:r w:rsidRPr="007D25C7">
              <w:rPr>
                <w:rFonts w:ascii="Times New Roman" w:eastAsia="Times New Roman" w:hAnsi="Times New Roman" w:cs="Times New Roman"/>
                <w:spacing w:val="-10"/>
                <w:sz w:val="18"/>
                <w:szCs w:val="18"/>
                <w:lang w:eastAsia="ru-RU"/>
              </w:rPr>
              <w:t>о</w:t>
            </w:r>
            <w:r w:rsidRPr="007D25C7">
              <w:rPr>
                <w:rFonts w:ascii="Times New Roman" w:eastAsia="Times New Roman" w:hAnsi="Times New Roman" w:cs="Times New Roman"/>
                <w:spacing w:val="-10"/>
                <w:sz w:val="18"/>
                <w:szCs w:val="18"/>
                <w:lang w:eastAsia="ru-RU"/>
              </w:rPr>
              <w:t>гласованию</w:t>
            </w:r>
            <w:r w:rsidRPr="007D25C7">
              <w:rPr>
                <w:rFonts w:ascii="Times New Roman" w:eastAsia="Times New Roman" w:hAnsi="Times New Roman" w:cs="Times New Roman"/>
                <w:sz w:val="18"/>
                <w:szCs w:val="18"/>
                <w:lang w:eastAsia="ru-RU"/>
              </w:rPr>
              <w:t>)</w:t>
            </w:r>
          </w:p>
        </w:tc>
        <w:tc>
          <w:tcPr>
            <w:tcW w:w="934"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84800,0</w:t>
            </w:r>
          </w:p>
          <w:p w:rsidR="004E2A36" w:rsidRPr="007D25C7" w:rsidRDefault="004E2A36" w:rsidP="00481522">
            <w:pPr>
              <w:jc w:val="center"/>
              <w:rPr>
                <w:rFonts w:ascii="Times New Roman" w:eastAsia="Times New Roman" w:hAnsi="Times New Roman" w:cs="Times New Roman"/>
                <w:sz w:val="18"/>
                <w:szCs w:val="18"/>
                <w:lang w:eastAsia="ru-RU"/>
              </w:rPr>
            </w:pPr>
          </w:p>
        </w:tc>
        <w:tc>
          <w:tcPr>
            <w:tcW w:w="5530" w:type="dxa"/>
          </w:tcPr>
          <w:p w:rsidR="00267152" w:rsidRPr="007D25C7" w:rsidRDefault="00267152" w:rsidP="00481522">
            <w:pPr>
              <w:ind w:firstLine="323"/>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соответствии с постановление</w:t>
            </w:r>
            <w:r w:rsidR="0075428C" w:rsidRPr="007D25C7">
              <w:rPr>
                <w:rFonts w:ascii="Times New Roman" w:eastAsia="Times New Roman" w:hAnsi="Times New Roman" w:cs="Times New Roman"/>
                <w:sz w:val="18"/>
                <w:szCs w:val="18"/>
                <w:lang w:eastAsia="ru-RU"/>
              </w:rPr>
              <w:t>м</w:t>
            </w:r>
            <w:r w:rsidRPr="007D25C7">
              <w:rPr>
                <w:rFonts w:ascii="Times New Roman" w:eastAsia="Times New Roman" w:hAnsi="Times New Roman" w:cs="Times New Roman"/>
                <w:sz w:val="18"/>
                <w:szCs w:val="18"/>
                <w:lang w:eastAsia="ru-RU"/>
              </w:rPr>
              <w:t xml:space="preserve"> Правительства </w:t>
            </w:r>
            <w:r w:rsidR="00601EF8">
              <w:rPr>
                <w:rFonts w:ascii="Times New Roman" w:eastAsia="Times New Roman" w:hAnsi="Times New Roman" w:cs="Times New Roman"/>
                <w:sz w:val="18"/>
                <w:szCs w:val="18"/>
                <w:lang w:eastAsia="ru-RU"/>
              </w:rPr>
              <w:t>Российской Федерации</w:t>
            </w:r>
            <w:r w:rsidRPr="007D25C7">
              <w:rPr>
                <w:rFonts w:ascii="Times New Roman" w:eastAsia="Times New Roman" w:hAnsi="Times New Roman" w:cs="Times New Roman"/>
                <w:sz w:val="18"/>
                <w:szCs w:val="18"/>
                <w:lang w:eastAsia="ru-RU"/>
              </w:rPr>
              <w:t xml:space="preserve"> от 22 июня 2019 года № 796 </w:t>
            </w:r>
            <w:r w:rsidR="003C5352" w:rsidRPr="007D25C7">
              <w:rPr>
                <w:rFonts w:ascii="Times New Roman" w:eastAsia="Times New Roman" w:hAnsi="Times New Roman" w:cs="Times New Roman"/>
                <w:sz w:val="18"/>
                <w:szCs w:val="18"/>
                <w:lang w:eastAsia="ru-RU"/>
              </w:rPr>
              <w:t>«</w:t>
            </w:r>
            <w:r w:rsidRPr="007D25C7">
              <w:rPr>
                <w:rFonts w:ascii="Times New Roman" w:eastAsia="Times New Roman" w:hAnsi="Times New Roman" w:cs="Times New Roman"/>
                <w:sz w:val="18"/>
                <w:szCs w:val="18"/>
                <w:lang w:eastAsia="ru-RU"/>
              </w:rPr>
              <w:t>Об общих требованиях к оценке налоговых расходов субъектов Российской Федерации и муниципальных образований</w:t>
            </w:r>
            <w:r w:rsidR="003C5352" w:rsidRPr="007D25C7">
              <w:rPr>
                <w:rFonts w:ascii="Times New Roman" w:eastAsia="Times New Roman" w:hAnsi="Times New Roman" w:cs="Times New Roman"/>
                <w:sz w:val="18"/>
                <w:szCs w:val="18"/>
                <w:lang w:eastAsia="ru-RU"/>
              </w:rPr>
              <w:t>» в 2021 году проведена оценка эффе</w:t>
            </w:r>
            <w:r w:rsidR="003C5352" w:rsidRPr="007D25C7">
              <w:rPr>
                <w:rFonts w:ascii="Times New Roman" w:eastAsia="Times New Roman" w:hAnsi="Times New Roman" w:cs="Times New Roman"/>
                <w:sz w:val="18"/>
                <w:szCs w:val="18"/>
                <w:lang w:eastAsia="ru-RU"/>
              </w:rPr>
              <w:t>к</w:t>
            </w:r>
            <w:r w:rsidR="003C5352" w:rsidRPr="007D25C7">
              <w:rPr>
                <w:rFonts w:ascii="Times New Roman" w:eastAsia="Times New Roman" w:hAnsi="Times New Roman" w:cs="Times New Roman"/>
                <w:sz w:val="18"/>
                <w:szCs w:val="18"/>
                <w:lang w:eastAsia="ru-RU"/>
              </w:rPr>
              <w:t>тивности налоговых расходов.</w:t>
            </w:r>
          </w:p>
          <w:p w:rsidR="004E2A36" w:rsidRPr="007D25C7" w:rsidRDefault="004E2A36" w:rsidP="00481522">
            <w:pPr>
              <w:ind w:firstLine="323"/>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На основании резуль</w:t>
            </w:r>
            <w:r w:rsidR="0075428C" w:rsidRPr="007D25C7">
              <w:rPr>
                <w:rFonts w:ascii="Times New Roman" w:eastAsia="Times New Roman" w:hAnsi="Times New Roman" w:cs="Times New Roman"/>
                <w:sz w:val="18"/>
                <w:szCs w:val="18"/>
                <w:lang w:eastAsia="ru-RU"/>
              </w:rPr>
              <w:t>татов оценки налоговых расходов</w:t>
            </w:r>
            <w:r w:rsidRPr="007D25C7">
              <w:rPr>
                <w:rFonts w:ascii="Times New Roman" w:eastAsia="Times New Roman" w:hAnsi="Times New Roman" w:cs="Times New Roman"/>
                <w:sz w:val="18"/>
                <w:szCs w:val="18"/>
                <w:lang w:eastAsia="ru-RU"/>
              </w:rPr>
              <w:t xml:space="preserve">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пальными районами области проводится работа по отмене неэффе</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тивных льгот.</w:t>
            </w:r>
          </w:p>
          <w:p w:rsidR="006A07EA" w:rsidRPr="007D25C7" w:rsidRDefault="006A07EA" w:rsidP="00481522">
            <w:pPr>
              <w:ind w:firstLine="323"/>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2022 году планируется пересмотреть преференции для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дельных категорий налогоплательщиков в Балашовском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пальном районе.</w:t>
            </w:r>
          </w:p>
          <w:p w:rsidR="004E2A36" w:rsidRPr="007D25C7" w:rsidRDefault="004E2A36" w:rsidP="00481522">
            <w:pPr>
              <w:ind w:firstLine="323"/>
              <w:jc w:val="both"/>
              <w:rPr>
                <w:rFonts w:ascii="Times New Roman" w:eastAsia="Times New Roman" w:hAnsi="Times New Roman" w:cs="Times New Roman"/>
                <w:sz w:val="18"/>
                <w:szCs w:val="18"/>
                <w:lang w:eastAsia="ru-RU"/>
              </w:rPr>
            </w:pPr>
          </w:p>
        </w:tc>
        <w:tc>
          <w:tcPr>
            <w:tcW w:w="1276" w:type="dxa"/>
          </w:tcPr>
          <w:p w:rsidR="004E2A36" w:rsidRPr="007D25C7" w:rsidRDefault="004E2A3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84800,0</w:t>
            </w:r>
          </w:p>
        </w:tc>
        <w:tc>
          <w:tcPr>
            <w:tcW w:w="1134" w:type="dxa"/>
          </w:tcPr>
          <w:p w:rsidR="004E2A36" w:rsidRPr="007D25C7" w:rsidRDefault="00654FF5"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1</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1.2.</w:t>
            </w:r>
          </w:p>
        </w:tc>
        <w:tc>
          <w:tcPr>
            <w:tcW w:w="3583" w:type="dxa"/>
          </w:tcPr>
          <w:p w:rsidR="00017D9A" w:rsidRPr="007D25C7" w:rsidRDefault="00017D9A"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Пересмотр ставок транспортного налога: ув</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личение размера ставок для яхт и гидроциклов на 10 рублей, для автобусов, грузовых автом</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билей, других самоходных транспортных средств, а также в отношении новых легковых автомобилей на 2 рубля</w:t>
            </w:r>
          </w:p>
        </w:tc>
        <w:tc>
          <w:tcPr>
            <w:tcW w:w="1418"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017D9A" w:rsidRPr="007D25C7" w:rsidRDefault="00017D9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017D9A" w:rsidRPr="007D25C7" w:rsidRDefault="00017D9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Саратовской областной Думой принят Закон Саратовской области от 25 ноября 2016 года № 147-ЗСО «О внесении изменений в Закон Сар</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товской области «О введении на территории Саратовской области тран</w:t>
            </w:r>
            <w:r w:rsidRPr="007D25C7">
              <w:rPr>
                <w:rFonts w:ascii="Times New Roman" w:eastAsia="Times New Roman" w:hAnsi="Times New Roman" w:cs="Times New Roman"/>
                <w:spacing w:val="-6"/>
                <w:sz w:val="18"/>
                <w:szCs w:val="18"/>
                <w:lang w:eastAsia="ru-RU"/>
              </w:rPr>
              <w:t>с</w:t>
            </w:r>
            <w:r w:rsidRPr="007D25C7">
              <w:rPr>
                <w:rFonts w:ascii="Times New Roman" w:eastAsia="Times New Roman" w:hAnsi="Times New Roman" w:cs="Times New Roman"/>
                <w:spacing w:val="-6"/>
                <w:sz w:val="18"/>
                <w:szCs w:val="18"/>
                <w:lang w:eastAsia="ru-RU"/>
              </w:rPr>
              <w:t>портного налога».</w:t>
            </w:r>
          </w:p>
          <w:p w:rsidR="00017D9A" w:rsidRPr="007D25C7" w:rsidRDefault="00BC6D48"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 данным статистической налоговой отчетности по форме 5-ТН за 2020 год, сумма налога, подлежащая уплате в бюджет от указанных кат</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горий транспортных средств, возросла относительно базового</w:t>
            </w:r>
            <w:r w:rsidR="002D0DCB" w:rsidRPr="007D25C7">
              <w:rPr>
                <w:rFonts w:ascii="Times New Roman" w:eastAsia="Times New Roman" w:hAnsi="Times New Roman" w:cs="Times New Roman"/>
                <w:spacing w:val="-6"/>
                <w:sz w:val="18"/>
                <w:szCs w:val="18"/>
                <w:lang w:eastAsia="ru-RU"/>
              </w:rPr>
              <w:t xml:space="preserve"> 2016 года на 154853,0 тыс. рублей</w:t>
            </w:r>
            <w:r w:rsidR="00E61070" w:rsidRPr="007D25C7">
              <w:rPr>
                <w:rFonts w:ascii="Times New Roman" w:eastAsia="Times New Roman" w:hAnsi="Times New Roman" w:cs="Times New Roman"/>
                <w:spacing w:val="-6"/>
                <w:sz w:val="18"/>
                <w:szCs w:val="18"/>
                <w:lang w:eastAsia="ru-RU"/>
              </w:rPr>
              <w:t xml:space="preserve">. </w:t>
            </w:r>
            <w:r w:rsidRPr="007D25C7">
              <w:rPr>
                <w:rFonts w:ascii="Times New Roman" w:eastAsia="Times New Roman" w:hAnsi="Times New Roman" w:cs="Times New Roman"/>
                <w:spacing w:val="-6"/>
                <w:sz w:val="18"/>
                <w:szCs w:val="18"/>
                <w:lang w:eastAsia="ru-RU"/>
              </w:rPr>
              <w:t>По итогам 2021 года поступление транспортног</w:t>
            </w:r>
            <w:r w:rsidR="002D0DCB" w:rsidRPr="007D25C7">
              <w:rPr>
                <w:rFonts w:ascii="Times New Roman" w:eastAsia="Times New Roman" w:hAnsi="Times New Roman" w:cs="Times New Roman"/>
                <w:spacing w:val="-6"/>
                <w:sz w:val="18"/>
                <w:szCs w:val="18"/>
                <w:lang w:eastAsia="ru-RU"/>
              </w:rPr>
              <w:t xml:space="preserve">о налога составило </w:t>
            </w:r>
            <w:r w:rsidR="000B32C6" w:rsidRPr="007D25C7">
              <w:rPr>
                <w:rFonts w:ascii="Times New Roman" w:eastAsia="Times New Roman" w:hAnsi="Times New Roman" w:cs="Times New Roman"/>
                <w:spacing w:val="-6"/>
                <w:sz w:val="18"/>
                <w:szCs w:val="18"/>
                <w:lang w:eastAsia="ru-RU"/>
              </w:rPr>
              <w:t>2796,0</w:t>
            </w:r>
            <w:r w:rsidR="002D0DCB" w:rsidRPr="007D25C7">
              <w:rPr>
                <w:rFonts w:ascii="Times New Roman" w:eastAsia="Times New Roman" w:hAnsi="Times New Roman" w:cs="Times New Roman"/>
                <w:spacing w:val="-6"/>
                <w:sz w:val="18"/>
                <w:szCs w:val="18"/>
                <w:lang w:eastAsia="ru-RU"/>
              </w:rPr>
              <w:t xml:space="preserve"> млн</w:t>
            </w:r>
            <w:r w:rsidRPr="007D25C7">
              <w:rPr>
                <w:rFonts w:ascii="Times New Roman" w:eastAsia="Times New Roman" w:hAnsi="Times New Roman" w:cs="Times New Roman"/>
                <w:spacing w:val="-6"/>
                <w:sz w:val="18"/>
                <w:szCs w:val="18"/>
                <w:lang w:eastAsia="ru-RU"/>
              </w:rPr>
              <w:t xml:space="preserve"> рублей с темпом роста к уровню соотве</w:t>
            </w:r>
            <w:r w:rsidRPr="007D25C7">
              <w:rPr>
                <w:rFonts w:ascii="Times New Roman" w:eastAsia="Times New Roman" w:hAnsi="Times New Roman" w:cs="Times New Roman"/>
                <w:spacing w:val="-6"/>
                <w:sz w:val="18"/>
                <w:szCs w:val="18"/>
                <w:lang w:eastAsia="ru-RU"/>
              </w:rPr>
              <w:t>т</w:t>
            </w:r>
            <w:r w:rsidRPr="007D25C7">
              <w:rPr>
                <w:rFonts w:ascii="Times New Roman" w:eastAsia="Times New Roman" w:hAnsi="Times New Roman" w:cs="Times New Roman"/>
                <w:spacing w:val="-6"/>
                <w:sz w:val="18"/>
                <w:szCs w:val="18"/>
                <w:lang w:eastAsia="ru-RU"/>
              </w:rPr>
              <w:t>ствующего периода предыдущего года 1,6%.</w:t>
            </w:r>
          </w:p>
        </w:tc>
        <w:tc>
          <w:tcPr>
            <w:tcW w:w="1276" w:type="dxa"/>
          </w:tcPr>
          <w:p w:rsidR="00BC6D48" w:rsidRPr="007D25C7" w:rsidRDefault="000B32C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44675,4</w:t>
            </w:r>
          </w:p>
        </w:tc>
        <w:tc>
          <w:tcPr>
            <w:tcW w:w="1134" w:type="dxa"/>
          </w:tcPr>
          <w:p w:rsidR="00017D9A" w:rsidRPr="007D25C7" w:rsidRDefault="00FD2629"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1</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1.3.</w:t>
            </w:r>
          </w:p>
        </w:tc>
        <w:tc>
          <w:tcPr>
            <w:tcW w:w="3583" w:type="dxa"/>
          </w:tcPr>
          <w:p w:rsidR="00017D9A" w:rsidRPr="007D25C7" w:rsidRDefault="00017D9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Проведение совместно с управлением ФНС России по Саратовской области и органами местного самоуправления работы  по ли</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видации недоимки по налогам и сборам (проведение комиссий по поступлению доходов, установление задания отраслевым органам исполнительной власти  и органам местного самоуправления по работе с налогоплательщиками)</w:t>
            </w:r>
          </w:p>
        </w:tc>
        <w:tc>
          <w:tcPr>
            <w:tcW w:w="1418" w:type="dxa"/>
          </w:tcPr>
          <w:p w:rsidR="00017D9A" w:rsidRPr="007D25C7" w:rsidRDefault="00017D9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министерство финансов обл</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сти, министе</w:t>
            </w:r>
            <w:r w:rsidRPr="007D25C7">
              <w:rPr>
                <w:rFonts w:ascii="Times New Roman" w:eastAsia="Times New Roman" w:hAnsi="Times New Roman" w:cs="Times New Roman"/>
                <w:spacing w:val="-6"/>
                <w:sz w:val="18"/>
                <w:szCs w:val="18"/>
                <w:lang w:eastAsia="ru-RU"/>
              </w:rPr>
              <w:t>р</w:t>
            </w:r>
            <w:r w:rsidRPr="007D25C7">
              <w:rPr>
                <w:rFonts w:ascii="Times New Roman" w:eastAsia="Times New Roman" w:hAnsi="Times New Roman" w:cs="Times New Roman"/>
                <w:spacing w:val="-6"/>
                <w:sz w:val="18"/>
                <w:szCs w:val="18"/>
                <w:lang w:eastAsia="ru-RU"/>
              </w:rPr>
              <w:t>ство экономич</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ского развития области, органы местного сам</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управления (по согласованию), УФНС по Сар</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товской области (по согласов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нию)</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725370,0</w:t>
            </w:r>
          </w:p>
        </w:tc>
        <w:tc>
          <w:tcPr>
            <w:tcW w:w="5530" w:type="dxa"/>
          </w:tcPr>
          <w:p w:rsidR="00017D9A" w:rsidRPr="007D25C7" w:rsidRDefault="00017D9A" w:rsidP="00481522">
            <w:pPr>
              <w:pStyle w:val="ab"/>
              <w:ind w:firstLine="153"/>
              <w:jc w:val="both"/>
              <w:rPr>
                <w:rFonts w:ascii="Times New Roman" w:hAnsi="Times New Roman"/>
                <w:sz w:val="18"/>
                <w:szCs w:val="18"/>
              </w:rPr>
            </w:pPr>
            <w:r w:rsidRPr="007D25C7">
              <w:rPr>
                <w:rFonts w:ascii="Times New Roman" w:hAnsi="Times New Roman"/>
                <w:sz w:val="18"/>
                <w:szCs w:val="18"/>
              </w:rPr>
              <w:t xml:space="preserve">1. За 2021 год было </w:t>
            </w:r>
            <w:r w:rsidR="00DD6760" w:rsidRPr="007D25C7">
              <w:rPr>
                <w:rFonts w:ascii="Times New Roman" w:hAnsi="Times New Roman"/>
                <w:sz w:val="18"/>
                <w:szCs w:val="18"/>
              </w:rPr>
              <w:t>проведено 11 заседаний межведом</w:t>
            </w:r>
            <w:r w:rsidRPr="007D25C7">
              <w:rPr>
                <w:rFonts w:ascii="Times New Roman" w:hAnsi="Times New Roman"/>
                <w:sz w:val="18"/>
                <w:szCs w:val="18"/>
              </w:rPr>
              <w:t xml:space="preserve">ственной комиссии по обеспечению поступления налоговых и неналоговых доходов </w:t>
            </w:r>
            <w:r w:rsidR="00DD6760" w:rsidRPr="007D25C7">
              <w:rPr>
                <w:rFonts w:ascii="Times New Roman" w:hAnsi="Times New Roman"/>
                <w:sz w:val="18"/>
                <w:szCs w:val="18"/>
              </w:rPr>
              <w:t>в консолидированный бюджет Сара</w:t>
            </w:r>
            <w:r w:rsidRPr="007D25C7">
              <w:rPr>
                <w:rFonts w:ascii="Times New Roman" w:hAnsi="Times New Roman"/>
                <w:sz w:val="18"/>
                <w:szCs w:val="18"/>
              </w:rPr>
              <w:t>товской области, в т.ч. 10 выездных заседаний, которыми охвачены все 6 районов МО «Г</w:t>
            </w:r>
            <w:r w:rsidRPr="007D25C7">
              <w:rPr>
                <w:rFonts w:ascii="Times New Roman" w:hAnsi="Times New Roman"/>
                <w:sz w:val="18"/>
                <w:szCs w:val="18"/>
              </w:rPr>
              <w:t>о</w:t>
            </w:r>
            <w:r w:rsidRPr="007D25C7">
              <w:rPr>
                <w:rFonts w:ascii="Times New Roman" w:hAnsi="Times New Roman"/>
                <w:sz w:val="18"/>
                <w:szCs w:val="18"/>
              </w:rPr>
              <w:t>род Саратов», Базарно-Карабулакский, Балтайский, Краснокутский, Питерский, Федоровский, Татищевский, Аркадакский, Турковский Красноармейский, Энгельсский, Ровенский, Балаковский и Духо</w:t>
            </w:r>
            <w:r w:rsidRPr="007D25C7">
              <w:rPr>
                <w:rFonts w:ascii="Times New Roman" w:hAnsi="Times New Roman"/>
                <w:sz w:val="18"/>
                <w:szCs w:val="18"/>
              </w:rPr>
              <w:t>в</w:t>
            </w:r>
            <w:r w:rsidRPr="007D25C7">
              <w:rPr>
                <w:rFonts w:ascii="Times New Roman" w:hAnsi="Times New Roman"/>
                <w:sz w:val="18"/>
                <w:szCs w:val="18"/>
              </w:rPr>
              <w:t>ницкий муницип</w:t>
            </w:r>
            <w:r w:rsidR="0083028C" w:rsidRPr="007D25C7">
              <w:rPr>
                <w:rFonts w:ascii="Times New Roman" w:hAnsi="Times New Roman"/>
                <w:sz w:val="18"/>
                <w:szCs w:val="18"/>
              </w:rPr>
              <w:t xml:space="preserve">альные районы области, а также </w:t>
            </w:r>
            <w:r w:rsidRPr="007D25C7">
              <w:rPr>
                <w:rFonts w:ascii="Times New Roman" w:hAnsi="Times New Roman"/>
                <w:sz w:val="18"/>
                <w:szCs w:val="18"/>
              </w:rPr>
              <w:t>ЗАТО «Светлый».</w:t>
            </w:r>
          </w:p>
          <w:p w:rsidR="00DD6760" w:rsidRPr="007D25C7" w:rsidRDefault="00DD6760" w:rsidP="00481522">
            <w:pPr>
              <w:pStyle w:val="ab"/>
              <w:ind w:firstLine="153"/>
              <w:jc w:val="both"/>
              <w:rPr>
                <w:rFonts w:ascii="Times New Roman" w:hAnsi="Times New Roman"/>
                <w:sz w:val="18"/>
                <w:szCs w:val="18"/>
              </w:rPr>
            </w:pPr>
            <w:r w:rsidRPr="007D25C7">
              <w:rPr>
                <w:rFonts w:ascii="Times New Roman" w:hAnsi="Times New Roman"/>
                <w:sz w:val="18"/>
                <w:szCs w:val="18"/>
              </w:rPr>
              <w:t>Всего была рассмотрена деятельность 140 организаций и ИП. По результатам работы комиссии, по данным УФНС России по Сар</w:t>
            </w:r>
            <w:r w:rsidRPr="007D25C7">
              <w:rPr>
                <w:rFonts w:ascii="Times New Roman" w:hAnsi="Times New Roman"/>
                <w:sz w:val="18"/>
                <w:szCs w:val="18"/>
              </w:rPr>
              <w:t>а</w:t>
            </w:r>
            <w:r w:rsidRPr="007D25C7">
              <w:rPr>
                <w:rFonts w:ascii="Times New Roman" w:hAnsi="Times New Roman"/>
                <w:sz w:val="18"/>
                <w:szCs w:val="18"/>
              </w:rPr>
              <w:t>товской области за 2021 год, в бюджет области мобилизовано 250,3 млн рублей налоговых платежей. Кроме того, погашена задолже</w:t>
            </w:r>
            <w:r w:rsidRPr="007D25C7">
              <w:rPr>
                <w:rFonts w:ascii="Times New Roman" w:hAnsi="Times New Roman"/>
                <w:sz w:val="18"/>
                <w:szCs w:val="18"/>
              </w:rPr>
              <w:t>н</w:t>
            </w:r>
            <w:r w:rsidRPr="007D25C7">
              <w:rPr>
                <w:rFonts w:ascii="Times New Roman" w:hAnsi="Times New Roman"/>
                <w:sz w:val="18"/>
                <w:szCs w:val="18"/>
              </w:rPr>
              <w:t>ность по страховым взносам в сумме 53,8 млн рублей.</w:t>
            </w:r>
          </w:p>
          <w:p w:rsidR="00DD6760" w:rsidRPr="007D25C7" w:rsidRDefault="00DD6760" w:rsidP="00481522">
            <w:pPr>
              <w:pStyle w:val="ab"/>
              <w:ind w:firstLine="153"/>
              <w:jc w:val="both"/>
              <w:rPr>
                <w:rFonts w:ascii="Times New Roman" w:hAnsi="Times New Roman"/>
                <w:sz w:val="18"/>
                <w:szCs w:val="18"/>
              </w:rPr>
            </w:pPr>
            <w:r w:rsidRPr="007D25C7">
              <w:rPr>
                <w:rFonts w:ascii="Times New Roman" w:hAnsi="Times New Roman"/>
                <w:sz w:val="18"/>
                <w:szCs w:val="18"/>
              </w:rPr>
              <w:t>Вопрос погашения задолженности на постоянной основе рассма</w:t>
            </w:r>
            <w:r w:rsidRPr="007D25C7">
              <w:rPr>
                <w:rFonts w:ascii="Times New Roman" w:hAnsi="Times New Roman"/>
                <w:sz w:val="18"/>
                <w:szCs w:val="18"/>
              </w:rPr>
              <w:t>т</w:t>
            </w:r>
            <w:r w:rsidRPr="007D25C7">
              <w:rPr>
                <w:rFonts w:ascii="Times New Roman" w:hAnsi="Times New Roman"/>
                <w:sz w:val="18"/>
                <w:szCs w:val="18"/>
              </w:rPr>
              <w:t>ривается на муниципальных межведомственных комиссиях. По ит</w:t>
            </w:r>
            <w:r w:rsidRPr="007D25C7">
              <w:rPr>
                <w:rFonts w:ascii="Times New Roman" w:hAnsi="Times New Roman"/>
                <w:sz w:val="18"/>
                <w:szCs w:val="18"/>
              </w:rPr>
              <w:t>о</w:t>
            </w:r>
            <w:r w:rsidRPr="007D25C7">
              <w:rPr>
                <w:rFonts w:ascii="Times New Roman" w:hAnsi="Times New Roman"/>
                <w:sz w:val="18"/>
                <w:szCs w:val="18"/>
              </w:rPr>
              <w:t>гам работы за 2021 год рассмотренными налогоплательщиками п</w:t>
            </w:r>
            <w:r w:rsidRPr="007D25C7">
              <w:rPr>
                <w:rFonts w:ascii="Times New Roman" w:hAnsi="Times New Roman"/>
                <w:sz w:val="18"/>
                <w:szCs w:val="18"/>
              </w:rPr>
              <w:t>о</w:t>
            </w:r>
            <w:r w:rsidRPr="007D25C7">
              <w:rPr>
                <w:rFonts w:ascii="Times New Roman" w:hAnsi="Times New Roman"/>
                <w:sz w:val="18"/>
                <w:szCs w:val="18"/>
              </w:rPr>
              <w:t>гашена задолженность в сумме 966,3 млн рублей.</w:t>
            </w:r>
          </w:p>
          <w:p w:rsidR="00DD6760" w:rsidRPr="007D25C7" w:rsidRDefault="00DD6760" w:rsidP="00481522">
            <w:pPr>
              <w:pStyle w:val="ab"/>
              <w:ind w:firstLine="153"/>
              <w:jc w:val="both"/>
              <w:rPr>
                <w:rFonts w:ascii="Times New Roman" w:hAnsi="Times New Roman"/>
                <w:sz w:val="18"/>
                <w:szCs w:val="18"/>
              </w:rPr>
            </w:pPr>
            <w:r w:rsidRPr="007D25C7">
              <w:rPr>
                <w:rFonts w:ascii="Times New Roman" w:hAnsi="Times New Roman"/>
                <w:sz w:val="18"/>
                <w:szCs w:val="18"/>
              </w:rPr>
              <w:t xml:space="preserve">2. В 2021 году </w:t>
            </w:r>
            <w:r w:rsidR="00307C9F" w:rsidRPr="007D25C7">
              <w:rPr>
                <w:rFonts w:ascii="Times New Roman" w:hAnsi="Times New Roman"/>
                <w:sz w:val="18"/>
                <w:szCs w:val="18"/>
              </w:rPr>
              <w:t>проводилась</w:t>
            </w:r>
            <w:r w:rsidRPr="007D25C7">
              <w:rPr>
                <w:rFonts w:ascii="Times New Roman" w:hAnsi="Times New Roman"/>
                <w:sz w:val="18"/>
                <w:szCs w:val="18"/>
              </w:rPr>
              <w:t xml:space="preserve"> работа по реализации механизма ок</w:t>
            </w:r>
            <w:r w:rsidRPr="007D25C7">
              <w:rPr>
                <w:rFonts w:ascii="Times New Roman" w:hAnsi="Times New Roman"/>
                <w:sz w:val="18"/>
                <w:szCs w:val="18"/>
              </w:rPr>
              <w:t>а</w:t>
            </w:r>
            <w:r w:rsidRPr="007D25C7">
              <w:rPr>
                <w:rFonts w:ascii="Times New Roman" w:hAnsi="Times New Roman"/>
                <w:sz w:val="18"/>
                <w:szCs w:val="18"/>
              </w:rPr>
              <w:t>зания содействия налоговым органам по сокращению задолженн</w:t>
            </w:r>
            <w:r w:rsidRPr="007D25C7">
              <w:rPr>
                <w:rFonts w:ascii="Times New Roman" w:hAnsi="Times New Roman"/>
                <w:sz w:val="18"/>
                <w:szCs w:val="18"/>
              </w:rPr>
              <w:t>о</w:t>
            </w:r>
            <w:r w:rsidRPr="007D25C7">
              <w:rPr>
                <w:rFonts w:ascii="Times New Roman" w:hAnsi="Times New Roman"/>
                <w:sz w:val="18"/>
                <w:szCs w:val="18"/>
              </w:rPr>
              <w:t>сти по налоговым платежам за счет системной работы с недоимщ</w:t>
            </w:r>
            <w:r w:rsidRPr="007D25C7">
              <w:rPr>
                <w:rFonts w:ascii="Times New Roman" w:hAnsi="Times New Roman"/>
                <w:sz w:val="18"/>
                <w:szCs w:val="18"/>
              </w:rPr>
              <w:t>и</w:t>
            </w:r>
            <w:r w:rsidRPr="007D25C7">
              <w:rPr>
                <w:rFonts w:ascii="Times New Roman" w:hAnsi="Times New Roman"/>
                <w:sz w:val="18"/>
                <w:szCs w:val="18"/>
              </w:rPr>
              <w:t>ками, имеющими ее размер свыше 1 млн рублей.</w:t>
            </w:r>
          </w:p>
          <w:p w:rsidR="00017D9A" w:rsidRPr="007D25C7" w:rsidRDefault="00DD6760" w:rsidP="00481522">
            <w:pPr>
              <w:pStyle w:val="ab"/>
              <w:ind w:firstLine="153"/>
              <w:jc w:val="both"/>
              <w:rPr>
                <w:rFonts w:ascii="Times New Roman" w:hAnsi="Times New Roman"/>
                <w:sz w:val="18"/>
                <w:szCs w:val="18"/>
              </w:rPr>
            </w:pPr>
            <w:r w:rsidRPr="007D25C7">
              <w:rPr>
                <w:rFonts w:ascii="Times New Roman" w:hAnsi="Times New Roman"/>
                <w:sz w:val="18"/>
                <w:szCs w:val="18"/>
              </w:rPr>
              <w:t xml:space="preserve">За 2021 год налогоплательщиками была погашена недоимка в сумме 658,7 млн рублей, в </w:t>
            </w:r>
            <w:r w:rsidR="00505406">
              <w:rPr>
                <w:rFonts w:ascii="Times New Roman" w:hAnsi="Times New Roman"/>
                <w:sz w:val="18"/>
                <w:szCs w:val="18"/>
              </w:rPr>
              <w:t>том числе</w:t>
            </w:r>
            <w:r w:rsidRPr="007D25C7">
              <w:rPr>
                <w:rFonts w:ascii="Times New Roman" w:hAnsi="Times New Roman"/>
                <w:sz w:val="18"/>
                <w:szCs w:val="18"/>
              </w:rPr>
              <w:t xml:space="preserve"> по информации органов и</w:t>
            </w:r>
            <w:r w:rsidRPr="007D25C7">
              <w:rPr>
                <w:rFonts w:ascii="Times New Roman" w:hAnsi="Times New Roman"/>
                <w:sz w:val="18"/>
                <w:szCs w:val="18"/>
              </w:rPr>
              <w:t>с</w:t>
            </w:r>
            <w:r w:rsidRPr="007D25C7">
              <w:rPr>
                <w:rFonts w:ascii="Times New Roman" w:hAnsi="Times New Roman"/>
                <w:sz w:val="18"/>
                <w:szCs w:val="18"/>
              </w:rPr>
              <w:t>полнительной власти области – 621,1 млн  рублей, по данным мун</w:t>
            </w:r>
            <w:r w:rsidRPr="007D25C7">
              <w:rPr>
                <w:rFonts w:ascii="Times New Roman" w:hAnsi="Times New Roman"/>
                <w:sz w:val="18"/>
                <w:szCs w:val="18"/>
              </w:rPr>
              <w:t>и</w:t>
            </w:r>
            <w:r w:rsidRPr="007D25C7">
              <w:rPr>
                <w:rFonts w:ascii="Times New Roman" w:hAnsi="Times New Roman"/>
                <w:sz w:val="18"/>
                <w:szCs w:val="18"/>
              </w:rPr>
              <w:t>ципалитетов области – 37,6 млн рублей.</w:t>
            </w:r>
          </w:p>
        </w:tc>
        <w:tc>
          <w:tcPr>
            <w:tcW w:w="1276" w:type="dxa"/>
            <w:shd w:val="clear" w:color="auto" w:fill="auto"/>
          </w:tcPr>
          <w:p w:rsidR="00017D9A" w:rsidRPr="007D25C7" w:rsidRDefault="00F9439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1875243,3</w:t>
            </w:r>
          </w:p>
        </w:tc>
        <w:tc>
          <w:tcPr>
            <w:tcW w:w="1134" w:type="dxa"/>
            <w:shd w:val="clear" w:color="auto" w:fill="auto"/>
          </w:tcPr>
          <w:p w:rsidR="00017D9A" w:rsidRPr="007D25C7" w:rsidRDefault="0081448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2</w:t>
            </w:r>
            <w:r w:rsidRPr="007D25C7">
              <w:rPr>
                <w:rFonts w:ascii="Times New Roman" w:eastAsia="Times New Roman" w:hAnsi="Times New Roman" w:cs="Times New Roman"/>
                <w:sz w:val="18"/>
                <w:szCs w:val="18"/>
                <w:lang w:eastAsia="ru-RU"/>
              </w:rPr>
              <w:t>,585</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1.4.</w:t>
            </w:r>
          </w:p>
        </w:tc>
        <w:tc>
          <w:tcPr>
            <w:tcW w:w="3583" w:type="dxa"/>
          </w:tcPr>
          <w:p w:rsidR="00017D9A" w:rsidRPr="007D25C7" w:rsidRDefault="00017D9A"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Проработка мероприятий, направленных на  увеличение производства алкогольной пр</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 xml:space="preserve">дукции на ООО «Первый Волжский Вино-Водочный Комбинат», ОАО «Пивкомбинат </w:t>
            </w:r>
            <w:r w:rsidRPr="007D25C7">
              <w:rPr>
                <w:rFonts w:ascii="Times New Roman" w:eastAsia="Times New Roman" w:hAnsi="Times New Roman" w:cs="Times New Roman"/>
                <w:spacing w:val="-6"/>
                <w:sz w:val="18"/>
                <w:szCs w:val="18"/>
                <w:lang w:eastAsia="ru-RU"/>
              </w:rPr>
              <w:lastRenderedPageBreak/>
              <w:t>Балаковский» и ООО «Пивзавод Марксо</w:t>
            </w:r>
            <w:r w:rsidRPr="007D25C7">
              <w:rPr>
                <w:rFonts w:ascii="Times New Roman" w:eastAsia="Times New Roman" w:hAnsi="Times New Roman" w:cs="Times New Roman"/>
                <w:spacing w:val="-6"/>
                <w:sz w:val="18"/>
                <w:szCs w:val="18"/>
                <w:lang w:eastAsia="ru-RU"/>
              </w:rPr>
              <w:t>в</w:t>
            </w:r>
            <w:r w:rsidRPr="007D25C7">
              <w:rPr>
                <w:rFonts w:ascii="Times New Roman" w:eastAsia="Times New Roman" w:hAnsi="Times New Roman" w:cs="Times New Roman"/>
                <w:spacing w:val="-6"/>
                <w:sz w:val="18"/>
                <w:szCs w:val="18"/>
                <w:lang w:eastAsia="ru-RU"/>
              </w:rPr>
              <w:t>ский»</w:t>
            </w:r>
          </w:p>
        </w:tc>
        <w:tc>
          <w:tcPr>
            <w:tcW w:w="1418"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lastRenderedPageBreak/>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017D9A" w:rsidRPr="007D25C7" w:rsidRDefault="00017D9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110300,0</w:t>
            </w:r>
          </w:p>
          <w:p w:rsidR="00017D9A" w:rsidRPr="007D25C7" w:rsidRDefault="00017D9A" w:rsidP="00481522">
            <w:pPr>
              <w:pStyle w:val="13"/>
              <w:shd w:val="clear" w:color="auto" w:fill="auto"/>
              <w:spacing w:line="240" w:lineRule="auto"/>
              <w:jc w:val="center"/>
              <w:rPr>
                <w:color w:val="auto"/>
                <w:spacing w:val="-6"/>
                <w:sz w:val="18"/>
                <w:szCs w:val="18"/>
              </w:rPr>
            </w:pPr>
          </w:p>
        </w:tc>
        <w:tc>
          <w:tcPr>
            <w:tcW w:w="5530" w:type="dxa"/>
          </w:tcPr>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После проведенной Федеральной службой по регулированию а</w:t>
            </w:r>
            <w:r w:rsidRPr="007D25C7">
              <w:rPr>
                <w:rFonts w:ascii="Times New Roman" w:eastAsia="Times New Roman" w:hAnsi="Times New Roman" w:cs="Times New Roman"/>
                <w:sz w:val="18"/>
                <w:szCs w:val="18"/>
                <w:lang w:eastAsia="ru-RU"/>
              </w:rPr>
              <w:t>л</w:t>
            </w:r>
            <w:r w:rsidRPr="007D25C7">
              <w:rPr>
                <w:rFonts w:ascii="Times New Roman" w:eastAsia="Times New Roman" w:hAnsi="Times New Roman" w:cs="Times New Roman"/>
                <w:sz w:val="18"/>
                <w:szCs w:val="18"/>
                <w:lang w:eastAsia="ru-RU"/>
              </w:rPr>
              <w:t>когольного рынка (РАР) внеплановой проверки ООО «Первый Волжский Вино-Водочный Комбинат» на предмет соблюдения л</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цензионных требований, выявленных правонарушений, предпри</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lastRenderedPageBreak/>
              <w:t>тие подало заявление о досрочном прекращении всех действующих лицензий, которое 19 сентября 2017 года было удовлетворено РАР. В 2018 году производство алкогольной продукции на предприятии не осуществлялось.</w:t>
            </w:r>
          </w:p>
          <w:p w:rsidR="007B4669" w:rsidRPr="007D25C7" w:rsidRDefault="007B4669" w:rsidP="00481522">
            <w:pPr>
              <w:ind w:firstLine="221"/>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Производство пива за 2021 год составило:</w:t>
            </w:r>
          </w:p>
          <w:p w:rsidR="007B4669" w:rsidRPr="007D25C7" w:rsidRDefault="007B4669" w:rsidP="00481522">
            <w:pPr>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АО «Пивкомбинат Балаковский» - 1480 тыс. дал пива или 87,7% к 2020 г</w:t>
            </w:r>
            <w:r w:rsidR="0083028C" w:rsidRPr="007D25C7">
              <w:rPr>
                <w:rFonts w:ascii="Times New Roman" w:eastAsia="Calibri" w:hAnsi="Times New Roman" w:cs="Times New Roman"/>
                <w:sz w:val="18"/>
                <w:szCs w:val="18"/>
              </w:rPr>
              <w:t>оду</w:t>
            </w:r>
            <w:r w:rsidRPr="007D25C7">
              <w:rPr>
                <w:rFonts w:ascii="Times New Roman" w:eastAsia="Calibri" w:hAnsi="Times New Roman" w:cs="Times New Roman"/>
                <w:sz w:val="18"/>
                <w:szCs w:val="18"/>
              </w:rPr>
              <w:t>;</w:t>
            </w:r>
          </w:p>
          <w:p w:rsidR="007B4669" w:rsidRPr="007D25C7" w:rsidRDefault="007B4669" w:rsidP="00481522">
            <w:pPr>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ООО «Пивзавод-Марксовский» – 703 тыс. дал пива или 97,9%.</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Calibri" w:hAnsi="Times New Roman" w:cs="Times New Roman"/>
                <w:sz w:val="18"/>
                <w:szCs w:val="18"/>
              </w:rPr>
              <w:t>По итогам 2021 года поступление акци</w:t>
            </w:r>
            <w:r w:rsidR="0083028C" w:rsidRPr="007D25C7">
              <w:rPr>
                <w:rFonts w:ascii="Times New Roman" w:eastAsia="Calibri" w:hAnsi="Times New Roman" w:cs="Times New Roman"/>
                <w:sz w:val="18"/>
                <w:szCs w:val="18"/>
              </w:rPr>
              <w:t>зов на пиво составило 499,1 млн</w:t>
            </w:r>
            <w:r w:rsidRPr="007D25C7">
              <w:rPr>
                <w:rFonts w:ascii="Times New Roman" w:eastAsia="Calibri" w:hAnsi="Times New Roman" w:cs="Times New Roman"/>
                <w:sz w:val="18"/>
                <w:szCs w:val="18"/>
              </w:rPr>
              <w:t xml:space="preserve"> рублей с темпом рос</w:t>
            </w:r>
            <w:r w:rsidR="0083028C" w:rsidRPr="007D25C7">
              <w:rPr>
                <w:rFonts w:ascii="Times New Roman" w:eastAsia="Calibri" w:hAnsi="Times New Roman" w:cs="Times New Roman"/>
                <w:sz w:val="18"/>
                <w:szCs w:val="18"/>
              </w:rPr>
              <w:t>та 89,4%  (снижение на 59,1 млн</w:t>
            </w:r>
            <w:r w:rsidRPr="007D25C7">
              <w:rPr>
                <w:rFonts w:ascii="Times New Roman" w:eastAsia="Calibri" w:hAnsi="Times New Roman" w:cs="Times New Roman"/>
                <w:sz w:val="18"/>
                <w:szCs w:val="18"/>
              </w:rPr>
              <w:t xml:space="preserve"> ру</w:t>
            </w:r>
            <w:r w:rsidRPr="007D25C7">
              <w:rPr>
                <w:rFonts w:ascii="Times New Roman" w:eastAsia="Calibri" w:hAnsi="Times New Roman" w:cs="Times New Roman"/>
                <w:sz w:val="18"/>
                <w:szCs w:val="18"/>
              </w:rPr>
              <w:t>б</w:t>
            </w:r>
            <w:r w:rsidRPr="007D25C7">
              <w:rPr>
                <w:rFonts w:ascii="Times New Roman" w:eastAsia="Calibri" w:hAnsi="Times New Roman" w:cs="Times New Roman"/>
                <w:sz w:val="18"/>
                <w:szCs w:val="18"/>
              </w:rPr>
              <w:t>лей).</w:t>
            </w:r>
          </w:p>
        </w:tc>
        <w:tc>
          <w:tcPr>
            <w:tcW w:w="127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017D9A" w:rsidRPr="007D25C7" w:rsidRDefault="001637C3"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1.5.</w:t>
            </w:r>
          </w:p>
        </w:tc>
        <w:tc>
          <w:tcPr>
            <w:tcW w:w="3583" w:type="dxa"/>
          </w:tcPr>
          <w:p w:rsidR="00017D9A" w:rsidRPr="007D25C7" w:rsidRDefault="00017D9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Дополнительная мобилизация налога на прибыль организаций</w:t>
            </w:r>
          </w:p>
        </w:tc>
        <w:tc>
          <w:tcPr>
            <w:tcW w:w="1418"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и инвестицио</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ной политики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017D9A" w:rsidRPr="007D25C7" w:rsidRDefault="00017D9A" w:rsidP="00481522">
            <w:pPr>
              <w:contextualSpacing/>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 2016 год фактическое поступление налога на прибыль орган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заций составило 16177,0 млн. рублей, на 2639,7 млн. рублей выше уровня  2015 года.</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Данные ежемесячного мониторинга поступлений налоговых пл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тежей от крупных налогоплательщиков области свидетельствуют о сальдированном росте налога на прибыль от 4 предприятий, обяз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тельства которых учтены в дополнительных доходах бюджета.</w:t>
            </w:r>
            <w:r w:rsidR="000E4315" w:rsidRPr="007D25C7">
              <w:rPr>
                <w:rFonts w:ascii="Times New Roman" w:eastAsia="Times New Roman" w:hAnsi="Times New Roman" w:cs="Times New Roman"/>
                <w:sz w:val="18"/>
                <w:szCs w:val="18"/>
                <w:lang w:eastAsia="ru-RU"/>
              </w:rPr>
              <w:t xml:space="preserve"> При целевом показателе 885 млн</w:t>
            </w:r>
            <w:r w:rsidRPr="007D25C7">
              <w:rPr>
                <w:rFonts w:ascii="Times New Roman" w:eastAsia="Times New Roman" w:hAnsi="Times New Roman" w:cs="Times New Roman"/>
                <w:sz w:val="18"/>
                <w:szCs w:val="18"/>
                <w:lang w:eastAsia="ru-RU"/>
              </w:rPr>
              <w:t xml:space="preserve"> рублей совокупный прирост за отче</w:t>
            </w:r>
            <w:r w:rsidRPr="007D25C7">
              <w:rPr>
                <w:rFonts w:ascii="Times New Roman" w:eastAsia="Times New Roman" w:hAnsi="Times New Roman" w:cs="Times New Roman"/>
                <w:sz w:val="18"/>
                <w:szCs w:val="18"/>
                <w:lang w:eastAsia="ru-RU"/>
              </w:rPr>
              <w:t>т</w:t>
            </w:r>
            <w:r w:rsidR="000E4315" w:rsidRPr="007D25C7">
              <w:rPr>
                <w:rFonts w:ascii="Times New Roman" w:eastAsia="Times New Roman" w:hAnsi="Times New Roman" w:cs="Times New Roman"/>
                <w:sz w:val="18"/>
                <w:szCs w:val="18"/>
                <w:lang w:eastAsia="ru-RU"/>
              </w:rPr>
              <w:t>ный период составил 1094,8 млн</w:t>
            </w:r>
            <w:r w:rsidRPr="007D25C7">
              <w:rPr>
                <w:rFonts w:ascii="Times New Roman" w:eastAsia="Times New Roman" w:hAnsi="Times New Roman" w:cs="Times New Roman"/>
                <w:sz w:val="18"/>
                <w:szCs w:val="18"/>
                <w:lang w:eastAsia="ru-RU"/>
              </w:rPr>
              <w:t xml:space="preserve"> рублей. </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Балаковский филиал АО «Апатит» в бюдже</w:t>
            </w:r>
            <w:r w:rsidR="000E4315" w:rsidRPr="007D25C7">
              <w:rPr>
                <w:rFonts w:ascii="Times New Roman" w:eastAsia="Times New Roman" w:hAnsi="Times New Roman" w:cs="Times New Roman"/>
                <w:sz w:val="18"/>
                <w:szCs w:val="18"/>
                <w:lang w:eastAsia="ru-RU"/>
              </w:rPr>
              <w:t>т области перечислил 2070,7 млн</w:t>
            </w:r>
            <w:r w:rsidRPr="007D25C7">
              <w:rPr>
                <w:rFonts w:ascii="Times New Roman" w:eastAsia="Times New Roman" w:hAnsi="Times New Roman" w:cs="Times New Roman"/>
                <w:sz w:val="18"/>
                <w:szCs w:val="18"/>
                <w:lang w:eastAsia="ru-RU"/>
              </w:rPr>
              <w:t xml:space="preserve"> рублей налога на прибыль с ростом к аналогичному п</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риоду 2015 г</w:t>
            </w:r>
            <w:r w:rsidR="000E4315" w:rsidRPr="007D25C7">
              <w:rPr>
                <w:rFonts w:ascii="Times New Roman" w:eastAsia="Times New Roman" w:hAnsi="Times New Roman" w:cs="Times New Roman"/>
                <w:sz w:val="18"/>
                <w:szCs w:val="18"/>
                <w:lang w:eastAsia="ru-RU"/>
              </w:rPr>
              <w:t>ода в 1,8 раза или на 943,6 млн</w:t>
            </w:r>
            <w:r w:rsidRPr="007D25C7">
              <w:rPr>
                <w:rFonts w:ascii="Times New Roman" w:eastAsia="Times New Roman" w:hAnsi="Times New Roman" w:cs="Times New Roman"/>
                <w:sz w:val="18"/>
                <w:szCs w:val="18"/>
                <w:lang w:eastAsia="ru-RU"/>
              </w:rPr>
              <w:t xml:space="preserve"> рублей. </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ПАО «Саратовэнерго» прирост налога на прибыль к соответств</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ющему пер</w:t>
            </w:r>
            <w:r w:rsidR="000E4315" w:rsidRPr="007D25C7">
              <w:rPr>
                <w:rFonts w:ascii="Times New Roman" w:eastAsia="Times New Roman" w:hAnsi="Times New Roman" w:cs="Times New Roman"/>
                <w:sz w:val="18"/>
                <w:szCs w:val="18"/>
                <w:lang w:eastAsia="ru-RU"/>
              </w:rPr>
              <w:t>иоду прошлого составил 41,7 млн</w:t>
            </w:r>
            <w:r w:rsidRPr="007D25C7">
              <w:rPr>
                <w:rFonts w:ascii="Times New Roman" w:eastAsia="Times New Roman" w:hAnsi="Times New Roman" w:cs="Times New Roman"/>
                <w:sz w:val="18"/>
                <w:szCs w:val="18"/>
                <w:lang w:eastAsia="ru-RU"/>
              </w:rPr>
              <w:t xml:space="preserve"> рублей. Ф</w:t>
            </w:r>
            <w:r w:rsidR="000E4315" w:rsidRPr="007D25C7">
              <w:rPr>
                <w:rFonts w:ascii="Times New Roman" w:eastAsia="Times New Roman" w:hAnsi="Times New Roman" w:cs="Times New Roman"/>
                <w:sz w:val="18"/>
                <w:szCs w:val="18"/>
                <w:lang w:eastAsia="ru-RU"/>
              </w:rPr>
              <w:t>актически перечислено 127,8 млн рублей против 86,1 млн</w:t>
            </w:r>
            <w:r w:rsidRPr="007D25C7">
              <w:rPr>
                <w:rFonts w:ascii="Times New Roman" w:eastAsia="Times New Roman" w:hAnsi="Times New Roman" w:cs="Times New Roman"/>
                <w:sz w:val="18"/>
                <w:szCs w:val="18"/>
                <w:lang w:eastAsia="ru-RU"/>
              </w:rPr>
              <w:t xml:space="preserve"> рублей.</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Приволжской железной дорогой–филиалом ОАО «РЖД» в бю</w:t>
            </w:r>
            <w:r w:rsidRPr="007D25C7">
              <w:rPr>
                <w:rFonts w:ascii="Times New Roman" w:eastAsia="Times New Roman" w:hAnsi="Times New Roman" w:cs="Times New Roman"/>
                <w:sz w:val="18"/>
                <w:szCs w:val="18"/>
                <w:lang w:eastAsia="ru-RU"/>
              </w:rPr>
              <w:t>д</w:t>
            </w:r>
            <w:r w:rsidR="000E4315" w:rsidRPr="007D25C7">
              <w:rPr>
                <w:rFonts w:ascii="Times New Roman" w:eastAsia="Times New Roman" w:hAnsi="Times New Roman" w:cs="Times New Roman"/>
                <w:sz w:val="18"/>
                <w:szCs w:val="18"/>
                <w:lang w:eastAsia="ru-RU"/>
              </w:rPr>
              <w:t>жет области перечислено 253 млн</w:t>
            </w:r>
            <w:r w:rsidRPr="007D25C7">
              <w:rPr>
                <w:rFonts w:ascii="Times New Roman" w:eastAsia="Times New Roman" w:hAnsi="Times New Roman" w:cs="Times New Roman"/>
                <w:sz w:val="18"/>
                <w:szCs w:val="18"/>
                <w:lang w:eastAsia="ru-RU"/>
              </w:rPr>
              <w:t xml:space="preserve"> руб. налога на прибыль с ростом к аналогичному периоду 2015 </w:t>
            </w:r>
            <w:r w:rsidR="000E4315" w:rsidRPr="007D25C7">
              <w:rPr>
                <w:rFonts w:ascii="Times New Roman" w:eastAsia="Times New Roman" w:hAnsi="Times New Roman" w:cs="Times New Roman"/>
                <w:sz w:val="18"/>
                <w:szCs w:val="18"/>
                <w:lang w:eastAsia="ru-RU"/>
              </w:rPr>
              <w:t>года в 36,1 раза или на 246 млн</w:t>
            </w:r>
            <w:r w:rsidRPr="007D25C7">
              <w:rPr>
                <w:rFonts w:ascii="Times New Roman" w:eastAsia="Times New Roman" w:hAnsi="Times New Roman" w:cs="Times New Roman"/>
                <w:sz w:val="18"/>
                <w:szCs w:val="18"/>
                <w:lang w:eastAsia="ru-RU"/>
              </w:rPr>
              <w:t xml:space="preserve"> рублей. </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филиалу ООО «Хенкель-Рус» снизились перечисления налога на п</w:t>
            </w:r>
            <w:r w:rsidR="000E4315" w:rsidRPr="007D25C7">
              <w:rPr>
                <w:rFonts w:ascii="Times New Roman" w:eastAsia="Times New Roman" w:hAnsi="Times New Roman" w:cs="Times New Roman"/>
                <w:sz w:val="18"/>
                <w:szCs w:val="18"/>
                <w:lang w:eastAsia="ru-RU"/>
              </w:rPr>
              <w:t>рибыль организаций на 136,5 млн</w:t>
            </w:r>
            <w:r w:rsidRPr="007D25C7">
              <w:rPr>
                <w:rFonts w:ascii="Times New Roman" w:eastAsia="Times New Roman" w:hAnsi="Times New Roman" w:cs="Times New Roman"/>
                <w:sz w:val="18"/>
                <w:szCs w:val="18"/>
                <w:lang w:eastAsia="ru-RU"/>
              </w:rPr>
              <w:t xml:space="preserve"> рублей</w:t>
            </w:r>
          </w:p>
          <w:p w:rsidR="00017D9A" w:rsidRPr="007D25C7" w:rsidRDefault="00017D9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017D9A" w:rsidRPr="007D25C7" w:rsidRDefault="00823E4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1.6.</w:t>
            </w:r>
          </w:p>
        </w:tc>
        <w:tc>
          <w:tcPr>
            <w:tcW w:w="3583" w:type="dxa"/>
          </w:tcPr>
          <w:p w:rsidR="00017D9A" w:rsidRPr="007D25C7" w:rsidRDefault="00017D9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Дополнительная мобилизация налога на имущество организаций</w:t>
            </w:r>
          </w:p>
        </w:tc>
        <w:tc>
          <w:tcPr>
            <w:tcW w:w="1418" w:type="dxa"/>
          </w:tcPr>
          <w:p w:rsidR="00017D9A" w:rsidRPr="007D25C7" w:rsidRDefault="00017D9A" w:rsidP="00481522">
            <w:pPr>
              <w:jc w:val="center"/>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t>министерство экономического развития обл</w:t>
            </w:r>
            <w:r w:rsidRPr="007D25C7">
              <w:rPr>
                <w:rFonts w:ascii="Times New Roman" w:eastAsia="Times New Roman" w:hAnsi="Times New Roman" w:cs="Times New Roman"/>
                <w:spacing w:val="-8"/>
                <w:sz w:val="18"/>
                <w:szCs w:val="18"/>
                <w:lang w:eastAsia="ru-RU"/>
              </w:rPr>
              <w:t>а</w:t>
            </w:r>
            <w:r w:rsidRPr="007D25C7">
              <w:rPr>
                <w:rFonts w:ascii="Times New Roman" w:eastAsia="Times New Roman" w:hAnsi="Times New Roman" w:cs="Times New Roman"/>
                <w:spacing w:val="-8"/>
                <w:sz w:val="18"/>
                <w:szCs w:val="18"/>
                <w:lang w:eastAsia="ru-RU"/>
              </w:rPr>
              <w:t>сти, министе</w:t>
            </w:r>
            <w:r w:rsidRPr="007D25C7">
              <w:rPr>
                <w:rFonts w:ascii="Times New Roman" w:eastAsia="Times New Roman" w:hAnsi="Times New Roman" w:cs="Times New Roman"/>
                <w:spacing w:val="-8"/>
                <w:sz w:val="18"/>
                <w:szCs w:val="18"/>
                <w:lang w:eastAsia="ru-RU"/>
              </w:rPr>
              <w:t>р</w:t>
            </w:r>
            <w:r w:rsidRPr="007D25C7">
              <w:rPr>
                <w:rFonts w:ascii="Times New Roman" w:eastAsia="Times New Roman" w:hAnsi="Times New Roman" w:cs="Times New Roman"/>
                <w:spacing w:val="-8"/>
                <w:sz w:val="18"/>
                <w:szCs w:val="18"/>
                <w:lang w:eastAsia="ru-RU"/>
              </w:rPr>
              <w:t>ство финансов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017D9A" w:rsidRPr="007D25C7" w:rsidRDefault="00017D9A" w:rsidP="00481522">
            <w:pPr>
              <w:ind w:firstLine="176"/>
              <w:contextualSpacing/>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организациям, осуществившим за 2021 год ввод в экс-плуатацию новых основных средств, сумма уплаченного налога по состоянию на 1 января 20</w:t>
            </w:r>
            <w:r w:rsidR="000E4315" w:rsidRPr="007D25C7">
              <w:rPr>
                <w:rFonts w:ascii="Times New Roman" w:eastAsia="Times New Roman" w:hAnsi="Times New Roman" w:cs="Times New Roman"/>
                <w:sz w:val="18"/>
                <w:szCs w:val="18"/>
                <w:lang w:eastAsia="ru-RU"/>
              </w:rPr>
              <w:t>22 года увеличилась на 42,5 млн</w:t>
            </w:r>
            <w:r w:rsidRPr="007D25C7">
              <w:rPr>
                <w:rFonts w:ascii="Times New Roman" w:eastAsia="Times New Roman" w:hAnsi="Times New Roman" w:cs="Times New Roman"/>
                <w:sz w:val="18"/>
                <w:szCs w:val="18"/>
                <w:lang w:eastAsia="ru-RU"/>
              </w:rPr>
              <w:t xml:space="preserve"> рублей.</w:t>
            </w:r>
          </w:p>
          <w:p w:rsidR="00017D9A" w:rsidRPr="007D25C7" w:rsidRDefault="00017D9A" w:rsidP="00481522">
            <w:pPr>
              <w:ind w:firstLine="176"/>
              <w:contextualSpacing/>
              <w:jc w:val="both"/>
              <w:rPr>
                <w:rFonts w:ascii="Times New Roman" w:eastAsia="Times New Roman" w:hAnsi="Times New Roman" w:cs="Times New Roman"/>
                <w:sz w:val="18"/>
                <w:szCs w:val="18"/>
                <w:lang w:eastAsia="ru-RU"/>
              </w:rPr>
            </w:pPr>
          </w:p>
          <w:p w:rsidR="00017D9A" w:rsidRPr="007D25C7" w:rsidRDefault="00017D9A" w:rsidP="00481522">
            <w:pPr>
              <w:ind w:firstLine="176"/>
              <w:contextualSpacing/>
              <w:jc w:val="both"/>
              <w:rPr>
                <w:rFonts w:ascii="Times New Roman" w:eastAsia="Times New Roman" w:hAnsi="Times New Roman" w:cs="Times New Roman"/>
                <w:sz w:val="18"/>
                <w:szCs w:val="18"/>
                <w:lang w:eastAsia="ru-RU"/>
              </w:rPr>
            </w:pPr>
          </w:p>
          <w:p w:rsidR="00017D9A" w:rsidRPr="007D25C7" w:rsidRDefault="00017D9A" w:rsidP="00481522">
            <w:pPr>
              <w:ind w:firstLine="176"/>
              <w:contextualSpacing/>
              <w:jc w:val="both"/>
              <w:rPr>
                <w:rFonts w:ascii="Times New Roman" w:eastAsia="Times New Roman" w:hAnsi="Times New Roman" w:cs="Times New Roman"/>
                <w:sz w:val="18"/>
                <w:szCs w:val="18"/>
                <w:lang w:eastAsia="ru-RU"/>
              </w:rPr>
            </w:pPr>
          </w:p>
        </w:tc>
        <w:tc>
          <w:tcPr>
            <w:tcW w:w="127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42530,0</w:t>
            </w:r>
          </w:p>
        </w:tc>
        <w:tc>
          <w:tcPr>
            <w:tcW w:w="1134" w:type="dxa"/>
          </w:tcPr>
          <w:p w:rsidR="00017D9A" w:rsidRPr="007D25C7" w:rsidRDefault="002335D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1.7.</w:t>
            </w:r>
          </w:p>
        </w:tc>
        <w:tc>
          <w:tcPr>
            <w:tcW w:w="3583" w:type="dxa"/>
          </w:tcPr>
          <w:p w:rsidR="00017D9A" w:rsidRPr="007D25C7" w:rsidRDefault="00017D9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Расширение налоговой базы по налогу на </w:t>
            </w:r>
            <w:r w:rsidRPr="007D25C7">
              <w:rPr>
                <w:rFonts w:ascii="Times New Roman" w:eastAsia="Times New Roman" w:hAnsi="Times New Roman" w:cs="Times New Roman"/>
                <w:sz w:val="18"/>
                <w:szCs w:val="18"/>
                <w:lang w:eastAsia="ru-RU"/>
              </w:rPr>
              <w:lastRenderedPageBreak/>
              <w:t>имущество организаций в части незаве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шенного строительства</w:t>
            </w:r>
          </w:p>
        </w:tc>
        <w:tc>
          <w:tcPr>
            <w:tcW w:w="1418" w:type="dxa"/>
          </w:tcPr>
          <w:p w:rsidR="00017D9A" w:rsidRPr="007D25C7" w:rsidRDefault="00017D9A" w:rsidP="00481522">
            <w:pPr>
              <w:jc w:val="center"/>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lastRenderedPageBreak/>
              <w:t>комитет кап</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lastRenderedPageBreak/>
              <w:t>тального стро</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t>тельства обл</w:t>
            </w:r>
            <w:r w:rsidRPr="007D25C7">
              <w:rPr>
                <w:rFonts w:ascii="Times New Roman" w:eastAsia="Times New Roman" w:hAnsi="Times New Roman" w:cs="Times New Roman"/>
                <w:spacing w:val="-8"/>
                <w:sz w:val="18"/>
                <w:szCs w:val="18"/>
                <w:lang w:eastAsia="ru-RU"/>
              </w:rPr>
              <w:t>а</w:t>
            </w:r>
            <w:r w:rsidRPr="007D25C7">
              <w:rPr>
                <w:rFonts w:ascii="Times New Roman" w:eastAsia="Times New Roman" w:hAnsi="Times New Roman" w:cs="Times New Roman"/>
                <w:spacing w:val="-8"/>
                <w:sz w:val="18"/>
                <w:szCs w:val="18"/>
                <w:lang w:eastAsia="ru-RU"/>
              </w:rPr>
              <w:t>сти, министе</w:t>
            </w:r>
            <w:r w:rsidRPr="007D25C7">
              <w:rPr>
                <w:rFonts w:ascii="Times New Roman" w:eastAsia="Times New Roman" w:hAnsi="Times New Roman" w:cs="Times New Roman"/>
                <w:spacing w:val="-8"/>
                <w:sz w:val="18"/>
                <w:szCs w:val="18"/>
                <w:lang w:eastAsia="ru-RU"/>
              </w:rPr>
              <w:t>р</w:t>
            </w:r>
            <w:r w:rsidRPr="007D25C7">
              <w:rPr>
                <w:rFonts w:ascii="Times New Roman" w:eastAsia="Times New Roman" w:hAnsi="Times New Roman" w:cs="Times New Roman"/>
                <w:spacing w:val="-8"/>
                <w:sz w:val="18"/>
                <w:szCs w:val="18"/>
                <w:lang w:eastAsia="ru-RU"/>
              </w:rPr>
              <w:t>ство экономич</w:t>
            </w:r>
            <w:r w:rsidRPr="007D25C7">
              <w:rPr>
                <w:rFonts w:ascii="Times New Roman" w:eastAsia="Times New Roman" w:hAnsi="Times New Roman" w:cs="Times New Roman"/>
                <w:spacing w:val="-8"/>
                <w:sz w:val="18"/>
                <w:szCs w:val="18"/>
                <w:lang w:eastAsia="ru-RU"/>
              </w:rPr>
              <w:t>е</w:t>
            </w:r>
            <w:r w:rsidRPr="007D25C7">
              <w:rPr>
                <w:rFonts w:ascii="Times New Roman" w:eastAsia="Times New Roman" w:hAnsi="Times New Roman" w:cs="Times New Roman"/>
                <w:spacing w:val="-8"/>
                <w:sz w:val="18"/>
                <w:szCs w:val="18"/>
                <w:lang w:eastAsia="ru-RU"/>
              </w:rPr>
              <w:t>ского развития области, мин</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t>стерство фина</w:t>
            </w:r>
            <w:r w:rsidRPr="007D25C7">
              <w:rPr>
                <w:rFonts w:ascii="Times New Roman" w:eastAsia="Times New Roman" w:hAnsi="Times New Roman" w:cs="Times New Roman"/>
                <w:spacing w:val="-8"/>
                <w:sz w:val="18"/>
                <w:szCs w:val="18"/>
                <w:lang w:eastAsia="ru-RU"/>
              </w:rPr>
              <w:t>н</w:t>
            </w:r>
            <w:r w:rsidRPr="007D25C7">
              <w:rPr>
                <w:rFonts w:ascii="Times New Roman" w:eastAsia="Times New Roman" w:hAnsi="Times New Roman" w:cs="Times New Roman"/>
                <w:spacing w:val="-8"/>
                <w:sz w:val="18"/>
                <w:szCs w:val="18"/>
                <w:lang w:eastAsia="ru-RU"/>
              </w:rPr>
              <w:t>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w:t>
            </w:r>
            <w:r w:rsidRPr="007D25C7">
              <w:rPr>
                <w:rFonts w:ascii="Times New Roman" w:eastAsia="Times New Roman" w:hAnsi="Times New Roman" w:cs="Times New Roman"/>
                <w:sz w:val="18"/>
                <w:szCs w:val="18"/>
                <w:lang w:eastAsia="ru-RU"/>
              </w:rPr>
              <w:lastRenderedPageBreak/>
              <w:t xml:space="preserve">2018 </w:t>
            </w:r>
          </w:p>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годы</w:t>
            </w:r>
          </w:p>
        </w:tc>
        <w:tc>
          <w:tcPr>
            <w:tcW w:w="1332"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5530" w:type="dxa"/>
          </w:tcPr>
          <w:p w:rsidR="00017D9A" w:rsidRPr="007D25C7" w:rsidRDefault="00017D9A"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Были проведены реорганизационные мероприятия (комитет ли</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lastRenderedPageBreak/>
              <w:t>видирован, создано соответствующее областное казенное учрежд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 в связи с чем, мероприятия по сокращению незавершенного строительства не проводились.</w:t>
            </w:r>
          </w:p>
          <w:p w:rsidR="00017D9A" w:rsidRPr="007D25C7" w:rsidRDefault="00017D9A"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Осуществляется проведение мероприятий по государственной 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гистрации прав собственности на объекты строительства для дал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нейшей передачи затрат по незавершенному строительству на б</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ланс эксплуатирующих организаций. </w:t>
            </w:r>
          </w:p>
          <w:p w:rsidR="00017D9A" w:rsidRPr="007D25C7" w:rsidRDefault="00017D9A"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Сумма дополнительных доходов в бюджет в виде налогов будет определена после принятия имущества на баланс эксплуатирующ</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ми организациями.</w:t>
            </w:r>
          </w:p>
        </w:tc>
        <w:tc>
          <w:tcPr>
            <w:tcW w:w="127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017D9A" w:rsidRPr="007D25C7" w:rsidRDefault="002335D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1.8.</w:t>
            </w:r>
          </w:p>
        </w:tc>
        <w:tc>
          <w:tcPr>
            <w:tcW w:w="3583" w:type="dxa"/>
          </w:tcPr>
          <w:p w:rsidR="00017D9A" w:rsidRPr="007D25C7" w:rsidRDefault="00017D9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Пересмотр ставки по налогу, уплачива</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мому в связи с применением упрощенной системы налогообложения, в сторону ув</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личения с 2017 года: по плательщикам, выбравшим в качестве объектов налогоо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ложения доходы, уменьшенные на велич</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ну расходов, – до 15 %, по плательщикам, выбравшим в качестве объектов налогоо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ложения доходы – до 2 %, в дальнейшем рассмотреть вопрос об увеличении до ма</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симальной</w:t>
            </w:r>
          </w:p>
        </w:tc>
        <w:tc>
          <w:tcPr>
            <w:tcW w:w="1418"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017D9A" w:rsidRPr="007D25C7" w:rsidRDefault="00017D9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017D9A" w:rsidRPr="007D25C7" w:rsidRDefault="00017D9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017D9A" w:rsidRPr="007D25C7" w:rsidRDefault="00017D9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Принят закон Саратовской области от 28 ноября 2017 года   </w:t>
            </w:r>
            <w:r w:rsidRPr="007D25C7">
              <w:rPr>
                <w:rFonts w:ascii="Times New Roman" w:eastAsia="Times New Roman" w:hAnsi="Times New Roman" w:cs="Times New Roman"/>
                <w:spacing w:val="-6"/>
                <w:sz w:val="18"/>
                <w:szCs w:val="18"/>
                <w:lang w:eastAsia="ru-RU"/>
              </w:rPr>
              <w:br/>
              <w:t>№ 102-ЗСО «О признании утратившими силу отдельных положений Закона Саратовской области «Об установлении дифференцированных налоговых ставок при применении упрощенной системы налогооблож</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ния для отдельных категорий налогоплательщиков  на территории Сар</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товской области» об отмене действия  пониженных ставок налога юрид</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ческим лицам и индивидуальным предпринимателям, плательщикам УСН, выбравших в качестве объекта налогообложения «доходы, умен</w:t>
            </w:r>
            <w:r w:rsidRPr="007D25C7">
              <w:rPr>
                <w:rFonts w:ascii="Times New Roman" w:eastAsia="Times New Roman" w:hAnsi="Times New Roman" w:cs="Times New Roman"/>
                <w:spacing w:val="-6"/>
                <w:sz w:val="18"/>
                <w:szCs w:val="18"/>
                <w:lang w:eastAsia="ru-RU"/>
              </w:rPr>
              <w:t>ь</w:t>
            </w:r>
            <w:r w:rsidRPr="007D25C7">
              <w:rPr>
                <w:rFonts w:ascii="Times New Roman" w:eastAsia="Times New Roman" w:hAnsi="Times New Roman" w:cs="Times New Roman"/>
                <w:spacing w:val="-6"/>
                <w:sz w:val="18"/>
                <w:szCs w:val="18"/>
                <w:lang w:eastAsia="ru-RU"/>
              </w:rPr>
              <w:t>шенные на величину расходов».</w:t>
            </w:r>
          </w:p>
          <w:p w:rsidR="00017D9A" w:rsidRPr="007D25C7" w:rsidRDefault="00017D9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В 2021 году в целях </w:t>
            </w:r>
            <w:r w:rsidR="008C2777" w:rsidRPr="007D25C7">
              <w:rPr>
                <w:rFonts w:ascii="Times New Roman" w:eastAsia="Times New Roman" w:hAnsi="Times New Roman" w:cs="Times New Roman"/>
                <w:spacing w:val="-6"/>
                <w:sz w:val="18"/>
                <w:szCs w:val="18"/>
                <w:lang w:eastAsia="ru-RU"/>
              </w:rPr>
              <w:t>поддержки предприятий, осуществ</w:t>
            </w:r>
            <w:r w:rsidRPr="007D25C7">
              <w:rPr>
                <w:rFonts w:ascii="Times New Roman" w:eastAsia="Times New Roman" w:hAnsi="Times New Roman" w:cs="Times New Roman"/>
                <w:spacing w:val="-6"/>
                <w:sz w:val="18"/>
                <w:szCs w:val="18"/>
                <w:lang w:eastAsia="ru-RU"/>
              </w:rPr>
              <w:t>ляющих де</w:t>
            </w:r>
            <w:r w:rsidRPr="007D25C7">
              <w:rPr>
                <w:rFonts w:ascii="Times New Roman" w:eastAsia="Times New Roman" w:hAnsi="Times New Roman" w:cs="Times New Roman"/>
                <w:spacing w:val="-6"/>
                <w:sz w:val="18"/>
                <w:szCs w:val="18"/>
                <w:lang w:eastAsia="ru-RU"/>
              </w:rPr>
              <w:t>я</w:t>
            </w:r>
            <w:r w:rsidRPr="007D25C7">
              <w:rPr>
                <w:rFonts w:ascii="Times New Roman" w:eastAsia="Times New Roman" w:hAnsi="Times New Roman" w:cs="Times New Roman"/>
                <w:spacing w:val="-6"/>
                <w:sz w:val="18"/>
                <w:szCs w:val="18"/>
                <w:lang w:eastAsia="ru-RU"/>
              </w:rPr>
              <w:t>тельность в отраслях экономики, оказавшихся в зоне риска в связи с ра</w:t>
            </w:r>
            <w:r w:rsidRPr="007D25C7">
              <w:rPr>
                <w:rFonts w:ascii="Times New Roman" w:eastAsia="Times New Roman" w:hAnsi="Times New Roman" w:cs="Times New Roman"/>
                <w:spacing w:val="-6"/>
                <w:sz w:val="18"/>
                <w:szCs w:val="18"/>
                <w:lang w:eastAsia="ru-RU"/>
              </w:rPr>
              <w:t>с</w:t>
            </w:r>
            <w:r w:rsidRPr="007D25C7">
              <w:rPr>
                <w:rFonts w:ascii="Times New Roman" w:eastAsia="Times New Roman" w:hAnsi="Times New Roman" w:cs="Times New Roman"/>
                <w:spacing w:val="-6"/>
                <w:sz w:val="18"/>
                <w:szCs w:val="18"/>
                <w:lang w:eastAsia="ru-RU"/>
              </w:rPr>
              <w:t>пространением коронавирусной инфекции – в сфере  пассажирских и грузовых автоперевозок, общественного питания, гостиничного бизнеса, туризма, культуры, досуга и спорта внесены изменения в Закон Сарато</w:t>
            </w:r>
            <w:r w:rsidRPr="007D25C7">
              <w:rPr>
                <w:rFonts w:ascii="Times New Roman" w:eastAsia="Times New Roman" w:hAnsi="Times New Roman" w:cs="Times New Roman"/>
                <w:spacing w:val="-6"/>
                <w:sz w:val="18"/>
                <w:szCs w:val="18"/>
                <w:lang w:eastAsia="ru-RU"/>
              </w:rPr>
              <w:t>в</w:t>
            </w:r>
            <w:r w:rsidR="00D41C79" w:rsidRPr="007D25C7">
              <w:rPr>
                <w:rFonts w:ascii="Times New Roman" w:eastAsia="Times New Roman" w:hAnsi="Times New Roman" w:cs="Times New Roman"/>
                <w:spacing w:val="-6"/>
                <w:sz w:val="18"/>
                <w:szCs w:val="18"/>
                <w:lang w:eastAsia="ru-RU"/>
              </w:rPr>
              <w:t xml:space="preserve">ской области от </w:t>
            </w:r>
            <w:r w:rsidRPr="007D25C7">
              <w:rPr>
                <w:rFonts w:ascii="Times New Roman" w:eastAsia="Times New Roman" w:hAnsi="Times New Roman" w:cs="Times New Roman"/>
                <w:spacing w:val="-6"/>
                <w:sz w:val="18"/>
                <w:szCs w:val="18"/>
                <w:lang w:eastAsia="ru-RU"/>
              </w:rPr>
              <w:t>25 ноября 2015 года № 152-ЗСО, предусматривающие установление пониженных налоговых ставок для налогоплательщиков, применяющих упрощенную систему налогообложения: 2% вместо 6% при применении налоговой базы «доходы» и 7,5% вместо 15% при базе «доходы минус расходы» (Закон Саратовской области от 18 февраля 2021 года № 18-ЗСО).</w:t>
            </w:r>
          </w:p>
          <w:p w:rsidR="00017D9A" w:rsidRPr="007D25C7" w:rsidRDefault="00017D9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За 2021 год поступлен</w:t>
            </w:r>
            <w:r w:rsidR="00D41C79" w:rsidRPr="007D25C7">
              <w:rPr>
                <w:rFonts w:ascii="Times New Roman" w:eastAsia="Times New Roman" w:hAnsi="Times New Roman" w:cs="Times New Roman"/>
                <w:spacing w:val="-6"/>
                <w:sz w:val="18"/>
                <w:szCs w:val="18"/>
                <w:lang w:eastAsia="ru-RU"/>
              </w:rPr>
              <w:t>ия налога выросли на 1978,1 млн</w:t>
            </w:r>
            <w:r w:rsidRPr="007D25C7">
              <w:rPr>
                <w:rFonts w:ascii="Times New Roman" w:eastAsia="Times New Roman" w:hAnsi="Times New Roman" w:cs="Times New Roman"/>
                <w:spacing w:val="-6"/>
                <w:sz w:val="18"/>
                <w:szCs w:val="18"/>
                <w:lang w:eastAsia="ru-RU"/>
              </w:rPr>
              <w:t xml:space="preserve"> рублей (или н</w:t>
            </w:r>
            <w:r w:rsidR="00D41C79" w:rsidRPr="007D25C7">
              <w:rPr>
                <w:rFonts w:ascii="Times New Roman" w:eastAsia="Times New Roman" w:hAnsi="Times New Roman" w:cs="Times New Roman"/>
                <w:spacing w:val="-6"/>
                <w:sz w:val="18"/>
                <w:szCs w:val="18"/>
                <w:lang w:eastAsia="ru-RU"/>
              </w:rPr>
              <w:t>а 43,2%) и составили 6554,9 млн</w:t>
            </w:r>
            <w:r w:rsidRPr="007D25C7">
              <w:rPr>
                <w:rFonts w:ascii="Times New Roman" w:eastAsia="Times New Roman" w:hAnsi="Times New Roman" w:cs="Times New Roman"/>
                <w:spacing w:val="-6"/>
                <w:sz w:val="18"/>
                <w:szCs w:val="18"/>
                <w:lang w:eastAsia="ru-RU"/>
              </w:rPr>
              <w:t xml:space="preserve"> рублей.</w:t>
            </w:r>
          </w:p>
        </w:tc>
        <w:tc>
          <w:tcPr>
            <w:tcW w:w="1276" w:type="dxa"/>
          </w:tcPr>
          <w:p w:rsidR="00017D9A" w:rsidRPr="007D25C7" w:rsidRDefault="00017D9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1978104,4</w:t>
            </w:r>
          </w:p>
        </w:tc>
        <w:tc>
          <w:tcPr>
            <w:tcW w:w="1134" w:type="dxa"/>
          </w:tcPr>
          <w:p w:rsidR="00017D9A"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1.9.</w:t>
            </w:r>
          </w:p>
        </w:tc>
        <w:tc>
          <w:tcPr>
            <w:tcW w:w="3583" w:type="dxa"/>
          </w:tcPr>
          <w:p w:rsidR="00BC6D48" w:rsidRPr="007D25C7" w:rsidRDefault="00BC6D48"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Пересмотр ставки по налогу на имущество организаций в части административно-деловых и торговых центров. </w:t>
            </w:r>
          </w:p>
        </w:tc>
        <w:tc>
          <w:tcPr>
            <w:tcW w:w="1418"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lastRenderedPageBreak/>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Законом Саратовской области от 3 октября 2016 года</w:t>
            </w:r>
            <w:r w:rsidRPr="007D25C7">
              <w:rPr>
                <w:rFonts w:ascii="Times New Roman" w:eastAsia="Times New Roman" w:hAnsi="Times New Roman" w:cs="Times New Roman"/>
                <w:sz w:val="18"/>
                <w:szCs w:val="18"/>
                <w:lang w:eastAsia="ru-RU"/>
              </w:rPr>
              <w:br/>
              <w:t xml:space="preserve"> № 124-ЗСО «О внесении изменения в статью 2 Закона Саратовской области «О введении на территории Саратовской области налога на имущество организаций», увеличены ставки налога на имущество в 2017 году – 1,5%, в 2018 и последующие годы – 2%.</w:t>
            </w:r>
          </w:p>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p w:rsidR="00BC6D48" w:rsidRPr="007D25C7" w:rsidRDefault="00BC6D48" w:rsidP="00481522">
            <w:pPr>
              <w:ind w:firstLine="175"/>
              <w:jc w:val="both"/>
              <w:rPr>
                <w:rFonts w:ascii="Times New Roman" w:eastAsia="Times New Roman" w:hAnsi="Times New Roman" w:cs="Times New Roman"/>
                <w:sz w:val="18"/>
                <w:szCs w:val="18"/>
                <w:lang w:eastAsia="ru-RU"/>
              </w:rPr>
            </w:pPr>
          </w:p>
        </w:tc>
        <w:tc>
          <w:tcPr>
            <w:tcW w:w="1276"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220953,0</w:t>
            </w:r>
          </w:p>
        </w:tc>
        <w:tc>
          <w:tcPr>
            <w:tcW w:w="1134" w:type="dxa"/>
          </w:tcPr>
          <w:p w:rsidR="00BC6D48" w:rsidRPr="007D25C7" w:rsidRDefault="00544056"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1</w:t>
            </w:r>
          </w:p>
        </w:tc>
      </w:tr>
      <w:tr w:rsidR="007D25C7" w:rsidRPr="007D25C7" w:rsidTr="00DC44FA">
        <w:tc>
          <w:tcPr>
            <w:tcW w:w="636"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1.10.</w:t>
            </w:r>
          </w:p>
        </w:tc>
        <w:tc>
          <w:tcPr>
            <w:tcW w:w="3583" w:type="dxa"/>
          </w:tcPr>
          <w:p w:rsidR="00BC6D48" w:rsidRPr="007D25C7" w:rsidRDefault="00BC6D48"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Внести в Закон Саратовской области «О введении на территории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патентной системы налогообложения» положение, предусматривающее ежего</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ную, начиная с 2017 года, индексацию размера потенциально возможного к пол</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чению индивидуальным предпринимат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лем годового дохода на коэффициент-дефлятор, пересмотр отдельных категорий и объема потенциально возможного дох</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да.</w:t>
            </w:r>
          </w:p>
        </w:tc>
        <w:tc>
          <w:tcPr>
            <w:tcW w:w="1418"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BC6D48" w:rsidRPr="007D25C7" w:rsidRDefault="00BC6D4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25 ноября 2016 года № 150-ЗСО «О внесении изменения в статью 2 Зако</w:t>
            </w:r>
            <w:r w:rsidR="003571AF" w:rsidRPr="007D25C7">
              <w:rPr>
                <w:rFonts w:ascii="Times New Roman" w:eastAsia="Times New Roman" w:hAnsi="Times New Roman" w:cs="Times New Roman"/>
                <w:sz w:val="18"/>
                <w:szCs w:val="18"/>
                <w:lang w:eastAsia="ru-RU"/>
              </w:rPr>
              <w:t>на Саратовской области «О введе</w:t>
            </w:r>
            <w:r w:rsidRPr="007D25C7">
              <w:rPr>
                <w:rFonts w:ascii="Times New Roman" w:eastAsia="Times New Roman" w:hAnsi="Times New Roman" w:cs="Times New Roman"/>
                <w:sz w:val="18"/>
                <w:szCs w:val="18"/>
                <w:lang w:eastAsia="ru-RU"/>
              </w:rPr>
              <w:t>нии на территории Сарато</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ской области патентной системы налогообложения».</w:t>
            </w:r>
          </w:p>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Закон области от 13 ноября 2012 года № 167-ЗСО «О введении на территории Саратовской области патентной системы налогоо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ложения» внесены изменения в части установления размера ПВД по видам предпринимательской деятельности без ограничения макс</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мального размера ПВД и индексации его на коэффициент-дефлятор (Закон Саратовской области от 27 января 2021 года № 2-ЗСО). </w:t>
            </w:r>
          </w:p>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На заседании Саратовской областной Думы 29 сентября 2021 года приняты изменения в Закон Саратовской области от 13</w:t>
            </w:r>
            <w:r w:rsidR="008C2777" w:rsidRPr="007D25C7">
              <w:rPr>
                <w:rFonts w:ascii="Times New Roman" w:eastAsia="Times New Roman" w:hAnsi="Times New Roman" w:cs="Times New Roman"/>
                <w:sz w:val="18"/>
                <w:szCs w:val="18"/>
                <w:lang w:eastAsia="ru-RU"/>
              </w:rPr>
              <w:t xml:space="preserve"> ноября </w:t>
            </w:r>
            <w:r w:rsidRPr="007D25C7">
              <w:rPr>
                <w:rFonts w:ascii="Times New Roman" w:eastAsia="Times New Roman" w:hAnsi="Times New Roman" w:cs="Times New Roman"/>
                <w:sz w:val="18"/>
                <w:szCs w:val="18"/>
                <w:lang w:eastAsia="ru-RU"/>
              </w:rPr>
              <w:t>2012 года № 167-ЗСО в части выделения отдельного вида деятельности по оказа</w:t>
            </w:r>
            <w:r w:rsidR="008C2777" w:rsidRPr="007D25C7">
              <w:rPr>
                <w:rFonts w:ascii="Times New Roman" w:eastAsia="Times New Roman" w:hAnsi="Times New Roman" w:cs="Times New Roman"/>
                <w:sz w:val="18"/>
                <w:szCs w:val="18"/>
                <w:lang w:eastAsia="ru-RU"/>
              </w:rPr>
              <w:t>нию услуг грузоперевозок транс</w:t>
            </w:r>
            <w:r w:rsidRPr="007D25C7">
              <w:rPr>
                <w:rFonts w:ascii="Times New Roman" w:eastAsia="Times New Roman" w:hAnsi="Times New Roman" w:cs="Times New Roman"/>
                <w:sz w:val="18"/>
                <w:szCs w:val="18"/>
                <w:lang w:eastAsia="ru-RU"/>
              </w:rPr>
              <w:t>портом грузоподъемностью до 1,5 тонн и снижения с 2022 года для данной категории налоговой нагрузки в 2,7 раза от действующей в 2021 году, а также расшир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сферы применения патентной системы новым видом деятельн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сти «Деятельность физкультурно-оздоровительная». </w:t>
            </w:r>
          </w:p>
          <w:p w:rsidR="00BC6D48" w:rsidRPr="007D25C7" w:rsidRDefault="00BC6D48"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2021 году расширен</w:t>
            </w:r>
            <w:r w:rsidR="003571AF" w:rsidRPr="007D25C7">
              <w:rPr>
                <w:rFonts w:ascii="Times New Roman" w:eastAsia="Times New Roman" w:hAnsi="Times New Roman" w:cs="Times New Roman"/>
                <w:sz w:val="18"/>
                <w:szCs w:val="18"/>
                <w:lang w:eastAsia="ru-RU"/>
              </w:rPr>
              <w:t xml:space="preserve"> перечень видов предприниматель</w:t>
            </w:r>
            <w:r w:rsidRPr="007D25C7">
              <w:rPr>
                <w:rFonts w:ascii="Times New Roman" w:eastAsia="Times New Roman" w:hAnsi="Times New Roman" w:cs="Times New Roman"/>
                <w:sz w:val="18"/>
                <w:szCs w:val="18"/>
                <w:lang w:eastAsia="ru-RU"/>
              </w:rPr>
              <w:t>ской с 79 до 99 видов деятельности.</w:t>
            </w:r>
          </w:p>
          <w:p w:rsidR="00BC6D48" w:rsidRPr="007D25C7" w:rsidRDefault="003571AF" w:rsidP="00481522">
            <w:pPr>
              <w:ind w:firstLine="175"/>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итогам 2021 года объем платежей по налогу, взимаемому в связи с применением патентной системы налогообложения</w:t>
            </w:r>
            <w:r w:rsidR="00142F34" w:rsidRPr="007D25C7">
              <w:rPr>
                <w:rFonts w:ascii="Times New Roman" w:eastAsia="Times New Roman" w:hAnsi="Times New Roman" w:cs="Times New Roman"/>
                <w:sz w:val="18"/>
                <w:szCs w:val="18"/>
                <w:lang w:eastAsia="ru-RU"/>
              </w:rPr>
              <w:t>,</w:t>
            </w:r>
            <w:r w:rsidRPr="007D25C7">
              <w:rPr>
                <w:rFonts w:ascii="Times New Roman" w:eastAsia="Times New Roman" w:hAnsi="Times New Roman" w:cs="Times New Roman"/>
                <w:sz w:val="18"/>
                <w:szCs w:val="18"/>
                <w:lang w:eastAsia="ru-RU"/>
              </w:rPr>
              <w:t xml:space="preserve"> вырос на 330,1 млн рублей (или в 6,4 раза) и </w:t>
            </w:r>
            <w:r w:rsidR="00142F34"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 xml:space="preserve">оставил </w:t>
            </w:r>
            <w:r w:rsidR="00D76767" w:rsidRPr="007D25C7">
              <w:rPr>
                <w:rFonts w:ascii="Times New Roman" w:eastAsia="Times New Roman" w:hAnsi="Times New Roman" w:cs="Times New Roman"/>
                <w:sz w:val="18"/>
                <w:szCs w:val="18"/>
                <w:lang w:eastAsia="ru-RU"/>
              </w:rPr>
              <w:t>385,9</w:t>
            </w:r>
            <w:r w:rsidRPr="007D25C7">
              <w:rPr>
                <w:rFonts w:ascii="Times New Roman" w:eastAsia="Times New Roman" w:hAnsi="Times New Roman" w:cs="Times New Roman"/>
                <w:sz w:val="18"/>
                <w:szCs w:val="18"/>
                <w:lang w:eastAsia="ru-RU"/>
              </w:rPr>
              <w:t xml:space="preserve"> млн рублей.</w:t>
            </w:r>
          </w:p>
        </w:tc>
        <w:tc>
          <w:tcPr>
            <w:tcW w:w="1276" w:type="dxa"/>
          </w:tcPr>
          <w:p w:rsidR="003571AF" w:rsidRPr="007D25C7" w:rsidRDefault="003571AF"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330054,5</w:t>
            </w:r>
          </w:p>
        </w:tc>
        <w:tc>
          <w:tcPr>
            <w:tcW w:w="1134" w:type="dxa"/>
          </w:tcPr>
          <w:p w:rsidR="00BC6D48"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1.11.</w:t>
            </w:r>
          </w:p>
        </w:tc>
        <w:tc>
          <w:tcPr>
            <w:tcW w:w="3583" w:type="dxa"/>
          </w:tcPr>
          <w:p w:rsidR="004903DC" w:rsidRPr="007D25C7" w:rsidRDefault="004903DC"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Увеличить объем поступлений неналоговых доходов в областной бюджет на 5 %, в том числе за счет проведения  мероприятий по установлению эффективных ставок арендной платы за сдаваемое в аренду имущество.</w:t>
            </w:r>
          </w:p>
          <w:p w:rsidR="004903DC" w:rsidRPr="007D25C7" w:rsidRDefault="004903DC" w:rsidP="00481522">
            <w:pPr>
              <w:jc w:val="both"/>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t>Продолжить активную инвентаризацию им</w:t>
            </w:r>
            <w:r w:rsidRPr="007D25C7">
              <w:rPr>
                <w:rFonts w:ascii="Times New Roman" w:eastAsia="Times New Roman" w:hAnsi="Times New Roman" w:cs="Times New Roman"/>
                <w:spacing w:val="-8"/>
                <w:sz w:val="18"/>
                <w:szCs w:val="18"/>
                <w:lang w:eastAsia="ru-RU"/>
              </w:rPr>
              <w:t>у</w:t>
            </w:r>
            <w:r w:rsidRPr="007D25C7">
              <w:rPr>
                <w:rFonts w:ascii="Times New Roman" w:eastAsia="Times New Roman" w:hAnsi="Times New Roman" w:cs="Times New Roman"/>
                <w:spacing w:val="-8"/>
                <w:sz w:val="18"/>
                <w:szCs w:val="18"/>
                <w:lang w:eastAsia="ru-RU"/>
              </w:rPr>
              <w:t>щества, находящегося в государственной со</w:t>
            </w:r>
            <w:r w:rsidRPr="007D25C7">
              <w:rPr>
                <w:rFonts w:ascii="Times New Roman" w:eastAsia="Times New Roman" w:hAnsi="Times New Roman" w:cs="Times New Roman"/>
                <w:spacing w:val="-8"/>
                <w:sz w:val="18"/>
                <w:szCs w:val="18"/>
                <w:lang w:eastAsia="ru-RU"/>
              </w:rPr>
              <w:t>б</w:t>
            </w:r>
            <w:r w:rsidRPr="007D25C7">
              <w:rPr>
                <w:rFonts w:ascii="Times New Roman" w:eastAsia="Times New Roman" w:hAnsi="Times New Roman" w:cs="Times New Roman"/>
                <w:spacing w:val="-8"/>
                <w:sz w:val="18"/>
                <w:szCs w:val="18"/>
                <w:lang w:eastAsia="ru-RU"/>
              </w:rPr>
              <w:t>ственности:</w:t>
            </w:r>
          </w:p>
          <w:p w:rsidR="004903DC" w:rsidRPr="007D25C7" w:rsidRDefault="004903DC"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выявление неиспользуемого (бесхозяйного) и установление направления его эффективного использования;</w:t>
            </w:r>
          </w:p>
          <w:p w:rsidR="004903DC" w:rsidRPr="007D25C7" w:rsidRDefault="004903DC"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определение и утверждение перечня сдава</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 xml:space="preserve">мого в аренду имущества с целью увеличения </w:t>
            </w:r>
            <w:r w:rsidRPr="007D25C7">
              <w:rPr>
                <w:rFonts w:ascii="Times New Roman" w:eastAsia="Times New Roman" w:hAnsi="Times New Roman" w:cs="Times New Roman"/>
                <w:spacing w:val="-6"/>
                <w:sz w:val="18"/>
                <w:szCs w:val="18"/>
                <w:lang w:eastAsia="ru-RU"/>
              </w:rPr>
              <w:lastRenderedPageBreak/>
              <w:t>доходов, получаемых в виде арендной платы или иной платы за сдачу во временное влад</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ние и пользование;</w:t>
            </w:r>
          </w:p>
          <w:p w:rsidR="004903DC" w:rsidRPr="007D25C7" w:rsidRDefault="004903DC"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выявление неиспользуемых основных фо</w:t>
            </w:r>
            <w:r w:rsidRPr="007D25C7">
              <w:rPr>
                <w:rFonts w:ascii="Times New Roman" w:eastAsia="Times New Roman" w:hAnsi="Times New Roman" w:cs="Times New Roman"/>
                <w:spacing w:val="-6"/>
                <w:sz w:val="18"/>
                <w:szCs w:val="18"/>
                <w:lang w:eastAsia="ru-RU"/>
              </w:rPr>
              <w:t>н</w:t>
            </w:r>
            <w:r w:rsidRPr="007D25C7">
              <w:rPr>
                <w:rFonts w:ascii="Times New Roman" w:eastAsia="Times New Roman" w:hAnsi="Times New Roman" w:cs="Times New Roman"/>
                <w:spacing w:val="-6"/>
                <w:sz w:val="18"/>
                <w:szCs w:val="18"/>
                <w:lang w:eastAsia="ru-RU"/>
              </w:rPr>
              <w:t>дов государственных учреждений и принятие соответствующих мер по их продаже или сдаче в аренду;</w:t>
            </w:r>
          </w:p>
          <w:p w:rsidR="004903DC" w:rsidRPr="007D25C7" w:rsidRDefault="004903DC"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отказ от предоставления в безвозмездное пользование государственного имущества,</w:t>
            </w:r>
            <w:r w:rsidRPr="007D25C7">
              <w:rPr>
                <w:rFonts w:ascii="Times New Roman" w:hAnsi="Times New Roman" w:cs="Times New Roman"/>
                <w:spacing w:val="-6"/>
                <w:sz w:val="18"/>
                <w:szCs w:val="18"/>
              </w:rPr>
              <w:t xml:space="preserve"> </w:t>
            </w:r>
            <w:r w:rsidRPr="007D25C7">
              <w:rPr>
                <w:rFonts w:ascii="Times New Roman" w:eastAsia="Times New Roman" w:hAnsi="Times New Roman" w:cs="Times New Roman"/>
                <w:spacing w:val="-6"/>
                <w:sz w:val="18"/>
                <w:szCs w:val="18"/>
                <w:lang w:eastAsia="ru-RU"/>
              </w:rPr>
              <w:t>за исключением случаев, когда указанное пред</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ставление необходимо в силу требований федерального законодательства.</w:t>
            </w:r>
          </w:p>
        </w:tc>
        <w:tc>
          <w:tcPr>
            <w:tcW w:w="1418"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4903DC" w:rsidRPr="007D25C7" w:rsidRDefault="004903DC" w:rsidP="00481522">
            <w:pPr>
              <w:autoSpaceDN w:val="0"/>
              <w:adjustRightInd w:val="0"/>
              <w:contextualSpacing/>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42500,0</w:t>
            </w:r>
          </w:p>
        </w:tc>
        <w:tc>
          <w:tcPr>
            <w:tcW w:w="5530" w:type="dxa"/>
          </w:tcPr>
          <w:p w:rsidR="000A0F12" w:rsidRPr="007D25C7" w:rsidRDefault="000A0F12" w:rsidP="00481522">
            <w:pPr>
              <w:autoSpaceDE w:val="0"/>
              <w:autoSpaceDN w:val="0"/>
              <w:adjustRightInd w:val="0"/>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В 2021 году по договорам аренды областного имущества, админ</w:t>
            </w:r>
            <w:r w:rsidRPr="007D25C7">
              <w:rPr>
                <w:rFonts w:ascii="Times New Roman" w:hAnsi="Times New Roman" w:cs="Times New Roman"/>
                <w:sz w:val="18"/>
                <w:szCs w:val="18"/>
              </w:rPr>
              <w:t>и</w:t>
            </w:r>
            <w:r w:rsidRPr="007D25C7">
              <w:rPr>
                <w:rFonts w:ascii="Times New Roman" w:hAnsi="Times New Roman" w:cs="Times New Roman"/>
                <w:sz w:val="18"/>
                <w:szCs w:val="18"/>
              </w:rPr>
              <w:t>стратором которых является комитет по управлению имуществом области, арендная плата увеличена на индекс потребительских цен, ежегодно доводимый  министерством экономического развития области.</w:t>
            </w:r>
          </w:p>
          <w:p w:rsidR="004903DC" w:rsidRPr="007D25C7" w:rsidRDefault="000A0F12" w:rsidP="00481522">
            <w:pPr>
              <w:autoSpaceDE w:val="0"/>
              <w:autoSpaceDN w:val="0"/>
              <w:adjustRightInd w:val="0"/>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По итогам 2021 года неналоговые доходы, зачисляемые в облас</w:t>
            </w:r>
            <w:r w:rsidRPr="007D25C7">
              <w:rPr>
                <w:rFonts w:ascii="Times New Roman" w:hAnsi="Times New Roman" w:cs="Times New Roman"/>
                <w:sz w:val="18"/>
                <w:szCs w:val="18"/>
              </w:rPr>
              <w:t>т</w:t>
            </w:r>
            <w:r w:rsidRPr="007D25C7">
              <w:rPr>
                <w:rFonts w:ascii="Times New Roman" w:hAnsi="Times New Roman" w:cs="Times New Roman"/>
                <w:sz w:val="18"/>
                <w:szCs w:val="18"/>
              </w:rPr>
              <w:t>ной бюджет</w:t>
            </w:r>
            <w:r w:rsidR="00A977CB" w:rsidRPr="007D25C7">
              <w:rPr>
                <w:rFonts w:ascii="Times New Roman" w:hAnsi="Times New Roman" w:cs="Times New Roman"/>
                <w:sz w:val="18"/>
                <w:szCs w:val="18"/>
              </w:rPr>
              <w:t>,</w:t>
            </w:r>
            <w:r w:rsidRPr="007D25C7">
              <w:rPr>
                <w:rFonts w:ascii="Times New Roman" w:hAnsi="Times New Roman" w:cs="Times New Roman"/>
                <w:sz w:val="18"/>
                <w:szCs w:val="18"/>
              </w:rPr>
              <w:t xml:space="preserve"> выросли по сравнению с объемом доходов, поступи</w:t>
            </w:r>
            <w:r w:rsidRPr="007D25C7">
              <w:rPr>
                <w:rFonts w:ascii="Times New Roman" w:hAnsi="Times New Roman" w:cs="Times New Roman"/>
                <w:sz w:val="18"/>
                <w:szCs w:val="18"/>
              </w:rPr>
              <w:t>в</w:t>
            </w:r>
            <w:r w:rsidRPr="007D25C7">
              <w:rPr>
                <w:rFonts w:ascii="Times New Roman" w:hAnsi="Times New Roman" w:cs="Times New Roman"/>
                <w:sz w:val="18"/>
                <w:szCs w:val="18"/>
              </w:rPr>
              <w:t>шим в 2020 году</w:t>
            </w:r>
            <w:r w:rsidR="00A977CB" w:rsidRPr="007D25C7">
              <w:rPr>
                <w:rFonts w:ascii="Times New Roman" w:hAnsi="Times New Roman" w:cs="Times New Roman"/>
                <w:sz w:val="18"/>
                <w:szCs w:val="18"/>
              </w:rPr>
              <w:t>,</w:t>
            </w:r>
            <w:r w:rsidRPr="007D25C7">
              <w:rPr>
                <w:rFonts w:ascii="Times New Roman" w:hAnsi="Times New Roman" w:cs="Times New Roman"/>
                <w:sz w:val="18"/>
                <w:szCs w:val="18"/>
              </w:rPr>
              <w:t xml:space="preserve"> на 496,2 млн рублей и составили 1842,6 млн ру</w:t>
            </w:r>
            <w:r w:rsidRPr="007D25C7">
              <w:rPr>
                <w:rFonts w:ascii="Times New Roman" w:hAnsi="Times New Roman" w:cs="Times New Roman"/>
                <w:sz w:val="18"/>
                <w:szCs w:val="18"/>
              </w:rPr>
              <w:t>б</w:t>
            </w:r>
            <w:r w:rsidRPr="007D25C7">
              <w:rPr>
                <w:rFonts w:ascii="Times New Roman" w:hAnsi="Times New Roman" w:cs="Times New Roman"/>
                <w:sz w:val="18"/>
                <w:szCs w:val="18"/>
              </w:rPr>
              <w:t>лей.</w:t>
            </w:r>
          </w:p>
        </w:tc>
        <w:tc>
          <w:tcPr>
            <w:tcW w:w="1276" w:type="dxa"/>
          </w:tcPr>
          <w:p w:rsidR="004903DC" w:rsidRPr="007D25C7" w:rsidRDefault="004903DC"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eastAsia="ru-RU"/>
              </w:rPr>
              <w:t>496207,0</w:t>
            </w:r>
          </w:p>
        </w:tc>
        <w:tc>
          <w:tcPr>
            <w:tcW w:w="1134" w:type="dxa"/>
          </w:tcPr>
          <w:p w:rsidR="004903DC"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11,675</w:t>
            </w:r>
          </w:p>
        </w:tc>
      </w:tr>
      <w:tr w:rsidR="007D25C7" w:rsidRPr="007D25C7" w:rsidTr="00DC44FA">
        <w:tc>
          <w:tcPr>
            <w:tcW w:w="636"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1.12.</w:t>
            </w:r>
          </w:p>
        </w:tc>
        <w:tc>
          <w:tcPr>
            <w:tcW w:w="3583" w:type="dxa"/>
          </w:tcPr>
          <w:p w:rsidR="004903DC" w:rsidRPr="007D25C7" w:rsidRDefault="004903DC"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Обеспечить увеличение объема поступл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ний неналоговых доходов в местные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жеты на 5 %, в том числе за счет провед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с органами местного самоуправления мероприятий по установлению эффекти</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ных ставок арендной платы за сдаваемое в аренду имущество муниципальных образ</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ваний и земельные участки, находящиеся в муниципальной собственности, а также государственная собственность на которые не разграничена.</w:t>
            </w:r>
          </w:p>
        </w:tc>
        <w:tc>
          <w:tcPr>
            <w:tcW w:w="1418"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по делам территориал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ний области, органы мес</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(по согласованию)</w:t>
            </w:r>
          </w:p>
        </w:tc>
        <w:tc>
          <w:tcPr>
            <w:tcW w:w="934"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2016-2018  годы</w:t>
            </w:r>
          </w:p>
        </w:tc>
        <w:tc>
          <w:tcPr>
            <w:tcW w:w="1332"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4903DC" w:rsidRPr="007D25C7" w:rsidRDefault="004903DC" w:rsidP="00481522">
            <w:pPr>
              <w:autoSpaceDE w:val="0"/>
              <w:autoSpaceDN w:val="0"/>
              <w:adjustRightInd w:val="0"/>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За 2021 год поступление неналоговых доходов в местные бюдж</w:t>
            </w:r>
            <w:r w:rsidRPr="007D25C7">
              <w:rPr>
                <w:rFonts w:ascii="Times New Roman" w:hAnsi="Times New Roman" w:cs="Times New Roman"/>
                <w:sz w:val="18"/>
                <w:szCs w:val="18"/>
              </w:rPr>
              <w:t>е</w:t>
            </w:r>
            <w:r w:rsidR="00072D62" w:rsidRPr="007D25C7">
              <w:rPr>
                <w:rFonts w:ascii="Times New Roman" w:hAnsi="Times New Roman" w:cs="Times New Roman"/>
                <w:sz w:val="18"/>
                <w:szCs w:val="18"/>
              </w:rPr>
              <w:t>ты составило 3095,1 млн</w:t>
            </w:r>
            <w:r w:rsidRPr="007D25C7">
              <w:rPr>
                <w:rFonts w:ascii="Times New Roman" w:hAnsi="Times New Roman" w:cs="Times New Roman"/>
                <w:sz w:val="18"/>
                <w:szCs w:val="18"/>
              </w:rPr>
              <w:t xml:space="preserve"> рублей, что на 768,1 млн. рублей (или на 33,0%) выше уровня 2020 года.</w:t>
            </w:r>
          </w:p>
        </w:tc>
        <w:tc>
          <w:tcPr>
            <w:tcW w:w="1276" w:type="dxa"/>
          </w:tcPr>
          <w:p w:rsidR="004903DC" w:rsidRPr="007D25C7" w:rsidRDefault="004903D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76808</w:t>
            </w:r>
            <w:r w:rsidR="00A977CB" w:rsidRPr="007D25C7">
              <w:rPr>
                <w:rFonts w:ascii="Times New Roman" w:eastAsia="Times New Roman" w:hAnsi="Times New Roman" w:cs="Times New Roman"/>
                <w:sz w:val="18"/>
                <w:szCs w:val="18"/>
                <w:lang w:eastAsia="ru-RU"/>
              </w:rPr>
              <w:t>9,4</w:t>
            </w:r>
          </w:p>
        </w:tc>
        <w:tc>
          <w:tcPr>
            <w:tcW w:w="1134" w:type="dxa"/>
          </w:tcPr>
          <w:p w:rsidR="004903DC"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1.13.</w:t>
            </w:r>
          </w:p>
        </w:tc>
        <w:tc>
          <w:tcPr>
            <w:tcW w:w="3583" w:type="dxa"/>
          </w:tcPr>
          <w:p w:rsidR="002C6437" w:rsidRPr="007D25C7" w:rsidRDefault="002C6437"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Провести полную мобилизацию доходов в виде дивидендов от участия в уставном капитале хозяйственных обществ, в дал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нейшем рассмотреть целесообразность повышения размера дивидендов с 35 % (с 1 января 2016 года) до 50 % (с 1 января 2017 года).</w:t>
            </w:r>
          </w:p>
        </w:tc>
        <w:tc>
          <w:tcPr>
            <w:tcW w:w="1418"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имуществу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2C6437" w:rsidRPr="007D25C7" w:rsidRDefault="002C6437" w:rsidP="00481522">
            <w:pPr>
              <w:autoSpaceDE w:val="0"/>
              <w:autoSpaceDN w:val="0"/>
              <w:adjustRightInd w:val="0"/>
              <w:contextualSpacing/>
              <w:jc w:val="center"/>
              <w:rPr>
                <w:rFonts w:ascii="Times New Roman" w:hAnsi="Times New Roman" w:cs="Times New Roman"/>
                <w:spacing w:val="-6"/>
                <w:sz w:val="18"/>
                <w:szCs w:val="18"/>
                <w:lang w:eastAsia="ru-RU"/>
              </w:rPr>
            </w:pPr>
            <w:r w:rsidRPr="007D25C7">
              <w:rPr>
                <w:rFonts w:ascii="Times New Roman" w:hAnsi="Times New Roman" w:cs="Times New Roman"/>
                <w:spacing w:val="-6"/>
                <w:sz w:val="18"/>
                <w:szCs w:val="18"/>
                <w:lang w:eastAsia="ru-RU"/>
              </w:rPr>
              <w:t>-</w:t>
            </w:r>
          </w:p>
        </w:tc>
        <w:tc>
          <w:tcPr>
            <w:tcW w:w="5530" w:type="dxa"/>
          </w:tcPr>
          <w:p w:rsidR="002C6437" w:rsidRPr="007D25C7" w:rsidRDefault="002C6437" w:rsidP="00481522">
            <w:pPr>
              <w:autoSpaceDE w:val="0"/>
              <w:autoSpaceDN w:val="0"/>
              <w:adjustRightInd w:val="0"/>
              <w:ind w:firstLine="175"/>
              <w:contextualSpacing/>
              <w:jc w:val="both"/>
              <w:rPr>
                <w:rFonts w:ascii="Times New Roman" w:hAnsi="Times New Roman" w:cs="Times New Roman"/>
                <w:spacing w:val="-6"/>
                <w:sz w:val="18"/>
                <w:szCs w:val="18"/>
              </w:rPr>
            </w:pPr>
            <w:r w:rsidRPr="007D25C7">
              <w:rPr>
                <w:rFonts w:ascii="Times New Roman" w:hAnsi="Times New Roman" w:cs="Times New Roman"/>
                <w:spacing w:val="-6"/>
                <w:sz w:val="18"/>
                <w:szCs w:val="18"/>
                <w:lang w:eastAsia="ru-RU"/>
              </w:rPr>
              <w:t>Постановлением Правительства Саратовской области от  29</w:t>
            </w:r>
            <w:r w:rsidR="000E44A9" w:rsidRPr="007D25C7">
              <w:rPr>
                <w:rFonts w:ascii="Times New Roman" w:hAnsi="Times New Roman" w:cs="Times New Roman"/>
                <w:spacing w:val="-6"/>
                <w:sz w:val="18"/>
                <w:szCs w:val="18"/>
                <w:lang w:eastAsia="ru-RU"/>
              </w:rPr>
              <w:t xml:space="preserve"> июля </w:t>
            </w:r>
            <w:r w:rsidRPr="007D25C7">
              <w:rPr>
                <w:rFonts w:ascii="Times New Roman" w:hAnsi="Times New Roman" w:cs="Times New Roman"/>
                <w:spacing w:val="-6"/>
                <w:sz w:val="18"/>
                <w:szCs w:val="18"/>
                <w:lang w:eastAsia="ru-RU"/>
              </w:rPr>
              <w:t xml:space="preserve">2016 </w:t>
            </w:r>
            <w:r w:rsidR="000E44A9" w:rsidRPr="007D25C7">
              <w:rPr>
                <w:rFonts w:ascii="Times New Roman" w:hAnsi="Times New Roman" w:cs="Times New Roman"/>
                <w:spacing w:val="-6"/>
                <w:sz w:val="18"/>
                <w:szCs w:val="18"/>
                <w:lang w:eastAsia="ru-RU"/>
              </w:rPr>
              <w:t xml:space="preserve">года </w:t>
            </w:r>
            <w:r w:rsidRPr="007D25C7">
              <w:rPr>
                <w:rFonts w:ascii="Times New Roman" w:hAnsi="Times New Roman" w:cs="Times New Roman"/>
                <w:spacing w:val="-6"/>
                <w:sz w:val="18"/>
                <w:szCs w:val="18"/>
                <w:lang w:eastAsia="ru-RU"/>
              </w:rPr>
              <w:t xml:space="preserve">№ 398-П «О внесении изменения в постановление Правительства Саратовской </w:t>
            </w:r>
            <w:r w:rsidR="00CE0BFF" w:rsidRPr="007D25C7">
              <w:rPr>
                <w:rFonts w:ascii="Times New Roman" w:hAnsi="Times New Roman" w:cs="Times New Roman"/>
                <w:spacing w:val="-6"/>
                <w:sz w:val="18"/>
                <w:szCs w:val="18"/>
                <w:lang w:eastAsia="ru-RU"/>
              </w:rPr>
              <w:t xml:space="preserve">области от 29 апреля 2009 года </w:t>
            </w:r>
            <w:r w:rsidRPr="007D25C7">
              <w:rPr>
                <w:rFonts w:ascii="Times New Roman" w:hAnsi="Times New Roman" w:cs="Times New Roman"/>
                <w:spacing w:val="-6"/>
                <w:sz w:val="18"/>
                <w:szCs w:val="18"/>
                <w:lang w:eastAsia="ru-RU"/>
              </w:rPr>
              <w:t xml:space="preserve">№ 158-П» </w:t>
            </w:r>
            <w:r w:rsidRPr="007D25C7">
              <w:rPr>
                <w:rFonts w:ascii="Times New Roman" w:hAnsi="Times New Roman" w:cs="Times New Roman"/>
                <w:spacing w:val="-6"/>
                <w:sz w:val="18"/>
                <w:szCs w:val="18"/>
              </w:rPr>
              <w:t xml:space="preserve">повышен размер дивидендов с 35 % (с 1 января 2016 года) до 50 % (с 1 января 2017 года). </w:t>
            </w:r>
          </w:p>
          <w:p w:rsidR="002C6437" w:rsidRPr="007D25C7" w:rsidRDefault="002C6437" w:rsidP="00481522">
            <w:pPr>
              <w:ind w:firstLine="175"/>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2020 год поступления доходов в виде дивидендов по акциям в о</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ла</w:t>
            </w:r>
            <w:r w:rsidR="000E44A9" w:rsidRPr="007D25C7">
              <w:rPr>
                <w:rFonts w:ascii="Times New Roman" w:eastAsia="Times New Roman" w:hAnsi="Times New Roman" w:cs="Times New Roman"/>
                <w:spacing w:val="-6"/>
                <w:sz w:val="18"/>
                <w:szCs w:val="18"/>
                <w:lang w:eastAsia="ru-RU"/>
              </w:rPr>
              <w:t>стной бюджет составило 31,3 млн</w:t>
            </w:r>
            <w:r w:rsidRPr="007D25C7">
              <w:rPr>
                <w:rFonts w:ascii="Times New Roman" w:eastAsia="Times New Roman" w:hAnsi="Times New Roman" w:cs="Times New Roman"/>
                <w:spacing w:val="-6"/>
                <w:sz w:val="18"/>
                <w:szCs w:val="18"/>
                <w:lang w:eastAsia="ru-RU"/>
              </w:rPr>
              <w:t xml:space="preserve"> рублей, с ростом к 2019 году в 2,5 раза.</w:t>
            </w:r>
          </w:p>
          <w:p w:rsidR="002C6437" w:rsidRPr="007D25C7" w:rsidRDefault="002C6437" w:rsidP="00481522">
            <w:pPr>
              <w:autoSpaceDE w:val="0"/>
              <w:autoSpaceDN w:val="0"/>
              <w:adjustRightInd w:val="0"/>
              <w:ind w:firstLine="176"/>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соответствии с законодательством уплата дивидендов производится организациями после проведения собрания акционеров, ориентировочно в августе месяце.</w:t>
            </w:r>
          </w:p>
          <w:p w:rsidR="002C6437" w:rsidRPr="007D25C7" w:rsidRDefault="00CE0BFF" w:rsidP="00481522">
            <w:pPr>
              <w:autoSpaceDE w:val="0"/>
              <w:autoSpaceDN w:val="0"/>
              <w:adjustRightInd w:val="0"/>
              <w:ind w:firstLine="176"/>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 состоянию на 1 января 2022 года в обла</w:t>
            </w:r>
            <w:r w:rsidR="000E44A9" w:rsidRPr="007D25C7">
              <w:rPr>
                <w:rFonts w:ascii="Times New Roman" w:eastAsia="Times New Roman" w:hAnsi="Times New Roman" w:cs="Times New Roman"/>
                <w:spacing w:val="-6"/>
                <w:sz w:val="18"/>
                <w:szCs w:val="18"/>
                <w:lang w:eastAsia="ru-RU"/>
              </w:rPr>
              <w:t>стной бюджет поступило 21,6 млн</w:t>
            </w:r>
            <w:r w:rsidRPr="007D25C7">
              <w:rPr>
                <w:rFonts w:ascii="Times New Roman" w:eastAsia="Times New Roman" w:hAnsi="Times New Roman" w:cs="Times New Roman"/>
                <w:spacing w:val="-6"/>
                <w:sz w:val="18"/>
                <w:szCs w:val="18"/>
                <w:lang w:eastAsia="ru-RU"/>
              </w:rPr>
              <w:t xml:space="preserve"> рублей доходов в виде дивидендов, что ниже поступлений в </w:t>
            </w:r>
            <w:r w:rsidRPr="007D25C7">
              <w:rPr>
                <w:rFonts w:ascii="Times New Roman" w:eastAsia="Times New Roman" w:hAnsi="Times New Roman" w:cs="Times New Roman"/>
                <w:spacing w:val="-6"/>
                <w:sz w:val="18"/>
                <w:szCs w:val="18"/>
                <w:lang w:eastAsia="ru-RU"/>
              </w:rPr>
              <w:lastRenderedPageBreak/>
              <w:t>2020 году на 9,2 млн рублей.</w:t>
            </w:r>
          </w:p>
        </w:tc>
        <w:tc>
          <w:tcPr>
            <w:tcW w:w="1276"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2C6437" w:rsidRPr="007D25C7" w:rsidRDefault="00E8260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1.14.</w:t>
            </w:r>
          </w:p>
        </w:tc>
        <w:tc>
          <w:tcPr>
            <w:tcW w:w="3583" w:type="dxa"/>
          </w:tcPr>
          <w:p w:rsidR="002C6437" w:rsidRPr="007D25C7" w:rsidRDefault="002C6437"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Вовлечение в налоговый оборот объектов недвижимости, включая земельные участки, в том числе: уточнение сведений об объектах недвижимости; актуализация результатов государственной кадастровой оценки объектов недвижимости; предоставление сведений о земельных участках и иных объектах недв</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жимости в рамках информационного обмена; проведение муниципального земельного ко</w:t>
            </w:r>
            <w:r w:rsidRPr="007D25C7">
              <w:rPr>
                <w:rFonts w:ascii="Times New Roman" w:eastAsia="Times New Roman" w:hAnsi="Times New Roman" w:cs="Times New Roman"/>
                <w:spacing w:val="-6"/>
                <w:sz w:val="18"/>
                <w:szCs w:val="18"/>
                <w:lang w:eastAsia="ru-RU"/>
              </w:rPr>
              <w:t>н</w:t>
            </w:r>
            <w:r w:rsidRPr="007D25C7">
              <w:rPr>
                <w:rFonts w:ascii="Times New Roman" w:eastAsia="Times New Roman" w:hAnsi="Times New Roman" w:cs="Times New Roman"/>
                <w:spacing w:val="-6"/>
                <w:sz w:val="18"/>
                <w:szCs w:val="18"/>
                <w:lang w:eastAsia="ru-RU"/>
              </w:rPr>
              <w:t xml:space="preserve">троля. </w:t>
            </w:r>
            <w:r w:rsidRPr="007D25C7">
              <w:rPr>
                <w:rFonts w:ascii="Times New Roman" w:eastAsia="Times New Roman" w:hAnsi="Times New Roman" w:cs="Times New Roman"/>
                <w:spacing w:val="-10"/>
                <w:sz w:val="18"/>
                <w:szCs w:val="18"/>
                <w:lang w:eastAsia="ru-RU"/>
              </w:rPr>
              <w:t>Выявление собственников земельных участков и другого недвижимого имущества и привлечение их к налогообложению, содействие в оформлении прав собственности на земельные участки и имущество физическими лицами.</w:t>
            </w:r>
          </w:p>
        </w:tc>
        <w:tc>
          <w:tcPr>
            <w:tcW w:w="1418"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органы местного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(по согласованию), УФНС по 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(по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гласованию)</w:t>
            </w:r>
          </w:p>
        </w:tc>
        <w:tc>
          <w:tcPr>
            <w:tcW w:w="934" w:type="dxa"/>
          </w:tcPr>
          <w:p w:rsidR="002C6437" w:rsidRPr="007D25C7" w:rsidRDefault="002C643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постоя</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w:t>
            </w:r>
          </w:p>
        </w:tc>
        <w:tc>
          <w:tcPr>
            <w:tcW w:w="1332" w:type="dxa"/>
          </w:tcPr>
          <w:p w:rsidR="002C6437" w:rsidRPr="007D25C7" w:rsidRDefault="002C6437" w:rsidP="00481522">
            <w:pPr>
              <w:contextualSpacing/>
              <w:jc w:val="center"/>
              <w:rPr>
                <w:rFonts w:ascii="Times New Roman" w:hAnsi="Times New Roman" w:cs="Times New Roman"/>
                <w:spacing w:val="-6"/>
                <w:sz w:val="18"/>
                <w:szCs w:val="18"/>
              </w:rPr>
            </w:pPr>
            <w:r w:rsidRPr="007D25C7">
              <w:rPr>
                <w:rFonts w:ascii="Times New Roman" w:hAnsi="Times New Roman" w:cs="Times New Roman"/>
                <w:spacing w:val="-6"/>
                <w:sz w:val="18"/>
                <w:szCs w:val="18"/>
              </w:rPr>
              <w:t>-</w:t>
            </w:r>
          </w:p>
        </w:tc>
        <w:tc>
          <w:tcPr>
            <w:tcW w:w="5530" w:type="dxa"/>
          </w:tcPr>
          <w:p w:rsidR="002C6437" w:rsidRPr="007D25C7" w:rsidRDefault="002C6437" w:rsidP="00481522">
            <w:pPr>
              <w:shd w:val="clear" w:color="auto" w:fill="FFFFFF"/>
              <w:contextualSpacing/>
              <w:jc w:val="both"/>
              <w:rPr>
                <w:rFonts w:ascii="Times New Roman" w:hAnsi="Times New Roman"/>
                <w:sz w:val="18"/>
                <w:szCs w:val="18"/>
              </w:rPr>
            </w:pPr>
            <w:r w:rsidRPr="007D25C7">
              <w:rPr>
                <w:rFonts w:ascii="Times New Roman" w:hAnsi="Times New Roman"/>
                <w:sz w:val="18"/>
                <w:szCs w:val="18"/>
              </w:rPr>
              <w:t>В целях вовлечения в налоговый оборот объектов недвижимости 10 марта 2021 года утвержден План мероприятий по увеличению бю</w:t>
            </w:r>
            <w:r w:rsidRPr="007D25C7">
              <w:rPr>
                <w:rFonts w:ascii="Times New Roman" w:hAnsi="Times New Roman"/>
                <w:sz w:val="18"/>
                <w:szCs w:val="18"/>
              </w:rPr>
              <w:t>д</w:t>
            </w:r>
            <w:r w:rsidRPr="007D25C7">
              <w:rPr>
                <w:rFonts w:ascii="Times New Roman" w:hAnsi="Times New Roman"/>
                <w:sz w:val="18"/>
                <w:szCs w:val="18"/>
              </w:rPr>
              <w:t>жетной отдачи в консолидированный бюджет Саратовской области от объектов земельно-имущественного комплекса на 2021 год.</w:t>
            </w:r>
          </w:p>
          <w:p w:rsidR="002C6437" w:rsidRPr="007D25C7" w:rsidRDefault="002C6437" w:rsidP="00481522">
            <w:pPr>
              <w:shd w:val="clear" w:color="auto" w:fill="FFFFFF"/>
              <w:contextualSpacing/>
              <w:jc w:val="both"/>
              <w:rPr>
                <w:rFonts w:ascii="Times New Roman" w:hAnsi="Times New Roman"/>
                <w:sz w:val="18"/>
                <w:szCs w:val="18"/>
              </w:rPr>
            </w:pPr>
            <w:r w:rsidRPr="007D25C7">
              <w:rPr>
                <w:rFonts w:ascii="Times New Roman" w:hAnsi="Times New Roman"/>
                <w:sz w:val="18"/>
                <w:szCs w:val="18"/>
              </w:rPr>
              <w:t xml:space="preserve">  В рамках исполнения данного Плана для уточнения  </w:t>
            </w:r>
            <w:r w:rsidRPr="007D25C7">
              <w:rPr>
                <w:rFonts w:ascii="Times New Roman" w:hAnsi="Times New Roman"/>
                <w:sz w:val="18"/>
                <w:szCs w:val="18"/>
              </w:rPr>
              <w:br/>
              <w:t>характеристик, влияющих на</w:t>
            </w:r>
            <w:r w:rsidR="00613FBA" w:rsidRPr="007D25C7">
              <w:rPr>
                <w:rFonts w:ascii="Times New Roman" w:hAnsi="Times New Roman"/>
                <w:sz w:val="18"/>
                <w:szCs w:val="18"/>
              </w:rPr>
              <w:t xml:space="preserve"> определение кадастровой стои</w:t>
            </w:r>
            <w:r w:rsidRPr="007D25C7">
              <w:rPr>
                <w:rFonts w:ascii="Times New Roman" w:hAnsi="Times New Roman"/>
                <w:sz w:val="18"/>
                <w:szCs w:val="18"/>
              </w:rPr>
              <w:t>мости (категории земель и вида разрешенного использования - характер</w:t>
            </w:r>
            <w:r w:rsidRPr="007D25C7">
              <w:rPr>
                <w:rFonts w:ascii="Times New Roman" w:hAnsi="Times New Roman"/>
                <w:sz w:val="18"/>
                <w:szCs w:val="18"/>
              </w:rPr>
              <w:t>и</w:t>
            </w:r>
            <w:r w:rsidRPr="007D25C7">
              <w:rPr>
                <w:rFonts w:ascii="Times New Roman" w:hAnsi="Times New Roman"/>
                <w:sz w:val="18"/>
                <w:szCs w:val="18"/>
              </w:rPr>
              <w:t>стик, непосредственно влияющих на формирование налоговой базы; а также адреса местоположения, площади объекта), органам местн</w:t>
            </w:r>
            <w:r w:rsidRPr="007D25C7">
              <w:rPr>
                <w:rFonts w:ascii="Times New Roman" w:hAnsi="Times New Roman"/>
                <w:sz w:val="18"/>
                <w:szCs w:val="18"/>
              </w:rPr>
              <w:t>о</w:t>
            </w:r>
            <w:r w:rsidRPr="007D25C7">
              <w:rPr>
                <w:rFonts w:ascii="Times New Roman" w:hAnsi="Times New Roman"/>
                <w:sz w:val="18"/>
                <w:szCs w:val="18"/>
              </w:rPr>
              <w:t>го самоуправления области письмами от 30 ноября 2020 г. № 16-3/7201 и от 29 марта 2021 г. № 16-3/1870 направлены перечни з</w:t>
            </w:r>
            <w:r w:rsidRPr="007D25C7">
              <w:rPr>
                <w:rFonts w:ascii="Times New Roman" w:hAnsi="Times New Roman"/>
                <w:sz w:val="18"/>
                <w:szCs w:val="18"/>
              </w:rPr>
              <w:t>е</w:t>
            </w:r>
            <w:r w:rsidRPr="007D25C7">
              <w:rPr>
                <w:rFonts w:ascii="Times New Roman" w:hAnsi="Times New Roman"/>
                <w:sz w:val="18"/>
                <w:szCs w:val="18"/>
              </w:rPr>
              <w:t xml:space="preserve">мельных участков и объектов капитального строительства. </w:t>
            </w:r>
          </w:p>
          <w:p w:rsidR="002C6437" w:rsidRPr="007D25C7" w:rsidRDefault="002C6437" w:rsidP="00481522">
            <w:pPr>
              <w:shd w:val="clear" w:color="auto" w:fill="FFFFFF"/>
              <w:contextualSpacing/>
              <w:jc w:val="both"/>
              <w:rPr>
                <w:rFonts w:ascii="Times New Roman" w:hAnsi="Times New Roman"/>
                <w:sz w:val="18"/>
                <w:szCs w:val="18"/>
              </w:rPr>
            </w:pPr>
            <w:r w:rsidRPr="007D25C7">
              <w:rPr>
                <w:rFonts w:ascii="Times New Roman" w:hAnsi="Times New Roman"/>
                <w:sz w:val="18"/>
                <w:szCs w:val="18"/>
              </w:rPr>
              <w:t xml:space="preserve">  Уточнению подлежит 1 651 земельный участок, из которых 1 444 – по вопросу категории земель, 207 – вида разрешенного использов</w:t>
            </w:r>
            <w:r w:rsidRPr="007D25C7">
              <w:rPr>
                <w:rFonts w:ascii="Times New Roman" w:hAnsi="Times New Roman"/>
                <w:sz w:val="18"/>
                <w:szCs w:val="18"/>
              </w:rPr>
              <w:t>а</w:t>
            </w:r>
            <w:r w:rsidRPr="007D25C7">
              <w:rPr>
                <w:rFonts w:ascii="Times New Roman" w:hAnsi="Times New Roman"/>
                <w:sz w:val="18"/>
                <w:szCs w:val="18"/>
              </w:rPr>
              <w:t>ния.</w:t>
            </w:r>
          </w:p>
          <w:p w:rsidR="002C6437" w:rsidRPr="007D25C7" w:rsidRDefault="002C6437" w:rsidP="00481522">
            <w:pPr>
              <w:shd w:val="clear" w:color="auto" w:fill="FFFFFF"/>
              <w:contextualSpacing/>
              <w:jc w:val="both"/>
              <w:rPr>
                <w:rFonts w:ascii="Times New Roman" w:hAnsi="Times New Roman"/>
                <w:sz w:val="18"/>
                <w:szCs w:val="18"/>
              </w:rPr>
            </w:pPr>
            <w:r w:rsidRPr="007D25C7">
              <w:rPr>
                <w:rFonts w:ascii="Times New Roman" w:hAnsi="Times New Roman"/>
                <w:sz w:val="18"/>
                <w:szCs w:val="18"/>
              </w:rPr>
              <w:t xml:space="preserve">  По оперативной информации органов Росреестра, за 2021 год уточнены характеристики 651 земельного участка или 39,4% от направленного количества, в отношении категории земли уточнены характеристики 620 земельных участков (42,9%),  вида разрешенн</w:t>
            </w:r>
            <w:r w:rsidRPr="007D25C7">
              <w:rPr>
                <w:rFonts w:ascii="Times New Roman" w:hAnsi="Times New Roman"/>
                <w:sz w:val="18"/>
                <w:szCs w:val="18"/>
              </w:rPr>
              <w:t>о</w:t>
            </w:r>
            <w:r w:rsidRPr="007D25C7">
              <w:rPr>
                <w:rFonts w:ascii="Times New Roman" w:hAnsi="Times New Roman"/>
                <w:sz w:val="18"/>
                <w:szCs w:val="18"/>
              </w:rPr>
              <w:t>го использования – 31 участка (15%).</w:t>
            </w:r>
          </w:p>
        </w:tc>
        <w:tc>
          <w:tcPr>
            <w:tcW w:w="1276" w:type="dxa"/>
          </w:tcPr>
          <w:p w:rsidR="002C6437" w:rsidRPr="007D25C7" w:rsidRDefault="002C6437"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2C6437" w:rsidRPr="007D25C7" w:rsidRDefault="00AD0D9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1.15.</w:t>
            </w:r>
          </w:p>
        </w:tc>
        <w:tc>
          <w:tcPr>
            <w:tcW w:w="3583" w:type="dxa"/>
          </w:tcPr>
          <w:p w:rsidR="00613FBA" w:rsidRPr="007D25C7" w:rsidRDefault="00613FB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Усилить аналитическую работу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пальных образований в части эффективн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сти установленных коэффициентов К2 по единому налогу на вмененный доход.</w:t>
            </w:r>
          </w:p>
        </w:tc>
        <w:tc>
          <w:tcPr>
            <w:tcW w:w="1418" w:type="dxa"/>
          </w:tcPr>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органы местного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(по согласованию), УФНС по 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(по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гласованию)</w:t>
            </w:r>
          </w:p>
        </w:tc>
        <w:tc>
          <w:tcPr>
            <w:tcW w:w="934" w:type="dxa"/>
          </w:tcPr>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2016-2017 </w:t>
            </w:r>
          </w:p>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годы</w:t>
            </w:r>
          </w:p>
        </w:tc>
        <w:tc>
          <w:tcPr>
            <w:tcW w:w="1332" w:type="dxa"/>
          </w:tcPr>
          <w:p w:rsidR="00613FBA" w:rsidRPr="007D25C7" w:rsidRDefault="00613FBA" w:rsidP="00481522">
            <w:pPr>
              <w:contextualSpacing/>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897138" w:rsidRPr="007D25C7" w:rsidRDefault="00897138" w:rsidP="00481522">
            <w:pPr>
              <w:ind w:firstLine="175"/>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 поручению Губернатора области, данному на заседании ад-министративного совета Саратовской области 24.05.2017, всеми муниц</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палитетами области про</w:t>
            </w:r>
            <w:r w:rsidR="00A70848">
              <w:rPr>
                <w:rFonts w:ascii="Times New Roman" w:eastAsia="Times New Roman" w:hAnsi="Times New Roman" w:cs="Times New Roman"/>
                <w:spacing w:val="-6"/>
                <w:sz w:val="18"/>
                <w:szCs w:val="18"/>
                <w:lang w:eastAsia="ru-RU"/>
              </w:rPr>
              <w:t>веден анализ эффективности уста</w:t>
            </w:r>
            <w:r w:rsidRPr="007D25C7">
              <w:rPr>
                <w:rFonts w:ascii="Times New Roman" w:eastAsia="Times New Roman" w:hAnsi="Times New Roman" w:cs="Times New Roman"/>
                <w:spacing w:val="-6"/>
                <w:sz w:val="18"/>
                <w:szCs w:val="18"/>
                <w:lang w:eastAsia="ru-RU"/>
              </w:rPr>
              <w:t>новленных коэффициентов К2 по единому налогу на вмененный доход.</w:t>
            </w:r>
          </w:p>
          <w:p w:rsidR="00897138" w:rsidRPr="007D25C7" w:rsidRDefault="00897138" w:rsidP="00481522">
            <w:pPr>
              <w:ind w:firstLine="175"/>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При проведении анализа в</w:t>
            </w:r>
            <w:r w:rsidR="00A70848">
              <w:rPr>
                <w:rFonts w:ascii="Times New Roman" w:eastAsia="Times New Roman" w:hAnsi="Times New Roman" w:cs="Times New Roman"/>
                <w:spacing w:val="-6"/>
                <w:sz w:val="18"/>
                <w:szCs w:val="18"/>
                <w:lang w:eastAsia="ru-RU"/>
              </w:rPr>
              <w:t>озможности повышения корректиру</w:t>
            </w:r>
            <w:r w:rsidRPr="007D25C7">
              <w:rPr>
                <w:rFonts w:ascii="Times New Roman" w:eastAsia="Times New Roman" w:hAnsi="Times New Roman" w:cs="Times New Roman"/>
                <w:spacing w:val="-6"/>
                <w:sz w:val="18"/>
                <w:szCs w:val="18"/>
                <w:lang w:eastAsia="ru-RU"/>
              </w:rPr>
              <w:t>ющего коэффициента К2 органы м</w:t>
            </w:r>
            <w:r w:rsidR="00A70848">
              <w:rPr>
                <w:rFonts w:ascii="Times New Roman" w:eastAsia="Times New Roman" w:hAnsi="Times New Roman" w:cs="Times New Roman"/>
                <w:spacing w:val="-6"/>
                <w:sz w:val="18"/>
                <w:szCs w:val="18"/>
                <w:lang w:eastAsia="ru-RU"/>
              </w:rPr>
              <w:t>естного самоуправления учи</w:t>
            </w:r>
            <w:r w:rsidRPr="007D25C7">
              <w:rPr>
                <w:rFonts w:ascii="Times New Roman" w:eastAsia="Times New Roman" w:hAnsi="Times New Roman" w:cs="Times New Roman"/>
                <w:spacing w:val="-6"/>
                <w:sz w:val="18"/>
                <w:szCs w:val="18"/>
                <w:lang w:eastAsia="ru-RU"/>
              </w:rPr>
              <w:t>тывают риски роста налоговой нагрузки на субъекты малого предпринимательства, в том числе за счет ежегодно утверждаемого К1, перехода налогоплател</w:t>
            </w:r>
            <w:r w:rsidR="00604D98" w:rsidRPr="007D25C7">
              <w:rPr>
                <w:rFonts w:ascii="Times New Roman" w:eastAsia="Times New Roman" w:hAnsi="Times New Roman" w:cs="Times New Roman"/>
                <w:spacing w:val="-6"/>
                <w:sz w:val="18"/>
                <w:szCs w:val="18"/>
                <w:lang w:eastAsia="ru-RU"/>
              </w:rPr>
              <w:t>ь</w:t>
            </w:r>
            <w:r w:rsidR="00604D98" w:rsidRPr="007D25C7">
              <w:rPr>
                <w:rFonts w:ascii="Times New Roman" w:eastAsia="Times New Roman" w:hAnsi="Times New Roman" w:cs="Times New Roman"/>
                <w:spacing w:val="-6"/>
                <w:sz w:val="18"/>
                <w:szCs w:val="18"/>
                <w:lang w:eastAsia="ru-RU"/>
              </w:rPr>
              <w:t>щиков на иные формы налогообло</w:t>
            </w:r>
            <w:r w:rsidRPr="007D25C7">
              <w:rPr>
                <w:rFonts w:ascii="Times New Roman" w:eastAsia="Times New Roman" w:hAnsi="Times New Roman" w:cs="Times New Roman"/>
                <w:spacing w:val="-6"/>
                <w:sz w:val="18"/>
                <w:szCs w:val="18"/>
                <w:lang w:eastAsia="ru-RU"/>
              </w:rPr>
              <w:t>жения, сокращения количества офиц</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ально зарегистрированных предпринимателей и, как следс</w:t>
            </w:r>
            <w:r w:rsidR="00604D98" w:rsidRPr="007D25C7">
              <w:rPr>
                <w:rFonts w:ascii="Times New Roman" w:eastAsia="Times New Roman" w:hAnsi="Times New Roman" w:cs="Times New Roman"/>
                <w:spacing w:val="-6"/>
                <w:sz w:val="18"/>
                <w:szCs w:val="18"/>
                <w:lang w:eastAsia="ru-RU"/>
              </w:rPr>
              <w:t>твие, снижения налоговых поступ</w:t>
            </w:r>
            <w:r w:rsidRPr="007D25C7">
              <w:rPr>
                <w:rFonts w:ascii="Times New Roman" w:eastAsia="Times New Roman" w:hAnsi="Times New Roman" w:cs="Times New Roman"/>
                <w:spacing w:val="-6"/>
                <w:sz w:val="18"/>
                <w:szCs w:val="18"/>
                <w:lang w:eastAsia="ru-RU"/>
              </w:rPr>
              <w:t>лений в местный бюджет.</w:t>
            </w:r>
          </w:p>
          <w:p w:rsidR="00897138" w:rsidRPr="007D25C7" w:rsidRDefault="00897138" w:rsidP="00481522">
            <w:pPr>
              <w:ind w:firstLine="175"/>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5 – произвели его корректировку на 2018 год (Аркадакский, Ат-карский, Советский, Энгель</w:t>
            </w:r>
            <w:r w:rsidR="00604D98" w:rsidRPr="007D25C7">
              <w:rPr>
                <w:rFonts w:ascii="Times New Roman" w:eastAsia="Times New Roman" w:hAnsi="Times New Roman" w:cs="Times New Roman"/>
                <w:spacing w:val="-6"/>
                <w:sz w:val="18"/>
                <w:szCs w:val="18"/>
                <w:lang w:eastAsia="ru-RU"/>
              </w:rPr>
              <w:t>сский муниципальные районы и ЗА</w:t>
            </w:r>
            <w:r w:rsidRPr="007D25C7">
              <w:rPr>
                <w:rFonts w:ascii="Times New Roman" w:eastAsia="Times New Roman" w:hAnsi="Times New Roman" w:cs="Times New Roman"/>
                <w:spacing w:val="-6"/>
                <w:sz w:val="18"/>
                <w:szCs w:val="18"/>
                <w:lang w:eastAsia="ru-RU"/>
              </w:rPr>
              <w:t>ТО М</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хайловский).</w:t>
            </w:r>
          </w:p>
          <w:p w:rsidR="00613FBA" w:rsidRPr="007D25C7" w:rsidRDefault="00613FBA" w:rsidP="00481522">
            <w:pPr>
              <w:ind w:firstLine="175"/>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Федеральным законом от 29 июня 2012 года № 97-ФЗ «О внесении и</w:t>
            </w:r>
            <w:r w:rsidRPr="007D25C7">
              <w:rPr>
                <w:rFonts w:ascii="Times New Roman" w:eastAsia="Times New Roman" w:hAnsi="Times New Roman" w:cs="Times New Roman"/>
                <w:spacing w:val="-6"/>
                <w:sz w:val="18"/>
                <w:szCs w:val="18"/>
                <w:lang w:eastAsia="ru-RU"/>
              </w:rPr>
              <w:t>з</w:t>
            </w:r>
            <w:r w:rsidRPr="007D25C7">
              <w:rPr>
                <w:rFonts w:ascii="Times New Roman" w:eastAsia="Times New Roman" w:hAnsi="Times New Roman" w:cs="Times New Roman"/>
                <w:spacing w:val="-6"/>
                <w:sz w:val="18"/>
                <w:szCs w:val="18"/>
                <w:lang w:eastAsia="ru-RU"/>
              </w:rPr>
              <w:t>менений в час</w:t>
            </w:r>
            <w:r w:rsidR="007E1DDD" w:rsidRPr="007D25C7">
              <w:rPr>
                <w:rFonts w:ascii="Times New Roman" w:eastAsia="Times New Roman" w:hAnsi="Times New Roman" w:cs="Times New Roman"/>
                <w:spacing w:val="-6"/>
                <w:sz w:val="18"/>
                <w:szCs w:val="18"/>
                <w:lang w:eastAsia="ru-RU"/>
              </w:rPr>
              <w:t>ть первую и часть вторую Налого</w:t>
            </w:r>
            <w:r w:rsidRPr="007D25C7">
              <w:rPr>
                <w:rFonts w:ascii="Times New Roman" w:eastAsia="Times New Roman" w:hAnsi="Times New Roman" w:cs="Times New Roman"/>
                <w:spacing w:val="-6"/>
                <w:sz w:val="18"/>
                <w:szCs w:val="18"/>
                <w:lang w:eastAsia="ru-RU"/>
              </w:rPr>
              <w:t>вого кодекса Росс</w:t>
            </w:r>
            <w:r w:rsidR="007E1DDD" w:rsidRPr="007D25C7">
              <w:rPr>
                <w:rFonts w:ascii="Times New Roman" w:eastAsia="Times New Roman" w:hAnsi="Times New Roman" w:cs="Times New Roman"/>
                <w:spacing w:val="-6"/>
                <w:sz w:val="18"/>
                <w:szCs w:val="18"/>
                <w:lang w:eastAsia="ru-RU"/>
              </w:rPr>
              <w:t>ийской Федерации и статью 26 Фе</w:t>
            </w:r>
            <w:r w:rsidRPr="007D25C7">
              <w:rPr>
                <w:rFonts w:ascii="Times New Roman" w:eastAsia="Times New Roman" w:hAnsi="Times New Roman" w:cs="Times New Roman"/>
                <w:spacing w:val="-6"/>
                <w:sz w:val="18"/>
                <w:szCs w:val="18"/>
                <w:lang w:eastAsia="ru-RU"/>
              </w:rPr>
              <w:t xml:space="preserve">дерального закона «О банках и банковской деятельности» предусмотрено, что с 1 января 2021 года положения главы </w:t>
            </w:r>
            <w:r w:rsidRPr="007D25C7">
              <w:rPr>
                <w:rFonts w:ascii="Times New Roman" w:eastAsia="Times New Roman" w:hAnsi="Times New Roman" w:cs="Times New Roman"/>
                <w:spacing w:val="-6"/>
                <w:sz w:val="18"/>
                <w:szCs w:val="18"/>
                <w:lang w:eastAsia="ru-RU"/>
              </w:rPr>
              <w:lastRenderedPageBreak/>
              <w:t>263 «Система налогообложения в виде единого налога на вмененный доход для отдельных видов деятельности» На</w:t>
            </w:r>
            <w:r w:rsidR="007E1DDD" w:rsidRPr="007D25C7">
              <w:rPr>
                <w:rFonts w:ascii="Times New Roman" w:eastAsia="Times New Roman" w:hAnsi="Times New Roman" w:cs="Times New Roman"/>
                <w:spacing w:val="-6"/>
                <w:sz w:val="18"/>
                <w:szCs w:val="18"/>
                <w:lang w:eastAsia="ru-RU"/>
              </w:rPr>
              <w:t>ло</w:t>
            </w:r>
            <w:r w:rsidRPr="007D25C7">
              <w:rPr>
                <w:rFonts w:ascii="Times New Roman" w:eastAsia="Times New Roman" w:hAnsi="Times New Roman" w:cs="Times New Roman"/>
                <w:spacing w:val="-6"/>
                <w:sz w:val="18"/>
                <w:szCs w:val="18"/>
                <w:lang w:eastAsia="ru-RU"/>
              </w:rPr>
              <w:t>гового кодекса Росси</w:t>
            </w:r>
            <w:r w:rsidRPr="007D25C7">
              <w:rPr>
                <w:rFonts w:ascii="Times New Roman" w:eastAsia="Times New Roman" w:hAnsi="Times New Roman" w:cs="Times New Roman"/>
                <w:spacing w:val="-6"/>
                <w:sz w:val="18"/>
                <w:szCs w:val="18"/>
                <w:lang w:eastAsia="ru-RU"/>
              </w:rPr>
              <w:t>й</w:t>
            </w:r>
            <w:r w:rsidRPr="007D25C7">
              <w:rPr>
                <w:rFonts w:ascii="Times New Roman" w:eastAsia="Times New Roman" w:hAnsi="Times New Roman" w:cs="Times New Roman"/>
                <w:spacing w:val="-6"/>
                <w:sz w:val="18"/>
                <w:szCs w:val="18"/>
                <w:lang w:eastAsia="ru-RU"/>
              </w:rPr>
              <w:t>ской Федерации не применяются.</w:t>
            </w:r>
          </w:p>
        </w:tc>
        <w:tc>
          <w:tcPr>
            <w:tcW w:w="1276" w:type="dxa"/>
          </w:tcPr>
          <w:p w:rsidR="00613FBA" w:rsidRPr="007D25C7" w:rsidRDefault="00613FB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lastRenderedPageBreak/>
              <w:t>-</w:t>
            </w:r>
          </w:p>
        </w:tc>
        <w:tc>
          <w:tcPr>
            <w:tcW w:w="1134" w:type="dxa"/>
          </w:tcPr>
          <w:p w:rsidR="00613FBA" w:rsidRPr="007D25C7" w:rsidRDefault="00A1292B"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1</w:t>
            </w:r>
          </w:p>
        </w:tc>
      </w:tr>
      <w:tr w:rsidR="007D25C7" w:rsidRPr="007D25C7" w:rsidTr="00DC44FA">
        <w:tc>
          <w:tcPr>
            <w:tcW w:w="636" w:type="dxa"/>
          </w:tcPr>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1.16.</w:t>
            </w:r>
          </w:p>
        </w:tc>
        <w:tc>
          <w:tcPr>
            <w:tcW w:w="3583" w:type="dxa"/>
          </w:tcPr>
          <w:p w:rsidR="00613FBA" w:rsidRPr="007D25C7" w:rsidRDefault="00613FB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Провести анализ причин снижения посту</w:t>
            </w:r>
            <w:r w:rsidRPr="007D25C7">
              <w:rPr>
                <w:rFonts w:ascii="Times New Roman" w:eastAsia="Times New Roman" w:hAnsi="Times New Roman" w:cs="Times New Roman"/>
                <w:sz w:val="18"/>
                <w:szCs w:val="18"/>
                <w:lang w:eastAsia="ru-RU"/>
              </w:rPr>
              <w:t>п</w:t>
            </w:r>
            <w:r w:rsidRPr="007D25C7">
              <w:rPr>
                <w:rFonts w:ascii="Times New Roman" w:eastAsia="Times New Roman" w:hAnsi="Times New Roman" w:cs="Times New Roman"/>
                <w:sz w:val="18"/>
                <w:szCs w:val="18"/>
                <w:lang w:eastAsia="ru-RU"/>
              </w:rPr>
              <w:t>лений налога на доходы физических лиц и связанной с ним мобилизации имущ</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ственных налогов с физических лиц.</w:t>
            </w:r>
          </w:p>
        </w:tc>
        <w:tc>
          <w:tcPr>
            <w:tcW w:w="1418" w:type="dxa"/>
          </w:tcPr>
          <w:p w:rsidR="00613FBA" w:rsidRPr="007D25C7" w:rsidRDefault="00613FB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министерство финансов обл</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сти, министе</w:t>
            </w:r>
            <w:r w:rsidRPr="007D25C7">
              <w:rPr>
                <w:rFonts w:ascii="Times New Roman" w:eastAsia="Times New Roman" w:hAnsi="Times New Roman" w:cs="Times New Roman"/>
                <w:spacing w:val="-6"/>
                <w:sz w:val="18"/>
                <w:szCs w:val="18"/>
                <w:lang w:eastAsia="ru-RU"/>
              </w:rPr>
              <w:t>р</w:t>
            </w:r>
            <w:r w:rsidRPr="007D25C7">
              <w:rPr>
                <w:rFonts w:ascii="Times New Roman" w:eastAsia="Times New Roman" w:hAnsi="Times New Roman" w:cs="Times New Roman"/>
                <w:spacing w:val="-6"/>
                <w:sz w:val="18"/>
                <w:szCs w:val="18"/>
                <w:lang w:eastAsia="ru-RU"/>
              </w:rPr>
              <w:t>ство экономич</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ского развития области, органы местного сам</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управления (по согласованию), УФНС по Сар</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товской области (по согласов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нию)</w:t>
            </w:r>
          </w:p>
        </w:tc>
        <w:tc>
          <w:tcPr>
            <w:tcW w:w="934" w:type="dxa"/>
          </w:tcPr>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w:t>
            </w:r>
          </w:p>
          <w:p w:rsidR="00613FBA" w:rsidRPr="007D25C7" w:rsidRDefault="00613FB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года</w:t>
            </w:r>
          </w:p>
        </w:tc>
        <w:tc>
          <w:tcPr>
            <w:tcW w:w="1332" w:type="dxa"/>
          </w:tcPr>
          <w:p w:rsidR="00613FBA" w:rsidRPr="007D25C7" w:rsidRDefault="00613FBA" w:rsidP="00481522">
            <w:pPr>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FC1A48" w:rsidRPr="007D25C7" w:rsidRDefault="00613FBA" w:rsidP="00481522">
            <w:pPr>
              <w:ind w:firstLine="175"/>
              <w:contextualSpacing/>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По итогам 2016 года прирост по налогу на доходы с физических лиц к уровню 2015 году составил 2,6%, что ниже учтенного в плане роста (6,3%) на 3,7 процентных пункта. Однако, следует отметить, что по сравнению с I полугодием динамика улучшилась, на 1 июля рост с</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 xml:space="preserve">ставлял 2,2%, на 1 сентября – 2,4%. </w:t>
            </w:r>
          </w:p>
          <w:p w:rsidR="00613FBA" w:rsidRPr="007D25C7" w:rsidRDefault="00613FBA" w:rsidP="00481522">
            <w:pPr>
              <w:ind w:firstLine="175"/>
              <w:contextualSpacing/>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xml:space="preserve">По итогам 2016 года объем поступления имущественных налогов с физических лиц в консолидированный бюджет области увеличился против 2015 года на 94,9 млн. рублей или на 3,1%, в том числе: налог на имущество физических лиц увеличился на 118,6 млн. рублей, на 17,0%, транспортный налог увеличился на 12,9 млн. рублей, 0,4%, земельный налог сократился на 36,6 млн. рублей, на 5,2%. </w:t>
            </w:r>
          </w:p>
          <w:p w:rsidR="00613FBA" w:rsidRPr="007D25C7" w:rsidRDefault="00613FBA" w:rsidP="00481522">
            <w:pPr>
              <w:ind w:firstLine="175"/>
              <w:contextualSpacing/>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Согласно данным статистической отчетности налоговой службы по форме 5-ДДК по Саратовской области объем заявленных налогопл</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тельщиками имущественных налоговых вычетов по расходам на новое строительство либо приобретение объектов недвижимого имущества по итогам 2015 года увеличился относительно 2014 года на 346,4 млн. рублей, на 2,7%, напротив, в 2016 году сократился против 2015 года на 397 млн. рублей, на 3,1%.</w:t>
            </w:r>
          </w:p>
          <w:p w:rsidR="00613FBA" w:rsidRPr="007D25C7" w:rsidRDefault="00613FBA" w:rsidP="00481522">
            <w:pPr>
              <w:ind w:firstLine="175"/>
              <w:contextualSpacing/>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4"/>
                <w:sz w:val="18"/>
                <w:szCs w:val="18"/>
                <w:lang w:eastAsia="ru-RU"/>
              </w:rPr>
              <w:t>Мероприятие исполнено.</w:t>
            </w:r>
          </w:p>
        </w:tc>
        <w:tc>
          <w:tcPr>
            <w:tcW w:w="1276" w:type="dxa"/>
          </w:tcPr>
          <w:p w:rsidR="00613FBA" w:rsidRPr="007D25C7" w:rsidRDefault="00613FB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613FBA" w:rsidRPr="007D25C7" w:rsidRDefault="007D754F"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7E1DDD" w:rsidRPr="007D25C7" w:rsidRDefault="007E1DD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1.17.</w:t>
            </w:r>
          </w:p>
        </w:tc>
        <w:tc>
          <w:tcPr>
            <w:tcW w:w="3583" w:type="dxa"/>
          </w:tcPr>
          <w:p w:rsidR="007E1DDD" w:rsidRPr="007D25C7" w:rsidRDefault="007E1DDD"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Усиление межведомственного взаимоде</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ствия органов исполнительной власти 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ратовской области с территориальными органами федеральных органов исполн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тельной власти в Саратовской области, правоохранительными органами и орган</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ми местного самоуправления по выполн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нию мероприятий, направленных на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вышение собираемости доходов.</w:t>
            </w:r>
          </w:p>
        </w:tc>
        <w:tc>
          <w:tcPr>
            <w:tcW w:w="1418" w:type="dxa"/>
          </w:tcPr>
          <w:p w:rsidR="007E1DDD" w:rsidRPr="007D25C7" w:rsidRDefault="007E1DD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органы местного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(по согласованию), УФНС по 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(по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гласованию)</w:t>
            </w:r>
          </w:p>
        </w:tc>
        <w:tc>
          <w:tcPr>
            <w:tcW w:w="934" w:type="dxa"/>
          </w:tcPr>
          <w:p w:rsidR="007E1DDD" w:rsidRPr="007D25C7" w:rsidRDefault="007E1DD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постоя</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w:t>
            </w:r>
          </w:p>
        </w:tc>
        <w:tc>
          <w:tcPr>
            <w:tcW w:w="1332" w:type="dxa"/>
          </w:tcPr>
          <w:p w:rsidR="007E1DDD" w:rsidRPr="007D25C7" w:rsidRDefault="007E1DDD" w:rsidP="00481522">
            <w:pPr>
              <w:pStyle w:val="13"/>
              <w:shd w:val="clear" w:color="auto" w:fill="auto"/>
              <w:spacing w:line="240" w:lineRule="auto"/>
              <w:jc w:val="center"/>
              <w:rPr>
                <w:color w:val="auto"/>
                <w:sz w:val="18"/>
                <w:szCs w:val="18"/>
              </w:rPr>
            </w:pPr>
            <w:r w:rsidRPr="007D25C7">
              <w:rPr>
                <w:color w:val="auto"/>
                <w:sz w:val="18"/>
                <w:szCs w:val="18"/>
              </w:rPr>
              <w:t>-</w:t>
            </w:r>
          </w:p>
        </w:tc>
        <w:tc>
          <w:tcPr>
            <w:tcW w:w="5530" w:type="dxa"/>
          </w:tcPr>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1. В </w:t>
            </w:r>
            <w:r w:rsidR="00AB769C" w:rsidRPr="007D25C7">
              <w:rPr>
                <w:rFonts w:ascii="Times New Roman" w:eastAsia="Times New Roman" w:hAnsi="Times New Roman" w:cs="Times New Roman"/>
                <w:spacing w:val="-6"/>
                <w:sz w:val="18"/>
                <w:szCs w:val="18"/>
                <w:lang w:eastAsia="ru-RU"/>
              </w:rPr>
              <w:t>2021</w:t>
            </w:r>
            <w:r w:rsidRPr="007D25C7">
              <w:rPr>
                <w:rFonts w:ascii="Times New Roman" w:eastAsia="Times New Roman" w:hAnsi="Times New Roman" w:cs="Times New Roman"/>
                <w:spacing w:val="-6"/>
                <w:sz w:val="18"/>
                <w:szCs w:val="18"/>
                <w:lang w:eastAsia="ru-RU"/>
              </w:rPr>
              <w:t xml:space="preserve"> году продолжены совещания по мобилизации доходов ко</w:t>
            </w:r>
            <w:r w:rsidRPr="007D25C7">
              <w:rPr>
                <w:rFonts w:ascii="Times New Roman" w:eastAsia="Times New Roman" w:hAnsi="Times New Roman" w:cs="Times New Roman"/>
                <w:spacing w:val="-6"/>
                <w:sz w:val="18"/>
                <w:szCs w:val="18"/>
                <w:lang w:eastAsia="ru-RU"/>
              </w:rPr>
              <w:t>н</w:t>
            </w:r>
            <w:r w:rsidRPr="007D25C7">
              <w:rPr>
                <w:rFonts w:ascii="Times New Roman" w:eastAsia="Times New Roman" w:hAnsi="Times New Roman" w:cs="Times New Roman"/>
                <w:spacing w:val="-6"/>
                <w:sz w:val="18"/>
                <w:szCs w:val="18"/>
                <w:lang w:eastAsia="ru-RU"/>
              </w:rPr>
              <w:t>солидированного бюджета области под руководством вице-губернатора области – Председателя Правительства области Бусаргина Р.В.  с участ</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ем руководителей всех муниципальных районов (городских округов о</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ласти), налоговых органов, гострудинспекции, полиции, прокуратуры, службы судебных приставов, Росреестра. Оперативно вырабатываются меры межведомственного взаимодействия, направленные на мобилиз</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цию доходов. В 2021 году состоялось 27 совещаний.</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ходе совещаний заслушиваются главы крупных муниципалитетов о результатах проводимой органами местного самоуправления работы, обсуждаются вопросы эффективности деятельности муниципальных межведомственных комиссий; работа по проведению рейдовых меропр</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ятий, в том числе в части выявления неформальной занятости, вы-явлению объектов капитального строительства, не состоящих на налог</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вом учете, проведению муниципального земельного контроля, выявл</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нию земель, используемых не по целевому назначению.</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Ведется мониторинг работы, проводимой муниципалитетами. </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lastRenderedPageBreak/>
              <w:t>За 2021 год:</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дополнительно поступило налога на прибыль организаций и налога, взимаемого в связи с применением УСН от организаций группы налог</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вого риска, имеющих низкую налоговую нагрузку, систематически пол</w:t>
            </w:r>
            <w:r w:rsidRPr="007D25C7">
              <w:rPr>
                <w:rFonts w:ascii="Times New Roman" w:eastAsia="Times New Roman" w:hAnsi="Times New Roman" w:cs="Times New Roman"/>
                <w:spacing w:val="-6"/>
                <w:sz w:val="18"/>
                <w:szCs w:val="18"/>
                <w:lang w:eastAsia="ru-RU"/>
              </w:rPr>
              <w:t>у</w:t>
            </w:r>
            <w:r w:rsidRPr="007D25C7">
              <w:rPr>
                <w:rFonts w:ascii="Times New Roman" w:eastAsia="Times New Roman" w:hAnsi="Times New Roman" w:cs="Times New Roman"/>
                <w:spacing w:val="-6"/>
                <w:sz w:val="18"/>
                <w:szCs w:val="18"/>
                <w:lang w:eastAsia="ru-RU"/>
              </w:rPr>
              <w:t>чающих убытки или уплачивающих минимальный налог при УСН – 228,0 млн рублей;</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погашена задолженность по имущественным налогам и НДФЛ в сумме 966,3 млн рублей;</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объем дополнительно поступившего НДФЛ от легализации работн</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ков составил 45,3 млн рублей, от работодателей, повысивших заработную плату – 224,4 млн рублей;</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выявлено 583 земельных участка, не соответствующих критериям применения пониженной ставки налога;</w:t>
            </w:r>
          </w:p>
          <w:p w:rsidR="007E1DDD" w:rsidRPr="007D25C7" w:rsidRDefault="00393A26"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выявлено 4</w:t>
            </w:r>
            <w:r w:rsidR="007E1DDD" w:rsidRPr="007D25C7">
              <w:rPr>
                <w:rFonts w:ascii="Times New Roman" w:eastAsia="Times New Roman" w:hAnsi="Times New Roman" w:cs="Times New Roman"/>
                <w:spacing w:val="-6"/>
                <w:sz w:val="18"/>
                <w:szCs w:val="18"/>
                <w:lang w:eastAsia="ru-RU"/>
              </w:rPr>
              <w:t>842 объекта капитального строительства с не-зарегистрированными правами собственности, из кот</w:t>
            </w:r>
            <w:r w:rsidRPr="007D25C7">
              <w:rPr>
                <w:rFonts w:ascii="Times New Roman" w:eastAsia="Times New Roman" w:hAnsi="Times New Roman" w:cs="Times New Roman"/>
                <w:spacing w:val="-6"/>
                <w:sz w:val="18"/>
                <w:szCs w:val="18"/>
                <w:lang w:eastAsia="ru-RU"/>
              </w:rPr>
              <w:t>орых по 1</w:t>
            </w:r>
            <w:r w:rsidR="007E1DDD" w:rsidRPr="007D25C7">
              <w:rPr>
                <w:rFonts w:ascii="Times New Roman" w:eastAsia="Times New Roman" w:hAnsi="Times New Roman" w:cs="Times New Roman"/>
                <w:spacing w:val="-6"/>
                <w:sz w:val="18"/>
                <w:szCs w:val="18"/>
                <w:lang w:eastAsia="ru-RU"/>
              </w:rPr>
              <w:t>632</w:t>
            </w:r>
            <w:r w:rsidRPr="007D25C7">
              <w:rPr>
                <w:rFonts w:ascii="Times New Roman" w:eastAsia="Times New Roman" w:hAnsi="Times New Roman" w:cs="Times New Roman"/>
                <w:spacing w:val="-6"/>
                <w:sz w:val="18"/>
                <w:szCs w:val="18"/>
                <w:lang w:eastAsia="ru-RU"/>
              </w:rPr>
              <w:t xml:space="preserve"> – начата процедура регистрации</w:t>
            </w:r>
            <w:r w:rsidR="007E1DDD" w:rsidRPr="007D25C7">
              <w:rPr>
                <w:rFonts w:ascii="Times New Roman" w:eastAsia="Times New Roman" w:hAnsi="Times New Roman" w:cs="Times New Roman"/>
                <w:spacing w:val="-6"/>
                <w:sz w:val="18"/>
                <w:szCs w:val="18"/>
                <w:lang w:eastAsia="ru-RU"/>
              </w:rPr>
              <w:t>.</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2. По данным Государственной инспекции труда в Саратовской обл</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сти, по состоянию на 1 января 2022 года задолженность по зараб</w:t>
            </w:r>
            <w:r w:rsidR="00544056" w:rsidRPr="007D25C7">
              <w:rPr>
                <w:rFonts w:ascii="Times New Roman" w:eastAsia="Times New Roman" w:hAnsi="Times New Roman" w:cs="Times New Roman"/>
                <w:spacing w:val="-6"/>
                <w:sz w:val="18"/>
                <w:szCs w:val="18"/>
                <w:lang w:eastAsia="ru-RU"/>
              </w:rPr>
              <w:t xml:space="preserve">отной плате составила 225,5 млн рублей </w:t>
            </w:r>
            <w:r w:rsidRPr="007D25C7">
              <w:rPr>
                <w:rFonts w:ascii="Times New Roman" w:eastAsia="Times New Roman" w:hAnsi="Times New Roman" w:cs="Times New Roman"/>
                <w:spacing w:val="-6"/>
                <w:sz w:val="18"/>
                <w:szCs w:val="18"/>
                <w:lang w:eastAsia="ru-RU"/>
              </w:rPr>
              <w:t>(без учёта ликвидированных организ</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 xml:space="preserve">ций) перед </w:t>
            </w:r>
            <w:r w:rsidR="00393A26" w:rsidRPr="007D25C7">
              <w:rPr>
                <w:rFonts w:ascii="Times New Roman" w:eastAsia="Times New Roman" w:hAnsi="Times New Roman" w:cs="Times New Roman"/>
                <w:spacing w:val="-6"/>
                <w:sz w:val="18"/>
                <w:szCs w:val="18"/>
                <w:lang w:eastAsia="ru-RU"/>
              </w:rPr>
              <w:t>3</w:t>
            </w:r>
            <w:r w:rsidRPr="007D25C7">
              <w:rPr>
                <w:rFonts w:ascii="Times New Roman" w:eastAsia="Times New Roman" w:hAnsi="Times New Roman" w:cs="Times New Roman"/>
                <w:spacing w:val="-6"/>
                <w:sz w:val="18"/>
                <w:szCs w:val="18"/>
                <w:lang w:eastAsia="ru-RU"/>
              </w:rPr>
              <w:t>881 работником и увеличилась с начала 2021 года на 4,8%.</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Заседание координаци</w:t>
            </w:r>
            <w:r w:rsidR="00393A26" w:rsidRPr="007D25C7">
              <w:rPr>
                <w:rFonts w:ascii="Times New Roman" w:eastAsia="Times New Roman" w:hAnsi="Times New Roman" w:cs="Times New Roman"/>
                <w:spacing w:val="-6"/>
                <w:sz w:val="18"/>
                <w:szCs w:val="18"/>
                <w:lang w:eastAsia="ru-RU"/>
              </w:rPr>
              <w:t>онной комиссии по вопросам зара</w:t>
            </w:r>
            <w:r w:rsidRPr="007D25C7">
              <w:rPr>
                <w:rFonts w:ascii="Times New Roman" w:eastAsia="Times New Roman" w:hAnsi="Times New Roman" w:cs="Times New Roman"/>
                <w:spacing w:val="-6"/>
                <w:sz w:val="18"/>
                <w:szCs w:val="18"/>
                <w:lang w:eastAsia="ru-RU"/>
              </w:rPr>
              <w:t xml:space="preserve">ботной платы проведено </w:t>
            </w:r>
            <w:r w:rsidR="00393A26" w:rsidRPr="007D25C7">
              <w:rPr>
                <w:rFonts w:ascii="Times New Roman" w:eastAsia="Times New Roman" w:hAnsi="Times New Roman" w:cs="Times New Roman"/>
                <w:spacing w:val="-6"/>
                <w:sz w:val="18"/>
                <w:szCs w:val="18"/>
                <w:lang w:eastAsia="ru-RU"/>
              </w:rPr>
              <w:t>16 июня 2021 года. Было рассмот</w:t>
            </w:r>
            <w:r w:rsidRPr="007D25C7">
              <w:rPr>
                <w:rFonts w:ascii="Times New Roman" w:eastAsia="Times New Roman" w:hAnsi="Times New Roman" w:cs="Times New Roman"/>
                <w:spacing w:val="-6"/>
                <w:sz w:val="18"/>
                <w:szCs w:val="18"/>
                <w:lang w:eastAsia="ru-RU"/>
              </w:rPr>
              <w:t>рено 7 предприятий, име</w:t>
            </w:r>
            <w:r w:rsidRPr="007D25C7">
              <w:rPr>
                <w:rFonts w:ascii="Times New Roman" w:eastAsia="Times New Roman" w:hAnsi="Times New Roman" w:cs="Times New Roman"/>
                <w:spacing w:val="-6"/>
                <w:sz w:val="18"/>
                <w:szCs w:val="18"/>
                <w:lang w:eastAsia="ru-RU"/>
              </w:rPr>
              <w:t>ю</w:t>
            </w:r>
            <w:r w:rsidRPr="007D25C7">
              <w:rPr>
                <w:rFonts w:ascii="Times New Roman" w:eastAsia="Times New Roman" w:hAnsi="Times New Roman" w:cs="Times New Roman"/>
                <w:spacing w:val="-6"/>
                <w:sz w:val="18"/>
                <w:szCs w:val="18"/>
                <w:lang w:eastAsia="ru-RU"/>
              </w:rPr>
              <w:t xml:space="preserve">щих задолженность по заработной плате. Кроме того, данный вопрос рассматривался на отраслевых и муниципальных комиссиях. </w:t>
            </w:r>
          </w:p>
          <w:p w:rsidR="007E1DDD" w:rsidRPr="007D25C7" w:rsidRDefault="007E1DDD" w:rsidP="00481522">
            <w:pPr>
              <w:ind w:firstLine="284"/>
              <w:contextualSpacing/>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результате мер, принятых совместно с правоохранительными и контролирующими органами, с начала года задолженн</w:t>
            </w:r>
            <w:r w:rsidR="00393A26" w:rsidRPr="007D25C7">
              <w:rPr>
                <w:rFonts w:ascii="Times New Roman" w:eastAsia="Times New Roman" w:hAnsi="Times New Roman" w:cs="Times New Roman"/>
                <w:spacing w:val="-6"/>
                <w:sz w:val="18"/>
                <w:szCs w:val="18"/>
                <w:lang w:eastAsia="ru-RU"/>
              </w:rPr>
              <w:t>ость погашена на сумму 44,5 млн рублей в 22 организациях перед 1</w:t>
            </w:r>
            <w:r w:rsidRPr="007D25C7">
              <w:rPr>
                <w:rFonts w:ascii="Times New Roman" w:eastAsia="Times New Roman" w:hAnsi="Times New Roman" w:cs="Times New Roman"/>
                <w:spacing w:val="-6"/>
                <w:sz w:val="18"/>
                <w:szCs w:val="18"/>
                <w:lang w:eastAsia="ru-RU"/>
              </w:rPr>
              <w:t>999 работниками, в том числе полностью ликвидирована на 1</w:t>
            </w:r>
            <w:r w:rsidR="00393A26" w:rsidRPr="007D25C7">
              <w:rPr>
                <w:rFonts w:ascii="Times New Roman" w:eastAsia="Times New Roman" w:hAnsi="Times New Roman" w:cs="Times New Roman"/>
                <w:spacing w:val="-6"/>
                <w:sz w:val="18"/>
                <w:szCs w:val="18"/>
                <w:lang w:eastAsia="ru-RU"/>
              </w:rPr>
              <w:t>7 предприятиях в сумме 21,3 млн рублей</w:t>
            </w:r>
            <w:r w:rsidRPr="007D25C7">
              <w:rPr>
                <w:rFonts w:ascii="Times New Roman" w:eastAsia="Times New Roman" w:hAnsi="Times New Roman" w:cs="Times New Roman"/>
                <w:spacing w:val="-6"/>
                <w:sz w:val="18"/>
                <w:szCs w:val="18"/>
                <w:lang w:eastAsia="ru-RU"/>
              </w:rPr>
              <w:t xml:space="preserve"> перед 802 работниками.</w:t>
            </w:r>
          </w:p>
        </w:tc>
        <w:tc>
          <w:tcPr>
            <w:tcW w:w="1276" w:type="dxa"/>
          </w:tcPr>
          <w:p w:rsidR="007E1DDD" w:rsidRPr="007D25C7" w:rsidRDefault="007E1DD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7E1DDD" w:rsidRPr="007D25C7" w:rsidRDefault="00A60E9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1.18.</w:t>
            </w:r>
          </w:p>
        </w:tc>
        <w:tc>
          <w:tcPr>
            <w:tcW w:w="3583" w:type="dxa"/>
          </w:tcPr>
          <w:p w:rsidR="00785551" w:rsidRPr="007D25C7" w:rsidRDefault="00785551"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Проведение мероприятий по легализации теневой (неформальной) занятости </w:t>
            </w:r>
          </w:p>
        </w:tc>
        <w:tc>
          <w:tcPr>
            <w:tcW w:w="1418"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занятости, труда и мигр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ции области, 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lastRenderedPageBreak/>
              <w:t>сти, органы местного сам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управления (по согласованию), УФНС по 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(по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гласованию)</w:t>
            </w:r>
          </w:p>
        </w:tc>
        <w:tc>
          <w:tcPr>
            <w:tcW w:w="934"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2016-2018  годы</w:t>
            </w:r>
          </w:p>
        </w:tc>
        <w:tc>
          <w:tcPr>
            <w:tcW w:w="1332" w:type="dxa"/>
          </w:tcPr>
          <w:p w:rsidR="00785551" w:rsidRPr="007D25C7" w:rsidRDefault="00785551" w:rsidP="00481522">
            <w:pPr>
              <w:contextualSpacing/>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785551" w:rsidRPr="007D25C7" w:rsidRDefault="00785551" w:rsidP="00481522">
            <w:pPr>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Работа по легализации неформальной занятости продолжена в рамках исполнения распоряжения Правительства Саратовской обл</w:t>
            </w:r>
            <w:r w:rsidRPr="007D25C7">
              <w:rPr>
                <w:rFonts w:ascii="Times New Roman" w:hAnsi="Times New Roman" w:cs="Times New Roman"/>
                <w:sz w:val="18"/>
                <w:szCs w:val="18"/>
              </w:rPr>
              <w:t>а</w:t>
            </w:r>
            <w:r w:rsidRPr="007D25C7">
              <w:rPr>
                <w:rFonts w:ascii="Times New Roman" w:hAnsi="Times New Roman" w:cs="Times New Roman"/>
                <w:sz w:val="18"/>
                <w:szCs w:val="18"/>
              </w:rPr>
              <w:t>сти от 29 декабря 2016 г. № 359-Пр «О Плане мероприятий по ре</w:t>
            </w:r>
            <w:r w:rsidRPr="007D25C7">
              <w:rPr>
                <w:rFonts w:ascii="Times New Roman" w:hAnsi="Times New Roman" w:cs="Times New Roman"/>
                <w:sz w:val="18"/>
                <w:szCs w:val="18"/>
              </w:rPr>
              <w:t>а</w:t>
            </w:r>
            <w:r w:rsidRPr="007D25C7">
              <w:rPr>
                <w:rFonts w:ascii="Times New Roman" w:hAnsi="Times New Roman" w:cs="Times New Roman"/>
                <w:sz w:val="18"/>
                <w:szCs w:val="18"/>
              </w:rPr>
              <w:t>лизации Стратегии социально-экономического развития до 2030 года» и Плана мероприятий, направленных на снижение нефо</w:t>
            </w:r>
            <w:r w:rsidRPr="007D25C7">
              <w:rPr>
                <w:rFonts w:ascii="Times New Roman" w:hAnsi="Times New Roman" w:cs="Times New Roman"/>
                <w:sz w:val="18"/>
                <w:szCs w:val="18"/>
              </w:rPr>
              <w:t>р</w:t>
            </w:r>
            <w:r w:rsidRPr="007D25C7">
              <w:rPr>
                <w:rFonts w:ascii="Times New Roman" w:hAnsi="Times New Roman" w:cs="Times New Roman"/>
                <w:sz w:val="18"/>
                <w:szCs w:val="18"/>
              </w:rPr>
              <w:t>мальной занятости в Саратовской области, на 2021-2022 годы, утвержденного вице-губернатором Саратовской области – Предс</w:t>
            </w:r>
            <w:r w:rsidRPr="007D25C7">
              <w:rPr>
                <w:rFonts w:ascii="Times New Roman" w:hAnsi="Times New Roman" w:cs="Times New Roman"/>
                <w:sz w:val="18"/>
                <w:szCs w:val="18"/>
              </w:rPr>
              <w:t>е</w:t>
            </w:r>
            <w:r w:rsidRPr="007D25C7">
              <w:rPr>
                <w:rFonts w:ascii="Times New Roman" w:hAnsi="Times New Roman" w:cs="Times New Roman"/>
                <w:sz w:val="18"/>
                <w:szCs w:val="18"/>
              </w:rPr>
              <w:t xml:space="preserve">дателем Правительства Саратовской области Бусаргиным Р.В.               </w:t>
            </w:r>
          </w:p>
          <w:p w:rsidR="00785551" w:rsidRPr="007D25C7" w:rsidRDefault="00785551" w:rsidP="00481522">
            <w:pPr>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Целевой ориентир по легализации определен в размере 20000 ч</w:t>
            </w:r>
            <w:r w:rsidRPr="007D25C7">
              <w:rPr>
                <w:rFonts w:ascii="Times New Roman" w:hAnsi="Times New Roman" w:cs="Times New Roman"/>
                <w:sz w:val="18"/>
                <w:szCs w:val="18"/>
              </w:rPr>
              <w:t>е</w:t>
            </w:r>
            <w:r w:rsidRPr="007D25C7">
              <w:rPr>
                <w:rFonts w:ascii="Times New Roman" w:hAnsi="Times New Roman" w:cs="Times New Roman"/>
                <w:sz w:val="18"/>
                <w:szCs w:val="18"/>
              </w:rPr>
              <w:t>ловек.</w:t>
            </w:r>
          </w:p>
          <w:p w:rsidR="00785551" w:rsidRPr="007D25C7" w:rsidRDefault="00785551" w:rsidP="00481522">
            <w:pPr>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lastRenderedPageBreak/>
              <w:t>До администраций муниципальных образований области довед</w:t>
            </w:r>
            <w:r w:rsidRPr="007D25C7">
              <w:rPr>
                <w:rFonts w:ascii="Times New Roman" w:hAnsi="Times New Roman" w:cs="Times New Roman"/>
                <w:sz w:val="18"/>
                <w:szCs w:val="18"/>
              </w:rPr>
              <w:t>е</w:t>
            </w:r>
            <w:r w:rsidRPr="007D25C7">
              <w:rPr>
                <w:rFonts w:ascii="Times New Roman" w:hAnsi="Times New Roman" w:cs="Times New Roman"/>
                <w:sz w:val="18"/>
                <w:szCs w:val="18"/>
              </w:rPr>
              <w:t>ны целевые показатели снижения неформальной занятости на 2021 год.</w:t>
            </w:r>
          </w:p>
          <w:p w:rsidR="00180E97" w:rsidRPr="007D25C7" w:rsidRDefault="00180E97" w:rsidP="00481522">
            <w:pPr>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В рамках реализации мероприятий по выявлению неформальной занятости в 2021 году на муниципальном уровне обследовано 12918 хозяйствующих субъектов, проведено 1326 заседаний муниципал</w:t>
            </w:r>
            <w:r w:rsidRPr="007D25C7">
              <w:rPr>
                <w:rFonts w:ascii="Times New Roman" w:hAnsi="Times New Roman" w:cs="Times New Roman"/>
                <w:sz w:val="18"/>
                <w:szCs w:val="18"/>
              </w:rPr>
              <w:t>ь</w:t>
            </w:r>
            <w:r w:rsidRPr="007D25C7">
              <w:rPr>
                <w:rFonts w:ascii="Times New Roman" w:hAnsi="Times New Roman" w:cs="Times New Roman"/>
                <w:sz w:val="18"/>
                <w:szCs w:val="18"/>
              </w:rPr>
              <w:t>ных комиссий, координирующих работу по снижению неформал</w:t>
            </w:r>
            <w:r w:rsidRPr="007D25C7">
              <w:rPr>
                <w:rFonts w:ascii="Times New Roman" w:hAnsi="Times New Roman" w:cs="Times New Roman"/>
                <w:sz w:val="18"/>
                <w:szCs w:val="18"/>
              </w:rPr>
              <w:t>ь</w:t>
            </w:r>
            <w:r w:rsidRPr="007D25C7">
              <w:rPr>
                <w:rFonts w:ascii="Times New Roman" w:hAnsi="Times New Roman" w:cs="Times New Roman"/>
                <w:sz w:val="18"/>
                <w:szCs w:val="18"/>
              </w:rPr>
              <w:t>ной занятости, на которых заслушаны 10510 работодателей, пров</w:t>
            </w:r>
            <w:r w:rsidRPr="007D25C7">
              <w:rPr>
                <w:rFonts w:ascii="Times New Roman" w:hAnsi="Times New Roman" w:cs="Times New Roman"/>
                <w:sz w:val="18"/>
                <w:szCs w:val="18"/>
              </w:rPr>
              <w:t>е</w:t>
            </w:r>
            <w:r w:rsidRPr="007D25C7">
              <w:rPr>
                <w:rFonts w:ascii="Times New Roman" w:hAnsi="Times New Roman" w:cs="Times New Roman"/>
                <w:sz w:val="18"/>
                <w:szCs w:val="18"/>
              </w:rPr>
              <w:t>дено 1983 рейдовое мероприятие по выявлению фактов неформал</w:t>
            </w:r>
            <w:r w:rsidRPr="007D25C7">
              <w:rPr>
                <w:rFonts w:ascii="Times New Roman" w:hAnsi="Times New Roman" w:cs="Times New Roman"/>
                <w:sz w:val="18"/>
                <w:szCs w:val="18"/>
              </w:rPr>
              <w:t>ь</w:t>
            </w:r>
            <w:r w:rsidRPr="007D25C7">
              <w:rPr>
                <w:rFonts w:ascii="Times New Roman" w:hAnsi="Times New Roman" w:cs="Times New Roman"/>
                <w:sz w:val="18"/>
                <w:szCs w:val="18"/>
              </w:rPr>
              <w:t>ной занятости.</w:t>
            </w:r>
          </w:p>
          <w:p w:rsidR="00180E97" w:rsidRPr="007D25C7" w:rsidRDefault="00180E97" w:rsidP="00481522">
            <w:pPr>
              <w:ind w:firstLine="176"/>
              <w:contextualSpacing/>
              <w:jc w:val="both"/>
              <w:rPr>
                <w:rFonts w:ascii="Times New Roman" w:hAnsi="Times New Roman" w:cs="Times New Roman"/>
                <w:sz w:val="18"/>
                <w:szCs w:val="18"/>
              </w:rPr>
            </w:pPr>
            <w:r w:rsidRPr="007D25C7">
              <w:rPr>
                <w:rFonts w:ascii="Times New Roman" w:hAnsi="Times New Roman" w:cs="Times New Roman"/>
                <w:sz w:val="18"/>
                <w:szCs w:val="18"/>
              </w:rPr>
              <w:t>В СМИ по теме неформальной занятости опубликовано 1913 и</w:t>
            </w:r>
            <w:r w:rsidRPr="007D25C7">
              <w:rPr>
                <w:rFonts w:ascii="Times New Roman" w:hAnsi="Times New Roman" w:cs="Times New Roman"/>
                <w:sz w:val="18"/>
                <w:szCs w:val="18"/>
              </w:rPr>
              <w:t>н</w:t>
            </w:r>
            <w:r w:rsidRPr="007D25C7">
              <w:rPr>
                <w:rFonts w:ascii="Times New Roman" w:hAnsi="Times New Roman" w:cs="Times New Roman"/>
                <w:sz w:val="18"/>
                <w:szCs w:val="18"/>
              </w:rPr>
              <w:t>формационных материала.</w:t>
            </w:r>
          </w:p>
          <w:p w:rsidR="00785551" w:rsidRPr="007D25C7" w:rsidRDefault="00180E97" w:rsidP="00481522">
            <w:pPr>
              <w:ind w:firstLine="176"/>
              <w:jc w:val="both"/>
              <w:rPr>
                <w:rFonts w:ascii="Times New Roman" w:eastAsia="Times New Roman" w:hAnsi="Times New Roman" w:cs="Times New Roman"/>
                <w:sz w:val="18"/>
                <w:szCs w:val="18"/>
                <w:lang w:eastAsia="ru-RU"/>
              </w:rPr>
            </w:pPr>
            <w:r w:rsidRPr="007D25C7">
              <w:rPr>
                <w:rFonts w:ascii="Times New Roman" w:hAnsi="Times New Roman" w:cs="Times New Roman"/>
                <w:sz w:val="18"/>
                <w:szCs w:val="18"/>
              </w:rPr>
              <w:t>В результате проведенных мероприятий за 2021 год в области л</w:t>
            </w:r>
            <w:r w:rsidRPr="007D25C7">
              <w:rPr>
                <w:rFonts w:ascii="Times New Roman" w:hAnsi="Times New Roman" w:cs="Times New Roman"/>
                <w:sz w:val="18"/>
                <w:szCs w:val="18"/>
              </w:rPr>
              <w:t>е</w:t>
            </w:r>
            <w:r w:rsidRPr="007D25C7">
              <w:rPr>
                <w:rFonts w:ascii="Times New Roman" w:hAnsi="Times New Roman" w:cs="Times New Roman"/>
                <w:sz w:val="18"/>
                <w:szCs w:val="18"/>
              </w:rPr>
              <w:t>гализовано 21137  работников, что составляет 105,7% от целевого показателя, установленного на 2021 год.</w:t>
            </w:r>
          </w:p>
        </w:tc>
        <w:tc>
          <w:tcPr>
            <w:tcW w:w="1276" w:type="dxa"/>
          </w:tcPr>
          <w:p w:rsidR="00785551" w:rsidRPr="007D25C7" w:rsidRDefault="00180E97"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53709,0</w:t>
            </w:r>
          </w:p>
        </w:tc>
        <w:tc>
          <w:tcPr>
            <w:tcW w:w="1134" w:type="dxa"/>
          </w:tcPr>
          <w:p w:rsidR="00785551" w:rsidRPr="007D25C7" w:rsidRDefault="005101B5"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1.19.</w:t>
            </w:r>
          </w:p>
        </w:tc>
        <w:tc>
          <w:tcPr>
            <w:tcW w:w="3583" w:type="dxa"/>
          </w:tcPr>
          <w:p w:rsidR="00785551" w:rsidRPr="007D25C7" w:rsidRDefault="00785551" w:rsidP="00481522">
            <w:pPr>
              <w:jc w:val="both"/>
              <w:rPr>
                <w:rFonts w:ascii="Times New Roman" w:eastAsia="Times New Roman" w:hAnsi="Times New Roman" w:cs="Times New Roman"/>
                <w:b/>
                <w:bCs/>
                <w:spacing w:val="-8"/>
                <w:sz w:val="18"/>
                <w:szCs w:val="18"/>
                <w:lang w:eastAsia="ru-RU"/>
              </w:rPr>
            </w:pPr>
            <w:r w:rsidRPr="007D25C7">
              <w:rPr>
                <w:rFonts w:ascii="Times New Roman" w:eastAsia="Times New Roman" w:hAnsi="Times New Roman" w:cs="Times New Roman"/>
                <w:spacing w:val="-8"/>
                <w:sz w:val="18"/>
                <w:szCs w:val="18"/>
                <w:lang w:eastAsia="ru-RU"/>
              </w:rPr>
              <w:t>Уточнить методику распределения дотаций на выравнивание бюджетной обеспеченности муниципальных районов (городских округов) в части создания стимулов для более полной мобилизации налогового потенциала муниц</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t>пальных образований. Учесть  в налоговом потенциале земельный налог, налог, взимаемый в связи с применением патентной системы налогообложения, с учетом максимальных ставок и налоговых льгот</w:t>
            </w:r>
            <w:r w:rsidRPr="007D25C7">
              <w:rPr>
                <w:rFonts w:ascii="Times New Roman" w:eastAsia="Times New Roman" w:hAnsi="Times New Roman" w:cs="Times New Roman"/>
                <w:bCs/>
                <w:spacing w:val="-8"/>
                <w:sz w:val="18"/>
                <w:szCs w:val="18"/>
                <w:lang w:eastAsia="ru-RU"/>
              </w:rPr>
              <w:t>, а также акцизы на нефтепродукты.</w:t>
            </w:r>
            <w:r w:rsidRPr="007D25C7">
              <w:rPr>
                <w:rFonts w:ascii="Times New Roman" w:eastAsia="Times New Roman" w:hAnsi="Times New Roman" w:cs="Times New Roman"/>
                <w:b/>
                <w:bCs/>
                <w:spacing w:val="-8"/>
                <w:sz w:val="18"/>
                <w:szCs w:val="18"/>
                <w:lang w:eastAsia="ru-RU"/>
              </w:rPr>
              <w:t xml:space="preserve"> </w:t>
            </w:r>
          </w:p>
        </w:tc>
        <w:tc>
          <w:tcPr>
            <w:tcW w:w="1418"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785551" w:rsidRPr="007D25C7" w:rsidRDefault="00785551"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785551" w:rsidRPr="007D25C7" w:rsidRDefault="00785551"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Принят Закон Саратовской области от 12 декабря 2016 года </w:t>
            </w:r>
            <w:r w:rsidRPr="007D25C7">
              <w:rPr>
                <w:rFonts w:ascii="Times New Roman" w:eastAsia="Times New Roman" w:hAnsi="Times New Roman" w:cs="Times New Roman"/>
                <w:spacing w:val="-6"/>
                <w:sz w:val="18"/>
                <w:szCs w:val="18"/>
                <w:lang w:eastAsia="ru-RU"/>
              </w:rPr>
              <w:br/>
              <w:t>№ 161-ЗСО «О внесении изменений в Закон Саратовской области «О межбюджетных отношениях в Саратовской области», предусматрива</w:t>
            </w:r>
            <w:r w:rsidRPr="007D25C7">
              <w:rPr>
                <w:rFonts w:ascii="Times New Roman" w:eastAsia="Times New Roman" w:hAnsi="Times New Roman" w:cs="Times New Roman"/>
                <w:spacing w:val="-6"/>
                <w:sz w:val="18"/>
                <w:szCs w:val="18"/>
                <w:lang w:eastAsia="ru-RU"/>
              </w:rPr>
              <w:t>ю</w:t>
            </w:r>
            <w:r w:rsidRPr="007D25C7">
              <w:rPr>
                <w:rFonts w:ascii="Times New Roman" w:eastAsia="Times New Roman" w:hAnsi="Times New Roman" w:cs="Times New Roman"/>
                <w:spacing w:val="-6"/>
                <w:sz w:val="18"/>
                <w:szCs w:val="18"/>
                <w:lang w:eastAsia="ru-RU"/>
              </w:rPr>
              <w:t>щий соответствующие изменения.</w:t>
            </w:r>
          </w:p>
          <w:p w:rsidR="00785551" w:rsidRPr="007D25C7" w:rsidRDefault="00785551" w:rsidP="00481522">
            <w:pPr>
              <w:ind w:firstLine="322"/>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Мероприятие исполнено.</w:t>
            </w:r>
          </w:p>
        </w:tc>
        <w:tc>
          <w:tcPr>
            <w:tcW w:w="1276" w:type="dxa"/>
          </w:tcPr>
          <w:p w:rsidR="00785551" w:rsidRPr="007D25C7" w:rsidRDefault="0078555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785551" w:rsidRPr="007D25C7" w:rsidRDefault="0054405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1.20.</w:t>
            </w:r>
          </w:p>
        </w:tc>
        <w:tc>
          <w:tcPr>
            <w:tcW w:w="3583" w:type="dxa"/>
          </w:tcPr>
          <w:p w:rsidR="0096745A" w:rsidRPr="007D25C7" w:rsidRDefault="009674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Стимулирование работы муниципальных образований по самообложению граждан, в том числе через реализацию на регионал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ном уровне программы поддержки мес</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ных инициатив.</w:t>
            </w:r>
          </w:p>
        </w:tc>
        <w:tc>
          <w:tcPr>
            <w:tcW w:w="1418" w:type="dxa"/>
          </w:tcPr>
          <w:p w:rsidR="0096745A" w:rsidRPr="007D25C7" w:rsidRDefault="0096745A" w:rsidP="00481522">
            <w:pPr>
              <w:jc w:val="center"/>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t>министерство по делам террит</w:t>
            </w:r>
            <w:r w:rsidRPr="007D25C7">
              <w:rPr>
                <w:rFonts w:ascii="Times New Roman" w:eastAsia="Times New Roman" w:hAnsi="Times New Roman" w:cs="Times New Roman"/>
                <w:spacing w:val="-8"/>
                <w:sz w:val="18"/>
                <w:szCs w:val="18"/>
                <w:lang w:eastAsia="ru-RU"/>
              </w:rPr>
              <w:t>о</w:t>
            </w:r>
            <w:r w:rsidRPr="007D25C7">
              <w:rPr>
                <w:rFonts w:ascii="Times New Roman" w:eastAsia="Times New Roman" w:hAnsi="Times New Roman" w:cs="Times New Roman"/>
                <w:spacing w:val="-8"/>
                <w:sz w:val="18"/>
                <w:szCs w:val="18"/>
                <w:lang w:eastAsia="ru-RU"/>
              </w:rPr>
              <w:t>риальных обр</w:t>
            </w:r>
            <w:r w:rsidRPr="007D25C7">
              <w:rPr>
                <w:rFonts w:ascii="Times New Roman" w:eastAsia="Times New Roman" w:hAnsi="Times New Roman" w:cs="Times New Roman"/>
                <w:spacing w:val="-8"/>
                <w:sz w:val="18"/>
                <w:szCs w:val="18"/>
                <w:lang w:eastAsia="ru-RU"/>
              </w:rPr>
              <w:t>а</w:t>
            </w:r>
            <w:r w:rsidRPr="007D25C7">
              <w:rPr>
                <w:rFonts w:ascii="Times New Roman" w:eastAsia="Times New Roman" w:hAnsi="Times New Roman" w:cs="Times New Roman"/>
                <w:spacing w:val="-8"/>
                <w:sz w:val="18"/>
                <w:szCs w:val="18"/>
                <w:lang w:eastAsia="ru-RU"/>
              </w:rPr>
              <w:t>зований области, министерство финансов обл</w:t>
            </w:r>
            <w:r w:rsidRPr="007D25C7">
              <w:rPr>
                <w:rFonts w:ascii="Times New Roman" w:eastAsia="Times New Roman" w:hAnsi="Times New Roman" w:cs="Times New Roman"/>
                <w:spacing w:val="-8"/>
                <w:sz w:val="18"/>
                <w:szCs w:val="18"/>
                <w:lang w:eastAsia="ru-RU"/>
              </w:rPr>
              <w:t>а</w:t>
            </w:r>
            <w:r w:rsidRPr="007D25C7">
              <w:rPr>
                <w:rFonts w:ascii="Times New Roman" w:eastAsia="Times New Roman" w:hAnsi="Times New Roman" w:cs="Times New Roman"/>
                <w:spacing w:val="-8"/>
                <w:sz w:val="18"/>
                <w:szCs w:val="18"/>
                <w:lang w:eastAsia="ru-RU"/>
              </w:rPr>
              <w:t>сти, министе</w:t>
            </w:r>
            <w:r w:rsidRPr="007D25C7">
              <w:rPr>
                <w:rFonts w:ascii="Times New Roman" w:eastAsia="Times New Roman" w:hAnsi="Times New Roman" w:cs="Times New Roman"/>
                <w:spacing w:val="-8"/>
                <w:sz w:val="18"/>
                <w:szCs w:val="18"/>
                <w:lang w:eastAsia="ru-RU"/>
              </w:rPr>
              <w:t>р</w:t>
            </w:r>
            <w:r w:rsidRPr="007D25C7">
              <w:rPr>
                <w:rFonts w:ascii="Times New Roman" w:eastAsia="Times New Roman" w:hAnsi="Times New Roman" w:cs="Times New Roman"/>
                <w:spacing w:val="-8"/>
                <w:sz w:val="18"/>
                <w:szCs w:val="18"/>
                <w:lang w:eastAsia="ru-RU"/>
              </w:rPr>
              <w:t>ство экономич</w:t>
            </w:r>
            <w:r w:rsidRPr="007D25C7">
              <w:rPr>
                <w:rFonts w:ascii="Times New Roman" w:eastAsia="Times New Roman" w:hAnsi="Times New Roman" w:cs="Times New Roman"/>
                <w:spacing w:val="-8"/>
                <w:sz w:val="18"/>
                <w:szCs w:val="18"/>
                <w:lang w:eastAsia="ru-RU"/>
              </w:rPr>
              <w:t>е</w:t>
            </w:r>
            <w:r w:rsidRPr="007D25C7">
              <w:rPr>
                <w:rFonts w:ascii="Times New Roman" w:eastAsia="Times New Roman" w:hAnsi="Times New Roman" w:cs="Times New Roman"/>
                <w:spacing w:val="-8"/>
                <w:sz w:val="18"/>
                <w:szCs w:val="18"/>
                <w:lang w:eastAsia="ru-RU"/>
              </w:rPr>
              <w:t>ского развития области, органы местного сам</w:t>
            </w:r>
            <w:r w:rsidRPr="007D25C7">
              <w:rPr>
                <w:rFonts w:ascii="Times New Roman" w:eastAsia="Times New Roman" w:hAnsi="Times New Roman" w:cs="Times New Roman"/>
                <w:spacing w:val="-8"/>
                <w:sz w:val="18"/>
                <w:szCs w:val="18"/>
                <w:lang w:eastAsia="ru-RU"/>
              </w:rPr>
              <w:t>о</w:t>
            </w:r>
            <w:r w:rsidRPr="007D25C7">
              <w:rPr>
                <w:rFonts w:ascii="Times New Roman" w:eastAsia="Times New Roman" w:hAnsi="Times New Roman" w:cs="Times New Roman"/>
                <w:spacing w:val="-8"/>
                <w:sz w:val="18"/>
                <w:szCs w:val="18"/>
                <w:lang w:eastAsia="ru-RU"/>
              </w:rPr>
              <w:t>управления (по согласованию)</w:t>
            </w:r>
          </w:p>
        </w:tc>
        <w:tc>
          <w:tcPr>
            <w:tcW w:w="934"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2016-2018  годы</w:t>
            </w:r>
          </w:p>
        </w:tc>
        <w:tc>
          <w:tcPr>
            <w:tcW w:w="1332" w:type="dxa"/>
          </w:tcPr>
          <w:p w:rsidR="0096745A" w:rsidRPr="007D25C7" w:rsidRDefault="0096745A" w:rsidP="00481522">
            <w:pPr>
              <w:contextualSpacing/>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9212DB" w:rsidRPr="007D25C7" w:rsidRDefault="009212DB" w:rsidP="00481522">
            <w:pPr>
              <w:ind w:firstLine="284"/>
              <w:jc w:val="both"/>
              <w:rPr>
                <w:rFonts w:ascii="Times New Roman" w:hAnsi="Times New Roman" w:cs="Times New Roman"/>
                <w:sz w:val="18"/>
                <w:szCs w:val="18"/>
              </w:rPr>
            </w:pPr>
            <w:r w:rsidRPr="007D25C7">
              <w:rPr>
                <w:rFonts w:ascii="Times New Roman" w:hAnsi="Times New Roman" w:cs="Times New Roman"/>
                <w:sz w:val="18"/>
                <w:szCs w:val="18"/>
              </w:rPr>
              <w:t>В целях стимулирования работы муниципальных образований области по привлечению средств граждан для решения вопросов местного значения в рамках подпрограммы «Управление реги</w:t>
            </w:r>
            <w:r w:rsidRPr="007D25C7">
              <w:rPr>
                <w:rFonts w:ascii="Times New Roman" w:hAnsi="Times New Roman" w:cs="Times New Roman"/>
                <w:sz w:val="18"/>
                <w:szCs w:val="18"/>
              </w:rPr>
              <w:t>о</w:t>
            </w:r>
            <w:r w:rsidRPr="007D25C7">
              <w:rPr>
                <w:rFonts w:ascii="Times New Roman" w:hAnsi="Times New Roman" w:cs="Times New Roman"/>
                <w:sz w:val="18"/>
                <w:szCs w:val="18"/>
              </w:rPr>
              <w:t>нальными финансами Саратовской области» государственной пр</w:t>
            </w:r>
            <w:r w:rsidRPr="007D25C7">
              <w:rPr>
                <w:rFonts w:ascii="Times New Roman" w:hAnsi="Times New Roman" w:cs="Times New Roman"/>
                <w:sz w:val="18"/>
                <w:szCs w:val="18"/>
              </w:rPr>
              <w:t>о</w:t>
            </w:r>
            <w:r w:rsidRPr="007D25C7">
              <w:rPr>
                <w:rFonts w:ascii="Times New Roman" w:hAnsi="Times New Roman" w:cs="Times New Roman"/>
                <w:sz w:val="18"/>
                <w:szCs w:val="18"/>
              </w:rPr>
              <w:t>граммы области «Развитие государственного и муниципального управления» реализуется мероприятие «Развитие инициативного бюджетирования в Саратовской области».</w:t>
            </w:r>
          </w:p>
          <w:p w:rsidR="009212DB" w:rsidRPr="007D25C7" w:rsidRDefault="009212DB" w:rsidP="00481522">
            <w:pPr>
              <w:ind w:firstLine="284"/>
              <w:jc w:val="both"/>
              <w:rPr>
                <w:rFonts w:ascii="Times New Roman" w:hAnsi="Times New Roman" w:cs="Times New Roman"/>
                <w:sz w:val="18"/>
                <w:szCs w:val="18"/>
              </w:rPr>
            </w:pPr>
            <w:r w:rsidRPr="007D25C7">
              <w:rPr>
                <w:rFonts w:ascii="Times New Roman" w:hAnsi="Times New Roman" w:cs="Times New Roman"/>
                <w:sz w:val="18"/>
                <w:szCs w:val="18"/>
              </w:rPr>
              <w:t>В 2021 году завершено 150 инициативных проектов общей ст</w:t>
            </w:r>
            <w:r w:rsidRPr="007D25C7">
              <w:rPr>
                <w:rFonts w:ascii="Times New Roman" w:hAnsi="Times New Roman" w:cs="Times New Roman"/>
                <w:sz w:val="18"/>
                <w:szCs w:val="18"/>
              </w:rPr>
              <w:t>о</w:t>
            </w:r>
            <w:r w:rsidRPr="007D25C7">
              <w:rPr>
                <w:rFonts w:ascii="Times New Roman" w:hAnsi="Times New Roman" w:cs="Times New Roman"/>
                <w:sz w:val="18"/>
                <w:szCs w:val="18"/>
              </w:rPr>
              <w:t>имостью 190,8 млн рублей, в том числе 118,8 млн рублей, или 62,3% составили средства субсидии из областного бюджета,  41,8 млн ру</w:t>
            </w:r>
            <w:r w:rsidRPr="007D25C7">
              <w:rPr>
                <w:rFonts w:ascii="Times New Roman" w:hAnsi="Times New Roman" w:cs="Times New Roman"/>
                <w:sz w:val="18"/>
                <w:szCs w:val="18"/>
              </w:rPr>
              <w:t>б</w:t>
            </w:r>
            <w:r w:rsidRPr="007D25C7">
              <w:rPr>
                <w:rFonts w:ascii="Times New Roman" w:hAnsi="Times New Roman" w:cs="Times New Roman"/>
                <w:sz w:val="18"/>
                <w:szCs w:val="18"/>
              </w:rPr>
              <w:t>лей, или 21,9 % – средства местных бюджетов. Привлечены вн</w:t>
            </w:r>
            <w:r w:rsidRPr="007D25C7">
              <w:rPr>
                <w:rFonts w:ascii="Times New Roman" w:hAnsi="Times New Roman" w:cs="Times New Roman"/>
                <w:sz w:val="18"/>
                <w:szCs w:val="18"/>
              </w:rPr>
              <w:t>е</w:t>
            </w:r>
            <w:r w:rsidRPr="007D25C7">
              <w:rPr>
                <w:rFonts w:ascii="Times New Roman" w:hAnsi="Times New Roman" w:cs="Times New Roman"/>
                <w:sz w:val="18"/>
                <w:szCs w:val="18"/>
              </w:rPr>
              <w:t xml:space="preserve">бюджетные источники финансирования в сумме 30,2 млн рублей, или 15,8 % от общей стоимости проектов, в том числе средства </w:t>
            </w:r>
            <w:r w:rsidRPr="007D25C7">
              <w:rPr>
                <w:rFonts w:ascii="Times New Roman" w:hAnsi="Times New Roman" w:cs="Times New Roman"/>
                <w:sz w:val="18"/>
                <w:szCs w:val="18"/>
              </w:rPr>
              <w:lastRenderedPageBreak/>
              <w:t>граждан составили 9,3 млн рублей.</w:t>
            </w:r>
          </w:p>
          <w:p w:rsidR="0096745A" w:rsidRPr="007D25C7" w:rsidRDefault="0096745A" w:rsidP="00481522">
            <w:pPr>
              <w:pStyle w:val="ab"/>
              <w:ind w:firstLine="176"/>
              <w:jc w:val="both"/>
              <w:rPr>
                <w:rFonts w:ascii="Times New Roman" w:hAnsi="Times New Roman"/>
                <w:sz w:val="18"/>
                <w:szCs w:val="18"/>
              </w:rPr>
            </w:pPr>
          </w:p>
        </w:tc>
        <w:tc>
          <w:tcPr>
            <w:tcW w:w="1276"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96745A"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1.21.</w:t>
            </w:r>
          </w:p>
        </w:tc>
        <w:tc>
          <w:tcPr>
            <w:tcW w:w="3583" w:type="dxa"/>
          </w:tcPr>
          <w:p w:rsidR="0096745A" w:rsidRPr="007D25C7" w:rsidRDefault="009674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Рассмотреть возможность предоставления иных межбюджетных трансфертов поо</w:t>
            </w:r>
            <w:r w:rsidRPr="007D25C7">
              <w:rPr>
                <w:rFonts w:ascii="Times New Roman" w:eastAsia="Times New Roman" w:hAnsi="Times New Roman" w:cs="Times New Roman"/>
                <w:sz w:val="18"/>
                <w:szCs w:val="18"/>
                <w:lang w:eastAsia="ru-RU"/>
              </w:rPr>
              <w:t>щ</w:t>
            </w:r>
            <w:r w:rsidRPr="007D25C7">
              <w:rPr>
                <w:rFonts w:ascii="Times New Roman" w:eastAsia="Times New Roman" w:hAnsi="Times New Roman" w:cs="Times New Roman"/>
                <w:sz w:val="18"/>
                <w:szCs w:val="18"/>
                <w:lang w:eastAsia="ru-RU"/>
              </w:rPr>
              <w:t>рительного (стимулирующего) характера или увязать предоставление дотации на поддержку мер по обеспечению сбаланс</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рованности местным бюджетам с показ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телями увеличения доходов</w:t>
            </w:r>
          </w:p>
        </w:tc>
        <w:tc>
          <w:tcPr>
            <w:tcW w:w="1418"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96745A" w:rsidRPr="007D25C7" w:rsidRDefault="0096745A" w:rsidP="00481522">
            <w:pPr>
              <w:autoSpaceDE w:val="0"/>
              <w:autoSpaceDN w:val="0"/>
              <w:jc w:val="center"/>
              <w:rPr>
                <w:rFonts w:ascii="Times New Roman" w:eastAsia="Calibri" w:hAnsi="Times New Roman" w:cs="Times New Roman"/>
                <w:sz w:val="18"/>
                <w:szCs w:val="18"/>
              </w:rPr>
            </w:pPr>
            <w:r w:rsidRPr="007D25C7">
              <w:rPr>
                <w:rFonts w:ascii="Times New Roman" w:eastAsia="Calibri" w:hAnsi="Times New Roman" w:cs="Times New Roman"/>
                <w:sz w:val="18"/>
                <w:szCs w:val="18"/>
              </w:rPr>
              <w:t>-</w:t>
            </w:r>
          </w:p>
        </w:tc>
        <w:tc>
          <w:tcPr>
            <w:tcW w:w="5530" w:type="dxa"/>
          </w:tcPr>
          <w:p w:rsidR="0096745A" w:rsidRPr="007D25C7" w:rsidRDefault="0096745A" w:rsidP="00481522">
            <w:pPr>
              <w:autoSpaceDE w:val="0"/>
              <w:autoSpaceDN w:val="0"/>
              <w:adjustRightInd w:val="0"/>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 xml:space="preserve">    В условиях необходимости вос</w:t>
            </w:r>
            <w:r w:rsidR="00E82B44" w:rsidRPr="007D25C7">
              <w:rPr>
                <w:rFonts w:ascii="Times New Roman" w:eastAsia="Calibri" w:hAnsi="Times New Roman" w:cs="Times New Roman"/>
                <w:sz w:val="18"/>
                <w:szCs w:val="18"/>
              </w:rPr>
              <w:t xml:space="preserve">становления  </w:t>
            </w:r>
            <w:r w:rsidRPr="007D25C7">
              <w:rPr>
                <w:rFonts w:ascii="Times New Roman" w:eastAsia="Calibri" w:hAnsi="Times New Roman" w:cs="Times New Roman"/>
                <w:sz w:val="18"/>
                <w:szCs w:val="18"/>
              </w:rPr>
              <w:t>экономики из-за па</w:t>
            </w:r>
            <w:r w:rsidRPr="007D25C7">
              <w:rPr>
                <w:rFonts w:ascii="Times New Roman" w:eastAsia="Calibri" w:hAnsi="Times New Roman" w:cs="Times New Roman"/>
                <w:sz w:val="18"/>
                <w:szCs w:val="18"/>
              </w:rPr>
              <w:t>н</w:t>
            </w:r>
            <w:r w:rsidRPr="007D25C7">
              <w:rPr>
                <w:rFonts w:ascii="Times New Roman" w:eastAsia="Calibri" w:hAnsi="Times New Roman" w:cs="Times New Roman"/>
                <w:sz w:val="18"/>
                <w:szCs w:val="18"/>
              </w:rPr>
              <w:t>демии коронавирусной   инфекции законом об областном бюджете на 2021 год и на плановый период 2022 и 2023 годов местным бю</w:t>
            </w:r>
            <w:r w:rsidRPr="007D25C7">
              <w:rPr>
                <w:rFonts w:ascii="Times New Roman" w:eastAsia="Calibri" w:hAnsi="Times New Roman" w:cs="Times New Roman"/>
                <w:sz w:val="18"/>
                <w:szCs w:val="18"/>
              </w:rPr>
              <w:t>д</w:t>
            </w:r>
            <w:r w:rsidRPr="007D25C7">
              <w:rPr>
                <w:rFonts w:ascii="Times New Roman" w:eastAsia="Calibri" w:hAnsi="Times New Roman" w:cs="Times New Roman"/>
                <w:sz w:val="18"/>
                <w:szCs w:val="18"/>
              </w:rPr>
              <w:t>жетам не предусмотрены межбюджетные трансферты на стимул</w:t>
            </w:r>
            <w:r w:rsidRPr="007D25C7">
              <w:rPr>
                <w:rFonts w:ascii="Times New Roman" w:eastAsia="Calibri" w:hAnsi="Times New Roman" w:cs="Times New Roman"/>
                <w:sz w:val="18"/>
                <w:szCs w:val="18"/>
              </w:rPr>
              <w:t>и</w:t>
            </w:r>
            <w:r w:rsidRPr="007D25C7">
              <w:rPr>
                <w:rFonts w:ascii="Times New Roman" w:eastAsia="Calibri" w:hAnsi="Times New Roman" w:cs="Times New Roman"/>
                <w:sz w:val="18"/>
                <w:szCs w:val="18"/>
              </w:rPr>
              <w:t>рование (поощрение) социально-экономического развития муниц</w:t>
            </w:r>
            <w:r w:rsidRPr="007D25C7">
              <w:rPr>
                <w:rFonts w:ascii="Times New Roman" w:eastAsia="Calibri" w:hAnsi="Times New Roman" w:cs="Times New Roman"/>
                <w:sz w:val="18"/>
                <w:szCs w:val="18"/>
              </w:rPr>
              <w:t>и</w:t>
            </w:r>
            <w:r w:rsidRPr="007D25C7">
              <w:rPr>
                <w:rFonts w:ascii="Times New Roman" w:eastAsia="Calibri" w:hAnsi="Times New Roman" w:cs="Times New Roman"/>
                <w:sz w:val="18"/>
                <w:szCs w:val="18"/>
              </w:rPr>
              <w:t>палитетов.</w:t>
            </w:r>
          </w:p>
          <w:p w:rsidR="0096745A" w:rsidRPr="007D25C7" w:rsidRDefault="0096745A" w:rsidP="00481522">
            <w:pPr>
              <w:autoSpaceDE w:val="0"/>
              <w:autoSpaceDN w:val="0"/>
              <w:adjustRightInd w:val="0"/>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 xml:space="preserve">    В 2021 году  исходя из возможностей областного бюджета мес</w:t>
            </w:r>
            <w:r w:rsidRPr="007D25C7">
              <w:rPr>
                <w:rFonts w:ascii="Times New Roman" w:eastAsia="Calibri" w:hAnsi="Times New Roman" w:cs="Times New Roman"/>
                <w:sz w:val="18"/>
                <w:szCs w:val="18"/>
              </w:rPr>
              <w:t>т</w:t>
            </w:r>
            <w:r w:rsidRPr="007D25C7">
              <w:rPr>
                <w:rFonts w:ascii="Times New Roman" w:eastAsia="Calibri" w:hAnsi="Times New Roman" w:cs="Times New Roman"/>
                <w:sz w:val="18"/>
                <w:szCs w:val="18"/>
              </w:rPr>
              <w:t>ным бюджетам предусмотрена дополнительная  финансовая по</w:t>
            </w:r>
            <w:r w:rsidRPr="007D25C7">
              <w:rPr>
                <w:rFonts w:ascii="Times New Roman" w:eastAsia="Calibri" w:hAnsi="Times New Roman" w:cs="Times New Roman"/>
                <w:sz w:val="18"/>
                <w:szCs w:val="18"/>
              </w:rPr>
              <w:t>д</w:t>
            </w:r>
            <w:r w:rsidRPr="007D25C7">
              <w:rPr>
                <w:rFonts w:ascii="Times New Roman" w:eastAsia="Calibri" w:hAnsi="Times New Roman" w:cs="Times New Roman"/>
                <w:sz w:val="18"/>
                <w:szCs w:val="18"/>
              </w:rPr>
              <w:t>держка в форме дотации, которая направлена:</w:t>
            </w:r>
          </w:p>
          <w:p w:rsidR="0096745A" w:rsidRPr="007D25C7" w:rsidRDefault="0096745A" w:rsidP="00481522">
            <w:pPr>
              <w:autoSpaceDE w:val="0"/>
              <w:autoSpaceDN w:val="0"/>
              <w:adjustRightInd w:val="0"/>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 xml:space="preserve">     на компенсацию дополнительных расходов на повышение опл</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ты труда некоторых категорий работников муниципальных учр</w:t>
            </w:r>
            <w:r w:rsidRPr="007D25C7">
              <w:rPr>
                <w:rFonts w:ascii="Times New Roman" w:eastAsia="Calibri" w:hAnsi="Times New Roman" w:cs="Times New Roman"/>
                <w:sz w:val="18"/>
                <w:szCs w:val="18"/>
              </w:rPr>
              <w:t>е</w:t>
            </w:r>
            <w:r w:rsidRPr="007D25C7">
              <w:rPr>
                <w:rFonts w:ascii="Times New Roman" w:eastAsia="Calibri" w:hAnsi="Times New Roman" w:cs="Times New Roman"/>
                <w:sz w:val="18"/>
                <w:szCs w:val="18"/>
              </w:rPr>
              <w:t>ждений в связи с увеличением минимального размера оплаты труда с 1 января 2021 года в общей сумме 103,1 млн рублей;</w:t>
            </w:r>
          </w:p>
          <w:p w:rsidR="0096745A" w:rsidRPr="007D25C7" w:rsidRDefault="0096745A" w:rsidP="00481522">
            <w:pPr>
              <w:autoSpaceDE w:val="0"/>
              <w:autoSpaceDN w:val="0"/>
              <w:adjustRightInd w:val="0"/>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 xml:space="preserve">     на обеспечение финансовой устойчивости местных бюджетов в условиях нестабильной  ситуации, связанной с пандемией новой коронавирусной инфекции, в общей сумме 375,9 млн рублей.</w:t>
            </w:r>
          </w:p>
        </w:tc>
        <w:tc>
          <w:tcPr>
            <w:tcW w:w="1276" w:type="dxa"/>
          </w:tcPr>
          <w:p w:rsidR="0096745A" w:rsidRPr="007D25C7" w:rsidRDefault="009674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96745A" w:rsidRPr="007D25C7" w:rsidRDefault="00133C2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1.22.</w:t>
            </w:r>
          </w:p>
        </w:tc>
        <w:tc>
          <w:tcPr>
            <w:tcW w:w="3583" w:type="dxa"/>
          </w:tcPr>
          <w:p w:rsidR="00CA1CC4" w:rsidRPr="007D25C7" w:rsidRDefault="00CA1CC4" w:rsidP="00481522">
            <w:pPr>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Обеспечить реализацию полномочия, уст</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новленного пунктом 4 статьи 61.1 Бюдже</w:t>
            </w:r>
            <w:r w:rsidRPr="007D25C7">
              <w:rPr>
                <w:rFonts w:ascii="Times New Roman" w:eastAsia="Times New Roman" w:hAnsi="Times New Roman" w:cs="Times New Roman"/>
                <w:spacing w:val="-4"/>
                <w:sz w:val="18"/>
                <w:szCs w:val="18"/>
                <w:lang w:eastAsia="ru-RU"/>
              </w:rPr>
              <w:t>т</w:t>
            </w:r>
            <w:r w:rsidRPr="007D25C7">
              <w:rPr>
                <w:rFonts w:ascii="Times New Roman" w:eastAsia="Times New Roman" w:hAnsi="Times New Roman" w:cs="Times New Roman"/>
                <w:spacing w:val="-4"/>
                <w:sz w:val="18"/>
                <w:szCs w:val="18"/>
                <w:lang w:eastAsia="ru-RU"/>
              </w:rPr>
              <w:t>ного кодекса Российской Федерации в части передачи с уровня муниципального района на уровень сельского поселения единых для всех сельских поселений нормативов отчи</w:t>
            </w:r>
            <w:r w:rsidRPr="007D25C7">
              <w:rPr>
                <w:rFonts w:ascii="Times New Roman" w:eastAsia="Times New Roman" w:hAnsi="Times New Roman" w:cs="Times New Roman"/>
                <w:spacing w:val="-4"/>
                <w:sz w:val="18"/>
                <w:szCs w:val="18"/>
                <w:lang w:eastAsia="ru-RU"/>
              </w:rPr>
              <w:t>с</w:t>
            </w:r>
            <w:r w:rsidRPr="007D25C7">
              <w:rPr>
                <w:rFonts w:ascii="Times New Roman" w:eastAsia="Times New Roman" w:hAnsi="Times New Roman" w:cs="Times New Roman"/>
                <w:spacing w:val="-4"/>
                <w:sz w:val="18"/>
                <w:szCs w:val="18"/>
                <w:lang w:eastAsia="ru-RU"/>
              </w:rPr>
              <w:t>лений от НДФЛ (в пределах до 8 %) и от ЕСХН (в пределах до 20 %)</w:t>
            </w:r>
          </w:p>
        </w:tc>
        <w:tc>
          <w:tcPr>
            <w:tcW w:w="1418"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 xml:space="preserve">IV </w:t>
            </w:r>
            <w:r w:rsidRPr="007D25C7">
              <w:rPr>
                <w:rFonts w:ascii="Times New Roman" w:eastAsia="Times New Roman" w:hAnsi="Times New Roman" w:cs="Times New Roman"/>
                <w:sz w:val="18"/>
                <w:szCs w:val="18"/>
                <w:lang w:eastAsia="ru-RU"/>
              </w:rPr>
              <w:t>кв. 2016  года</w:t>
            </w:r>
          </w:p>
        </w:tc>
        <w:tc>
          <w:tcPr>
            <w:tcW w:w="1332" w:type="dxa"/>
          </w:tcPr>
          <w:p w:rsidR="00CA1CC4" w:rsidRPr="007D25C7" w:rsidRDefault="00CA1CC4" w:rsidP="00481522">
            <w:pPr>
              <w:autoSpaceDE w:val="0"/>
              <w:autoSpaceDN w:val="0"/>
              <w:adjustRightInd w:val="0"/>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CA1CC4" w:rsidRPr="007D25C7" w:rsidRDefault="00CA1CC4" w:rsidP="00481522">
            <w:pPr>
              <w:autoSpaceDE w:val="0"/>
              <w:autoSpaceDN w:val="0"/>
              <w:adjustRightInd w:val="0"/>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области от 12 декабря 2016 года № 162-ЗСО «О передаче в бюджеты сел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ских поселений Саратовской области налоговых доходов от налога на доходы физических лиц и от единого сельскохозяйственного налога, подлежащих зачислению в бюджет муниципального района, по единым нормативам отчислений».</w:t>
            </w:r>
          </w:p>
          <w:p w:rsidR="00CA1CC4" w:rsidRPr="007D25C7" w:rsidRDefault="00CA1CC4" w:rsidP="00481522">
            <w:pPr>
              <w:autoSpaceDE w:val="0"/>
              <w:autoSpaceDN w:val="0"/>
              <w:adjustRightInd w:val="0"/>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Законом предусмотрена передача в бюджеты сельских поселений Саратовской области по единым нормативам, подлежащих зачисл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нию в бюджет муниципального района отчислений:</w:t>
            </w:r>
          </w:p>
          <w:p w:rsidR="00CA1CC4" w:rsidRPr="007D25C7" w:rsidRDefault="00CA1CC4" w:rsidP="00481522">
            <w:pPr>
              <w:autoSpaceDE w:val="0"/>
              <w:autoSpaceDN w:val="0"/>
              <w:adjustRightInd w:val="0"/>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от налога на доходы физических лиц, взимаемого на территориях сельских поселений, в размере 1 процента;</w:t>
            </w:r>
          </w:p>
          <w:p w:rsidR="00CA1CC4" w:rsidRPr="007D25C7" w:rsidRDefault="00CA1CC4" w:rsidP="00481522">
            <w:pPr>
              <w:autoSpaceDE w:val="0"/>
              <w:autoSpaceDN w:val="0"/>
              <w:adjustRightInd w:val="0"/>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    от единого сельскохозяйственного налога, взимаемого на терр</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ториях сельских поселений, в размере 10 процентов.</w:t>
            </w:r>
          </w:p>
          <w:p w:rsidR="00CA1CC4" w:rsidRPr="007D25C7" w:rsidRDefault="00CA1CC4"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Размеры единых нормативов определены с учетом оценки объема расходных обязательств, связанных с решением вопросов местного значения, дополнительно закрепленных за сельскими поселениями Законом Саратовской области от 30 сентября 2014 года № 108-ЗСО «О вопросах местного значения сельских поселений Саратовской обла</w:t>
            </w:r>
            <w:r w:rsidR="001F14CE" w:rsidRPr="007D25C7">
              <w:rPr>
                <w:rFonts w:ascii="Times New Roman" w:eastAsia="Times New Roman" w:hAnsi="Times New Roman" w:cs="Times New Roman"/>
                <w:sz w:val="18"/>
                <w:szCs w:val="18"/>
                <w:lang w:eastAsia="ru-RU"/>
              </w:rPr>
              <w:t>сти» (передается порядка 56 млн</w:t>
            </w:r>
            <w:r w:rsidRPr="007D25C7">
              <w:rPr>
                <w:rFonts w:ascii="Times New Roman" w:eastAsia="Times New Roman" w:hAnsi="Times New Roman" w:cs="Times New Roman"/>
                <w:sz w:val="18"/>
                <w:szCs w:val="18"/>
                <w:lang w:eastAsia="ru-RU"/>
              </w:rPr>
              <w:t xml:space="preserve"> рублей поступлений при оце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ке соответствующих расходных полномочий органов мес</w:t>
            </w:r>
            <w:r w:rsidR="001F14CE" w:rsidRPr="007D25C7">
              <w:rPr>
                <w:rFonts w:ascii="Times New Roman" w:eastAsia="Times New Roman" w:hAnsi="Times New Roman" w:cs="Times New Roman"/>
                <w:sz w:val="18"/>
                <w:szCs w:val="18"/>
                <w:lang w:eastAsia="ru-RU"/>
              </w:rPr>
              <w:t>тного с</w:t>
            </w:r>
            <w:r w:rsidR="001F14CE" w:rsidRPr="007D25C7">
              <w:rPr>
                <w:rFonts w:ascii="Times New Roman" w:eastAsia="Times New Roman" w:hAnsi="Times New Roman" w:cs="Times New Roman"/>
                <w:sz w:val="18"/>
                <w:szCs w:val="18"/>
                <w:lang w:eastAsia="ru-RU"/>
              </w:rPr>
              <w:t>а</w:t>
            </w:r>
            <w:r w:rsidR="001F14CE" w:rsidRPr="007D25C7">
              <w:rPr>
                <w:rFonts w:ascii="Times New Roman" w:eastAsia="Times New Roman" w:hAnsi="Times New Roman" w:cs="Times New Roman"/>
                <w:sz w:val="18"/>
                <w:szCs w:val="18"/>
                <w:lang w:eastAsia="ru-RU"/>
              </w:rPr>
              <w:t>моуправления в 51,3 млн</w:t>
            </w:r>
            <w:r w:rsidRPr="007D25C7">
              <w:rPr>
                <w:rFonts w:ascii="Times New Roman" w:eastAsia="Times New Roman" w:hAnsi="Times New Roman" w:cs="Times New Roman"/>
                <w:sz w:val="18"/>
                <w:szCs w:val="18"/>
                <w:lang w:eastAsia="ru-RU"/>
              </w:rPr>
              <w:t xml:space="preserve"> рублей).</w:t>
            </w:r>
          </w:p>
          <w:p w:rsidR="00CA1CC4" w:rsidRPr="007D25C7" w:rsidRDefault="00CA1CC4"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Мероприятие исполнено.</w:t>
            </w:r>
          </w:p>
        </w:tc>
        <w:tc>
          <w:tcPr>
            <w:tcW w:w="1276"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CA1CC4" w:rsidRPr="007D25C7" w:rsidRDefault="004C48C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1.23.</w:t>
            </w:r>
          </w:p>
        </w:tc>
        <w:tc>
          <w:tcPr>
            <w:tcW w:w="3583" w:type="dxa"/>
          </w:tcPr>
          <w:p w:rsidR="00CA1CC4" w:rsidRPr="007D25C7" w:rsidRDefault="00CA1CC4"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Внести изменения в Закон Саратовской области «О дифференцированных норм</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тивах отчислений в бюджеты муниципал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образований Саратовской области от акцизов на автомобильный и прямогонный бензин, дизельное топливо, моторные ма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 xml:space="preserve">ла для дизельных и (или) карбюраторных (инжекторных) двигателей, производимые на территории Российской Федерации» </w:t>
            </w:r>
          </w:p>
        </w:tc>
        <w:tc>
          <w:tcPr>
            <w:tcW w:w="1418"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транспорта и дорожного хозяйства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CA1CC4" w:rsidRPr="007D25C7" w:rsidRDefault="00CA1CC4" w:rsidP="00481522">
            <w:pPr>
              <w:ind w:firstLine="322"/>
              <w:jc w:val="both"/>
              <w:rPr>
                <w:rFonts w:ascii="Times New Roman" w:hAnsi="Times New Roman" w:cs="Times New Roman"/>
                <w:sz w:val="18"/>
                <w:szCs w:val="18"/>
              </w:rPr>
            </w:pPr>
            <w:r w:rsidRPr="007D25C7">
              <w:rPr>
                <w:rFonts w:ascii="Times New Roman" w:eastAsia="Times New Roman" w:hAnsi="Times New Roman" w:cs="Times New Roman"/>
                <w:sz w:val="18"/>
                <w:szCs w:val="18"/>
                <w:lang w:eastAsia="ru-RU"/>
              </w:rPr>
              <w:t>Саратовской областной Думой принят Закон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от 12 декабря 2016 года № 160-ЗСО «О внесении изменений в Закон Саратовской области «О дифференцированных нормативах отчислений в бюджеты муниципальных образований Саратовской области от акцизов на автомобильный и прямогонный бензин, 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зельное топливо, моторные масла для дизельных и (или) карбюр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торных (инжекторных) двигателей, производимые на территории Российской Федерации». Статья 1 Закона содержит методику расч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 xml:space="preserve">та </w:t>
            </w:r>
            <w:r w:rsidRPr="007D25C7">
              <w:rPr>
                <w:rFonts w:ascii="Times New Roman" w:hAnsi="Times New Roman" w:cs="Times New Roman"/>
                <w:sz w:val="18"/>
                <w:szCs w:val="18"/>
              </w:rPr>
              <w:t>дифференцированных нормативов отчислений от акцизов на а</w:t>
            </w:r>
            <w:r w:rsidRPr="007D25C7">
              <w:rPr>
                <w:rFonts w:ascii="Times New Roman" w:hAnsi="Times New Roman" w:cs="Times New Roman"/>
                <w:sz w:val="18"/>
                <w:szCs w:val="18"/>
              </w:rPr>
              <w:t>в</w:t>
            </w:r>
            <w:r w:rsidRPr="007D25C7">
              <w:rPr>
                <w:rFonts w:ascii="Times New Roman" w:hAnsi="Times New Roman" w:cs="Times New Roman"/>
                <w:sz w:val="18"/>
                <w:szCs w:val="18"/>
              </w:rPr>
              <w:t>томобильный и прямогонный бензин, дизельное топливо, моторные масла для дизельных и (или) карбюраторных (инжекторных) двиг</w:t>
            </w:r>
            <w:r w:rsidRPr="007D25C7">
              <w:rPr>
                <w:rFonts w:ascii="Times New Roman" w:hAnsi="Times New Roman" w:cs="Times New Roman"/>
                <w:sz w:val="18"/>
                <w:szCs w:val="18"/>
              </w:rPr>
              <w:t>а</w:t>
            </w:r>
            <w:r w:rsidRPr="007D25C7">
              <w:rPr>
                <w:rFonts w:ascii="Times New Roman" w:hAnsi="Times New Roman" w:cs="Times New Roman"/>
                <w:sz w:val="18"/>
                <w:szCs w:val="18"/>
              </w:rPr>
              <w:t>телей, производимые на территории Российской Федерации в бю</w:t>
            </w:r>
            <w:r w:rsidRPr="007D25C7">
              <w:rPr>
                <w:rFonts w:ascii="Times New Roman" w:hAnsi="Times New Roman" w:cs="Times New Roman"/>
                <w:sz w:val="18"/>
                <w:szCs w:val="18"/>
              </w:rPr>
              <w:t>д</w:t>
            </w:r>
            <w:r w:rsidRPr="007D25C7">
              <w:rPr>
                <w:rFonts w:ascii="Times New Roman" w:hAnsi="Times New Roman" w:cs="Times New Roman"/>
                <w:sz w:val="18"/>
                <w:szCs w:val="18"/>
              </w:rPr>
              <w:t>жеты муниципальных образований Саратовской области.</w:t>
            </w:r>
          </w:p>
          <w:p w:rsidR="00CA1CC4" w:rsidRPr="007D25C7" w:rsidRDefault="00CA1CC4" w:rsidP="00481522">
            <w:pPr>
              <w:ind w:firstLine="322"/>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CA1CC4" w:rsidRPr="007D25C7" w:rsidRDefault="00CA1CC4"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CA1CC4" w:rsidRPr="007D25C7" w:rsidRDefault="001F14C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1.24.</w:t>
            </w:r>
          </w:p>
        </w:tc>
        <w:tc>
          <w:tcPr>
            <w:tcW w:w="3583" w:type="dxa"/>
          </w:tcPr>
          <w:p w:rsidR="00CA1CC4" w:rsidRPr="007D25C7" w:rsidRDefault="00CA1CC4"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После изменения статуса учреждения (с казенного на бюджетное/автономное) обеспечить формирование государственн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задания на оказание услуг МФЦ с уч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том задач по увеличению поступления в доход областного бюджета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ной пошлины за совершение юридически значимых действий через МФЦ</w:t>
            </w:r>
          </w:p>
        </w:tc>
        <w:tc>
          <w:tcPr>
            <w:tcW w:w="1418"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делами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CA1CC4" w:rsidRPr="007D25C7" w:rsidRDefault="00CA1CC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CA1CC4" w:rsidRPr="007D25C7" w:rsidRDefault="00CA1CC4"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27 октября 2016 года принято распоряжение Правительства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 280-Пр «О создании государственного автоно</w:t>
            </w:r>
            <w:r w:rsidRPr="007D25C7">
              <w:rPr>
                <w:rFonts w:ascii="Times New Roman" w:eastAsia="Times New Roman" w:hAnsi="Times New Roman" w:cs="Times New Roman"/>
                <w:sz w:val="18"/>
                <w:szCs w:val="18"/>
                <w:lang w:eastAsia="ru-RU"/>
              </w:rPr>
              <w:t>м</w:t>
            </w:r>
            <w:r w:rsidRPr="007D25C7">
              <w:rPr>
                <w:rFonts w:ascii="Times New Roman" w:eastAsia="Times New Roman" w:hAnsi="Times New Roman" w:cs="Times New Roman"/>
                <w:sz w:val="18"/>
                <w:szCs w:val="18"/>
                <w:lang w:eastAsia="ru-RU"/>
              </w:rPr>
              <w:t xml:space="preserve">ного учреждения путем изменения типа государственного казенного учреждения». </w:t>
            </w:r>
          </w:p>
          <w:p w:rsidR="00CA1CC4" w:rsidRPr="007D25C7" w:rsidRDefault="00BB1426" w:rsidP="00481522">
            <w:pPr>
              <w:pStyle w:val="ab"/>
              <w:ind w:firstLine="221"/>
              <w:jc w:val="both"/>
              <w:rPr>
                <w:rFonts w:ascii="Times New Roman" w:eastAsia="Times New Roman" w:hAnsi="Times New Roman"/>
                <w:sz w:val="18"/>
                <w:szCs w:val="18"/>
                <w:lang w:eastAsia="ru-RU"/>
              </w:rPr>
            </w:pPr>
            <w:r w:rsidRPr="007D25C7">
              <w:rPr>
                <w:rFonts w:ascii="Times New Roman" w:eastAsia="Times New Roman" w:hAnsi="Times New Roman"/>
                <w:sz w:val="18"/>
                <w:szCs w:val="18"/>
                <w:lang w:eastAsia="ru-RU"/>
              </w:rPr>
              <w:t>Поступления в бюджет Саратовской области денежных средств от уплаты государственной пошлины и платежей за предоставление государственных услуг федерального уровня, заявления и докуме</w:t>
            </w:r>
            <w:r w:rsidRPr="007D25C7">
              <w:rPr>
                <w:rFonts w:ascii="Times New Roman" w:eastAsia="Times New Roman" w:hAnsi="Times New Roman"/>
                <w:sz w:val="18"/>
                <w:szCs w:val="18"/>
                <w:lang w:eastAsia="ru-RU"/>
              </w:rPr>
              <w:t>н</w:t>
            </w:r>
            <w:r w:rsidRPr="007D25C7">
              <w:rPr>
                <w:rFonts w:ascii="Times New Roman" w:eastAsia="Times New Roman" w:hAnsi="Times New Roman"/>
                <w:sz w:val="18"/>
                <w:szCs w:val="18"/>
                <w:lang w:eastAsia="ru-RU"/>
              </w:rPr>
              <w:t>ты для предоставления которых поданы через МФЦ, за 2021 год составили 230,8 млн рублей, что на 3,8% больше, чем в 2020 году (222,3 млн. рублей).</w:t>
            </w:r>
          </w:p>
        </w:tc>
        <w:tc>
          <w:tcPr>
            <w:tcW w:w="1276" w:type="dxa"/>
          </w:tcPr>
          <w:p w:rsidR="00CA1CC4" w:rsidRPr="007D25C7" w:rsidRDefault="00BB1426"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eastAsia="ru-RU"/>
              </w:rPr>
              <w:t>8500,0</w:t>
            </w:r>
          </w:p>
        </w:tc>
        <w:tc>
          <w:tcPr>
            <w:tcW w:w="1134" w:type="dxa"/>
          </w:tcPr>
          <w:p w:rsidR="00CA1CC4" w:rsidRPr="007D25C7" w:rsidRDefault="00594B2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3583" w:type="dxa"/>
          </w:tcPr>
          <w:p w:rsidR="00BB1426" w:rsidRPr="007D25C7" w:rsidRDefault="00BB1426" w:rsidP="00481522">
            <w:pPr>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z w:val="18"/>
                <w:szCs w:val="18"/>
                <w:lang w:eastAsia="ru-RU"/>
              </w:rPr>
              <w:t> </w:t>
            </w:r>
            <w:r w:rsidRPr="007D25C7">
              <w:rPr>
                <w:rFonts w:ascii="Times New Roman" w:eastAsia="Times New Roman" w:hAnsi="Times New Roman" w:cs="Times New Roman"/>
                <w:b/>
                <w:bCs/>
                <w:sz w:val="18"/>
                <w:szCs w:val="18"/>
                <w:lang w:eastAsia="ru-RU"/>
              </w:rPr>
              <w:t>Объем мобилизации доходов, всего:</w:t>
            </w:r>
          </w:p>
        </w:tc>
        <w:tc>
          <w:tcPr>
            <w:tcW w:w="1418"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934"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1332" w:type="dxa"/>
          </w:tcPr>
          <w:p w:rsidR="00BB1426" w:rsidRPr="007D25C7" w:rsidRDefault="00BB1426"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962970,0</w:t>
            </w:r>
          </w:p>
        </w:tc>
        <w:tc>
          <w:tcPr>
            <w:tcW w:w="5530" w:type="dxa"/>
          </w:tcPr>
          <w:p w:rsidR="00BB1426" w:rsidRPr="007D25C7" w:rsidRDefault="00BB1426" w:rsidP="00481522">
            <w:pPr>
              <w:autoSpaceDE w:val="0"/>
              <w:autoSpaceDN w:val="0"/>
              <w:adjustRightInd w:val="0"/>
              <w:ind w:firstLine="176"/>
              <w:rPr>
                <w:rFonts w:ascii="Times New Roman" w:eastAsia="Times New Roman" w:hAnsi="Times New Roman" w:cs="Times New Roman"/>
                <w:sz w:val="18"/>
                <w:szCs w:val="18"/>
                <w:lang w:eastAsia="ru-RU"/>
              </w:rPr>
            </w:pPr>
          </w:p>
        </w:tc>
        <w:tc>
          <w:tcPr>
            <w:tcW w:w="1276" w:type="dxa"/>
          </w:tcPr>
          <w:p w:rsidR="00BB1426" w:rsidRPr="007D25C7" w:rsidRDefault="00B45B54"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val="en-US" w:eastAsia="ru-RU"/>
              </w:rPr>
              <w:t>6478531</w:t>
            </w:r>
            <w:r w:rsidRPr="007D25C7">
              <w:rPr>
                <w:rFonts w:ascii="Times New Roman" w:eastAsia="Times New Roman" w:hAnsi="Times New Roman" w:cs="Times New Roman"/>
                <w:b/>
                <w:bCs/>
                <w:sz w:val="18"/>
                <w:szCs w:val="18"/>
                <w:lang w:eastAsia="ru-RU"/>
              </w:rPr>
              <w:t>,0</w:t>
            </w:r>
          </w:p>
        </w:tc>
        <w:tc>
          <w:tcPr>
            <w:tcW w:w="1134" w:type="dxa"/>
          </w:tcPr>
          <w:p w:rsidR="00BB1426" w:rsidRPr="007D25C7" w:rsidRDefault="00BB1426" w:rsidP="00481522">
            <w:pPr>
              <w:rPr>
                <w:rFonts w:ascii="Times New Roman" w:eastAsia="Times New Roman" w:hAnsi="Times New Roman" w:cs="Times New Roman"/>
                <w:b/>
                <w:bCs/>
                <w:sz w:val="18"/>
                <w:szCs w:val="18"/>
                <w:lang w:eastAsia="ru-RU"/>
              </w:rPr>
            </w:pPr>
          </w:p>
        </w:tc>
      </w:tr>
      <w:tr w:rsidR="007D25C7" w:rsidRPr="007D25C7" w:rsidTr="00DC44FA">
        <w:tc>
          <w:tcPr>
            <w:tcW w:w="636" w:type="dxa"/>
          </w:tcPr>
          <w:p w:rsidR="00BB1426" w:rsidRPr="007D25C7" w:rsidRDefault="00BB142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2.</w:t>
            </w:r>
          </w:p>
        </w:tc>
        <w:tc>
          <w:tcPr>
            <w:tcW w:w="3583" w:type="dxa"/>
          </w:tcPr>
          <w:p w:rsidR="00BB1426" w:rsidRPr="007D25C7" w:rsidRDefault="00BB1426" w:rsidP="00481522">
            <w:pPr>
              <w:rPr>
                <w:rFonts w:ascii="Times New Roman" w:eastAsia="Times New Roman" w:hAnsi="Times New Roman" w:cs="Times New Roman"/>
                <w:b/>
                <w:sz w:val="18"/>
                <w:szCs w:val="18"/>
                <w:lang w:eastAsia="ru-RU"/>
              </w:rPr>
            </w:pPr>
            <w:r w:rsidRPr="007D25C7">
              <w:rPr>
                <w:rFonts w:ascii="Times New Roman" w:eastAsia="Times New Roman" w:hAnsi="Times New Roman" w:cs="Times New Roman"/>
                <w:b/>
                <w:sz w:val="18"/>
                <w:szCs w:val="18"/>
                <w:lang w:eastAsia="ru-RU"/>
              </w:rPr>
              <w:t>Меры по оптимизации расходов</w:t>
            </w:r>
          </w:p>
        </w:tc>
        <w:tc>
          <w:tcPr>
            <w:tcW w:w="1418"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934"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1332" w:type="dxa"/>
          </w:tcPr>
          <w:p w:rsidR="00BB1426" w:rsidRPr="007D25C7" w:rsidRDefault="00BB1426" w:rsidP="00481522">
            <w:pPr>
              <w:autoSpaceDE w:val="0"/>
              <w:autoSpaceDN w:val="0"/>
              <w:adjustRightInd w:val="0"/>
              <w:ind w:firstLine="176"/>
              <w:rPr>
                <w:rFonts w:ascii="Times New Roman" w:eastAsia="Times New Roman" w:hAnsi="Times New Roman" w:cs="Times New Roman"/>
                <w:sz w:val="18"/>
                <w:szCs w:val="18"/>
                <w:lang w:eastAsia="ru-RU"/>
              </w:rPr>
            </w:pPr>
          </w:p>
        </w:tc>
        <w:tc>
          <w:tcPr>
            <w:tcW w:w="5530" w:type="dxa"/>
          </w:tcPr>
          <w:p w:rsidR="00BB1426" w:rsidRPr="007D25C7" w:rsidRDefault="00BB1426" w:rsidP="00481522">
            <w:pPr>
              <w:autoSpaceDE w:val="0"/>
              <w:autoSpaceDN w:val="0"/>
              <w:adjustRightInd w:val="0"/>
              <w:ind w:firstLine="176"/>
              <w:jc w:val="both"/>
              <w:rPr>
                <w:rFonts w:ascii="Times New Roman" w:eastAsia="Times New Roman" w:hAnsi="Times New Roman" w:cs="Times New Roman"/>
                <w:sz w:val="18"/>
                <w:szCs w:val="18"/>
                <w:lang w:eastAsia="ru-RU"/>
              </w:rPr>
            </w:pPr>
          </w:p>
        </w:tc>
        <w:tc>
          <w:tcPr>
            <w:tcW w:w="1276" w:type="dxa"/>
            <w:tcBorders>
              <w:right w:val="single" w:sz="4" w:space="0" w:color="auto"/>
            </w:tcBorders>
          </w:tcPr>
          <w:p w:rsidR="00BB1426" w:rsidRPr="007D25C7" w:rsidRDefault="00BB1426" w:rsidP="00481522">
            <w:pPr>
              <w:rPr>
                <w:rFonts w:ascii="Times New Roman" w:eastAsia="Times New Roman" w:hAnsi="Times New Roman" w:cs="Times New Roman"/>
                <w:sz w:val="18"/>
                <w:szCs w:val="18"/>
                <w:lang w:val="en-US" w:eastAsia="ru-RU"/>
              </w:rPr>
            </w:pPr>
          </w:p>
        </w:tc>
        <w:tc>
          <w:tcPr>
            <w:tcW w:w="1134" w:type="dxa"/>
            <w:tcBorders>
              <w:right w:val="single" w:sz="4" w:space="0" w:color="auto"/>
            </w:tcBorders>
          </w:tcPr>
          <w:p w:rsidR="00BB1426" w:rsidRPr="007D25C7" w:rsidRDefault="00BB1426" w:rsidP="00481522">
            <w:pPr>
              <w:rPr>
                <w:rFonts w:ascii="Times New Roman" w:eastAsia="Times New Roman" w:hAnsi="Times New Roman" w:cs="Times New Roman"/>
                <w:sz w:val="18"/>
                <w:szCs w:val="18"/>
                <w:lang w:val="en-US" w:eastAsia="ru-RU"/>
              </w:rPr>
            </w:pPr>
          </w:p>
        </w:tc>
      </w:tr>
      <w:tr w:rsidR="007D25C7" w:rsidRPr="007D25C7" w:rsidTr="00DC44FA">
        <w:tc>
          <w:tcPr>
            <w:tcW w:w="636" w:type="dxa"/>
          </w:tcPr>
          <w:p w:rsidR="00BB1426" w:rsidRPr="007D25C7" w:rsidRDefault="00BB142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2.1.</w:t>
            </w:r>
          </w:p>
        </w:tc>
        <w:tc>
          <w:tcPr>
            <w:tcW w:w="3583" w:type="dxa"/>
          </w:tcPr>
          <w:p w:rsidR="00BB1426" w:rsidRPr="007D25C7" w:rsidRDefault="00BB1426" w:rsidP="00481522">
            <w:pPr>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b/>
                <w:bCs/>
                <w:sz w:val="18"/>
                <w:szCs w:val="18"/>
                <w:lang w:eastAsia="ru-RU"/>
              </w:rPr>
              <w:t>Государственная и муниципальная служба</w:t>
            </w:r>
          </w:p>
        </w:tc>
        <w:tc>
          <w:tcPr>
            <w:tcW w:w="1418" w:type="dxa"/>
          </w:tcPr>
          <w:p w:rsidR="00BB1426" w:rsidRPr="007D25C7" w:rsidRDefault="00BB1426" w:rsidP="00481522">
            <w:pPr>
              <w:jc w:val="center"/>
              <w:rPr>
                <w:rFonts w:ascii="Times New Roman" w:eastAsia="Times New Roman" w:hAnsi="Times New Roman" w:cs="Times New Roman"/>
                <w:sz w:val="18"/>
                <w:szCs w:val="18"/>
                <w:lang w:eastAsia="ru-RU"/>
              </w:rPr>
            </w:pPr>
          </w:p>
        </w:tc>
        <w:tc>
          <w:tcPr>
            <w:tcW w:w="934" w:type="dxa"/>
          </w:tcPr>
          <w:p w:rsidR="00BB1426" w:rsidRPr="007D25C7" w:rsidRDefault="00BB1426" w:rsidP="00481522">
            <w:pPr>
              <w:jc w:val="center"/>
              <w:rPr>
                <w:rFonts w:ascii="Times New Roman" w:eastAsia="Times New Roman" w:hAnsi="Times New Roman" w:cs="Times New Roman"/>
                <w:sz w:val="18"/>
                <w:szCs w:val="18"/>
                <w:lang w:val="en-US" w:eastAsia="ru-RU"/>
              </w:rPr>
            </w:pPr>
          </w:p>
        </w:tc>
        <w:tc>
          <w:tcPr>
            <w:tcW w:w="1332" w:type="dxa"/>
          </w:tcPr>
          <w:p w:rsidR="00BB1426" w:rsidRPr="007D25C7" w:rsidRDefault="00BB1426" w:rsidP="00481522">
            <w:pPr>
              <w:autoSpaceDE w:val="0"/>
              <w:autoSpaceDN w:val="0"/>
              <w:adjustRightInd w:val="0"/>
              <w:ind w:firstLine="176"/>
              <w:rPr>
                <w:rFonts w:ascii="Times New Roman" w:eastAsia="Times New Roman" w:hAnsi="Times New Roman" w:cs="Times New Roman"/>
                <w:sz w:val="18"/>
                <w:szCs w:val="18"/>
                <w:lang w:eastAsia="ru-RU"/>
              </w:rPr>
            </w:pPr>
          </w:p>
        </w:tc>
        <w:tc>
          <w:tcPr>
            <w:tcW w:w="5530" w:type="dxa"/>
          </w:tcPr>
          <w:p w:rsidR="00BB1426" w:rsidRPr="007D25C7" w:rsidRDefault="00BB1426" w:rsidP="00481522">
            <w:pPr>
              <w:autoSpaceDE w:val="0"/>
              <w:autoSpaceDN w:val="0"/>
              <w:adjustRightInd w:val="0"/>
              <w:ind w:firstLine="176"/>
              <w:jc w:val="both"/>
              <w:rPr>
                <w:rFonts w:ascii="Times New Roman" w:eastAsia="Times New Roman" w:hAnsi="Times New Roman" w:cs="Times New Roman"/>
                <w:sz w:val="18"/>
                <w:szCs w:val="18"/>
                <w:lang w:eastAsia="ru-RU"/>
              </w:rPr>
            </w:pPr>
          </w:p>
        </w:tc>
        <w:tc>
          <w:tcPr>
            <w:tcW w:w="1276" w:type="dxa"/>
            <w:tcBorders>
              <w:right w:val="single" w:sz="4" w:space="0" w:color="auto"/>
            </w:tcBorders>
          </w:tcPr>
          <w:p w:rsidR="00BB1426" w:rsidRPr="007D25C7" w:rsidRDefault="00BB1426" w:rsidP="00481522">
            <w:pPr>
              <w:rPr>
                <w:rFonts w:ascii="Times New Roman" w:eastAsia="Times New Roman" w:hAnsi="Times New Roman" w:cs="Times New Roman"/>
                <w:sz w:val="18"/>
                <w:szCs w:val="18"/>
                <w:lang w:val="en-US" w:eastAsia="ru-RU"/>
              </w:rPr>
            </w:pPr>
          </w:p>
        </w:tc>
        <w:tc>
          <w:tcPr>
            <w:tcW w:w="1134" w:type="dxa"/>
            <w:tcBorders>
              <w:right w:val="single" w:sz="4" w:space="0" w:color="auto"/>
            </w:tcBorders>
          </w:tcPr>
          <w:p w:rsidR="00BB1426" w:rsidRPr="007D25C7" w:rsidRDefault="00BB1426" w:rsidP="00481522">
            <w:pPr>
              <w:rPr>
                <w:rFonts w:ascii="Times New Roman" w:eastAsia="Times New Roman" w:hAnsi="Times New Roman" w:cs="Times New Roman"/>
                <w:sz w:val="18"/>
                <w:szCs w:val="18"/>
                <w:lang w:val="en-US" w:eastAsia="ru-RU"/>
              </w:rPr>
            </w:pPr>
          </w:p>
        </w:tc>
      </w:tr>
      <w:tr w:rsidR="007D25C7" w:rsidRPr="007D25C7" w:rsidTr="00DC44FA">
        <w:tc>
          <w:tcPr>
            <w:tcW w:w="636" w:type="dxa"/>
          </w:tcPr>
          <w:p w:rsidR="00BB1426" w:rsidRPr="007D25C7" w:rsidRDefault="00BB1426"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2.1.1.</w:t>
            </w:r>
          </w:p>
        </w:tc>
        <w:tc>
          <w:tcPr>
            <w:tcW w:w="3583" w:type="dxa"/>
          </w:tcPr>
          <w:p w:rsidR="00BB1426" w:rsidRPr="007D25C7" w:rsidRDefault="00BB1426"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Провести анализ функций органов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дарственной власти Саратовской области в целях выявления их дублирования и подг</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товить рекомендации по оптимизации, включая сокращение численности рабо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ников соответствующих органов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ственной власти Саратовской области и расходов на их содержание.</w:t>
            </w:r>
          </w:p>
        </w:tc>
        <w:tc>
          <w:tcPr>
            <w:tcW w:w="1418" w:type="dxa"/>
          </w:tcPr>
          <w:p w:rsidR="00BB1426" w:rsidRPr="007D25C7" w:rsidRDefault="00BB142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Аппарат г</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бернатора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BB1426" w:rsidRPr="007D25C7" w:rsidRDefault="00BB142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BB1426" w:rsidRPr="007D25C7" w:rsidRDefault="00BB1426" w:rsidP="00481522">
            <w:pPr>
              <w:jc w:val="center"/>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w:t>
            </w:r>
          </w:p>
        </w:tc>
        <w:tc>
          <w:tcPr>
            <w:tcW w:w="5530" w:type="dxa"/>
          </w:tcPr>
          <w:p w:rsidR="00051CA2"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Кассовые расходы на содержание органов государственной вл</w:t>
            </w:r>
            <w:r w:rsidRPr="007D25C7">
              <w:rPr>
                <w:rFonts w:ascii="Times New Roman" w:eastAsia="Times New Roman" w:hAnsi="Times New Roman" w:cs="Times New Roman"/>
                <w:bCs/>
                <w:sz w:val="18"/>
                <w:szCs w:val="18"/>
                <w:lang w:eastAsia="ru-RU"/>
              </w:rPr>
              <w:t>а</w:t>
            </w:r>
            <w:r w:rsidRPr="007D25C7">
              <w:rPr>
                <w:rFonts w:ascii="Times New Roman" w:eastAsia="Times New Roman" w:hAnsi="Times New Roman" w:cs="Times New Roman"/>
                <w:bCs/>
                <w:sz w:val="18"/>
                <w:szCs w:val="18"/>
                <w:lang w:eastAsia="ru-RU"/>
              </w:rPr>
              <w:t>сти области и иных государственных органов (с учетом расходов на исполнение переданных полномочий Российской Федерации) в 2018 году исполнены в сумме 1951,0 млн рублей (2,1% от доходов конс</w:t>
            </w:r>
            <w:r w:rsidRPr="007D25C7">
              <w:rPr>
                <w:rFonts w:ascii="Times New Roman" w:eastAsia="Times New Roman" w:hAnsi="Times New Roman" w:cs="Times New Roman"/>
                <w:bCs/>
                <w:sz w:val="18"/>
                <w:szCs w:val="18"/>
                <w:lang w:eastAsia="ru-RU"/>
              </w:rPr>
              <w:t>о</w:t>
            </w:r>
            <w:r w:rsidRPr="007D25C7">
              <w:rPr>
                <w:rFonts w:ascii="Times New Roman" w:eastAsia="Times New Roman" w:hAnsi="Times New Roman" w:cs="Times New Roman"/>
                <w:bCs/>
                <w:sz w:val="18"/>
                <w:szCs w:val="18"/>
                <w:lang w:eastAsia="ru-RU"/>
              </w:rPr>
              <w:t>лидированного бюджета области, учитываемых для расчета норм</w:t>
            </w:r>
            <w:r w:rsidRPr="007D25C7">
              <w:rPr>
                <w:rFonts w:ascii="Times New Roman" w:eastAsia="Times New Roman" w:hAnsi="Times New Roman" w:cs="Times New Roman"/>
                <w:bCs/>
                <w:sz w:val="18"/>
                <w:szCs w:val="18"/>
                <w:lang w:eastAsia="ru-RU"/>
              </w:rPr>
              <w:t>а</w:t>
            </w:r>
            <w:r w:rsidRPr="007D25C7">
              <w:rPr>
                <w:rFonts w:ascii="Times New Roman" w:eastAsia="Times New Roman" w:hAnsi="Times New Roman" w:cs="Times New Roman"/>
                <w:bCs/>
                <w:sz w:val="18"/>
                <w:szCs w:val="18"/>
                <w:lang w:eastAsia="ru-RU"/>
              </w:rPr>
              <w:t>тива формирования расходов на содержание органов государстве</w:t>
            </w:r>
            <w:r w:rsidRPr="007D25C7">
              <w:rPr>
                <w:rFonts w:ascii="Times New Roman" w:eastAsia="Times New Roman" w:hAnsi="Times New Roman" w:cs="Times New Roman"/>
                <w:bCs/>
                <w:sz w:val="18"/>
                <w:szCs w:val="18"/>
                <w:lang w:eastAsia="ru-RU"/>
              </w:rPr>
              <w:t>н</w:t>
            </w:r>
            <w:r w:rsidRPr="007D25C7">
              <w:rPr>
                <w:rFonts w:ascii="Times New Roman" w:eastAsia="Times New Roman" w:hAnsi="Times New Roman" w:cs="Times New Roman"/>
                <w:bCs/>
                <w:sz w:val="18"/>
                <w:szCs w:val="18"/>
                <w:lang w:eastAsia="ru-RU"/>
              </w:rPr>
              <w:t>ной власти субъекта Российской Федерации, при установленном нормативе 2,3%), из них:</w:t>
            </w:r>
          </w:p>
          <w:p w:rsidR="00051CA2"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расходы на исполнение переданных полномочий Российской Ф</w:t>
            </w:r>
            <w:r w:rsidRPr="007D25C7">
              <w:rPr>
                <w:rFonts w:ascii="Times New Roman" w:eastAsia="Times New Roman" w:hAnsi="Times New Roman" w:cs="Times New Roman"/>
                <w:bCs/>
                <w:sz w:val="18"/>
                <w:szCs w:val="18"/>
                <w:lang w:eastAsia="ru-RU"/>
              </w:rPr>
              <w:t>е</w:t>
            </w:r>
            <w:r w:rsidRPr="007D25C7">
              <w:rPr>
                <w:rFonts w:ascii="Times New Roman" w:eastAsia="Times New Roman" w:hAnsi="Times New Roman" w:cs="Times New Roman"/>
                <w:bCs/>
                <w:sz w:val="18"/>
                <w:szCs w:val="18"/>
                <w:lang w:eastAsia="ru-RU"/>
              </w:rPr>
              <w:t xml:space="preserve">дерации за счет средств федерального бюджета исполнены в сумме </w:t>
            </w:r>
            <w:r w:rsidRPr="007D25C7">
              <w:rPr>
                <w:rFonts w:ascii="Times New Roman" w:eastAsia="Times New Roman" w:hAnsi="Times New Roman" w:cs="Times New Roman"/>
                <w:bCs/>
                <w:sz w:val="18"/>
                <w:szCs w:val="18"/>
                <w:lang w:eastAsia="ru-RU"/>
              </w:rPr>
              <w:lastRenderedPageBreak/>
              <w:t>203,7 млн. рублей, что больше расходов 2017 года на 11,7 млн. ру</w:t>
            </w:r>
            <w:r w:rsidRPr="007D25C7">
              <w:rPr>
                <w:rFonts w:ascii="Times New Roman" w:eastAsia="Times New Roman" w:hAnsi="Times New Roman" w:cs="Times New Roman"/>
                <w:bCs/>
                <w:sz w:val="18"/>
                <w:szCs w:val="18"/>
                <w:lang w:eastAsia="ru-RU"/>
              </w:rPr>
              <w:t>б</w:t>
            </w:r>
            <w:r w:rsidRPr="007D25C7">
              <w:rPr>
                <w:rFonts w:ascii="Times New Roman" w:eastAsia="Times New Roman" w:hAnsi="Times New Roman" w:cs="Times New Roman"/>
                <w:bCs/>
                <w:sz w:val="18"/>
                <w:szCs w:val="18"/>
                <w:lang w:eastAsia="ru-RU"/>
              </w:rPr>
              <w:t>лей;</w:t>
            </w:r>
          </w:p>
          <w:p w:rsidR="00051CA2"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расходы на содержание органов государственной власти области и иных государственных органов за счет средств областного бюдж</w:t>
            </w:r>
            <w:r w:rsidRPr="007D25C7">
              <w:rPr>
                <w:rFonts w:ascii="Times New Roman" w:eastAsia="Times New Roman" w:hAnsi="Times New Roman" w:cs="Times New Roman"/>
                <w:bCs/>
                <w:sz w:val="18"/>
                <w:szCs w:val="18"/>
                <w:lang w:eastAsia="ru-RU"/>
              </w:rPr>
              <w:t>е</w:t>
            </w:r>
            <w:r w:rsidRPr="007D25C7">
              <w:rPr>
                <w:rFonts w:ascii="Times New Roman" w:eastAsia="Times New Roman" w:hAnsi="Times New Roman" w:cs="Times New Roman"/>
                <w:bCs/>
                <w:sz w:val="18"/>
                <w:szCs w:val="18"/>
                <w:lang w:eastAsia="ru-RU"/>
              </w:rPr>
              <w:t xml:space="preserve">та исполнены в сумме 1747,2 млн. рублей, что меньше расходов 2017 года на 16,3 млн. рублей. </w:t>
            </w:r>
          </w:p>
          <w:p w:rsidR="00051CA2"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Сокращение расходов на указанные цели обусловлено дальне</w:t>
            </w:r>
            <w:r w:rsidRPr="007D25C7">
              <w:rPr>
                <w:rFonts w:ascii="Times New Roman" w:eastAsia="Times New Roman" w:hAnsi="Times New Roman" w:cs="Times New Roman"/>
                <w:bCs/>
                <w:sz w:val="18"/>
                <w:szCs w:val="18"/>
                <w:lang w:eastAsia="ru-RU"/>
              </w:rPr>
              <w:t>й</w:t>
            </w:r>
            <w:r w:rsidRPr="007D25C7">
              <w:rPr>
                <w:rFonts w:ascii="Times New Roman" w:eastAsia="Times New Roman" w:hAnsi="Times New Roman" w:cs="Times New Roman"/>
                <w:bCs/>
                <w:sz w:val="18"/>
                <w:szCs w:val="18"/>
                <w:lang w:eastAsia="ru-RU"/>
              </w:rPr>
              <w:t>шей работой по оптимизации структуры органов государственной власти и штатной численности государственных служащих области: в соответствии с постановлением Правительства области от 4 о</w:t>
            </w:r>
            <w:r w:rsidRPr="007D25C7">
              <w:rPr>
                <w:rFonts w:ascii="Times New Roman" w:eastAsia="Times New Roman" w:hAnsi="Times New Roman" w:cs="Times New Roman"/>
                <w:bCs/>
                <w:sz w:val="18"/>
                <w:szCs w:val="18"/>
                <w:lang w:eastAsia="ru-RU"/>
              </w:rPr>
              <w:t>к</w:t>
            </w:r>
            <w:r w:rsidRPr="007D25C7">
              <w:rPr>
                <w:rFonts w:ascii="Times New Roman" w:eastAsia="Times New Roman" w:hAnsi="Times New Roman" w:cs="Times New Roman"/>
                <w:bCs/>
                <w:sz w:val="18"/>
                <w:szCs w:val="18"/>
                <w:lang w:eastAsia="ru-RU"/>
              </w:rPr>
              <w:t>тября 2017 года № 508-П «Вопросы Правительства Саратовской области»: упразднены представительство Правительства Сарато</w:t>
            </w:r>
            <w:r w:rsidRPr="007D25C7">
              <w:rPr>
                <w:rFonts w:ascii="Times New Roman" w:eastAsia="Times New Roman" w:hAnsi="Times New Roman" w:cs="Times New Roman"/>
                <w:bCs/>
                <w:sz w:val="18"/>
                <w:szCs w:val="18"/>
                <w:lang w:eastAsia="ru-RU"/>
              </w:rPr>
              <w:t>в</w:t>
            </w:r>
            <w:r w:rsidRPr="007D25C7">
              <w:rPr>
                <w:rFonts w:ascii="Times New Roman" w:eastAsia="Times New Roman" w:hAnsi="Times New Roman" w:cs="Times New Roman"/>
                <w:bCs/>
                <w:sz w:val="18"/>
                <w:szCs w:val="18"/>
                <w:lang w:eastAsia="ru-RU"/>
              </w:rPr>
              <w:t>ской области при Правительстве Российской Федерации, представ</w:t>
            </w:r>
            <w:r w:rsidRPr="007D25C7">
              <w:rPr>
                <w:rFonts w:ascii="Times New Roman" w:eastAsia="Times New Roman" w:hAnsi="Times New Roman" w:cs="Times New Roman"/>
                <w:bCs/>
                <w:sz w:val="18"/>
                <w:szCs w:val="18"/>
                <w:lang w:eastAsia="ru-RU"/>
              </w:rPr>
              <w:t>и</w:t>
            </w:r>
            <w:r w:rsidRPr="007D25C7">
              <w:rPr>
                <w:rFonts w:ascii="Times New Roman" w:eastAsia="Times New Roman" w:hAnsi="Times New Roman" w:cs="Times New Roman"/>
                <w:bCs/>
                <w:sz w:val="18"/>
                <w:szCs w:val="18"/>
                <w:lang w:eastAsia="ru-RU"/>
              </w:rPr>
              <w:t>тельство Саратовской области в Севастополе, комитет капитального строительства области с передачей их функций на исполнение гос</w:t>
            </w:r>
            <w:r w:rsidRPr="007D25C7">
              <w:rPr>
                <w:rFonts w:ascii="Times New Roman" w:eastAsia="Times New Roman" w:hAnsi="Times New Roman" w:cs="Times New Roman"/>
                <w:bCs/>
                <w:sz w:val="18"/>
                <w:szCs w:val="18"/>
                <w:lang w:eastAsia="ru-RU"/>
              </w:rPr>
              <w:t>у</w:t>
            </w:r>
            <w:r w:rsidRPr="007D25C7">
              <w:rPr>
                <w:rFonts w:ascii="Times New Roman" w:eastAsia="Times New Roman" w:hAnsi="Times New Roman" w:cs="Times New Roman"/>
                <w:bCs/>
                <w:sz w:val="18"/>
                <w:szCs w:val="18"/>
                <w:lang w:eastAsia="ru-RU"/>
              </w:rPr>
              <w:t>дарственным учреждениям Саратовской области.</w:t>
            </w:r>
          </w:p>
          <w:p w:rsidR="00051CA2"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Расходы на содержание органов государственной власти области (за исключением расходов на исполнение переданных полномочий Российской Федерации) за 2021 год исполнены в сумме 2143,3 млн рублей, что составляет 2,3% от доходов консолидированного бю</w:t>
            </w:r>
            <w:r w:rsidRPr="007D25C7">
              <w:rPr>
                <w:rFonts w:ascii="Times New Roman" w:eastAsia="Times New Roman" w:hAnsi="Times New Roman" w:cs="Times New Roman"/>
                <w:bCs/>
                <w:sz w:val="18"/>
                <w:szCs w:val="18"/>
                <w:lang w:eastAsia="ru-RU"/>
              </w:rPr>
              <w:t>д</w:t>
            </w:r>
            <w:r w:rsidRPr="007D25C7">
              <w:rPr>
                <w:rFonts w:ascii="Times New Roman" w:eastAsia="Times New Roman" w:hAnsi="Times New Roman" w:cs="Times New Roman"/>
                <w:bCs/>
                <w:sz w:val="18"/>
                <w:szCs w:val="18"/>
                <w:lang w:eastAsia="ru-RU"/>
              </w:rPr>
              <w:t>жета области, учитываемых для расчета норматива формирования расходов на содержание органов государственной власти субъекта Российской Федерации, при установленном нормативе 3,3%.</w:t>
            </w:r>
          </w:p>
          <w:p w:rsidR="00BB1426" w:rsidRPr="007D25C7" w:rsidRDefault="00051CA2" w:rsidP="00481522">
            <w:pPr>
              <w:ind w:firstLine="176"/>
              <w:jc w:val="both"/>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Расходы на исполнение переданных полномочий Российской Ф</w:t>
            </w:r>
            <w:r w:rsidRPr="007D25C7">
              <w:rPr>
                <w:rFonts w:ascii="Times New Roman" w:eastAsia="Times New Roman" w:hAnsi="Times New Roman" w:cs="Times New Roman"/>
                <w:bCs/>
                <w:sz w:val="18"/>
                <w:szCs w:val="18"/>
                <w:lang w:eastAsia="ru-RU"/>
              </w:rPr>
              <w:t>е</w:t>
            </w:r>
            <w:r w:rsidRPr="007D25C7">
              <w:rPr>
                <w:rFonts w:ascii="Times New Roman" w:eastAsia="Times New Roman" w:hAnsi="Times New Roman" w:cs="Times New Roman"/>
                <w:bCs/>
                <w:sz w:val="18"/>
                <w:szCs w:val="18"/>
                <w:lang w:eastAsia="ru-RU"/>
              </w:rPr>
              <w:t>дерации за счет средств федерального бюджета за 2021 год испо</w:t>
            </w:r>
            <w:r w:rsidRPr="007D25C7">
              <w:rPr>
                <w:rFonts w:ascii="Times New Roman" w:eastAsia="Times New Roman" w:hAnsi="Times New Roman" w:cs="Times New Roman"/>
                <w:bCs/>
                <w:sz w:val="18"/>
                <w:szCs w:val="18"/>
                <w:lang w:eastAsia="ru-RU"/>
              </w:rPr>
              <w:t>л</w:t>
            </w:r>
            <w:r w:rsidRPr="007D25C7">
              <w:rPr>
                <w:rFonts w:ascii="Times New Roman" w:eastAsia="Times New Roman" w:hAnsi="Times New Roman" w:cs="Times New Roman"/>
                <w:bCs/>
                <w:sz w:val="18"/>
                <w:szCs w:val="18"/>
                <w:lang w:eastAsia="ru-RU"/>
              </w:rPr>
              <w:t>нены в сумме 199,3 млн рублей, что меньше кассовых расходов 2020 года на 65,7 млн рублей (24,8%).</w:t>
            </w:r>
          </w:p>
        </w:tc>
        <w:tc>
          <w:tcPr>
            <w:tcW w:w="1276" w:type="dxa"/>
          </w:tcPr>
          <w:p w:rsidR="00BB1426" w:rsidRPr="007D25C7" w:rsidRDefault="00051CA2" w:rsidP="00481522">
            <w:pPr>
              <w:jc w:val="center"/>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lastRenderedPageBreak/>
              <w:t>77769,6</w:t>
            </w:r>
          </w:p>
        </w:tc>
        <w:tc>
          <w:tcPr>
            <w:tcW w:w="1134" w:type="dxa"/>
          </w:tcPr>
          <w:p w:rsidR="00BB1426" w:rsidRPr="007D25C7" w:rsidRDefault="001E0D65" w:rsidP="00481522">
            <w:pPr>
              <w:jc w:val="center"/>
              <w:rPr>
                <w:rFonts w:ascii="Times New Roman" w:eastAsia="Times New Roman" w:hAnsi="Times New Roman" w:cs="Times New Roman"/>
                <w:bCs/>
                <w:sz w:val="18"/>
                <w:szCs w:val="18"/>
                <w:lang w:eastAsia="ru-RU"/>
              </w:rPr>
            </w:pPr>
            <w:r w:rsidRPr="007D25C7">
              <w:rPr>
                <w:rFonts w:ascii="Times New Roman" w:eastAsia="Times New Roman" w:hAnsi="Times New Roman" w:cs="Times New Roman"/>
                <w:bCs/>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2.1.2.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Изменить тип ГКУ «Многофункционал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ный центр предоставления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и муниципальных услуг» с казенного на бюджетное (или автономное)</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делами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99222,0</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Распоряжением Правительства Саратовской области от 27 октя</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ря 2016 года № 280-Пр «О создании государственного автономного учреждения путем изменения типа государственного казенного учреждения», согласно которому полномочиями учредителя ГАУ «Многофункциональный центр предоставления государственных и муниципальных услуг» (далее – МФЦ) наделено министерство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течение 2016 года расходы на текущее содержание МФЦ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кращены на 96,2 млн рублей и направлены на исполнение решений судов по погашению просроченной кредиторской задолженности, в том числе по другим областным учреждениям.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F56DEB"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96228</w:t>
            </w:r>
            <w:r w:rsidRPr="007D25C7">
              <w:rPr>
                <w:rFonts w:ascii="Times New Roman" w:eastAsia="Times New Roman" w:hAnsi="Times New Roman" w:cs="Times New Roman"/>
                <w:sz w:val="18"/>
                <w:szCs w:val="18"/>
                <w:lang w:eastAsia="ru-RU"/>
              </w:rPr>
              <w:t>,1</w:t>
            </w:r>
          </w:p>
        </w:tc>
        <w:tc>
          <w:tcPr>
            <w:tcW w:w="1134" w:type="dxa"/>
          </w:tcPr>
          <w:p w:rsidR="00D8155A" w:rsidRPr="007D25C7" w:rsidRDefault="001E0D65"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2.1.3.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Оптимизировать финансовое обеспечение деятельности ГКУ «Многофункционал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ный центр предоставления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и муниципальных услуг» за счет средств областного бюджета в части опл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ты труда (определить уровень средней заработной платы в целом по учреждению не выше показателя среднемесячного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хода от трудовой деятельности в эконом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ке области за отчетный год)</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делами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37338,4</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течение 2016 года расходы на выплату заработной платы с начислениями работникам ГКУ «Многофункциональный центр предоставления государственных и муниципальных услуг» (далее – МФЦ) сокращены на 122,6 млн рублей, которые были направлены на погашение кредиторской задолженности областного бюджета  по решениям судов.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Средняя заработная плата работников МФЦ за счет средств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 xml:space="preserve">ластного бюджета за 2016 год составила 24,2 тыс. рублей в месяц (95,6% от уровня 2015 года), на 2017 год предусмотрено 23,4 тыс. рублей в месяц (96,5 к уровню 2016 года или 92,3% к уровню 2015 года). </w:t>
            </w:r>
          </w:p>
          <w:p w:rsidR="00D8155A" w:rsidRPr="007D25C7" w:rsidRDefault="00D8155A" w:rsidP="00481522">
            <w:pPr>
              <w:ind w:firstLine="176"/>
              <w:jc w:val="both"/>
              <w:rPr>
                <w:rFonts w:ascii="Times New Roman" w:eastAsia="Times New Roman" w:hAnsi="Times New Roman" w:cs="Times New Roman"/>
                <w:sz w:val="18"/>
                <w:szCs w:val="18"/>
                <w:highlight w:val="red"/>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E2BD0"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122634,4</w:t>
            </w:r>
          </w:p>
        </w:tc>
        <w:tc>
          <w:tcPr>
            <w:tcW w:w="1134" w:type="dxa"/>
          </w:tcPr>
          <w:p w:rsidR="00D8155A" w:rsidRPr="007D25C7" w:rsidRDefault="001E0D65"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2.1.4.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Установить нормативы формирования расходов на содержание органов местного самоуправления и на оплату труда депут</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 и выборных должностных лиц для всех муниципальных образований области. Учитывать выполнение указанных норм</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тивов при принятии решений о предоста</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лении дополнительной финансовой по</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держки из областного бюджета (бюдже</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ных кредитов, дотаций на поддержку мер по обеспечению сбалансированности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жетов).</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53100,0</w:t>
            </w:r>
          </w:p>
        </w:tc>
        <w:tc>
          <w:tcPr>
            <w:tcW w:w="5530" w:type="dxa"/>
          </w:tcPr>
          <w:p w:rsidR="00B25CCC" w:rsidRPr="007D25C7" w:rsidRDefault="00B25CC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2017 году кассовые расходы на содержание органов местного самоуправления области исполнены в сумме 3137,8 млн рублей, из них на погашение кредиторской задолженности по взносам на об</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t>зательное социальное страхование на выплаты денежного содерж</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ния и иные выплаты работникам органов местного самоуправления - на общую сумму 106,8 млн рублей. Таким образом, расходы на содержание органов местного самоуправления в 2017 году меньше аналогичных расходов 2016 года  на 7,1 тыс. рублей, совокупный бюджетный эффект с 2015 года – 30,9 млн рублей.</w:t>
            </w:r>
          </w:p>
          <w:p w:rsidR="00B25CCC" w:rsidRPr="007D25C7" w:rsidRDefault="00B25CC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выполнено.</w:t>
            </w:r>
          </w:p>
          <w:p w:rsidR="00B25CCC" w:rsidRPr="007D25C7" w:rsidRDefault="00B25CCC"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Нормативы формирования расходов на содержание органов мес</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ного самоуправления области утверждены постановлением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Саратовской области от 13 декабря 2021 года № 1085-П «Об утверждении нормативов формирования расходов на содерж</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ние органов местного самоуправления».</w:t>
            </w:r>
          </w:p>
          <w:p w:rsidR="00D8155A" w:rsidRPr="007D25C7" w:rsidRDefault="00B25CCC"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z w:val="18"/>
                <w:szCs w:val="18"/>
                <w:lang w:eastAsia="ru-RU"/>
              </w:rPr>
              <w:t>В пределах установленных  нормативов и с учетом необходим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сти исполнения норм трудового права по размеру минимальной оплаты труда и индексации заработной платы работников органов местного самоуправления по состоянию в 2021 году кассовые 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ходы на содержание органов местного самоуправления области исполнены в сумме 4468,1 млн рублей.</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30997</w:t>
            </w:r>
            <w:r w:rsidRPr="007D25C7">
              <w:rPr>
                <w:rFonts w:ascii="Times New Roman" w:eastAsia="Times New Roman" w:hAnsi="Times New Roman" w:cs="Times New Roman"/>
                <w:sz w:val="18"/>
                <w:szCs w:val="18"/>
                <w:lang w:eastAsia="ru-RU"/>
              </w:rPr>
              <w:t>,0</w:t>
            </w:r>
          </w:p>
        </w:tc>
        <w:tc>
          <w:tcPr>
            <w:tcW w:w="1134" w:type="dxa"/>
          </w:tcPr>
          <w:p w:rsidR="00D8155A" w:rsidRPr="007D25C7" w:rsidRDefault="001E0D65"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0,584</w:t>
            </w:r>
          </w:p>
        </w:tc>
      </w:tr>
      <w:tr w:rsidR="007D25C7" w:rsidRPr="007D25C7" w:rsidTr="00DC44FA">
        <w:trPr>
          <w:trHeight w:val="257"/>
        </w:trPr>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2.2.</w:t>
            </w:r>
          </w:p>
        </w:tc>
        <w:tc>
          <w:tcPr>
            <w:tcW w:w="3583" w:type="dxa"/>
          </w:tcPr>
          <w:p w:rsidR="00D8155A" w:rsidRPr="007D25C7" w:rsidRDefault="00D8155A" w:rsidP="00481522">
            <w:pPr>
              <w:jc w:val="both"/>
              <w:rPr>
                <w:rFonts w:ascii="Times New Roman" w:eastAsia="Times New Roman" w:hAnsi="Times New Roman" w:cs="Times New Roman"/>
                <w:b/>
                <w:sz w:val="18"/>
                <w:szCs w:val="18"/>
                <w:lang w:eastAsia="ru-RU"/>
              </w:rPr>
            </w:pPr>
            <w:r w:rsidRPr="007D25C7">
              <w:rPr>
                <w:rFonts w:ascii="Times New Roman" w:eastAsia="Times New Roman" w:hAnsi="Times New Roman" w:cs="Times New Roman"/>
                <w:b/>
                <w:sz w:val="18"/>
                <w:szCs w:val="18"/>
                <w:lang w:eastAsia="ru-RU"/>
              </w:rPr>
              <w:t>Оптимизация бюджетной сети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pacing w:val="-6"/>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2.2.1.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Провести согласование с соответствующ</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ми федеральными органами исполнител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власти изменения значений целевых показателей заработной платы, устано</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ленных в региональных планах меропри</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lastRenderedPageBreak/>
              <w:t>тий («дорожных картах») изменений в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раслях социальной сферы, направленных на повышение эффективности образования и науки, культуры, здравоохранения и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циального обслуживания населения, в ч</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использования  показателя среднем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сячного дохода от трудовой деятельности и  обеспечения уровня номинальной зарабо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ной платы в среднем по отдельным катег</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риям работников бюджетной сферы в ра</w:t>
            </w:r>
            <w:r w:rsidRPr="007D25C7">
              <w:rPr>
                <w:rFonts w:ascii="Times New Roman" w:eastAsia="Times New Roman" w:hAnsi="Times New Roman" w:cs="Times New Roman"/>
                <w:sz w:val="18"/>
                <w:szCs w:val="18"/>
                <w:lang w:eastAsia="ru-RU"/>
              </w:rPr>
              <w:t>з</w:t>
            </w:r>
            <w:r w:rsidRPr="007D25C7">
              <w:rPr>
                <w:rFonts w:ascii="Times New Roman" w:eastAsia="Times New Roman" w:hAnsi="Times New Roman" w:cs="Times New Roman"/>
                <w:sz w:val="18"/>
                <w:szCs w:val="18"/>
                <w:lang w:eastAsia="ru-RU"/>
              </w:rPr>
              <w:t>мерах на уровне, достигнутом в 2015 году.</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Министерство образования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здр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во-охранения </w:t>
            </w:r>
            <w:r w:rsidRPr="007D25C7">
              <w:rPr>
                <w:rFonts w:ascii="Times New Roman" w:eastAsia="Times New Roman" w:hAnsi="Times New Roman" w:cs="Times New Roman"/>
                <w:sz w:val="18"/>
                <w:szCs w:val="18"/>
                <w:lang w:eastAsia="ru-RU"/>
              </w:rPr>
              <w:lastRenderedPageBreak/>
              <w:t>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соц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ального разв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тия области, министерство культуры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 xml:space="preserve">ласти,  </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u w:val="single"/>
                <w:lang w:eastAsia="ru-RU"/>
              </w:rPr>
            </w:pPr>
            <w:r w:rsidRPr="007D25C7">
              <w:rPr>
                <w:rFonts w:ascii="Times New Roman" w:eastAsia="Times New Roman" w:hAnsi="Times New Roman" w:cs="Times New Roman"/>
                <w:sz w:val="18"/>
                <w:szCs w:val="18"/>
                <w:u w:val="single"/>
                <w:lang w:eastAsia="ru-RU"/>
              </w:rPr>
              <w:t>Министерство образования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Письмом департамента стратегии, анализа и прогноза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ства образования и науки Российской Федерации от 22 июня 2016 года № 02-488 согласован проект изменений в региональный план мероприятий («дорожную карту») «Изменения в отраслях социал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lastRenderedPageBreak/>
              <w:t>ной сферы, направленные на повышение эффективности образов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ния и науки». Заключено дополнительное соглашение от 27 июля 2016 года № АП-СОГ-48/02 к Соглашению от 20.05.2014 года № СОГ-17/02 между Министерством образования и науки Росси</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ской Федерации и Правительством области об обеспечении в 2014-2018 годах достижения целевых показателей оптимизации сети го</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ударственных (муниципальных) образовательных организаций.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становлениями Правительства от 14</w:t>
            </w:r>
            <w:r w:rsidR="00FC1A48" w:rsidRPr="007D25C7">
              <w:rPr>
                <w:rFonts w:ascii="Times New Roman" w:eastAsia="Times New Roman" w:hAnsi="Times New Roman" w:cs="Times New Roman"/>
                <w:sz w:val="18"/>
                <w:szCs w:val="18"/>
                <w:lang w:eastAsia="ru-RU"/>
              </w:rPr>
              <w:t>.11.</w:t>
            </w:r>
            <w:r w:rsidRPr="007D25C7">
              <w:rPr>
                <w:rFonts w:ascii="Times New Roman" w:eastAsia="Times New Roman" w:hAnsi="Times New Roman" w:cs="Times New Roman"/>
                <w:sz w:val="18"/>
                <w:szCs w:val="18"/>
                <w:lang w:eastAsia="ru-RU"/>
              </w:rPr>
              <w:t>2016 № 619-П, от 06</w:t>
            </w:r>
            <w:r w:rsidR="00FC1A48" w:rsidRPr="007D25C7">
              <w:rPr>
                <w:rFonts w:ascii="Times New Roman" w:eastAsia="Times New Roman" w:hAnsi="Times New Roman" w:cs="Times New Roman"/>
                <w:sz w:val="18"/>
                <w:szCs w:val="18"/>
                <w:lang w:eastAsia="ru-RU"/>
              </w:rPr>
              <w:t>.02.</w:t>
            </w:r>
            <w:r w:rsidRPr="007D25C7">
              <w:rPr>
                <w:rFonts w:ascii="Times New Roman" w:eastAsia="Times New Roman" w:hAnsi="Times New Roman" w:cs="Times New Roman"/>
                <w:sz w:val="18"/>
                <w:szCs w:val="18"/>
                <w:lang w:eastAsia="ru-RU"/>
              </w:rPr>
              <w:t>2017 № 37-П внесены соответствующие изменения в постановление Пр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вительства области от 30</w:t>
            </w:r>
            <w:r w:rsidR="00FC1A48" w:rsidRPr="007D25C7">
              <w:rPr>
                <w:rFonts w:ascii="Times New Roman" w:eastAsia="Times New Roman" w:hAnsi="Times New Roman" w:cs="Times New Roman"/>
                <w:sz w:val="18"/>
                <w:szCs w:val="18"/>
                <w:lang w:eastAsia="ru-RU"/>
              </w:rPr>
              <w:t>.04.</w:t>
            </w:r>
            <w:r w:rsidRPr="007D25C7">
              <w:rPr>
                <w:rFonts w:ascii="Times New Roman" w:eastAsia="Times New Roman" w:hAnsi="Times New Roman" w:cs="Times New Roman"/>
                <w:sz w:val="18"/>
                <w:szCs w:val="18"/>
                <w:lang w:eastAsia="ru-RU"/>
              </w:rPr>
              <w:t>2013 № 219-П «Изменения в отраслях социальной сферы, направленные на повышение эффективности образования и науки» на 2013-2018 годы».</w:t>
            </w:r>
          </w:p>
          <w:p w:rsidR="00D8155A" w:rsidRPr="007D25C7" w:rsidRDefault="00D8155A" w:rsidP="00481522">
            <w:pPr>
              <w:ind w:firstLine="176"/>
              <w:jc w:val="both"/>
              <w:rPr>
                <w:rFonts w:ascii="Times New Roman" w:eastAsia="Times New Roman" w:hAnsi="Times New Roman" w:cs="Times New Roman"/>
                <w:sz w:val="18"/>
                <w:szCs w:val="18"/>
                <w:u w:val="single"/>
                <w:lang w:eastAsia="ru-RU"/>
              </w:rPr>
            </w:pPr>
            <w:r w:rsidRPr="007D25C7">
              <w:rPr>
                <w:rFonts w:ascii="Times New Roman" w:eastAsia="Times New Roman" w:hAnsi="Times New Roman" w:cs="Times New Roman"/>
                <w:sz w:val="18"/>
                <w:szCs w:val="18"/>
                <w:u w:val="single"/>
                <w:lang w:eastAsia="ru-RU"/>
              </w:rPr>
              <w:t>Министерство культуры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Заключено дополнительное соглашение от 17 января 2017 года № 27-01.1-41/04-17 между Министерством культуры Российской Ф</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дерации и Правительством Саратовской области об обеспечении достижения в 2014-2018 годах целевых показателей (нормативов) оптимизации сети государственных (муниципальных) учреждений культуры, определенных региональным планом мероприятий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рожной картой»)  «Изменения в отраслях социальной сферы, направленные на повышение эффективности сферы культуры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в части уточнения показателей среднемесячной заработной платы и численности работников учреждений культуры на 2016-2017 годы, предусматривающие установление значений соотношения средней заработной платы работников учреждений культуры области и среднемесячного дохода от трудовой деятел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ности по Саратовской области на 2016 год в размере 75%, на 2017 год в размере 90,0 процентов (распоряжения Правительства области от 10 августа 2016 года № 155-Пр и от 01 марта 2017 года № 46-Пр).</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z w:val="18"/>
                <w:szCs w:val="18"/>
                <w:lang w:eastAsia="ru-RU"/>
              </w:rPr>
              <w:t>При предоставлении в 2017 году субсидии бюджетам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пальных районов и городских округов области на обеспечение 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ходных обязательств, связанных с повышением оплаты труда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дельным категориям работников бюджетной сферы в целях реал</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зации указов Президента Российской Федерации от 7 мая 2012 года № 597 «О мероприятиях по реализации государственной социал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политики» и от 1 июня 2012 года № 761 «О Национальной стр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тегии действий в интересах детей на 2012-2017 годы», установлена обязанность проведения получателем субсидии мероприятий по оптимизации структуры муниципальных учреждений культуры в </w:t>
            </w:r>
            <w:r w:rsidRPr="007D25C7">
              <w:rPr>
                <w:rFonts w:ascii="Times New Roman" w:eastAsia="Times New Roman" w:hAnsi="Times New Roman" w:cs="Times New Roman"/>
                <w:sz w:val="18"/>
                <w:szCs w:val="18"/>
                <w:lang w:eastAsia="ru-RU"/>
              </w:rPr>
              <w:lastRenderedPageBreak/>
              <w:t>части минимизации численности прочих работников (кроме руков</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дителей, художественного и артистического персонала, специал</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стов) в иные организации (</w:t>
            </w:r>
            <w:r w:rsidRPr="007D25C7">
              <w:rPr>
                <w:rFonts w:ascii="Times New Roman" w:eastAsia="Times New Roman" w:hAnsi="Times New Roman" w:cs="Times New Roman"/>
                <w:spacing w:val="-6"/>
                <w:sz w:val="18"/>
                <w:szCs w:val="18"/>
                <w:lang w:eastAsia="ru-RU"/>
              </w:rPr>
              <w:t>в том числе на аутсорсинг в сторонние орг</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низации, в состав муниципальных учреждений, осуществляющих хозя</w:t>
            </w:r>
            <w:r w:rsidRPr="007D25C7">
              <w:rPr>
                <w:rFonts w:ascii="Times New Roman" w:eastAsia="Times New Roman" w:hAnsi="Times New Roman" w:cs="Times New Roman"/>
                <w:spacing w:val="-6"/>
                <w:sz w:val="18"/>
                <w:szCs w:val="18"/>
                <w:lang w:eastAsia="ru-RU"/>
              </w:rPr>
              <w:t>й</w:t>
            </w:r>
            <w:r w:rsidRPr="007D25C7">
              <w:rPr>
                <w:rFonts w:ascii="Times New Roman" w:eastAsia="Times New Roman" w:hAnsi="Times New Roman" w:cs="Times New Roman"/>
                <w:spacing w:val="-6"/>
                <w:sz w:val="18"/>
                <w:szCs w:val="18"/>
                <w:lang w:eastAsia="ru-RU"/>
              </w:rPr>
              <w:t>ственное обслуживание или иные виды деятельности и т.п.). В результате реализации мероприятий по оптимизации прочего персонала среднесп</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сочная численность работников учреждений культуры сократилась на 964 человека (в среднегодовом исчислении) и составила за 2017 год 8106 человек. В соответствии с чем объем субсидий местным бюджетам в 2017 году был сокращен на 57,07 млн рублей, в 2018 году – на 66,1 млн ру</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лей..</w:t>
            </w:r>
          </w:p>
          <w:p w:rsidR="00D8155A" w:rsidRPr="007D25C7" w:rsidRDefault="00D8155A" w:rsidP="00481522">
            <w:pPr>
              <w:ind w:firstLine="176"/>
              <w:jc w:val="both"/>
              <w:rPr>
                <w:rFonts w:ascii="Times New Roman" w:eastAsia="Times New Roman" w:hAnsi="Times New Roman" w:cs="Times New Roman"/>
                <w:sz w:val="18"/>
                <w:szCs w:val="18"/>
                <w:u w:val="single"/>
                <w:lang w:eastAsia="ru-RU"/>
              </w:rPr>
            </w:pPr>
            <w:r w:rsidRPr="007D25C7">
              <w:rPr>
                <w:rFonts w:ascii="Times New Roman" w:eastAsia="Times New Roman" w:hAnsi="Times New Roman" w:cs="Times New Roman"/>
                <w:sz w:val="18"/>
                <w:szCs w:val="18"/>
                <w:u w:val="single"/>
                <w:lang w:eastAsia="ru-RU"/>
              </w:rPr>
              <w:t>Министерство здравоохранения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Письмом от 28 июля 2016 года № 16-3/10/2-464 Министерство здравоохранения Российской Федерации указало на обеспечение в 2016 году уровня номинальной заработной платы в среднем по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дельным категориям работников бюджетной сферы в размерах не ниже уровня, достигнутого в 2015 году. Постановлением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области от 26 декабря 2016 года № 708-П внесены измен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в План мероприятий («Дорожной карты») «Изменения в отра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лях социальной сферы, направленные на повышение эффективности здравоохранения в Саратовской области» согласно которым уточн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ны показатели соотношений среднемесячной заработной платы к средней заработной плате в субъекте (среднему доходу от трудовой деятельности), установленные на 2016 год: по врачам и работникам медицинских организаций, имеющих высшее медицинское (фарм</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цевтическое) или иное высшее образование, предоставляющие 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дицинские услуги (обеспечивающие предоставление медицинских услуг) – с 159,6% на 150,0%; по младшему медицинскому персоналу (персоналу, обеспечивающему условия для предоставления мед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цинских услуг) – с 70,5% на 62,3%.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Постановлением Правительства области от 22</w:t>
            </w:r>
            <w:r w:rsidR="00FC1A48" w:rsidRPr="007D25C7">
              <w:rPr>
                <w:rFonts w:ascii="Times New Roman" w:eastAsia="Times New Roman" w:hAnsi="Times New Roman" w:cs="Times New Roman"/>
                <w:sz w:val="18"/>
                <w:szCs w:val="18"/>
                <w:lang w:eastAsia="ru-RU"/>
              </w:rPr>
              <w:t>.05.</w:t>
            </w:r>
            <w:r w:rsidRPr="007D25C7">
              <w:rPr>
                <w:rFonts w:ascii="Times New Roman" w:eastAsia="Times New Roman" w:hAnsi="Times New Roman" w:cs="Times New Roman"/>
                <w:sz w:val="18"/>
                <w:szCs w:val="18"/>
                <w:lang w:eastAsia="ru-RU"/>
              </w:rPr>
              <w:t>2017 № 253-П «О внесении изменений в постановление Правительства Сарато</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ской области от 12 апреля 2013 года № 181-П» внесены изменения по показателям соотношений среднемесячной заработной платы к средней заработной плате в субъекте (среднему доходу от трудовой деятельности), по установлению на 2017 год в целом по году пок</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зателей: по врачам и работникам медицинских организаций, име</w:t>
            </w:r>
            <w:r w:rsidRPr="007D25C7">
              <w:rPr>
                <w:rFonts w:ascii="Times New Roman" w:eastAsia="Times New Roman" w:hAnsi="Times New Roman" w:cs="Times New Roman"/>
                <w:sz w:val="18"/>
                <w:szCs w:val="18"/>
                <w:lang w:eastAsia="ru-RU"/>
              </w:rPr>
              <w:t>ю</w:t>
            </w:r>
            <w:r w:rsidRPr="007D25C7">
              <w:rPr>
                <w:rFonts w:ascii="Times New Roman" w:eastAsia="Times New Roman" w:hAnsi="Times New Roman" w:cs="Times New Roman"/>
                <w:sz w:val="18"/>
                <w:szCs w:val="18"/>
                <w:lang w:eastAsia="ru-RU"/>
              </w:rPr>
              <w:t>щих высшее медицинское (фармацевтическое) или иное высшее образование, предоставляющие медицинские услуги (обеспечива</w:t>
            </w:r>
            <w:r w:rsidRPr="007D25C7">
              <w:rPr>
                <w:rFonts w:ascii="Times New Roman" w:eastAsia="Times New Roman" w:hAnsi="Times New Roman" w:cs="Times New Roman"/>
                <w:sz w:val="18"/>
                <w:szCs w:val="18"/>
                <w:lang w:eastAsia="ru-RU"/>
              </w:rPr>
              <w:t>ю</w:t>
            </w:r>
            <w:r w:rsidRPr="007D25C7">
              <w:rPr>
                <w:rFonts w:ascii="Times New Roman" w:eastAsia="Times New Roman" w:hAnsi="Times New Roman" w:cs="Times New Roman"/>
                <w:sz w:val="18"/>
                <w:szCs w:val="18"/>
                <w:lang w:eastAsia="ru-RU"/>
              </w:rPr>
              <w:lastRenderedPageBreak/>
              <w:t>щие предоставление медицинских услуг) со 153,2% на 155,0%, по среднему медицинскому (фармацевтическому) персоналу (персон</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лу, обеспечивающему условия для предоставления медицинских услуг) с 86,6% на 84,7%, по младшему медицинскому персоналу (персоналу, обеспечивающему условия для предоставления мед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цинских услуг) с 61,1% на 63,8. Указанные изменения учитывают доведение средней заработной платы медицинских работников с 1 октября 2017 года к среднему доходу трудовой деятельности в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на уровне: по врачам и работникам медицинских организаций, имеющих высшее медицинское (фармацевтическое) или иное вы</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шее образование, предоставляющие медицинские услуги (обеспеч</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вающие предоставление медицинских услуг) 180,0% или 38,8 тыс. рублей, по среднему медицинскому (фармацевтическому) персоналу (персоналу, обеспечивающему условия для предоставления мед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цинских услуг) 90,0% или 19,4 тыс. рублей, по младшему медици</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скому персоналу (персоналу, обеспечивающему условия для пред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ставления медицинских услуг) – 80% или 17,2 тыс. рублей.</w:t>
            </w:r>
          </w:p>
          <w:p w:rsidR="00D8155A" w:rsidRPr="007D25C7" w:rsidRDefault="00D8155A" w:rsidP="00481522">
            <w:pPr>
              <w:ind w:firstLine="176"/>
              <w:jc w:val="both"/>
              <w:rPr>
                <w:rFonts w:ascii="Times New Roman" w:eastAsia="Times New Roman" w:hAnsi="Times New Roman" w:cs="Times New Roman"/>
                <w:sz w:val="18"/>
                <w:szCs w:val="18"/>
                <w:u w:val="single"/>
                <w:lang w:eastAsia="ru-RU"/>
              </w:rPr>
            </w:pPr>
            <w:r w:rsidRPr="007D25C7">
              <w:rPr>
                <w:rFonts w:ascii="Times New Roman" w:eastAsia="Times New Roman" w:hAnsi="Times New Roman" w:cs="Times New Roman"/>
                <w:sz w:val="18"/>
                <w:szCs w:val="18"/>
                <w:u w:val="single"/>
                <w:lang w:eastAsia="ru-RU"/>
              </w:rPr>
              <w:t>Министерство социального развития: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июле 2016 года осуществлен выезд в Министерство труда и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циальной защиты Российской Федерации в целях согласования вн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сения изменений значений целевых показателей средней заработной платы социальных работников, установленных в региональном плане мероприятий («дорожной карте») в части обеспечения уровня номинальной заработной платы в среднем по социальным работн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кам в размерах на уровне, достигнутом в 2015 году.</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Заключено дополнительное соглашение от 9 февраля 2017 года № 12-3/672/43 между Министерством труда и социальной защиты Российской Федерации и Правительством Саратовской области об обеспечении д</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стижения в 2014-2018 годах целевых показателей (нормативов) оптим</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зации сети государственных (муниципальных) учреждений социального обслуживания, определенных региональным планом мероприятий («д</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рожной картой») «Повышение эффективности и качества услуг в сфере социального обслуживания населения Саратовской области на 2013 - 2018 годы», согласно которому уточнены показатели соотношений сре</w:t>
            </w:r>
            <w:r w:rsidRPr="007D25C7">
              <w:rPr>
                <w:rFonts w:ascii="Times New Roman" w:eastAsia="Times New Roman" w:hAnsi="Times New Roman" w:cs="Times New Roman"/>
                <w:spacing w:val="-6"/>
                <w:sz w:val="18"/>
                <w:szCs w:val="18"/>
                <w:lang w:eastAsia="ru-RU"/>
              </w:rPr>
              <w:t>д</w:t>
            </w:r>
            <w:r w:rsidRPr="007D25C7">
              <w:rPr>
                <w:rFonts w:ascii="Times New Roman" w:eastAsia="Times New Roman" w:hAnsi="Times New Roman" w:cs="Times New Roman"/>
                <w:spacing w:val="-6"/>
                <w:sz w:val="18"/>
                <w:szCs w:val="18"/>
                <w:lang w:eastAsia="ru-RU"/>
              </w:rPr>
              <w:t>немесячной заработной платы к средней заработной плате в субъекте (среднему доходу от трудовой деятельности) по социальным работникам, установленные на 2016 год с 79% до 73,2%, на 2017 год с 100% до 80%.</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Соответствующие изменения постановлением Правительства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от 13</w:t>
            </w:r>
            <w:r w:rsidR="00FC1A48" w:rsidRPr="007D25C7">
              <w:rPr>
                <w:rFonts w:ascii="Times New Roman" w:eastAsia="Times New Roman" w:hAnsi="Times New Roman" w:cs="Times New Roman"/>
                <w:sz w:val="18"/>
                <w:szCs w:val="18"/>
                <w:lang w:eastAsia="ru-RU"/>
              </w:rPr>
              <w:t>.01.</w:t>
            </w:r>
            <w:r w:rsidRPr="007D25C7">
              <w:rPr>
                <w:rFonts w:ascii="Times New Roman" w:eastAsia="Times New Roman" w:hAnsi="Times New Roman" w:cs="Times New Roman"/>
                <w:sz w:val="18"/>
                <w:szCs w:val="18"/>
                <w:lang w:eastAsia="ru-RU"/>
              </w:rPr>
              <w:t xml:space="preserve">2017 № 4-П внесены в постановление Правительства </w:t>
            </w:r>
            <w:r w:rsidRPr="007D25C7">
              <w:rPr>
                <w:rFonts w:ascii="Times New Roman" w:eastAsia="Times New Roman" w:hAnsi="Times New Roman" w:cs="Times New Roman"/>
                <w:sz w:val="18"/>
                <w:szCs w:val="18"/>
                <w:lang w:eastAsia="ru-RU"/>
              </w:rPr>
              <w:lastRenderedPageBreak/>
              <w:t>области от 30</w:t>
            </w:r>
            <w:r w:rsidR="00FC1A48" w:rsidRPr="007D25C7">
              <w:rPr>
                <w:rFonts w:ascii="Times New Roman" w:eastAsia="Times New Roman" w:hAnsi="Times New Roman" w:cs="Times New Roman"/>
                <w:sz w:val="18"/>
                <w:szCs w:val="18"/>
                <w:lang w:eastAsia="ru-RU"/>
              </w:rPr>
              <w:t>.04.</w:t>
            </w:r>
            <w:r w:rsidRPr="007D25C7">
              <w:rPr>
                <w:rFonts w:ascii="Times New Roman" w:eastAsia="Times New Roman" w:hAnsi="Times New Roman" w:cs="Times New Roman"/>
                <w:sz w:val="18"/>
                <w:szCs w:val="18"/>
                <w:lang w:eastAsia="ru-RU"/>
              </w:rPr>
              <w:t>2013 № 218-П «Об утверждении плана меропри</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t>тий («Дорожная карта») «Повышение эффективности и качества услуг в сфере социального обслуживания населения Саратовской области на 2013 - 2018 годы»</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На основании изложенного, выявленная экономия бюджетных средств, предусмотренных в 2016 году министерством социального развития области на повышение заработной платы младших мед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цинских работников социозащитных учреждений, в размере 46,1 млн. рублей перераспределена в сентябре 2016 года на увеличение платежей на обязательное медицинское страхование неработающего населения области</w:t>
            </w:r>
          </w:p>
          <w:p w:rsidR="00D8155A" w:rsidRPr="007D25C7" w:rsidRDefault="00D8155A" w:rsidP="00481522">
            <w:pPr>
              <w:ind w:left="36"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Зарезервированные на 2017 год средства для повышения оплаты труда «Указных» категорий работников в результате снижения ц</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левых ориентиров по отдельным категориям работников и оптим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зации численности за счет перевода в другие виды учреждений б</w:t>
            </w:r>
            <w:r w:rsidRPr="007D25C7">
              <w:rPr>
                <w:rFonts w:ascii="Times New Roman" w:eastAsia="Times New Roman" w:hAnsi="Times New Roman" w:cs="Times New Roman"/>
                <w:sz w:val="18"/>
                <w:szCs w:val="18"/>
                <w:lang w:eastAsia="ru-RU"/>
              </w:rPr>
              <w:t>ы</w:t>
            </w:r>
            <w:r w:rsidRPr="007D25C7">
              <w:rPr>
                <w:rFonts w:ascii="Times New Roman" w:eastAsia="Times New Roman" w:hAnsi="Times New Roman" w:cs="Times New Roman"/>
                <w:sz w:val="18"/>
                <w:szCs w:val="18"/>
                <w:lang w:eastAsia="ru-RU"/>
              </w:rPr>
              <w:t>ли сэкономлены в объеме 1014,3 млн рублей, которая была испол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зована для увеличения платежей на обязательное медицинское страхование неработающего населения области и погашения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сроченной кредиторской задолженности областного бюджета.</w:t>
            </w:r>
          </w:p>
          <w:p w:rsidR="00D8155A" w:rsidRPr="007D25C7" w:rsidRDefault="00D8155A" w:rsidP="00481522">
            <w:pPr>
              <w:ind w:left="36"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lastRenderedPageBreak/>
              <w:t>-</w:t>
            </w:r>
          </w:p>
        </w:tc>
        <w:tc>
          <w:tcPr>
            <w:tcW w:w="1134" w:type="dxa"/>
          </w:tcPr>
          <w:p w:rsidR="00D8155A" w:rsidRPr="007D25C7" w:rsidRDefault="00C17A91"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Соблюдение показателей оптимизации численности работников отдельных кат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горий бюджетной сферы в соответствии с утвержденными «дорожными картами».</w:t>
            </w:r>
          </w:p>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Обеспечение своевременной корректиро</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ки «дорожных карт» в соответствии с 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альными планами оптимизации бюджетной сети.</w:t>
            </w:r>
          </w:p>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Экономия в 2016 году составит:</w:t>
            </w:r>
          </w:p>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 по дошкольному образованию - 239,1 млн. рублей, </w:t>
            </w:r>
          </w:p>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по среднему профессиональному образ</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ванию - 61,7 млн. рублей, </w:t>
            </w:r>
          </w:p>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по дополнительному образованию - 21,0 млн. рублей.</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образования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здр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во-охранения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соц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ального разв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тия области, министерство культуры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 xml:space="preserve">ласти,  </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течение 2016 года поправками в Закон Саратовской области «Об о</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ластном бюджете на 2016 год и на плановый период 2017 и 2018 годов» и в сводную бюджетную роспись областного бюджета внесены изменения в части сокращения:</w:t>
            </w:r>
          </w:p>
          <w:p w:rsidR="00D8155A" w:rsidRPr="007D25C7" w:rsidRDefault="00D8155A" w:rsidP="00481522">
            <w:pPr>
              <w:ind w:firstLine="176"/>
              <w:jc w:val="both"/>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t>субсидий на финансовое обеспечение выполнения государственных з</w:t>
            </w:r>
            <w:r w:rsidRPr="007D25C7">
              <w:rPr>
                <w:rFonts w:ascii="Times New Roman" w:eastAsia="Times New Roman" w:hAnsi="Times New Roman" w:cs="Times New Roman"/>
                <w:spacing w:val="-8"/>
                <w:sz w:val="18"/>
                <w:szCs w:val="18"/>
                <w:lang w:eastAsia="ru-RU"/>
              </w:rPr>
              <w:t>а</w:t>
            </w:r>
            <w:r w:rsidRPr="007D25C7">
              <w:rPr>
                <w:rFonts w:ascii="Times New Roman" w:eastAsia="Times New Roman" w:hAnsi="Times New Roman" w:cs="Times New Roman"/>
                <w:spacing w:val="-8"/>
                <w:sz w:val="18"/>
                <w:szCs w:val="18"/>
                <w:lang w:eastAsia="ru-RU"/>
              </w:rPr>
              <w:t>даний областным бюджетным и автономным учреждениям по внешкол</w:t>
            </w:r>
            <w:r w:rsidRPr="007D25C7">
              <w:rPr>
                <w:rFonts w:ascii="Times New Roman" w:eastAsia="Times New Roman" w:hAnsi="Times New Roman" w:cs="Times New Roman"/>
                <w:spacing w:val="-8"/>
                <w:sz w:val="18"/>
                <w:szCs w:val="18"/>
                <w:lang w:eastAsia="ru-RU"/>
              </w:rPr>
              <w:t>ь</w:t>
            </w:r>
            <w:r w:rsidRPr="007D25C7">
              <w:rPr>
                <w:rFonts w:ascii="Times New Roman" w:eastAsia="Times New Roman" w:hAnsi="Times New Roman" w:cs="Times New Roman"/>
                <w:spacing w:val="-8"/>
                <w:sz w:val="18"/>
                <w:szCs w:val="18"/>
                <w:lang w:eastAsia="ru-RU"/>
              </w:rPr>
              <w:t>ной работе с детьми (дополнительное образование) – на 15,4 млн. рублей;</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субсидий на финансовое обеспечение выполнения государственных заданий областным бюджетным и автономным учреждениям среднего профессионального образования – на 177,1 млн. рублей, в том числе по</w:t>
            </w:r>
            <w:r w:rsidRPr="007D25C7">
              <w:rPr>
                <w:rFonts w:ascii="Times New Roman" w:eastAsia="Times New Roman" w:hAnsi="Times New Roman" w:cs="Times New Roman"/>
                <w:spacing w:val="-6"/>
                <w:sz w:val="18"/>
                <w:szCs w:val="18"/>
                <w:lang w:eastAsia="ru-RU"/>
              </w:rPr>
              <w:t>д</w:t>
            </w:r>
            <w:r w:rsidRPr="007D25C7">
              <w:rPr>
                <w:rFonts w:ascii="Times New Roman" w:eastAsia="Times New Roman" w:hAnsi="Times New Roman" w:cs="Times New Roman"/>
                <w:spacing w:val="-6"/>
                <w:sz w:val="18"/>
                <w:szCs w:val="18"/>
                <w:lang w:eastAsia="ru-RU"/>
              </w:rPr>
              <w:t>ведомственным министерству образования области – 126,4 млн. рублей, министерству культуры области – 19,3 млн. рублей, министерству мол</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дежной политики, спорта и туризма области – 2,8 млн. рублей, министе</w:t>
            </w:r>
            <w:r w:rsidRPr="007D25C7">
              <w:rPr>
                <w:rFonts w:ascii="Times New Roman" w:eastAsia="Times New Roman" w:hAnsi="Times New Roman" w:cs="Times New Roman"/>
                <w:spacing w:val="-6"/>
                <w:sz w:val="18"/>
                <w:szCs w:val="18"/>
                <w:lang w:eastAsia="ru-RU"/>
              </w:rPr>
              <w:t>р</w:t>
            </w:r>
            <w:r w:rsidRPr="007D25C7">
              <w:rPr>
                <w:rFonts w:ascii="Times New Roman" w:eastAsia="Times New Roman" w:hAnsi="Times New Roman" w:cs="Times New Roman"/>
                <w:spacing w:val="-6"/>
                <w:sz w:val="18"/>
                <w:szCs w:val="18"/>
                <w:lang w:eastAsia="ru-RU"/>
              </w:rPr>
              <w:t>ству здравоохранения области – 9,3 млн. рублей и министерству социал</w:t>
            </w:r>
            <w:r w:rsidRPr="007D25C7">
              <w:rPr>
                <w:rFonts w:ascii="Times New Roman" w:eastAsia="Times New Roman" w:hAnsi="Times New Roman" w:cs="Times New Roman"/>
                <w:spacing w:val="-6"/>
                <w:sz w:val="18"/>
                <w:szCs w:val="18"/>
                <w:lang w:eastAsia="ru-RU"/>
              </w:rPr>
              <w:t>ь</w:t>
            </w:r>
            <w:r w:rsidRPr="007D25C7">
              <w:rPr>
                <w:rFonts w:ascii="Times New Roman" w:eastAsia="Times New Roman" w:hAnsi="Times New Roman" w:cs="Times New Roman"/>
                <w:spacing w:val="-6"/>
                <w:sz w:val="18"/>
                <w:szCs w:val="18"/>
                <w:lang w:eastAsia="ru-RU"/>
              </w:rPr>
              <w:t>ного развития области – 19,3 млн. рублей;</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субвенций местным бюджетам на финансовое обеспечение образов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 xml:space="preserve">тельной деятельности муниципальных дошкольных образовательных организаций – 45,1 млн. рублей; </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субвенций местным бюджетам на финансовое обеспечение образов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lastRenderedPageBreak/>
              <w:t>тельной деятельности муниципальных общеобразовательных учрежд</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ний – 345,0 млн. рублей.</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Высвободившиеся в 2016 году средства были направлены на погаш</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ние просроченной кредиторской задолженности, в том числе по суде</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ным решениям, а также на соблюдение условий, установленных при с</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финансировании из федерального бюджета мероприятий по созданию (исходя из прогнозируемой потребности) новых мест в общеобразов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тельных организациях.</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 2017 году в Закон Саратовской области «Об областном бюджете на 2017 год и на плановый период 2018 и 2019 годов» и в сводную бюдже</w:t>
            </w:r>
            <w:r w:rsidRPr="007D25C7">
              <w:rPr>
                <w:rFonts w:ascii="Times New Roman" w:eastAsia="Times New Roman" w:hAnsi="Times New Roman" w:cs="Times New Roman"/>
                <w:spacing w:val="-6"/>
                <w:sz w:val="18"/>
                <w:szCs w:val="18"/>
                <w:lang w:eastAsia="ru-RU"/>
              </w:rPr>
              <w:t>т</w:t>
            </w:r>
            <w:r w:rsidRPr="007D25C7">
              <w:rPr>
                <w:rFonts w:ascii="Times New Roman" w:eastAsia="Times New Roman" w:hAnsi="Times New Roman" w:cs="Times New Roman"/>
                <w:spacing w:val="-6"/>
                <w:sz w:val="18"/>
                <w:szCs w:val="18"/>
                <w:lang w:eastAsia="ru-RU"/>
              </w:rPr>
              <w:t>ную роспись областного бюджета внесены изменения в части сокращ</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ния в 2017 году:</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субсидий на финансовое обеспечение выполнения государственных заданий областным бюджетным и автономным учреждениям:</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общего образования (по министерству образования области) – 19,7 млн. рублей;</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 внешкольной работе с детьми (дополнительное образование) – на 3,0 млн. рублей (по министерству образования области на 1,8 млн. ру</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лей, министерству социального развития области на 1,2 млн. рублей;</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среднего профессионального образования – на 48,8 млн. рублей, в том числе подведомственным министерству образования области – 37,7 млн. рублей, министерству культуры области – 6,2 млн. рублей, министерству молодежной политики, спорта и туризма области на 0,01 млн. рублей, министерству здравоохранения области на 0,8 млн. рублей и министе</w:t>
            </w:r>
            <w:r w:rsidRPr="007D25C7">
              <w:rPr>
                <w:rFonts w:ascii="Times New Roman" w:eastAsia="Times New Roman" w:hAnsi="Times New Roman" w:cs="Times New Roman"/>
                <w:spacing w:val="-6"/>
                <w:sz w:val="18"/>
                <w:szCs w:val="18"/>
                <w:lang w:eastAsia="ru-RU"/>
              </w:rPr>
              <w:t>р</w:t>
            </w:r>
            <w:r w:rsidRPr="007D25C7">
              <w:rPr>
                <w:rFonts w:ascii="Times New Roman" w:eastAsia="Times New Roman" w:hAnsi="Times New Roman" w:cs="Times New Roman"/>
                <w:spacing w:val="-6"/>
                <w:sz w:val="18"/>
                <w:szCs w:val="18"/>
                <w:lang w:eastAsia="ru-RU"/>
              </w:rPr>
              <w:t xml:space="preserve">ству социального развития области – 4,1 млн. рублей. </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Высвободившиеся средства в 2017 году были направлены на погаш</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ние просроченной кредиторской задолженности, в том числе по суде</w:t>
            </w:r>
            <w:r w:rsidRPr="007D25C7">
              <w:rPr>
                <w:rFonts w:ascii="Times New Roman" w:eastAsia="Times New Roman" w:hAnsi="Times New Roman" w:cs="Times New Roman"/>
                <w:spacing w:val="-6"/>
                <w:sz w:val="18"/>
                <w:szCs w:val="18"/>
                <w:lang w:eastAsia="ru-RU"/>
              </w:rPr>
              <w:t>б</w:t>
            </w:r>
            <w:r w:rsidRPr="007D25C7">
              <w:rPr>
                <w:rFonts w:ascii="Times New Roman" w:eastAsia="Times New Roman" w:hAnsi="Times New Roman" w:cs="Times New Roman"/>
                <w:spacing w:val="-6"/>
                <w:sz w:val="18"/>
                <w:szCs w:val="18"/>
                <w:lang w:eastAsia="ru-RU"/>
              </w:rPr>
              <w:t>ным решениям, на увеличение субвенций местным бюджетам на образ</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вание в части заработной платы в связи с увеличением контингента об</w:t>
            </w:r>
            <w:r w:rsidRPr="007D25C7">
              <w:rPr>
                <w:rFonts w:ascii="Times New Roman" w:eastAsia="Times New Roman" w:hAnsi="Times New Roman" w:cs="Times New Roman"/>
                <w:spacing w:val="-6"/>
                <w:sz w:val="18"/>
                <w:szCs w:val="18"/>
                <w:lang w:eastAsia="ru-RU"/>
              </w:rPr>
              <w:t>у</w:t>
            </w:r>
            <w:r w:rsidRPr="007D25C7">
              <w:rPr>
                <w:rFonts w:ascii="Times New Roman" w:eastAsia="Times New Roman" w:hAnsi="Times New Roman" w:cs="Times New Roman"/>
                <w:spacing w:val="-6"/>
                <w:sz w:val="18"/>
                <w:szCs w:val="18"/>
                <w:lang w:eastAsia="ru-RU"/>
              </w:rPr>
              <w:t>чающихся на 2017-2018 учебный год.</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Мероприятий по оптимизации бюджетной сети, приводящих к сокр</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щению бюджетных ассигнований областного бюджета, в 2018-2021 годах не осуществлялось.</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63385F"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Внести изменения в Порядок формиров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ния государственного задания и финанс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вого обеспечения выполнения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ственного задания, в части определения правила и сроков возврата субсидии в об</w:t>
            </w:r>
            <w:r w:rsidRPr="007D25C7">
              <w:rPr>
                <w:rFonts w:ascii="Times New Roman" w:eastAsia="Times New Roman" w:hAnsi="Times New Roman" w:cs="Times New Roman"/>
                <w:sz w:val="18"/>
                <w:szCs w:val="18"/>
                <w:lang w:eastAsia="ru-RU"/>
              </w:rPr>
              <w:t>ъ</w:t>
            </w:r>
            <w:r w:rsidRPr="007D25C7">
              <w:rPr>
                <w:rFonts w:ascii="Times New Roman" w:eastAsia="Times New Roman" w:hAnsi="Times New Roman" w:cs="Times New Roman"/>
                <w:sz w:val="18"/>
                <w:szCs w:val="18"/>
                <w:lang w:eastAsia="ru-RU"/>
              </w:rPr>
              <w:t>еме, соответствующем показателям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lastRenderedPageBreak/>
              <w:t>дарственного задания, которые не были достигнуты, с анализом субсидий на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дарственное задание.</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19667,4</w:t>
            </w:r>
          </w:p>
        </w:tc>
        <w:tc>
          <w:tcPr>
            <w:tcW w:w="5530" w:type="dxa"/>
          </w:tcPr>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Постановление Правительства области от 19 октября 2016 года № 573-П «О внесении изменений в постановление Правительства Саратовской обл</w:t>
            </w:r>
            <w:r w:rsidRPr="00481522">
              <w:rPr>
                <w:rFonts w:ascii="Times New Roman" w:eastAsia="Times New Roman" w:hAnsi="Times New Roman" w:cs="Times New Roman"/>
                <w:spacing w:val="-8"/>
                <w:sz w:val="18"/>
                <w:szCs w:val="18"/>
                <w:lang w:eastAsia="ru-RU"/>
              </w:rPr>
              <w:t>а</w:t>
            </w:r>
            <w:r w:rsidRPr="00481522">
              <w:rPr>
                <w:rFonts w:ascii="Times New Roman" w:eastAsia="Times New Roman" w:hAnsi="Times New Roman" w:cs="Times New Roman"/>
                <w:spacing w:val="-8"/>
                <w:sz w:val="18"/>
                <w:szCs w:val="18"/>
                <w:lang w:eastAsia="ru-RU"/>
              </w:rPr>
              <w:t>сти от 31 декабря 2015 года № 699-П» официально опубликовано 21 октя</w:t>
            </w:r>
            <w:r w:rsidRPr="00481522">
              <w:rPr>
                <w:rFonts w:ascii="Times New Roman" w:eastAsia="Times New Roman" w:hAnsi="Times New Roman" w:cs="Times New Roman"/>
                <w:spacing w:val="-8"/>
                <w:sz w:val="18"/>
                <w:szCs w:val="18"/>
                <w:lang w:eastAsia="ru-RU"/>
              </w:rPr>
              <w:t>б</w:t>
            </w:r>
            <w:r w:rsidRPr="00481522">
              <w:rPr>
                <w:rFonts w:ascii="Times New Roman" w:eastAsia="Times New Roman" w:hAnsi="Times New Roman" w:cs="Times New Roman"/>
                <w:spacing w:val="-8"/>
                <w:sz w:val="18"/>
                <w:szCs w:val="18"/>
                <w:lang w:eastAsia="ru-RU"/>
              </w:rPr>
              <w:t>ря 2016 года на интернет-порталах www.pravo.gov.ru и www.g-64.ru.</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Указанным постановлением уточнена процедура формирования гос</w:t>
            </w:r>
            <w:r w:rsidRPr="00481522">
              <w:rPr>
                <w:rFonts w:ascii="Times New Roman" w:eastAsia="Times New Roman" w:hAnsi="Times New Roman" w:cs="Times New Roman"/>
                <w:spacing w:val="-8"/>
                <w:sz w:val="18"/>
                <w:szCs w:val="18"/>
                <w:lang w:eastAsia="ru-RU"/>
              </w:rPr>
              <w:t>у</w:t>
            </w:r>
            <w:r w:rsidRPr="00481522">
              <w:rPr>
                <w:rFonts w:ascii="Times New Roman" w:eastAsia="Times New Roman" w:hAnsi="Times New Roman" w:cs="Times New Roman"/>
                <w:spacing w:val="-8"/>
                <w:sz w:val="18"/>
                <w:szCs w:val="18"/>
                <w:lang w:eastAsia="ru-RU"/>
              </w:rPr>
              <w:t xml:space="preserve">дарственного задания, а также введена норма о возврате остатков субсидий, </w:t>
            </w:r>
            <w:r w:rsidRPr="00481522">
              <w:rPr>
                <w:rFonts w:ascii="Times New Roman" w:eastAsia="Times New Roman" w:hAnsi="Times New Roman" w:cs="Times New Roman"/>
                <w:spacing w:val="-8"/>
                <w:sz w:val="18"/>
                <w:szCs w:val="18"/>
                <w:lang w:eastAsia="ru-RU"/>
              </w:rPr>
              <w:lastRenderedPageBreak/>
              <w:t>предоставленных на финансовое обеспечение выполнения государстве</w:t>
            </w:r>
            <w:r w:rsidRPr="00481522">
              <w:rPr>
                <w:rFonts w:ascii="Times New Roman" w:eastAsia="Times New Roman" w:hAnsi="Times New Roman" w:cs="Times New Roman"/>
                <w:spacing w:val="-8"/>
                <w:sz w:val="18"/>
                <w:szCs w:val="18"/>
                <w:lang w:eastAsia="ru-RU"/>
              </w:rPr>
              <w:t>н</w:t>
            </w:r>
            <w:r w:rsidRPr="00481522">
              <w:rPr>
                <w:rFonts w:ascii="Times New Roman" w:eastAsia="Times New Roman" w:hAnsi="Times New Roman" w:cs="Times New Roman"/>
                <w:spacing w:val="-8"/>
                <w:sz w:val="18"/>
                <w:szCs w:val="18"/>
                <w:lang w:eastAsia="ru-RU"/>
              </w:rPr>
              <w:t>ных заданий на оказание государственных услуг (выполнение работ), в объеме, соответствующем не достигнутым показателям государственного задания, а также признано утратившим силу постановление Правительства Саратовской области от 31 декабря 2015 года № 689-П «Об утверждении Положения о порядке определения нормативных затрат на оказание гос</w:t>
            </w:r>
            <w:r w:rsidRPr="00481522">
              <w:rPr>
                <w:rFonts w:ascii="Times New Roman" w:eastAsia="Times New Roman" w:hAnsi="Times New Roman" w:cs="Times New Roman"/>
                <w:spacing w:val="-8"/>
                <w:sz w:val="18"/>
                <w:szCs w:val="18"/>
                <w:lang w:eastAsia="ru-RU"/>
              </w:rPr>
              <w:t>у</w:t>
            </w:r>
            <w:r w:rsidRPr="00481522">
              <w:rPr>
                <w:rFonts w:ascii="Times New Roman" w:eastAsia="Times New Roman" w:hAnsi="Times New Roman" w:cs="Times New Roman"/>
                <w:spacing w:val="-8"/>
                <w:sz w:val="18"/>
                <w:szCs w:val="18"/>
                <w:lang w:eastAsia="ru-RU"/>
              </w:rPr>
              <w:t>дарственных услуг (выполнение работ) в сфере транспорта и дорожного хозяйства, применяемых при расчете объема субсидии на финансовое обеспечение выполнения государственного задания на оказание госуда</w:t>
            </w:r>
            <w:r w:rsidRPr="00481522">
              <w:rPr>
                <w:rFonts w:ascii="Times New Roman" w:eastAsia="Times New Roman" w:hAnsi="Times New Roman" w:cs="Times New Roman"/>
                <w:spacing w:val="-8"/>
                <w:sz w:val="18"/>
                <w:szCs w:val="18"/>
                <w:lang w:eastAsia="ru-RU"/>
              </w:rPr>
              <w:t>р</w:t>
            </w:r>
            <w:r w:rsidRPr="00481522">
              <w:rPr>
                <w:rFonts w:ascii="Times New Roman" w:eastAsia="Times New Roman" w:hAnsi="Times New Roman" w:cs="Times New Roman"/>
                <w:spacing w:val="-8"/>
                <w:sz w:val="18"/>
                <w:szCs w:val="18"/>
                <w:lang w:eastAsia="ru-RU"/>
              </w:rPr>
              <w:t>ственных услуг (выполнение работ) государственным учреждением» как противоречащий постановлению Правительства области от 31 декабря 2015 года № 699-П.</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Федеральным законом от 18.07.2017 № 178-ФЗ «О внесении изменений в Бюджетный кодекс Российской Федерации и статью 3 Федерального зак</w:t>
            </w:r>
            <w:r w:rsidRPr="00481522">
              <w:rPr>
                <w:rFonts w:ascii="Times New Roman" w:eastAsia="Times New Roman" w:hAnsi="Times New Roman" w:cs="Times New Roman"/>
                <w:spacing w:val="-8"/>
                <w:sz w:val="18"/>
                <w:szCs w:val="18"/>
                <w:lang w:eastAsia="ru-RU"/>
              </w:rPr>
              <w:t>о</w:t>
            </w:r>
            <w:r w:rsidRPr="00481522">
              <w:rPr>
                <w:rFonts w:ascii="Times New Roman" w:eastAsia="Times New Roman" w:hAnsi="Times New Roman" w:cs="Times New Roman"/>
                <w:spacing w:val="-8"/>
                <w:sz w:val="18"/>
                <w:szCs w:val="18"/>
                <w:lang w:eastAsia="ru-RU"/>
              </w:rPr>
              <w:t xml:space="preserve">на </w:t>
            </w:r>
            <w:r w:rsidR="00D72643" w:rsidRPr="00481522">
              <w:rPr>
                <w:rFonts w:ascii="Times New Roman" w:eastAsia="Times New Roman" w:hAnsi="Times New Roman" w:cs="Times New Roman"/>
                <w:spacing w:val="-8"/>
                <w:sz w:val="18"/>
                <w:szCs w:val="18"/>
                <w:lang w:eastAsia="ru-RU"/>
              </w:rPr>
              <w:t>«</w:t>
            </w:r>
            <w:r w:rsidRPr="00481522">
              <w:rPr>
                <w:rFonts w:ascii="Times New Roman" w:eastAsia="Times New Roman" w:hAnsi="Times New Roman" w:cs="Times New Roman"/>
                <w:spacing w:val="-8"/>
                <w:sz w:val="18"/>
                <w:szCs w:val="18"/>
                <w:lang w:eastAsia="ru-RU"/>
              </w:rP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статья 69.2 БК РФ дополнена пунктом 6 следующего содержания:</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«6. Государственное (муниципальное) задание является невыполненным в случае недостижения (превышения допустимого (возможного) отклон</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t>ния) показателей государственного (муниципального) задания, характер</w:t>
            </w:r>
            <w:r w:rsidRPr="00481522">
              <w:rPr>
                <w:rFonts w:ascii="Times New Roman" w:eastAsia="Times New Roman" w:hAnsi="Times New Roman" w:cs="Times New Roman"/>
                <w:spacing w:val="-8"/>
                <w:sz w:val="18"/>
                <w:szCs w:val="18"/>
                <w:lang w:eastAsia="ru-RU"/>
              </w:rPr>
              <w:t>и</w:t>
            </w:r>
            <w:r w:rsidRPr="00481522">
              <w:rPr>
                <w:rFonts w:ascii="Times New Roman" w:eastAsia="Times New Roman" w:hAnsi="Times New Roman" w:cs="Times New Roman"/>
                <w:spacing w:val="-8"/>
                <w:sz w:val="18"/>
                <w:szCs w:val="18"/>
                <w:lang w:eastAsia="ru-RU"/>
              </w:rPr>
              <w:t>зующих объем оказываемых государственных (муниципальных) услуг (выполняемых работ)».</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С учетом указанной формулировки случаев невыполнения госуда</w:t>
            </w:r>
            <w:r w:rsidRPr="00481522">
              <w:rPr>
                <w:rFonts w:ascii="Times New Roman" w:eastAsia="Times New Roman" w:hAnsi="Times New Roman" w:cs="Times New Roman"/>
                <w:spacing w:val="-8"/>
                <w:sz w:val="18"/>
                <w:szCs w:val="18"/>
                <w:lang w:eastAsia="ru-RU"/>
              </w:rPr>
              <w:t>р</w:t>
            </w:r>
            <w:r w:rsidRPr="00481522">
              <w:rPr>
                <w:rFonts w:ascii="Times New Roman" w:eastAsia="Times New Roman" w:hAnsi="Times New Roman" w:cs="Times New Roman"/>
                <w:spacing w:val="-8"/>
                <w:sz w:val="18"/>
                <w:szCs w:val="18"/>
                <w:lang w:eastAsia="ru-RU"/>
              </w:rPr>
              <w:t>ственного задания сверх допустимого отклонения, установленного в гос</w:t>
            </w:r>
            <w:r w:rsidRPr="00481522">
              <w:rPr>
                <w:rFonts w:ascii="Times New Roman" w:eastAsia="Times New Roman" w:hAnsi="Times New Roman" w:cs="Times New Roman"/>
                <w:spacing w:val="-8"/>
                <w:sz w:val="18"/>
                <w:szCs w:val="18"/>
                <w:lang w:eastAsia="ru-RU"/>
              </w:rPr>
              <w:t>у</w:t>
            </w:r>
            <w:r w:rsidRPr="00481522">
              <w:rPr>
                <w:rFonts w:ascii="Times New Roman" w:eastAsia="Times New Roman" w:hAnsi="Times New Roman" w:cs="Times New Roman"/>
                <w:spacing w:val="-8"/>
                <w:sz w:val="18"/>
                <w:szCs w:val="18"/>
                <w:lang w:eastAsia="ru-RU"/>
              </w:rPr>
              <w:t>дарственном задании, по итогам 2015-2017 годов не установлено.</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По итогам за 2018 год  бюджетными учреждениями государственной в</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t>теринарной службы Саратовской области  в 2019 год</w:t>
            </w:r>
            <w:r w:rsidR="0056507B" w:rsidRPr="00481522">
              <w:rPr>
                <w:rFonts w:ascii="Times New Roman" w:eastAsia="Times New Roman" w:hAnsi="Times New Roman" w:cs="Times New Roman"/>
                <w:spacing w:val="-8"/>
                <w:sz w:val="18"/>
                <w:szCs w:val="18"/>
                <w:lang w:eastAsia="ru-RU"/>
              </w:rPr>
              <w:t>у</w:t>
            </w:r>
            <w:r w:rsidRPr="00481522">
              <w:rPr>
                <w:rFonts w:ascii="Times New Roman" w:eastAsia="Times New Roman" w:hAnsi="Times New Roman" w:cs="Times New Roman"/>
                <w:spacing w:val="-8"/>
                <w:sz w:val="18"/>
                <w:szCs w:val="18"/>
                <w:lang w:eastAsia="ru-RU"/>
              </w:rPr>
              <w:t xml:space="preserve"> произведен возврат в областной бюджет остатков субсидий в сумме 101,9 тыс. рублей, пред</w:t>
            </w:r>
            <w:r w:rsidRPr="00481522">
              <w:rPr>
                <w:rFonts w:ascii="Times New Roman" w:eastAsia="Times New Roman" w:hAnsi="Times New Roman" w:cs="Times New Roman"/>
                <w:spacing w:val="-8"/>
                <w:sz w:val="18"/>
                <w:szCs w:val="18"/>
                <w:lang w:eastAsia="ru-RU"/>
              </w:rPr>
              <w:t>о</w:t>
            </w:r>
            <w:r w:rsidRPr="00481522">
              <w:rPr>
                <w:rFonts w:ascii="Times New Roman" w:eastAsia="Times New Roman" w:hAnsi="Times New Roman" w:cs="Times New Roman"/>
                <w:spacing w:val="-8"/>
                <w:sz w:val="18"/>
                <w:szCs w:val="18"/>
                <w:lang w:eastAsia="ru-RU"/>
              </w:rPr>
              <w:t>ставленных в 2018 году на финансовое обеспечение выполнения госуда</w:t>
            </w:r>
            <w:r w:rsidRPr="00481522">
              <w:rPr>
                <w:rFonts w:ascii="Times New Roman" w:eastAsia="Times New Roman" w:hAnsi="Times New Roman" w:cs="Times New Roman"/>
                <w:spacing w:val="-8"/>
                <w:sz w:val="18"/>
                <w:szCs w:val="18"/>
                <w:lang w:eastAsia="ru-RU"/>
              </w:rPr>
              <w:t>р</w:t>
            </w:r>
            <w:r w:rsidRPr="00481522">
              <w:rPr>
                <w:rFonts w:ascii="Times New Roman" w:eastAsia="Times New Roman" w:hAnsi="Times New Roman" w:cs="Times New Roman"/>
                <w:spacing w:val="-8"/>
                <w:sz w:val="18"/>
                <w:szCs w:val="18"/>
                <w:lang w:eastAsia="ru-RU"/>
              </w:rPr>
              <w:t>ственных заданий на оказание государственных услуг (выполнение работ), образовавшихся в связи с недостижением областными бюджетными учр</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t>ждениями установленных государственным заданием показателей, хара</w:t>
            </w:r>
            <w:r w:rsidRPr="00481522">
              <w:rPr>
                <w:rFonts w:ascii="Times New Roman" w:eastAsia="Times New Roman" w:hAnsi="Times New Roman" w:cs="Times New Roman"/>
                <w:spacing w:val="-8"/>
                <w:sz w:val="18"/>
                <w:szCs w:val="18"/>
                <w:lang w:eastAsia="ru-RU"/>
              </w:rPr>
              <w:t>к</w:t>
            </w:r>
            <w:r w:rsidRPr="00481522">
              <w:rPr>
                <w:rFonts w:ascii="Times New Roman" w:eastAsia="Times New Roman" w:hAnsi="Times New Roman" w:cs="Times New Roman"/>
                <w:spacing w:val="-8"/>
                <w:sz w:val="18"/>
                <w:szCs w:val="18"/>
                <w:lang w:eastAsia="ru-RU"/>
              </w:rPr>
              <w:t>теризующих объем государственных услуг (работ).</w:t>
            </w:r>
          </w:p>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На основании отчета о выполнении государственных заданий учрежд</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t xml:space="preserve">ниями ветеринарии за 2020 год управлением ветеринарии Правительства области  в отношении ОГУ «Татищевская районная станция по борьбе с болезнями животных» было направлено уведомление о возврате остатка субсидии, предоставленной в отчетном финансовом году на финансовое </w:t>
            </w:r>
            <w:r w:rsidRPr="00481522">
              <w:rPr>
                <w:rFonts w:ascii="Times New Roman" w:eastAsia="Times New Roman" w:hAnsi="Times New Roman" w:cs="Times New Roman"/>
                <w:spacing w:val="-8"/>
                <w:sz w:val="18"/>
                <w:szCs w:val="18"/>
                <w:lang w:eastAsia="ru-RU"/>
              </w:rPr>
              <w:lastRenderedPageBreak/>
              <w:t>обеспечение выполнения государственного задания в объеме, соответств</w:t>
            </w:r>
            <w:r w:rsidRPr="00481522">
              <w:rPr>
                <w:rFonts w:ascii="Times New Roman" w:eastAsia="Times New Roman" w:hAnsi="Times New Roman" w:cs="Times New Roman"/>
                <w:spacing w:val="-8"/>
                <w:sz w:val="18"/>
                <w:szCs w:val="18"/>
                <w:lang w:eastAsia="ru-RU"/>
              </w:rPr>
              <w:t>у</w:t>
            </w:r>
            <w:r w:rsidRPr="00481522">
              <w:rPr>
                <w:rFonts w:ascii="Times New Roman" w:eastAsia="Times New Roman" w:hAnsi="Times New Roman" w:cs="Times New Roman"/>
                <w:spacing w:val="-8"/>
                <w:sz w:val="18"/>
                <w:szCs w:val="18"/>
                <w:lang w:eastAsia="ru-RU"/>
              </w:rPr>
              <w:t>ющем недостигнутым показателям государственного задания на сумму 382,8 тыс. рублей. По состоянию на 1 января 2022 года средства возвращ</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t>ны в областной бюджет в полном объеме.</w:t>
            </w:r>
          </w:p>
          <w:p w:rsidR="0056507B" w:rsidRPr="00481522" w:rsidRDefault="0065299C"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10"/>
                <w:sz w:val="18"/>
                <w:szCs w:val="18"/>
                <w:lang w:eastAsia="ru-RU"/>
              </w:rPr>
              <w:t xml:space="preserve">В соответствии с Федеральным законом от 15 октября 2020 года № 327-ФЗ </w:t>
            </w:r>
            <w:r w:rsidR="00C4542B" w:rsidRPr="00481522">
              <w:rPr>
                <w:rFonts w:ascii="Times New Roman" w:eastAsia="Times New Roman" w:hAnsi="Times New Roman" w:cs="Times New Roman"/>
                <w:spacing w:val="-10"/>
                <w:sz w:val="18"/>
                <w:szCs w:val="18"/>
                <w:lang w:eastAsia="ru-RU"/>
              </w:rPr>
              <w:t>«</w:t>
            </w:r>
            <w:r w:rsidRPr="00481522">
              <w:rPr>
                <w:rFonts w:ascii="Times New Roman" w:eastAsia="Times New Roman" w:hAnsi="Times New Roman" w:cs="Times New Roman"/>
                <w:spacing w:val="-10"/>
                <w:sz w:val="18"/>
                <w:szCs w:val="18"/>
                <w:lang w:eastAsia="ru-RU"/>
              </w:rPr>
              <w:t>О внесении изменений в Бюджетный кодекс Российской Федерации и о</w:t>
            </w:r>
            <w:r w:rsidRPr="00481522">
              <w:rPr>
                <w:rFonts w:ascii="Times New Roman" w:eastAsia="Times New Roman" w:hAnsi="Times New Roman" w:cs="Times New Roman"/>
                <w:spacing w:val="-10"/>
                <w:sz w:val="18"/>
                <w:szCs w:val="18"/>
                <w:lang w:eastAsia="ru-RU"/>
              </w:rPr>
              <w:t>т</w:t>
            </w:r>
            <w:r w:rsidRPr="00481522">
              <w:rPr>
                <w:rFonts w:ascii="Times New Roman" w:eastAsia="Times New Roman" w:hAnsi="Times New Roman" w:cs="Times New Roman"/>
                <w:spacing w:val="-10"/>
                <w:sz w:val="18"/>
                <w:szCs w:val="18"/>
                <w:lang w:eastAsia="ru-RU"/>
              </w:rPr>
              <w:t>дельные законодательные акты Российской Федерации и установлении ос</w:t>
            </w:r>
            <w:r w:rsidRPr="00481522">
              <w:rPr>
                <w:rFonts w:ascii="Times New Roman" w:eastAsia="Times New Roman" w:hAnsi="Times New Roman" w:cs="Times New Roman"/>
                <w:spacing w:val="-10"/>
                <w:sz w:val="18"/>
                <w:szCs w:val="18"/>
                <w:lang w:eastAsia="ru-RU"/>
              </w:rPr>
              <w:t>о</w:t>
            </w:r>
            <w:r w:rsidRPr="00481522">
              <w:rPr>
                <w:rFonts w:ascii="Times New Roman" w:eastAsia="Times New Roman" w:hAnsi="Times New Roman" w:cs="Times New Roman"/>
                <w:spacing w:val="-10"/>
                <w:sz w:val="18"/>
                <w:szCs w:val="18"/>
                <w:lang w:eastAsia="ru-RU"/>
              </w:rPr>
              <w:t>бенностей исполнения бюджетов бюджетной системы Российской Федер</w:t>
            </w:r>
            <w:r w:rsidRPr="00481522">
              <w:rPr>
                <w:rFonts w:ascii="Times New Roman" w:eastAsia="Times New Roman" w:hAnsi="Times New Roman" w:cs="Times New Roman"/>
                <w:spacing w:val="-10"/>
                <w:sz w:val="18"/>
                <w:szCs w:val="18"/>
                <w:lang w:eastAsia="ru-RU"/>
              </w:rPr>
              <w:t>а</w:t>
            </w:r>
            <w:r w:rsidRPr="00481522">
              <w:rPr>
                <w:rFonts w:ascii="Times New Roman" w:eastAsia="Times New Roman" w:hAnsi="Times New Roman" w:cs="Times New Roman"/>
                <w:spacing w:val="-10"/>
                <w:sz w:val="18"/>
                <w:szCs w:val="18"/>
                <w:lang w:eastAsia="ru-RU"/>
              </w:rPr>
              <w:t>ции в 2021 году</w:t>
            </w:r>
            <w:r w:rsidR="00C4542B" w:rsidRPr="00481522">
              <w:rPr>
                <w:rFonts w:ascii="Times New Roman" w:eastAsia="Times New Roman" w:hAnsi="Times New Roman" w:cs="Times New Roman"/>
                <w:spacing w:val="-10"/>
                <w:sz w:val="18"/>
                <w:szCs w:val="18"/>
                <w:lang w:eastAsia="ru-RU"/>
              </w:rPr>
              <w:t>»</w:t>
            </w:r>
            <w:r w:rsidRPr="00481522">
              <w:rPr>
                <w:rFonts w:ascii="Times New Roman" w:eastAsia="Times New Roman" w:hAnsi="Times New Roman" w:cs="Times New Roman"/>
                <w:spacing w:val="-10"/>
                <w:sz w:val="18"/>
                <w:szCs w:val="18"/>
                <w:lang w:eastAsia="ru-RU"/>
              </w:rPr>
              <w:t xml:space="preserve"> государственное задание, установленное в отношении гос</w:t>
            </w:r>
            <w:r w:rsidRPr="00481522">
              <w:rPr>
                <w:rFonts w:ascii="Times New Roman" w:eastAsia="Times New Roman" w:hAnsi="Times New Roman" w:cs="Times New Roman"/>
                <w:spacing w:val="-10"/>
                <w:sz w:val="18"/>
                <w:szCs w:val="18"/>
                <w:lang w:eastAsia="ru-RU"/>
              </w:rPr>
              <w:t>у</w:t>
            </w:r>
            <w:r w:rsidRPr="00481522">
              <w:rPr>
                <w:rFonts w:ascii="Times New Roman" w:eastAsia="Times New Roman" w:hAnsi="Times New Roman" w:cs="Times New Roman"/>
                <w:spacing w:val="-10"/>
                <w:sz w:val="18"/>
                <w:szCs w:val="18"/>
                <w:lang w:eastAsia="ru-RU"/>
              </w:rPr>
              <w:t>дарственных учреждений на 2020 год, не признается невыполненным в сл</w:t>
            </w:r>
            <w:r w:rsidRPr="00481522">
              <w:rPr>
                <w:rFonts w:ascii="Times New Roman" w:eastAsia="Times New Roman" w:hAnsi="Times New Roman" w:cs="Times New Roman"/>
                <w:spacing w:val="-10"/>
                <w:sz w:val="18"/>
                <w:szCs w:val="18"/>
                <w:lang w:eastAsia="ru-RU"/>
              </w:rPr>
              <w:t>у</w:t>
            </w:r>
            <w:r w:rsidRPr="00481522">
              <w:rPr>
                <w:rFonts w:ascii="Times New Roman" w:eastAsia="Times New Roman" w:hAnsi="Times New Roman" w:cs="Times New Roman"/>
                <w:spacing w:val="-10"/>
                <w:sz w:val="18"/>
                <w:szCs w:val="18"/>
                <w:lang w:eastAsia="ru-RU"/>
              </w:rPr>
              <w:t>чае недостижения (превышения допустимого (возможного) отклонения) показателей государственного задания, характеризующих объем оказыва</w:t>
            </w:r>
            <w:r w:rsidRPr="00481522">
              <w:rPr>
                <w:rFonts w:ascii="Times New Roman" w:eastAsia="Times New Roman" w:hAnsi="Times New Roman" w:cs="Times New Roman"/>
                <w:spacing w:val="-10"/>
                <w:sz w:val="18"/>
                <w:szCs w:val="18"/>
                <w:lang w:eastAsia="ru-RU"/>
              </w:rPr>
              <w:t>е</w:t>
            </w:r>
            <w:r w:rsidRPr="00481522">
              <w:rPr>
                <w:rFonts w:ascii="Times New Roman" w:eastAsia="Times New Roman" w:hAnsi="Times New Roman" w:cs="Times New Roman"/>
                <w:spacing w:val="-10"/>
                <w:sz w:val="18"/>
                <w:szCs w:val="18"/>
                <w:lang w:eastAsia="ru-RU"/>
              </w:rPr>
              <w:t>мых государственных услуг (выполняемых работ), а также показателей гос</w:t>
            </w:r>
            <w:r w:rsidRPr="00481522">
              <w:rPr>
                <w:rFonts w:ascii="Times New Roman" w:eastAsia="Times New Roman" w:hAnsi="Times New Roman" w:cs="Times New Roman"/>
                <w:spacing w:val="-10"/>
                <w:sz w:val="18"/>
                <w:szCs w:val="18"/>
                <w:lang w:eastAsia="ru-RU"/>
              </w:rPr>
              <w:t>у</w:t>
            </w:r>
            <w:r w:rsidRPr="00481522">
              <w:rPr>
                <w:rFonts w:ascii="Times New Roman" w:eastAsia="Times New Roman" w:hAnsi="Times New Roman" w:cs="Times New Roman"/>
                <w:spacing w:val="-10"/>
                <w:sz w:val="18"/>
                <w:szCs w:val="18"/>
                <w:lang w:eastAsia="ru-RU"/>
              </w:rPr>
              <w:t>дарственного задания, характеризующих качество оказываемых госуда</w:t>
            </w:r>
            <w:r w:rsidRPr="00481522">
              <w:rPr>
                <w:rFonts w:ascii="Times New Roman" w:eastAsia="Times New Roman" w:hAnsi="Times New Roman" w:cs="Times New Roman"/>
                <w:spacing w:val="-10"/>
                <w:sz w:val="18"/>
                <w:szCs w:val="18"/>
                <w:lang w:eastAsia="ru-RU"/>
              </w:rPr>
              <w:t>р</w:t>
            </w:r>
            <w:r w:rsidRPr="00481522">
              <w:rPr>
                <w:rFonts w:ascii="Times New Roman" w:eastAsia="Times New Roman" w:hAnsi="Times New Roman" w:cs="Times New Roman"/>
                <w:spacing w:val="-10"/>
                <w:sz w:val="18"/>
                <w:szCs w:val="18"/>
                <w:lang w:eastAsia="ru-RU"/>
              </w:rPr>
              <w:t>ственных услуг (выполняемых работ), если такие показатели установлены в государственном задании, в связи с приостановлением (частичным приост</w:t>
            </w:r>
            <w:r w:rsidRPr="00481522">
              <w:rPr>
                <w:rFonts w:ascii="Times New Roman" w:eastAsia="Times New Roman" w:hAnsi="Times New Roman" w:cs="Times New Roman"/>
                <w:spacing w:val="-10"/>
                <w:sz w:val="18"/>
                <w:szCs w:val="18"/>
                <w:lang w:eastAsia="ru-RU"/>
              </w:rPr>
              <w:t>а</w:t>
            </w:r>
            <w:r w:rsidRPr="00481522">
              <w:rPr>
                <w:rFonts w:ascii="Times New Roman" w:eastAsia="Times New Roman" w:hAnsi="Times New Roman" w:cs="Times New Roman"/>
                <w:spacing w:val="-10"/>
                <w:sz w:val="18"/>
                <w:szCs w:val="18"/>
                <w:lang w:eastAsia="ru-RU"/>
              </w:rPr>
              <w:t>новлением) деятельности указанных учреждений, связанным с профилакт</w:t>
            </w:r>
            <w:r w:rsidRPr="00481522">
              <w:rPr>
                <w:rFonts w:ascii="Times New Roman" w:eastAsia="Times New Roman" w:hAnsi="Times New Roman" w:cs="Times New Roman"/>
                <w:spacing w:val="-10"/>
                <w:sz w:val="18"/>
                <w:szCs w:val="18"/>
                <w:lang w:eastAsia="ru-RU"/>
              </w:rPr>
              <w:t>и</w:t>
            </w:r>
            <w:r w:rsidRPr="00481522">
              <w:rPr>
                <w:rFonts w:ascii="Times New Roman" w:eastAsia="Times New Roman" w:hAnsi="Times New Roman" w:cs="Times New Roman"/>
                <w:spacing w:val="-10"/>
                <w:sz w:val="18"/>
                <w:szCs w:val="18"/>
                <w:lang w:eastAsia="ru-RU"/>
              </w:rPr>
              <w:t>кой и устранением последствий распространения коронавирусной инфекции</w:t>
            </w:r>
            <w:r w:rsidRPr="00481522">
              <w:rPr>
                <w:rFonts w:ascii="Times New Roman" w:eastAsia="Times New Roman" w:hAnsi="Times New Roman" w:cs="Times New Roman"/>
                <w:spacing w:val="-8"/>
                <w:sz w:val="18"/>
                <w:szCs w:val="18"/>
                <w:lang w:eastAsia="ru-RU"/>
              </w:rPr>
              <w:t>.</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382,8</w:t>
            </w:r>
          </w:p>
        </w:tc>
        <w:tc>
          <w:tcPr>
            <w:tcW w:w="1134" w:type="dxa"/>
          </w:tcPr>
          <w:p w:rsidR="00D8155A" w:rsidRPr="007D25C7" w:rsidRDefault="006C2993"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Проводить анализ и согласование с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стерством финансов области порядка определения государственного задания по бюджетным и автономным учреждениям, разработать стандарты оказания услуг, содержащие нормативы материальных ресурсов. </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органы испо</w:t>
            </w:r>
            <w:r w:rsidRPr="007D25C7">
              <w:rPr>
                <w:rFonts w:ascii="Times New Roman" w:eastAsia="Times New Roman" w:hAnsi="Times New Roman" w:cs="Times New Roman"/>
                <w:sz w:val="18"/>
                <w:szCs w:val="18"/>
                <w:lang w:eastAsia="ru-RU"/>
              </w:rPr>
              <w:t>л</w:t>
            </w:r>
            <w:r w:rsidRPr="007D25C7">
              <w:rPr>
                <w:rFonts w:ascii="Times New Roman" w:eastAsia="Times New Roman" w:hAnsi="Times New Roman" w:cs="Times New Roman"/>
                <w:sz w:val="18"/>
                <w:szCs w:val="18"/>
                <w:lang w:eastAsia="ru-RU"/>
              </w:rPr>
              <w:t>нительной власти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2016-2018  годы</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DF468A" w:rsidRPr="00481522" w:rsidRDefault="00D8155A" w:rsidP="00481522">
            <w:pPr>
              <w:ind w:firstLine="176"/>
              <w:jc w:val="both"/>
              <w:rPr>
                <w:rFonts w:ascii="Times New Roman" w:eastAsia="Times New Roman" w:hAnsi="Times New Roman" w:cs="Times New Roman"/>
                <w:spacing w:val="-6"/>
                <w:sz w:val="18"/>
                <w:szCs w:val="18"/>
                <w:lang w:eastAsia="ru-RU"/>
              </w:rPr>
            </w:pPr>
            <w:r w:rsidRPr="00481522">
              <w:rPr>
                <w:rFonts w:ascii="Times New Roman" w:eastAsia="Times New Roman" w:hAnsi="Times New Roman" w:cs="Times New Roman"/>
                <w:spacing w:val="-6"/>
                <w:sz w:val="18"/>
                <w:szCs w:val="18"/>
                <w:lang w:eastAsia="ru-RU"/>
              </w:rPr>
              <w:t>Пунктом 24 Положения о порядке формирования государственного з</w:t>
            </w:r>
            <w:r w:rsidRPr="00481522">
              <w:rPr>
                <w:rFonts w:ascii="Times New Roman" w:eastAsia="Times New Roman" w:hAnsi="Times New Roman" w:cs="Times New Roman"/>
                <w:spacing w:val="-6"/>
                <w:sz w:val="18"/>
                <w:szCs w:val="18"/>
                <w:lang w:eastAsia="ru-RU"/>
              </w:rPr>
              <w:t>а</w:t>
            </w:r>
            <w:r w:rsidRPr="00481522">
              <w:rPr>
                <w:rFonts w:ascii="Times New Roman" w:eastAsia="Times New Roman" w:hAnsi="Times New Roman" w:cs="Times New Roman"/>
                <w:spacing w:val="-6"/>
                <w:sz w:val="18"/>
                <w:szCs w:val="18"/>
                <w:lang w:eastAsia="ru-RU"/>
              </w:rPr>
              <w:t>дания на оказание государственных услуг (выполнение работ) в отнош</w:t>
            </w:r>
            <w:r w:rsidRPr="00481522">
              <w:rPr>
                <w:rFonts w:ascii="Times New Roman" w:eastAsia="Times New Roman" w:hAnsi="Times New Roman" w:cs="Times New Roman"/>
                <w:spacing w:val="-6"/>
                <w:sz w:val="18"/>
                <w:szCs w:val="18"/>
                <w:lang w:eastAsia="ru-RU"/>
              </w:rPr>
              <w:t>е</w:t>
            </w:r>
            <w:r w:rsidRPr="00481522">
              <w:rPr>
                <w:rFonts w:ascii="Times New Roman" w:eastAsia="Times New Roman" w:hAnsi="Times New Roman" w:cs="Times New Roman"/>
                <w:spacing w:val="-6"/>
                <w:sz w:val="18"/>
                <w:szCs w:val="18"/>
                <w:lang w:eastAsia="ru-RU"/>
              </w:rPr>
              <w:t>нии государственных учреждений Саратовской области и финансового обеспечения выполнения государственного задания, утвержденного п</w:t>
            </w:r>
            <w:r w:rsidRPr="00481522">
              <w:rPr>
                <w:rFonts w:ascii="Times New Roman" w:eastAsia="Times New Roman" w:hAnsi="Times New Roman" w:cs="Times New Roman"/>
                <w:spacing w:val="-6"/>
                <w:sz w:val="18"/>
                <w:szCs w:val="18"/>
                <w:lang w:eastAsia="ru-RU"/>
              </w:rPr>
              <w:t>о</w:t>
            </w:r>
            <w:r w:rsidRPr="00481522">
              <w:rPr>
                <w:rFonts w:ascii="Times New Roman" w:eastAsia="Times New Roman" w:hAnsi="Times New Roman" w:cs="Times New Roman"/>
                <w:spacing w:val="-6"/>
                <w:sz w:val="18"/>
                <w:szCs w:val="18"/>
                <w:lang w:eastAsia="ru-RU"/>
              </w:rPr>
              <w:t>становлением Правительства Саратовской области от 31 декабря 2015 года № 699-П, установлено, что порядок расчета коэффициента выравн</w:t>
            </w:r>
            <w:r w:rsidRPr="00481522">
              <w:rPr>
                <w:rFonts w:ascii="Times New Roman" w:eastAsia="Times New Roman" w:hAnsi="Times New Roman" w:cs="Times New Roman"/>
                <w:spacing w:val="-6"/>
                <w:sz w:val="18"/>
                <w:szCs w:val="18"/>
                <w:lang w:eastAsia="ru-RU"/>
              </w:rPr>
              <w:t>и</w:t>
            </w:r>
            <w:r w:rsidRPr="00481522">
              <w:rPr>
                <w:rFonts w:ascii="Times New Roman" w:eastAsia="Times New Roman" w:hAnsi="Times New Roman" w:cs="Times New Roman"/>
                <w:spacing w:val="-6"/>
                <w:sz w:val="18"/>
                <w:szCs w:val="18"/>
                <w:lang w:eastAsia="ru-RU"/>
              </w:rPr>
              <w:t>вания определяется главным распорядителем (органом государственной власти - учредителем) после его согласования с министерством финансов области. Указанная работа проведена в 2018 году по мере поступления от главных распорядителей средств областного бюджета проектов расчетов государственных заданий для подведомственных учреждений.</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D8155A" w:rsidRPr="007D25C7" w:rsidRDefault="00DF468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2.2.5.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методике по планированию бюджетных ассигнований предусмотреть использов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ние при планировании бюджетных асси</w:t>
            </w:r>
            <w:r w:rsidRPr="007D25C7">
              <w:rPr>
                <w:rFonts w:ascii="Times New Roman" w:eastAsia="Times New Roman" w:hAnsi="Times New Roman" w:cs="Times New Roman"/>
                <w:sz w:val="18"/>
                <w:szCs w:val="18"/>
                <w:lang w:eastAsia="ru-RU"/>
              </w:rPr>
              <w:t>г</w:t>
            </w:r>
            <w:r w:rsidRPr="007D25C7">
              <w:rPr>
                <w:rFonts w:ascii="Times New Roman" w:eastAsia="Times New Roman" w:hAnsi="Times New Roman" w:cs="Times New Roman"/>
                <w:sz w:val="18"/>
                <w:szCs w:val="18"/>
                <w:lang w:eastAsia="ru-RU"/>
              </w:rPr>
              <w:t>нований на оказание государственных услуг (выполнение работ) бюджетными и автономными учреждениями базовых но</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мативов затрат и корректирующих коэ</w:t>
            </w:r>
            <w:r w:rsidRPr="007D25C7">
              <w:rPr>
                <w:rFonts w:ascii="Times New Roman" w:eastAsia="Times New Roman" w:hAnsi="Times New Roman" w:cs="Times New Roman"/>
                <w:sz w:val="18"/>
                <w:szCs w:val="18"/>
                <w:lang w:eastAsia="ru-RU"/>
              </w:rPr>
              <w:t>ф</w:t>
            </w:r>
            <w:r w:rsidRPr="007D25C7">
              <w:rPr>
                <w:rFonts w:ascii="Times New Roman" w:eastAsia="Times New Roman" w:hAnsi="Times New Roman" w:cs="Times New Roman"/>
                <w:sz w:val="18"/>
                <w:szCs w:val="18"/>
                <w:lang w:eastAsia="ru-RU"/>
              </w:rPr>
              <w:t>фициентов к ним.</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2016-2018  годы</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481522" w:rsidRDefault="00D8155A" w:rsidP="00481522">
            <w:pPr>
              <w:ind w:firstLine="176"/>
              <w:jc w:val="both"/>
              <w:rPr>
                <w:rFonts w:ascii="Times New Roman" w:eastAsia="Times New Roman" w:hAnsi="Times New Roman" w:cs="Times New Roman"/>
                <w:spacing w:val="-8"/>
                <w:sz w:val="18"/>
                <w:szCs w:val="18"/>
                <w:lang w:eastAsia="ru-RU"/>
              </w:rPr>
            </w:pPr>
            <w:r w:rsidRPr="00481522">
              <w:rPr>
                <w:rFonts w:ascii="Times New Roman" w:eastAsia="Times New Roman" w:hAnsi="Times New Roman" w:cs="Times New Roman"/>
                <w:spacing w:val="-8"/>
                <w:sz w:val="18"/>
                <w:szCs w:val="18"/>
                <w:lang w:eastAsia="ru-RU"/>
              </w:rPr>
              <w:t>Пунктом 18 Положения о порядке и методике планирования бюджетных ассигнований областного бюджета и порядке составления прогноза расх</w:t>
            </w:r>
            <w:r w:rsidRPr="00481522">
              <w:rPr>
                <w:rFonts w:ascii="Times New Roman" w:eastAsia="Times New Roman" w:hAnsi="Times New Roman" w:cs="Times New Roman"/>
                <w:spacing w:val="-8"/>
                <w:sz w:val="18"/>
                <w:szCs w:val="18"/>
                <w:lang w:eastAsia="ru-RU"/>
              </w:rPr>
              <w:t>о</w:t>
            </w:r>
            <w:r w:rsidRPr="00481522">
              <w:rPr>
                <w:rFonts w:ascii="Times New Roman" w:eastAsia="Times New Roman" w:hAnsi="Times New Roman" w:cs="Times New Roman"/>
                <w:spacing w:val="-8"/>
                <w:sz w:val="18"/>
                <w:szCs w:val="18"/>
                <w:lang w:eastAsia="ru-RU"/>
              </w:rPr>
              <w:t>дов консолидированного бюджета области на 2018-2020 годы, утвержде</w:t>
            </w:r>
            <w:r w:rsidRPr="00481522">
              <w:rPr>
                <w:rFonts w:ascii="Times New Roman" w:eastAsia="Times New Roman" w:hAnsi="Times New Roman" w:cs="Times New Roman"/>
                <w:spacing w:val="-8"/>
                <w:sz w:val="18"/>
                <w:szCs w:val="18"/>
                <w:lang w:eastAsia="ru-RU"/>
              </w:rPr>
              <w:t>н</w:t>
            </w:r>
            <w:r w:rsidRPr="00481522">
              <w:rPr>
                <w:rFonts w:ascii="Times New Roman" w:eastAsia="Times New Roman" w:hAnsi="Times New Roman" w:cs="Times New Roman"/>
                <w:spacing w:val="-8"/>
                <w:sz w:val="18"/>
                <w:szCs w:val="18"/>
                <w:lang w:eastAsia="ru-RU"/>
              </w:rPr>
              <w:t>ного приказом министерства финансов области от 9 августа 2017 года № 372, установлено, что объемы бюджетных ассигнований на исполнение обязательств по предоставлению субсидий на финансовое обеспечение оказания государственных услуг (выполнение работ) физическим и (или) юридическим лицам в соответствии с государственными заданиями (их проектами) рассчитываются нормативным методом в соответствии с но</w:t>
            </w:r>
            <w:r w:rsidRPr="00481522">
              <w:rPr>
                <w:rFonts w:ascii="Times New Roman" w:eastAsia="Times New Roman" w:hAnsi="Times New Roman" w:cs="Times New Roman"/>
                <w:spacing w:val="-8"/>
                <w:sz w:val="18"/>
                <w:szCs w:val="18"/>
                <w:lang w:eastAsia="ru-RU"/>
              </w:rPr>
              <w:t>р</w:t>
            </w:r>
            <w:r w:rsidRPr="00481522">
              <w:rPr>
                <w:rFonts w:ascii="Times New Roman" w:eastAsia="Times New Roman" w:hAnsi="Times New Roman" w:cs="Times New Roman"/>
                <w:spacing w:val="-8"/>
                <w:sz w:val="18"/>
                <w:szCs w:val="18"/>
                <w:lang w:eastAsia="ru-RU"/>
              </w:rPr>
              <w:t>мативными правовыми актами области, устанавливающими порядок опр</w:t>
            </w:r>
            <w:r w:rsidRPr="00481522">
              <w:rPr>
                <w:rFonts w:ascii="Times New Roman" w:eastAsia="Times New Roman" w:hAnsi="Times New Roman" w:cs="Times New Roman"/>
                <w:spacing w:val="-8"/>
                <w:sz w:val="18"/>
                <w:szCs w:val="18"/>
                <w:lang w:eastAsia="ru-RU"/>
              </w:rPr>
              <w:t>е</w:t>
            </w:r>
            <w:r w:rsidRPr="00481522">
              <w:rPr>
                <w:rFonts w:ascii="Times New Roman" w:eastAsia="Times New Roman" w:hAnsi="Times New Roman" w:cs="Times New Roman"/>
                <w:spacing w:val="-8"/>
                <w:sz w:val="18"/>
                <w:szCs w:val="18"/>
                <w:lang w:eastAsia="ru-RU"/>
              </w:rPr>
              <w:lastRenderedPageBreak/>
              <w:t xml:space="preserve">деления объема и предоставления указанных субсидий и нормативов затрат на оказание государственных услуг (выполнение работ). </w:t>
            </w:r>
          </w:p>
          <w:p w:rsidR="00D8155A" w:rsidRPr="00481522" w:rsidRDefault="00D8155A" w:rsidP="00481522">
            <w:pPr>
              <w:ind w:firstLine="176"/>
              <w:jc w:val="both"/>
              <w:rPr>
                <w:rFonts w:ascii="Times New Roman" w:eastAsia="Times New Roman" w:hAnsi="Times New Roman" w:cs="Times New Roman"/>
                <w:spacing w:val="-6"/>
                <w:sz w:val="18"/>
                <w:szCs w:val="18"/>
                <w:lang w:eastAsia="ru-RU"/>
              </w:rPr>
            </w:pPr>
            <w:r w:rsidRPr="00481522">
              <w:rPr>
                <w:rFonts w:ascii="Times New Roman" w:eastAsia="Times New Roman" w:hAnsi="Times New Roman" w:cs="Times New Roman"/>
                <w:spacing w:val="-6"/>
                <w:sz w:val="18"/>
                <w:szCs w:val="18"/>
                <w:lang w:eastAsia="ru-RU"/>
              </w:rPr>
              <w:t>В свою очередь пунктом 12 Положения о порядке формирования гос</w:t>
            </w:r>
            <w:r w:rsidRPr="00481522">
              <w:rPr>
                <w:rFonts w:ascii="Times New Roman" w:eastAsia="Times New Roman" w:hAnsi="Times New Roman" w:cs="Times New Roman"/>
                <w:spacing w:val="-6"/>
                <w:sz w:val="18"/>
                <w:szCs w:val="18"/>
                <w:lang w:eastAsia="ru-RU"/>
              </w:rPr>
              <w:t>у</w:t>
            </w:r>
            <w:r w:rsidRPr="00481522">
              <w:rPr>
                <w:rFonts w:ascii="Times New Roman" w:eastAsia="Times New Roman" w:hAnsi="Times New Roman" w:cs="Times New Roman"/>
                <w:spacing w:val="-6"/>
                <w:sz w:val="18"/>
                <w:szCs w:val="18"/>
                <w:lang w:eastAsia="ru-RU"/>
              </w:rPr>
              <w:t>дарственного задания на оказание государственных услуг (выполнение работ) в отношении государственных учреждений Саратовской области и финансового обеспечения выполнения государственного задания, утве</w:t>
            </w:r>
            <w:r w:rsidRPr="00481522">
              <w:rPr>
                <w:rFonts w:ascii="Times New Roman" w:eastAsia="Times New Roman" w:hAnsi="Times New Roman" w:cs="Times New Roman"/>
                <w:spacing w:val="-6"/>
                <w:sz w:val="18"/>
                <w:szCs w:val="18"/>
                <w:lang w:eastAsia="ru-RU"/>
              </w:rPr>
              <w:t>р</w:t>
            </w:r>
            <w:r w:rsidRPr="00481522">
              <w:rPr>
                <w:rFonts w:ascii="Times New Roman" w:eastAsia="Times New Roman" w:hAnsi="Times New Roman" w:cs="Times New Roman"/>
                <w:spacing w:val="-6"/>
                <w:sz w:val="18"/>
                <w:szCs w:val="18"/>
                <w:lang w:eastAsia="ru-RU"/>
              </w:rPr>
              <w:t>жденного постановлением Правительства Саратовской области от 31 декабря 2015 года № 699-П, установлено, что нормативные затраты на оказание государственной услуги рассчитываются на единицу показателя объема оказания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w:t>
            </w:r>
            <w:r w:rsidRPr="00481522">
              <w:rPr>
                <w:rFonts w:ascii="Times New Roman" w:eastAsia="Times New Roman" w:hAnsi="Times New Roman" w:cs="Times New Roman"/>
                <w:spacing w:val="-6"/>
                <w:sz w:val="18"/>
                <w:szCs w:val="18"/>
                <w:lang w:eastAsia="ru-RU"/>
              </w:rPr>
              <w:t>а</w:t>
            </w:r>
            <w:r w:rsidRPr="00481522">
              <w:rPr>
                <w:rFonts w:ascii="Times New Roman" w:eastAsia="Times New Roman" w:hAnsi="Times New Roman" w:cs="Times New Roman"/>
                <w:spacing w:val="-6"/>
                <w:sz w:val="18"/>
                <w:szCs w:val="18"/>
                <w:lang w:eastAsia="ru-RU"/>
              </w:rPr>
              <w:t>тивам затрат (далее - корректирующие коэффициенты) с соблюдением общих требований к определению нормативных затрат на оказание гос</w:t>
            </w:r>
            <w:r w:rsidRPr="00481522">
              <w:rPr>
                <w:rFonts w:ascii="Times New Roman" w:eastAsia="Times New Roman" w:hAnsi="Times New Roman" w:cs="Times New Roman"/>
                <w:spacing w:val="-6"/>
                <w:sz w:val="18"/>
                <w:szCs w:val="18"/>
                <w:lang w:eastAsia="ru-RU"/>
              </w:rPr>
              <w:t>у</w:t>
            </w:r>
            <w:r w:rsidRPr="00481522">
              <w:rPr>
                <w:rFonts w:ascii="Times New Roman" w:eastAsia="Times New Roman" w:hAnsi="Times New Roman" w:cs="Times New Roman"/>
                <w:spacing w:val="-6"/>
                <w:sz w:val="18"/>
                <w:szCs w:val="18"/>
                <w:lang w:eastAsia="ru-RU"/>
              </w:rPr>
              <w:t>дарственных (муниципальных) услуг, применяемых при расчете объема финансового обеспечения выполнения государственного (муниципальн</w:t>
            </w:r>
            <w:r w:rsidRPr="00481522">
              <w:rPr>
                <w:rFonts w:ascii="Times New Roman" w:eastAsia="Times New Roman" w:hAnsi="Times New Roman" w:cs="Times New Roman"/>
                <w:spacing w:val="-6"/>
                <w:sz w:val="18"/>
                <w:szCs w:val="18"/>
                <w:lang w:eastAsia="ru-RU"/>
              </w:rPr>
              <w:t>о</w:t>
            </w:r>
            <w:r w:rsidRPr="00481522">
              <w:rPr>
                <w:rFonts w:ascii="Times New Roman" w:eastAsia="Times New Roman" w:hAnsi="Times New Roman" w:cs="Times New Roman"/>
                <w:spacing w:val="-6"/>
                <w:sz w:val="18"/>
                <w:szCs w:val="18"/>
                <w:lang w:eastAsia="ru-RU"/>
              </w:rPr>
              <w:t>го) задания на оказание государственных (муниципальных) услуг (в</w:t>
            </w:r>
            <w:r w:rsidRPr="00481522">
              <w:rPr>
                <w:rFonts w:ascii="Times New Roman" w:eastAsia="Times New Roman" w:hAnsi="Times New Roman" w:cs="Times New Roman"/>
                <w:spacing w:val="-6"/>
                <w:sz w:val="18"/>
                <w:szCs w:val="18"/>
                <w:lang w:eastAsia="ru-RU"/>
              </w:rPr>
              <w:t>ы</w:t>
            </w:r>
            <w:r w:rsidRPr="00481522">
              <w:rPr>
                <w:rFonts w:ascii="Times New Roman" w:eastAsia="Times New Roman" w:hAnsi="Times New Roman" w:cs="Times New Roman"/>
                <w:spacing w:val="-6"/>
                <w:sz w:val="18"/>
                <w:szCs w:val="18"/>
                <w:lang w:eastAsia="ru-RU"/>
              </w:rPr>
              <w:t>полнение работ) государственным (муниципальным) учреждением в соответствующих сферах деятельности, утверждаемых федеральными органами исполнительной власти, осуществляющими функции по выр</w:t>
            </w:r>
            <w:r w:rsidRPr="00481522">
              <w:rPr>
                <w:rFonts w:ascii="Times New Roman" w:eastAsia="Times New Roman" w:hAnsi="Times New Roman" w:cs="Times New Roman"/>
                <w:spacing w:val="-6"/>
                <w:sz w:val="18"/>
                <w:szCs w:val="18"/>
                <w:lang w:eastAsia="ru-RU"/>
              </w:rPr>
              <w:t>а</w:t>
            </w:r>
            <w:r w:rsidRPr="00481522">
              <w:rPr>
                <w:rFonts w:ascii="Times New Roman" w:eastAsia="Times New Roman" w:hAnsi="Times New Roman" w:cs="Times New Roman"/>
                <w:spacing w:val="-6"/>
                <w:sz w:val="18"/>
                <w:szCs w:val="18"/>
                <w:lang w:eastAsia="ru-RU"/>
              </w:rPr>
              <w:t>ботке государственной политики и нормативно-правовому регулиров</w:t>
            </w:r>
            <w:r w:rsidRPr="00481522">
              <w:rPr>
                <w:rFonts w:ascii="Times New Roman" w:eastAsia="Times New Roman" w:hAnsi="Times New Roman" w:cs="Times New Roman"/>
                <w:spacing w:val="-6"/>
                <w:sz w:val="18"/>
                <w:szCs w:val="18"/>
                <w:lang w:eastAsia="ru-RU"/>
              </w:rPr>
              <w:t>а</w:t>
            </w:r>
            <w:r w:rsidRPr="00481522">
              <w:rPr>
                <w:rFonts w:ascii="Times New Roman" w:eastAsia="Times New Roman" w:hAnsi="Times New Roman" w:cs="Times New Roman"/>
                <w:spacing w:val="-6"/>
                <w:sz w:val="18"/>
                <w:szCs w:val="18"/>
                <w:lang w:eastAsia="ru-RU"/>
              </w:rPr>
              <w:t>нию в установленной сфере деятельности.</w:t>
            </w:r>
          </w:p>
          <w:p w:rsidR="00D8155A" w:rsidRPr="00481522" w:rsidRDefault="00D8155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Методика планирования бюджетных ассигнований областного бюджета и прогноза расходов консолидированного бюджета обл</w:t>
            </w:r>
            <w:r w:rsidRPr="00481522">
              <w:rPr>
                <w:rFonts w:ascii="Times New Roman" w:eastAsia="Times New Roman" w:hAnsi="Times New Roman" w:cs="Times New Roman"/>
                <w:sz w:val="18"/>
                <w:szCs w:val="18"/>
                <w:lang w:eastAsia="ru-RU"/>
              </w:rPr>
              <w:t>а</w:t>
            </w:r>
            <w:r w:rsidRPr="00481522">
              <w:rPr>
                <w:rFonts w:ascii="Times New Roman" w:eastAsia="Times New Roman" w:hAnsi="Times New Roman" w:cs="Times New Roman"/>
                <w:sz w:val="18"/>
                <w:szCs w:val="18"/>
                <w:lang w:eastAsia="ru-RU"/>
              </w:rPr>
              <w:t>сти на 2019-2021 годы утверждена приказом министерства фина</w:t>
            </w:r>
            <w:r w:rsidRPr="00481522">
              <w:rPr>
                <w:rFonts w:ascii="Times New Roman" w:eastAsia="Times New Roman" w:hAnsi="Times New Roman" w:cs="Times New Roman"/>
                <w:sz w:val="18"/>
                <w:szCs w:val="18"/>
                <w:lang w:eastAsia="ru-RU"/>
              </w:rPr>
              <w:t>н</w:t>
            </w:r>
            <w:r w:rsidRPr="00481522">
              <w:rPr>
                <w:rFonts w:ascii="Times New Roman" w:eastAsia="Times New Roman" w:hAnsi="Times New Roman" w:cs="Times New Roman"/>
                <w:sz w:val="18"/>
                <w:szCs w:val="18"/>
                <w:lang w:eastAsia="ru-RU"/>
              </w:rPr>
              <w:t>сов области от 29 августа 2018 года № 382.</w:t>
            </w:r>
          </w:p>
          <w:p w:rsidR="00D8155A" w:rsidRPr="00481522" w:rsidRDefault="00D8155A" w:rsidP="00481522">
            <w:pPr>
              <w:ind w:firstLine="176"/>
              <w:jc w:val="both"/>
              <w:rPr>
                <w:rFonts w:ascii="Times New Roman" w:eastAsia="Times New Roman" w:hAnsi="Times New Roman" w:cs="Times New Roman"/>
                <w:spacing w:val="-6"/>
                <w:sz w:val="18"/>
                <w:szCs w:val="18"/>
                <w:lang w:eastAsia="ru-RU"/>
              </w:rPr>
            </w:pPr>
            <w:r w:rsidRPr="00481522">
              <w:rPr>
                <w:rFonts w:ascii="Times New Roman" w:eastAsia="Times New Roman" w:hAnsi="Times New Roman" w:cs="Times New Roman"/>
                <w:spacing w:val="-6"/>
                <w:sz w:val="18"/>
                <w:szCs w:val="18"/>
                <w:lang w:eastAsia="ru-RU"/>
              </w:rPr>
              <w:t>Порядок и методика планирования бюджетных ассигнований облас</w:t>
            </w:r>
            <w:r w:rsidRPr="00481522">
              <w:rPr>
                <w:rFonts w:ascii="Times New Roman" w:eastAsia="Times New Roman" w:hAnsi="Times New Roman" w:cs="Times New Roman"/>
                <w:spacing w:val="-6"/>
                <w:sz w:val="18"/>
                <w:szCs w:val="18"/>
                <w:lang w:eastAsia="ru-RU"/>
              </w:rPr>
              <w:t>т</w:t>
            </w:r>
            <w:r w:rsidRPr="00481522">
              <w:rPr>
                <w:rFonts w:ascii="Times New Roman" w:eastAsia="Times New Roman" w:hAnsi="Times New Roman" w:cs="Times New Roman"/>
                <w:spacing w:val="-6"/>
                <w:sz w:val="18"/>
                <w:szCs w:val="18"/>
                <w:lang w:eastAsia="ru-RU"/>
              </w:rPr>
              <w:t>ного бюджета и порядок составления прогноза расходов консолидир</w:t>
            </w:r>
            <w:r w:rsidRPr="00481522">
              <w:rPr>
                <w:rFonts w:ascii="Times New Roman" w:eastAsia="Times New Roman" w:hAnsi="Times New Roman" w:cs="Times New Roman"/>
                <w:spacing w:val="-6"/>
                <w:sz w:val="18"/>
                <w:szCs w:val="18"/>
                <w:lang w:eastAsia="ru-RU"/>
              </w:rPr>
              <w:t>о</w:t>
            </w:r>
            <w:r w:rsidRPr="00481522">
              <w:rPr>
                <w:rFonts w:ascii="Times New Roman" w:eastAsia="Times New Roman" w:hAnsi="Times New Roman" w:cs="Times New Roman"/>
                <w:spacing w:val="-6"/>
                <w:sz w:val="18"/>
                <w:szCs w:val="18"/>
                <w:lang w:eastAsia="ru-RU"/>
              </w:rPr>
              <w:t>ванного бюджета области на 2020-2022 годы утверждены приказом м</w:t>
            </w:r>
            <w:r w:rsidRPr="00481522">
              <w:rPr>
                <w:rFonts w:ascii="Times New Roman" w:eastAsia="Times New Roman" w:hAnsi="Times New Roman" w:cs="Times New Roman"/>
                <w:spacing w:val="-6"/>
                <w:sz w:val="18"/>
                <w:szCs w:val="18"/>
                <w:lang w:eastAsia="ru-RU"/>
              </w:rPr>
              <w:t>и</w:t>
            </w:r>
            <w:r w:rsidRPr="00481522">
              <w:rPr>
                <w:rFonts w:ascii="Times New Roman" w:eastAsia="Times New Roman" w:hAnsi="Times New Roman" w:cs="Times New Roman"/>
                <w:spacing w:val="-6"/>
                <w:sz w:val="18"/>
                <w:szCs w:val="18"/>
                <w:lang w:eastAsia="ru-RU"/>
              </w:rPr>
              <w:t>нистерства финансов области от 13 августа 2019 года № 434.</w:t>
            </w:r>
          </w:p>
          <w:p w:rsidR="00D8155A" w:rsidRPr="00481522" w:rsidRDefault="00D8155A" w:rsidP="00481522">
            <w:pPr>
              <w:ind w:firstLine="176"/>
              <w:jc w:val="both"/>
              <w:rPr>
                <w:rFonts w:ascii="Times New Roman" w:eastAsia="Times New Roman" w:hAnsi="Times New Roman" w:cs="Times New Roman"/>
                <w:spacing w:val="-6"/>
                <w:sz w:val="18"/>
                <w:szCs w:val="18"/>
                <w:lang w:eastAsia="ru-RU"/>
              </w:rPr>
            </w:pPr>
            <w:r w:rsidRPr="00481522">
              <w:rPr>
                <w:rFonts w:ascii="Times New Roman" w:eastAsia="Times New Roman" w:hAnsi="Times New Roman" w:cs="Times New Roman"/>
                <w:spacing w:val="-6"/>
                <w:sz w:val="18"/>
                <w:szCs w:val="18"/>
                <w:lang w:eastAsia="ru-RU"/>
              </w:rPr>
              <w:t>Порядок и методика планирования бюджетных ассигнований облас</w:t>
            </w:r>
            <w:r w:rsidRPr="00481522">
              <w:rPr>
                <w:rFonts w:ascii="Times New Roman" w:eastAsia="Times New Roman" w:hAnsi="Times New Roman" w:cs="Times New Roman"/>
                <w:spacing w:val="-6"/>
                <w:sz w:val="18"/>
                <w:szCs w:val="18"/>
                <w:lang w:eastAsia="ru-RU"/>
              </w:rPr>
              <w:t>т</w:t>
            </w:r>
            <w:r w:rsidRPr="00481522">
              <w:rPr>
                <w:rFonts w:ascii="Times New Roman" w:eastAsia="Times New Roman" w:hAnsi="Times New Roman" w:cs="Times New Roman"/>
                <w:spacing w:val="-6"/>
                <w:sz w:val="18"/>
                <w:szCs w:val="18"/>
                <w:lang w:eastAsia="ru-RU"/>
              </w:rPr>
              <w:t>ного бюджета и порядок составления прогноза расходов консолидир</w:t>
            </w:r>
            <w:r w:rsidRPr="00481522">
              <w:rPr>
                <w:rFonts w:ascii="Times New Roman" w:eastAsia="Times New Roman" w:hAnsi="Times New Roman" w:cs="Times New Roman"/>
                <w:spacing w:val="-6"/>
                <w:sz w:val="18"/>
                <w:szCs w:val="18"/>
                <w:lang w:eastAsia="ru-RU"/>
              </w:rPr>
              <w:t>о</w:t>
            </w:r>
            <w:r w:rsidRPr="00481522">
              <w:rPr>
                <w:rFonts w:ascii="Times New Roman" w:eastAsia="Times New Roman" w:hAnsi="Times New Roman" w:cs="Times New Roman"/>
                <w:spacing w:val="-6"/>
                <w:sz w:val="18"/>
                <w:szCs w:val="18"/>
                <w:lang w:eastAsia="ru-RU"/>
              </w:rPr>
              <w:t>ванного бюджета области на 2021-2023 годы утверждены приказом м</w:t>
            </w:r>
            <w:r w:rsidRPr="00481522">
              <w:rPr>
                <w:rFonts w:ascii="Times New Roman" w:eastAsia="Times New Roman" w:hAnsi="Times New Roman" w:cs="Times New Roman"/>
                <w:spacing w:val="-6"/>
                <w:sz w:val="18"/>
                <w:szCs w:val="18"/>
                <w:lang w:eastAsia="ru-RU"/>
              </w:rPr>
              <w:t>и</w:t>
            </w:r>
            <w:r w:rsidRPr="00481522">
              <w:rPr>
                <w:rFonts w:ascii="Times New Roman" w:eastAsia="Times New Roman" w:hAnsi="Times New Roman" w:cs="Times New Roman"/>
                <w:spacing w:val="-6"/>
                <w:sz w:val="18"/>
                <w:szCs w:val="18"/>
                <w:lang w:eastAsia="ru-RU"/>
              </w:rPr>
              <w:t>нистерства финансов области от 4 сентября 2020 года № 600.</w:t>
            </w:r>
          </w:p>
          <w:p w:rsidR="00D8155A" w:rsidRPr="00481522" w:rsidRDefault="00D8155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pacing w:val="-6"/>
                <w:sz w:val="18"/>
                <w:szCs w:val="18"/>
                <w:lang w:eastAsia="ru-RU"/>
              </w:rPr>
              <w:t>Порядок и методика планирования бюджетных ассигнований облас</w:t>
            </w:r>
            <w:r w:rsidRPr="00481522">
              <w:rPr>
                <w:rFonts w:ascii="Times New Roman" w:eastAsia="Times New Roman" w:hAnsi="Times New Roman" w:cs="Times New Roman"/>
                <w:spacing w:val="-6"/>
                <w:sz w:val="18"/>
                <w:szCs w:val="18"/>
                <w:lang w:eastAsia="ru-RU"/>
              </w:rPr>
              <w:t>т</w:t>
            </w:r>
            <w:r w:rsidRPr="00481522">
              <w:rPr>
                <w:rFonts w:ascii="Times New Roman" w:eastAsia="Times New Roman" w:hAnsi="Times New Roman" w:cs="Times New Roman"/>
                <w:spacing w:val="-6"/>
                <w:sz w:val="18"/>
                <w:szCs w:val="18"/>
                <w:lang w:eastAsia="ru-RU"/>
              </w:rPr>
              <w:t>ного бюджета и порядок составления прогноза расходов консолидир</w:t>
            </w:r>
            <w:r w:rsidRPr="00481522">
              <w:rPr>
                <w:rFonts w:ascii="Times New Roman" w:eastAsia="Times New Roman" w:hAnsi="Times New Roman" w:cs="Times New Roman"/>
                <w:spacing w:val="-6"/>
                <w:sz w:val="18"/>
                <w:szCs w:val="18"/>
                <w:lang w:eastAsia="ru-RU"/>
              </w:rPr>
              <w:t>о</w:t>
            </w:r>
            <w:r w:rsidRPr="00481522">
              <w:rPr>
                <w:rFonts w:ascii="Times New Roman" w:eastAsia="Times New Roman" w:hAnsi="Times New Roman" w:cs="Times New Roman"/>
                <w:spacing w:val="-6"/>
                <w:sz w:val="18"/>
                <w:szCs w:val="18"/>
                <w:lang w:eastAsia="ru-RU"/>
              </w:rPr>
              <w:t>ванного бюджета области на 2022-2024 годы утверждены приказом м</w:t>
            </w:r>
            <w:r w:rsidRPr="00481522">
              <w:rPr>
                <w:rFonts w:ascii="Times New Roman" w:eastAsia="Times New Roman" w:hAnsi="Times New Roman" w:cs="Times New Roman"/>
                <w:spacing w:val="-6"/>
                <w:sz w:val="18"/>
                <w:szCs w:val="18"/>
                <w:lang w:eastAsia="ru-RU"/>
              </w:rPr>
              <w:t>и</w:t>
            </w:r>
            <w:r w:rsidRPr="00481522">
              <w:rPr>
                <w:rFonts w:ascii="Times New Roman" w:eastAsia="Times New Roman" w:hAnsi="Times New Roman" w:cs="Times New Roman"/>
                <w:spacing w:val="-6"/>
                <w:sz w:val="18"/>
                <w:szCs w:val="18"/>
                <w:lang w:eastAsia="ru-RU"/>
              </w:rPr>
              <w:t>нистерства финансов области от 1 сентября 2021 года № 312.</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DF468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2.2.6.</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Увеличение объема расходов за счет дох</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lastRenderedPageBreak/>
              <w:t>дов от внебюджетной деятельности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ластных бюджетных и автономных учр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ждений (в том числе за счет эффективного использования бюджетными и автономн</w:t>
            </w:r>
            <w:r w:rsidRPr="007D25C7">
              <w:rPr>
                <w:rFonts w:ascii="Times New Roman" w:eastAsia="Times New Roman" w:hAnsi="Times New Roman" w:cs="Times New Roman"/>
                <w:sz w:val="18"/>
                <w:szCs w:val="18"/>
                <w:lang w:eastAsia="ru-RU"/>
              </w:rPr>
              <w:t>ы</w:t>
            </w:r>
            <w:r w:rsidRPr="007D25C7">
              <w:rPr>
                <w:rFonts w:ascii="Times New Roman" w:eastAsia="Times New Roman" w:hAnsi="Times New Roman" w:cs="Times New Roman"/>
                <w:sz w:val="18"/>
                <w:szCs w:val="18"/>
                <w:lang w:eastAsia="ru-RU"/>
              </w:rPr>
              <w:t>ми учреждениями государственного  им</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щества)</w:t>
            </w:r>
          </w:p>
        </w:tc>
        <w:tc>
          <w:tcPr>
            <w:tcW w:w="1418" w:type="dxa"/>
          </w:tcPr>
          <w:p w:rsidR="00D8155A" w:rsidRPr="007D25C7" w:rsidRDefault="00D8155A" w:rsidP="00481522">
            <w:pPr>
              <w:jc w:val="center"/>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pacing w:val="-8"/>
                <w:sz w:val="18"/>
                <w:szCs w:val="18"/>
                <w:lang w:eastAsia="ru-RU"/>
              </w:rPr>
              <w:lastRenderedPageBreak/>
              <w:t>органы исполн</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lastRenderedPageBreak/>
              <w:t>тельной власти области, мин</w:t>
            </w:r>
            <w:r w:rsidRPr="007D25C7">
              <w:rPr>
                <w:rFonts w:ascii="Times New Roman" w:eastAsia="Times New Roman" w:hAnsi="Times New Roman" w:cs="Times New Roman"/>
                <w:spacing w:val="-8"/>
                <w:sz w:val="18"/>
                <w:szCs w:val="18"/>
                <w:lang w:eastAsia="ru-RU"/>
              </w:rPr>
              <w:t>и</w:t>
            </w:r>
            <w:r w:rsidRPr="007D25C7">
              <w:rPr>
                <w:rFonts w:ascii="Times New Roman" w:eastAsia="Times New Roman" w:hAnsi="Times New Roman" w:cs="Times New Roman"/>
                <w:spacing w:val="-8"/>
                <w:sz w:val="18"/>
                <w:szCs w:val="18"/>
                <w:lang w:eastAsia="ru-RU"/>
              </w:rPr>
              <w:t>стерство фина</w:t>
            </w:r>
            <w:r w:rsidRPr="007D25C7">
              <w:rPr>
                <w:rFonts w:ascii="Times New Roman" w:eastAsia="Times New Roman" w:hAnsi="Times New Roman" w:cs="Times New Roman"/>
                <w:spacing w:val="-8"/>
                <w:sz w:val="18"/>
                <w:szCs w:val="18"/>
                <w:lang w:eastAsia="ru-RU"/>
              </w:rPr>
              <w:t>н</w:t>
            </w:r>
            <w:r w:rsidRPr="007D25C7">
              <w:rPr>
                <w:rFonts w:ascii="Times New Roman" w:eastAsia="Times New Roman" w:hAnsi="Times New Roman" w:cs="Times New Roman"/>
                <w:spacing w:val="-8"/>
                <w:sz w:val="18"/>
                <w:szCs w:val="18"/>
                <w:lang w:eastAsia="ru-RU"/>
              </w:rPr>
              <w:t xml:space="preserve">сов области </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93309,6</w:t>
            </w:r>
          </w:p>
        </w:tc>
        <w:tc>
          <w:tcPr>
            <w:tcW w:w="5530" w:type="dxa"/>
          </w:tcPr>
          <w:p w:rsidR="00D8155A" w:rsidRPr="00481522" w:rsidRDefault="00A04D0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 xml:space="preserve">По итогам исполнения за 2021 год по областным бюджетным и </w:t>
            </w:r>
            <w:r w:rsidRPr="00481522">
              <w:rPr>
                <w:rFonts w:ascii="Times New Roman" w:eastAsia="Times New Roman" w:hAnsi="Times New Roman" w:cs="Times New Roman"/>
                <w:sz w:val="18"/>
                <w:szCs w:val="18"/>
                <w:lang w:eastAsia="ru-RU"/>
              </w:rPr>
              <w:lastRenderedPageBreak/>
              <w:t>автономным учреждениям доходы от приносящей доход дея-тельности составили  4693,7  млн рублей, что выше уровня 2020 года на 491,1 млн рублей или  на 11,7%.</w:t>
            </w:r>
          </w:p>
        </w:tc>
        <w:tc>
          <w:tcPr>
            <w:tcW w:w="1276" w:type="dxa"/>
          </w:tcPr>
          <w:p w:rsidR="00D8155A" w:rsidRPr="007D25C7" w:rsidRDefault="00675EB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491146,9</w:t>
            </w:r>
          </w:p>
        </w:tc>
        <w:tc>
          <w:tcPr>
            <w:tcW w:w="1134" w:type="dxa"/>
          </w:tcPr>
          <w:p w:rsidR="00D8155A" w:rsidRPr="007D25C7" w:rsidRDefault="00A148C0"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5</w:t>
            </w:r>
            <w:r w:rsidR="00991596" w:rsidRPr="007D25C7">
              <w:rPr>
                <w:rFonts w:ascii="Times New Roman" w:eastAsia="Times New Roman" w:hAnsi="Times New Roman" w:cs="Times New Roman"/>
                <w:sz w:val="18"/>
                <w:szCs w:val="18"/>
                <w:lang w:eastAsia="ru-RU"/>
              </w:rPr>
              <w:t>,264</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2.2.7.</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Рассмотреть меры и возможность дал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нейшей централизации (специализации) функций по осуществлению закупок тов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ров, работ, услуг, по бухгалтерскому учету, материально-техническому обеспечению, транспортному обслуживанию, обслуж</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ванию и ремонту помещений, охране зд</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ний государственных органов Саратовской области, а также централизации функций по юридическому сопровождению, кадр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вой работе, а также закупок муниципал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образований.</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делами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 орг</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ны исполн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тельной власти области, орг</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ны местного самоуправл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(по согл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сованию)</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481522" w:rsidRDefault="00D8155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В соответствии с распоряжением Правительства Саратовской о</w:t>
            </w:r>
            <w:r w:rsidRPr="00481522">
              <w:rPr>
                <w:rFonts w:ascii="Times New Roman" w:eastAsia="Times New Roman" w:hAnsi="Times New Roman" w:cs="Times New Roman"/>
                <w:sz w:val="18"/>
                <w:szCs w:val="18"/>
                <w:lang w:eastAsia="ru-RU"/>
              </w:rPr>
              <w:t>б</w:t>
            </w:r>
            <w:r w:rsidRPr="00481522">
              <w:rPr>
                <w:rFonts w:ascii="Times New Roman" w:eastAsia="Times New Roman" w:hAnsi="Times New Roman" w:cs="Times New Roman"/>
                <w:sz w:val="18"/>
                <w:szCs w:val="18"/>
                <w:lang w:eastAsia="ru-RU"/>
              </w:rPr>
              <w:t>ласти от 5 марта 2018 года № 61-Пр «О реорганизации госуда</w:t>
            </w:r>
            <w:r w:rsidRPr="00481522">
              <w:rPr>
                <w:rFonts w:ascii="Times New Roman" w:eastAsia="Times New Roman" w:hAnsi="Times New Roman" w:cs="Times New Roman"/>
                <w:sz w:val="18"/>
                <w:szCs w:val="18"/>
                <w:lang w:eastAsia="ru-RU"/>
              </w:rPr>
              <w:t>р</w:t>
            </w:r>
            <w:r w:rsidRPr="00481522">
              <w:rPr>
                <w:rFonts w:ascii="Times New Roman" w:eastAsia="Times New Roman" w:hAnsi="Times New Roman" w:cs="Times New Roman"/>
                <w:sz w:val="18"/>
                <w:szCs w:val="18"/>
                <w:lang w:eastAsia="ru-RU"/>
              </w:rPr>
              <w:t>ственных учреждений Саратовской области» до 10 июня 2018 года осуществлены необходимые организационно-правовые действия, связанные с присоединением государственного автономного учр</w:t>
            </w:r>
            <w:r w:rsidRPr="00481522">
              <w:rPr>
                <w:rFonts w:ascii="Times New Roman" w:eastAsia="Times New Roman" w:hAnsi="Times New Roman" w:cs="Times New Roman"/>
                <w:sz w:val="18"/>
                <w:szCs w:val="18"/>
                <w:lang w:eastAsia="ru-RU"/>
              </w:rPr>
              <w:t>е</w:t>
            </w:r>
            <w:r w:rsidRPr="00481522">
              <w:rPr>
                <w:rFonts w:ascii="Times New Roman" w:eastAsia="Times New Roman" w:hAnsi="Times New Roman" w:cs="Times New Roman"/>
                <w:sz w:val="18"/>
                <w:szCs w:val="18"/>
                <w:lang w:eastAsia="ru-RU"/>
              </w:rPr>
              <w:t>ждения Саратовской области «Центр контроля качества и сертиф</w:t>
            </w:r>
            <w:r w:rsidRPr="00481522">
              <w:rPr>
                <w:rFonts w:ascii="Times New Roman" w:eastAsia="Times New Roman" w:hAnsi="Times New Roman" w:cs="Times New Roman"/>
                <w:sz w:val="18"/>
                <w:szCs w:val="18"/>
                <w:lang w:eastAsia="ru-RU"/>
              </w:rPr>
              <w:t>и</w:t>
            </w:r>
            <w:r w:rsidRPr="00481522">
              <w:rPr>
                <w:rFonts w:ascii="Times New Roman" w:eastAsia="Times New Roman" w:hAnsi="Times New Roman" w:cs="Times New Roman"/>
                <w:sz w:val="18"/>
                <w:szCs w:val="18"/>
                <w:lang w:eastAsia="ru-RU"/>
              </w:rPr>
              <w:t>кации лекарственных средств» к областному государственному учреждению «Саратовский аптечный склад». Экономический э</w:t>
            </w:r>
            <w:r w:rsidRPr="00481522">
              <w:rPr>
                <w:rFonts w:ascii="Times New Roman" w:eastAsia="Times New Roman" w:hAnsi="Times New Roman" w:cs="Times New Roman"/>
                <w:sz w:val="18"/>
                <w:szCs w:val="18"/>
                <w:lang w:eastAsia="ru-RU"/>
              </w:rPr>
              <w:t>ф</w:t>
            </w:r>
            <w:r w:rsidRPr="00481522">
              <w:rPr>
                <w:rFonts w:ascii="Times New Roman" w:eastAsia="Times New Roman" w:hAnsi="Times New Roman" w:cs="Times New Roman"/>
                <w:sz w:val="18"/>
                <w:szCs w:val="18"/>
                <w:lang w:eastAsia="ru-RU"/>
              </w:rPr>
              <w:t>фект в 2018 году составил порядка 1,5 млн рублей.</w:t>
            </w:r>
            <w:r w:rsidRPr="00481522">
              <w:rPr>
                <w:rFonts w:ascii="Times New Roman" w:hAnsi="Times New Roman"/>
                <w:sz w:val="18"/>
                <w:szCs w:val="18"/>
                <w:lang w:eastAsia="ru-RU"/>
              </w:rPr>
              <w:t xml:space="preserve">  В связи с увел</w:t>
            </w:r>
            <w:r w:rsidRPr="00481522">
              <w:rPr>
                <w:rFonts w:ascii="Times New Roman" w:hAnsi="Times New Roman"/>
                <w:sz w:val="18"/>
                <w:szCs w:val="18"/>
                <w:lang w:eastAsia="ru-RU"/>
              </w:rPr>
              <w:t>и</w:t>
            </w:r>
            <w:r w:rsidRPr="00481522">
              <w:rPr>
                <w:rFonts w:ascii="Times New Roman" w:hAnsi="Times New Roman"/>
                <w:sz w:val="18"/>
                <w:szCs w:val="18"/>
                <w:lang w:eastAsia="ru-RU"/>
              </w:rPr>
              <w:t>чением объема средств на лекарственное обеспечение в 2019 году и увеличением расходов на организационные мероприятия эконом</w:t>
            </w:r>
            <w:r w:rsidRPr="00481522">
              <w:rPr>
                <w:rFonts w:ascii="Times New Roman" w:hAnsi="Times New Roman"/>
                <w:sz w:val="18"/>
                <w:szCs w:val="18"/>
                <w:lang w:eastAsia="ru-RU"/>
              </w:rPr>
              <w:t>и</w:t>
            </w:r>
            <w:r w:rsidRPr="00481522">
              <w:rPr>
                <w:rFonts w:ascii="Times New Roman" w:hAnsi="Times New Roman"/>
                <w:sz w:val="18"/>
                <w:szCs w:val="18"/>
                <w:lang w:eastAsia="ru-RU"/>
              </w:rPr>
              <w:t xml:space="preserve">ческий эффект отсутствует. </w:t>
            </w:r>
          </w:p>
          <w:p w:rsidR="00D8155A" w:rsidRPr="00481522" w:rsidRDefault="00D8155A" w:rsidP="00481522">
            <w:pPr>
              <w:ind w:firstLine="176"/>
              <w:jc w:val="both"/>
              <w:rPr>
                <w:rFonts w:ascii="Times New Roman" w:hAnsi="Times New Roman"/>
                <w:sz w:val="18"/>
                <w:szCs w:val="18"/>
                <w:lang w:eastAsia="ru-RU"/>
              </w:rPr>
            </w:pPr>
            <w:r w:rsidRPr="00481522">
              <w:rPr>
                <w:rFonts w:ascii="Times New Roman" w:hAnsi="Times New Roman"/>
                <w:sz w:val="18"/>
                <w:szCs w:val="18"/>
                <w:lang w:eastAsia="ru-RU"/>
              </w:rPr>
              <w:t>Разработанный министерством культуры области проект пост</w:t>
            </w:r>
            <w:r w:rsidRPr="00481522">
              <w:rPr>
                <w:rFonts w:ascii="Times New Roman" w:hAnsi="Times New Roman"/>
                <w:sz w:val="18"/>
                <w:szCs w:val="18"/>
                <w:lang w:eastAsia="ru-RU"/>
              </w:rPr>
              <w:t>а</w:t>
            </w:r>
            <w:r w:rsidRPr="00481522">
              <w:rPr>
                <w:rFonts w:ascii="Times New Roman" w:hAnsi="Times New Roman"/>
                <w:sz w:val="18"/>
                <w:szCs w:val="18"/>
                <w:lang w:eastAsia="ru-RU"/>
              </w:rPr>
              <w:t>новления Правительства  области о централизации функций бухга</w:t>
            </w:r>
            <w:r w:rsidRPr="00481522">
              <w:rPr>
                <w:rFonts w:ascii="Times New Roman" w:hAnsi="Times New Roman"/>
                <w:sz w:val="18"/>
                <w:szCs w:val="18"/>
                <w:lang w:eastAsia="ru-RU"/>
              </w:rPr>
              <w:t>л</w:t>
            </w:r>
            <w:r w:rsidRPr="00481522">
              <w:rPr>
                <w:rFonts w:ascii="Times New Roman" w:hAnsi="Times New Roman"/>
                <w:sz w:val="18"/>
                <w:szCs w:val="18"/>
                <w:lang w:eastAsia="ru-RU"/>
              </w:rPr>
              <w:t>терского учета в 7 учреждениях культуры  не был принят. В связи с передачей муниципальных школ искусств (ДШИ) начиная с 1 янв</w:t>
            </w:r>
            <w:r w:rsidRPr="00481522">
              <w:rPr>
                <w:rFonts w:ascii="Times New Roman" w:hAnsi="Times New Roman"/>
                <w:sz w:val="18"/>
                <w:szCs w:val="18"/>
                <w:lang w:eastAsia="ru-RU"/>
              </w:rPr>
              <w:t>а</w:t>
            </w:r>
            <w:r w:rsidRPr="00481522">
              <w:rPr>
                <w:rFonts w:ascii="Times New Roman" w:hAnsi="Times New Roman"/>
                <w:sz w:val="18"/>
                <w:szCs w:val="18"/>
                <w:lang w:eastAsia="ru-RU"/>
              </w:rPr>
              <w:t>ря 2020 года поэтапно (в 2020-2023 годы) в государственную со</w:t>
            </w:r>
            <w:r w:rsidRPr="00481522">
              <w:rPr>
                <w:rFonts w:ascii="Times New Roman" w:hAnsi="Times New Roman"/>
                <w:sz w:val="18"/>
                <w:szCs w:val="18"/>
                <w:lang w:eastAsia="ru-RU"/>
              </w:rPr>
              <w:t>б</w:t>
            </w:r>
            <w:r w:rsidRPr="00481522">
              <w:rPr>
                <w:rFonts w:ascii="Times New Roman" w:hAnsi="Times New Roman"/>
                <w:sz w:val="18"/>
                <w:szCs w:val="18"/>
                <w:lang w:eastAsia="ru-RU"/>
              </w:rPr>
              <w:t xml:space="preserve">ственность области централизованная бухгалтерия создана на базе ГАУ ДПО в сфере культуры и искусства «Саратовский областной учебно-методический центр». </w:t>
            </w:r>
          </w:p>
          <w:p w:rsidR="00D8155A" w:rsidRPr="00481522" w:rsidRDefault="00D8155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В соответствии с распоряжением Правительства Саратовской о</w:t>
            </w:r>
            <w:r w:rsidRPr="00481522">
              <w:rPr>
                <w:rFonts w:ascii="Times New Roman" w:eastAsia="Times New Roman" w:hAnsi="Times New Roman" w:cs="Times New Roman"/>
                <w:sz w:val="18"/>
                <w:szCs w:val="18"/>
                <w:lang w:eastAsia="ru-RU"/>
              </w:rPr>
              <w:t>б</w:t>
            </w:r>
            <w:r w:rsidRPr="00481522">
              <w:rPr>
                <w:rFonts w:ascii="Times New Roman" w:eastAsia="Times New Roman" w:hAnsi="Times New Roman" w:cs="Times New Roman"/>
                <w:sz w:val="18"/>
                <w:szCs w:val="18"/>
                <w:lang w:eastAsia="ru-RU"/>
              </w:rPr>
              <w:t>ласти от 9 апреля 2018 года № 97-Пр «О реорганизации госуда</w:t>
            </w:r>
            <w:r w:rsidRPr="00481522">
              <w:rPr>
                <w:rFonts w:ascii="Times New Roman" w:eastAsia="Times New Roman" w:hAnsi="Times New Roman" w:cs="Times New Roman"/>
                <w:sz w:val="18"/>
                <w:szCs w:val="18"/>
                <w:lang w:eastAsia="ru-RU"/>
              </w:rPr>
              <w:t>р</w:t>
            </w:r>
            <w:r w:rsidRPr="00481522">
              <w:rPr>
                <w:rFonts w:ascii="Times New Roman" w:eastAsia="Times New Roman" w:hAnsi="Times New Roman" w:cs="Times New Roman"/>
                <w:sz w:val="18"/>
                <w:szCs w:val="18"/>
                <w:lang w:eastAsia="ru-RU"/>
              </w:rPr>
              <w:t>ственных учреждений» ГАУСО «Колоярский психоневрологич</w:t>
            </w:r>
            <w:r w:rsidRPr="00481522">
              <w:rPr>
                <w:rFonts w:ascii="Times New Roman" w:eastAsia="Times New Roman" w:hAnsi="Times New Roman" w:cs="Times New Roman"/>
                <w:sz w:val="18"/>
                <w:szCs w:val="18"/>
                <w:lang w:eastAsia="ru-RU"/>
              </w:rPr>
              <w:t>е</w:t>
            </w:r>
            <w:r w:rsidRPr="00481522">
              <w:rPr>
                <w:rFonts w:ascii="Times New Roman" w:eastAsia="Times New Roman" w:hAnsi="Times New Roman" w:cs="Times New Roman"/>
                <w:sz w:val="18"/>
                <w:szCs w:val="18"/>
                <w:lang w:eastAsia="ru-RU"/>
              </w:rPr>
              <w:t>ский интернат» присоединен к ГАУСО «Черкасский психоневрол</w:t>
            </w:r>
            <w:r w:rsidRPr="00481522">
              <w:rPr>
                <w:rFonts w:ascii="Times New Roman" w:eastAsia="Times New Roman" w:hAnsi="Times New Roman" w:cs="Times New Roman"/>
                <w:sz w:val="18"/>
                <w:szCs w:val="18"/>
                <w:lang w:eastAsia="ru-RU"/>
              </w:rPr>
              <w:t>о</w:t>
            </w:r>
            <w:r w:rsidRPr="00481522">
              <w:rPr>
                <w:rFonts w:ascii="Times New Roman" w:eastAsia="Times New Roman" w:hAnsi="Times New Roman" w:cs="Times New Roman"/>
                <w:sz w:val="18"/>
                <w:szCs w:val="18"/>
                <w:lang w:eastAsia="ru-RU"/>
              </w:rPr>
              <w:t>гический интернат» и № 98-Пр ГБУСО «Вязовский психоневрол</w:t>
            </w:r>
            <w:r w:rsidRPr="00481522">
              <w:rPr>
                <w:rFonts w:ascii="Times New Roman" w:eastAsia="Times New Roman" w:hAnsi="Times New Roman" w:cs="Times New Roman"/>
                <w:sz w:val="18"/>
                <w:szCs w:val="18"/>
                <w:lang w:eastAsia="ru-RU"/>
              </w:rPr>
              <w:t>о</w:t>
            </w:r>
            <w:r w:rsidRPr="00481522">
              <w:rPr>
                <w:rFonts w:ascii="Times New Roman" w:eastAsia="Times New Roman" w:hAnsi="Times New Roman" w:cs="Times New Roman"/>
                <w:sz w:val="18"/>
                <w:szCs w:val="18"/>
                <w:lang w:eastAsia="ru-RU"/>
              </w:rPr>
              <w:t>гический интернат» присоединён к ГАУСО «Адоевщинский псих</w:t>
            </w:r>
            <w:r w:rsidRPr="00481522">
              <w:rPr>
                <w:rFonts w:ascii="Times New Roman" w:eastAsia="Times New Roman" w:hAnsi="Times New Roman" w:cs="Times New Roman"/>
                <w:sz w:val="18"/>
                <w:szCs w:val="18"/>
                <w:lang w:eastAsia="ru-RU"/>
              </w:rPr>
              <w:t>о</w:t>
            </w:r>
            <w:r w:rsidRPr="00481522">
              <w:rPr>
                <w:rFonts w:ascii="Times New Roman" w:eastAsia="Times New Roman" w:hAnsi="Times New Roman" w:cs="Times New Roman"/>
                <w:sz w:val="18"/>
                <w:szCs w:val="18"/>
                <w:lang w:eastAsia="ru-RU"/>
              </w:rPr>
              <w:t>неврологический интернат», совокупный бюджетный эффект от которых составил в 2018 году 1,1 млн рублей, в 2019 году - 5,8 млн рублей. Данная реорганизация проведена в целях совершенствов</w:t>
            </w:r>
            <w:r w:rsidRPr="00481522">
              <w:rPr>
                <w:rFonts w:ascii="Times New Roman" w:eastAsia="Times New Roman" w:hAnsi="Times New Roman" w:cs="Times New Roman"/>
                <w:sz w:val="18"/>
                <w:szCs w:val="18"/>
                <w:lang w:eastAsia="ru-RU"/>
              </w:rPr>
              <w:t>а</w:t>
            </w:r>
            <w:r w:rsidRPr="00481522">
              <w:rPr>
                <w:rFonts w:ascii="Times New Roman" w:eastAsia="Times New Roman" w:hAnsi="Times New Roman" w:cs="Times New Roman"/>
                <w:sz w:val="18"/>
                <w:szCs w:val="18"/>
                <w:lang w:eastAsia="ru-RU"/>
              </w:rPr>
              <w:t>ния деятельности государственных учреждений социального о</w:t>
            </w:r>
            <w:r w:rsidRPr="00481522">
              <w:rPr>
                <w:rFonts w:ascii="Times New Roman" w:eastAsia="Times New Roman" w:hAnsi="Times New Roman" w:cs="Times New Roman"/>
                <w:sz w:val="18"/>
                <w:szCs w:val="18"/>
                <w:lang w:eastAsia="ru-RU"/>
              </w:rPr>
              <w:t>б</w:t>
            </w:r>
            <w:r w:rsidRPr="00481522">
              <w:rPr>
                <w:rFonts w:ascii="Times New Roman" w:eastAsia="Times New Roman" w:hAnsi="Times New Roman" w:cs="Times New Roman"/>
                <w:sz w:val="18"/>
                <w:szCs w:val="18"/>
                <w:lang w:eastAsia="ru-RU"/>
              </w:rPr>
              <w:t>служивания и централизации функций по юридическому сопрово</w:t>
            </w:r>
            <w:r w:rsidRPr="00481522">
              <w:rPr>
                <w:rFonts w:ascii="Times New Roman" w:eastAsia="Times New Roman" w:hAnsi="Times New Roman" w:cs="Times New Roman"/>
                <w:sz w:val="18"/>
                <w:szCs w:val="18"/>
                <w:lang w:eastAsia="ru-RU"/>
              </w:rPr>
              <w:t>ж</w:t>
            </w:r>
            <w:r w:rsidRPr="00481522">
              <w:rPr>
                <w:rFonts w:ascii="Times New Roman" w:eastAsia="Times New Roman" w:hAnsi="Times New Roman" w:cs="Times New Roman"/>
                <w:sz w:val="18"/>
                <w:szCs w:val="18"/>
                <w:lang w:eastAsia="ru-RU"/>
              </w:rPr>
              <w:t>дению, кадровой работе и бухгалтерскому учету в данных учрежд</w:t>
            </w:r>
            <w:r w:rsidRPr="00481522">
              <w:rPr>
                <w:rFonts w:ascii="Times New Roman" w:eastAsia="Times New Roman" w:hAnsi="Times New Roman" w:cs="Times New Roman"/>
                <w:sz w:val="18"/>
                <w:szCs w:val="18"/>
                <w:lang w:eastAsia="ru-RU"/>
              </w:rPr>
              <w:t>е</w:t>
            </w:r>
            <w:r w:rsidRPr="00481522">
              <w:rPr>
                <w:rFonts w:ascii="Times New Roman" w:eastAsia="Times New Roman" w:hAnsi="Times New Roman" w:cs="Times New Roman"/>
                <w:sz w:val="18"/>
                <w:szCs w:val="18"/>
                <w:lang w:eastAsia="ru-RU"/>
              </w:rPr>
              <w:t xml:space="preserve">ниях, экономия направлена на сохранение достигнутого показателя </w:t>
            </w:r>
            <w:r w:rsidRPr="00481522">
              <w:rPr>
                <w:rFonts w:ascii="Times New Roman" w:eastAsia="Times New Roman" w:hAnsi="Times New Roman" w:cs="Times New Roman"/>
                <w:sz w:val="18"/>
                <w:szCs w:val="18"/>
                <w:lang w:eastAsia="ru-RU"/>
              </w:rPr>
              <w:lastRenderedPageBreak/>
              <w:t>соотношения средней заработной платы отдельных категорий р</w:t>
            </w:r>
            <w:r w:rsidRPr="00481522">
              <w:rPr>
                <w:rFonts w:ascii="Times New Roman" w:eastAsia="Times New Roman" w:hAnsi="Times New Roman" w:cs="Times New Roman"/>
                <w:sz w:val="18"/>
                <w:szCs w:val="18"/>
                <w:lang w:eastAsia="ru-RU"/>
              </w:rPr>
              <w:t>а</w:t>
            </w:r>
            <w:r w:rsidRPr="00481522">
              <w:rPr>
                <w:rFonts w:ascii="Times New Roman" w:eastAsia="Times New Roman" w:hAnsi="Times New Roman" w:cs="Times New Roman"/>
                <w:sz w:val="18"/>
                <w:szCs w:val="18"/>
                <w:lang w:eastAsia="ru-RU"/>
              </w:rPr>
              <w:t>ботников, определенных Указами Президента РФ, к среднемеся</w:t>
            </w:r>
            <w:r w:rsidRPr="00481522">
              <w:rPr>
                <w:rFonts w:ascii="Times New Roman" w:eastAsia="Times New Roman" w:hAnsi="Times New Roman" w:cs="Times New Roman"/>
                <w:sz w:val="18"/>
                <w:szCs w:val="18"/>
                <w:lang w:eastAsia="ru-RU"/>
              </w:rPr>
              <w:t>ч</w:t>
            </w:r>
            <w:r w:rsidRPr="00481522">
              <w:rPr>
                <w:rFonts w:ascii="Times New Roman" w:eastAsia="Times New Roman" w:hAnsi="Times New Roman" w:cs="Times New Roman"/>
                <w:sz w:val="18"/>
                <w:szCs w:val="18"/>
                <w:lang w:eastAsia="ru-RU"/>
              </w:rPr>
              <w:t>ному доходу от трудовой деятельности по Саратовской области.</w:t>
            </w:r>
          </w:p>
          <w:p w:rsidR="00D8155A" w:rsidRPr="00481522" w:rsidRDefault="00D8155A"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В соответствии с распоряжением Правительства Саратовской о</w:t>
            </w:r>
            <w:r w:rsidRPr="00481522">
              <w:rPr>
                <w:rFonts w:ascii="Times New Roman" w:eastAsia="Times New Roman" w:hAnsi="Times New Roman" w:cs="Times New Roman"/>
                <w:sz w:val="18"/>
                <w:szCs w:val="18"/>
                <w:lang w:eastAsia="ru-RU"/>
              </w:rPr>
              <w:t>б</w:t>
            </w:r>
            <w:r w:rsidRPr="00481522">
              <w:rPr>
                <w:rFonts w:ascii="Times New Roman" w:eastAsia="Times New Roman" w:hAnsi="Times New Roman" w:cs="Times New Roman"/>
                <w:sz w:val="18"/>
                <w:szCs w:val="18"/>
                <w:lang w:eastAsia="ru-RU"/>
              </w:rPr>
              <w:t>ласти от 3 октября 2018 года № 266-Пр «О реорганизации госуда</w:t>
            </w:r>
            <w:r w:rsidRPr="00481522">
              <w:rPr>
                <w:rFonts w:ascii="Times New Roman" w:eastAsia="Times New Roman" w:hAnsi="Times New Roman" w:cs="Times New Roman"/>
                <w:sz w:val="18"/>
                <w:szCs w:val="18"/>
                <w:lang w:eastAsia="ru-RU"/>
              </w:rPr>
              <w:t>р</w:t>
            </w:r>
            <w:r w:rsidRPr="00481522">
              <w:rPr>
                <w:rFonts w:ascii="Times New Roman" w:eastAsia="Times New Roman" w:hAnsi="Times New Roman" w:cs="Times New Roman"/>
                <w:sz w:val="18"/>
                <w:szCs w:val="18"/>
                <w:lang w:eastAsia="ru-RU"/>
              </w:rPr>
              <w:t>ственного автономного учреждения культуры «Саратовский акад</w:t>
            </w:r>
            <w:r w:rsidRPr="00481522">
              <w:rPr>
                <w:rFonts w:ascii="Times New Roman" w:eastAsia="Times New Roman" w:hAnsi="Times New Roman" w:cs="Times New Roman"/>
                <w:sz w:val="18"/>
                <w:szCs w:val="18"/>
                <w:lang w:eastAsia="ru-RU"/>
              </w:rPr>
              <w:t>е</w:t>
            </w:r>
            <w:r w:rsidRPr="00481522">
              <w:rPr>
                <w:rFonts w:ascii="Times New Roman" w:eastAsia="Times New Roman" w:hAnsi="Times New Roman" w:cs="Times New Roman"/>
                <w:sz w:val="18"/>
                <w:szCs w:val="18"/>
                <w:lang w:eastAsia="ru-RU"/>
              </w:rPr>
              <w:t>мический театр юного зрителя им. Ю.П.Киселева» с 1 января 2019 года реорганизовано названное учреждение в форме присоединения к нему государственного автономного учреждения культуры Сар</w:t>
            </w:r>
            <w:r w:rsidRPr="00481522">
              <w:rPr>
                <w:rFonts w:ascii="Times New Roman" w:eastAsia="Times New Roman" w:hAnsi="Times New Roman" w:cs="Times New Roman"/>
                <w:sz w:val="18"/>
                <w:szCs w:val="18"/>
                <w:lang w:eastAsia="ru-RU"/>
              </w:rPr>
              <w:t>а</w:t>
            </w:r>
            <w:r w:rsidRPr="00481522">
              <w:rPr>
                <w:rFonts w:ascii="Times New Roman" w:eastAsia="Times New Roman" w:hAnsi="Times New Roman" w:cs="Times New Roman"/>
                <w:sz w:val="18"/>
                <w:szCs w:val="18"/>
                <w:lang w:eastAsia="ru-RU"/>
              </w:rPr>
              <w:t>товской области «Детское театрально-концертное учреждение», экономический эффект составил 2,7 млн. рублей.</w:t>
            </w:r>
          </w:p>
          <w:p w:rsidR="00BB2449" w:rsidRPr="00481522" w:rsidRDefault="00BB2449" w:rsidP="00481522">
            <w:pPr>
              <w:ind w:firstLine="176"/>
              <w:jc w:val="both"/>
              <w:rPr>
                <w:rFonts w:ascii="Times New Roman" w:eastAsia="Times New Roman" w:hAnsi="Times New Roman" w:cs="Times New Roman"/>
                <w:sz w:val="18"/>
                <w:szCs w:val="18"/>
                <w:lang w:eastAsia="ru-RU"/>
              </w:rPr>
            </w:pPr>
            <w:r w:rsidRPr="00481522">
              <w:rPr>
                <w:rFonts w:ascii="Times New Roman" w:eastAsia="Times New Roman" w:hAnsi="Times New Roman" w:cs="Times New Roman"/>
                <w:sz w:val="18"/>
                <w:szCs w:val="18"/>
                <w:lang w:eastAsia="ru-RU"/>
              </w:rPr>
              <w:t>В связи с передачей на государственный уровень с 1 января 2020 года 12 муниципальных учреждений дополнительного образования в сфере культуры и с 1 января 2021 года 14 муниципальных учр</w:t>
            </w:r>
            <w:r w:rsidRPr="00481522">
              <w:rPr>
                <w:rFonts w:ascii="Times New Roman" w:eastAsia="Times New Roman" w:hAnsi="Times New Roman" w:cs="Times New Roman"/>
                <w:sz w:val="18"/>
                <w:szCs w:val="18"/>
                <w:lang w:eastAsia="ru-RU"/>
              </w:rPr>
              <w:t>е</w:t>
            </w:r>
            <w:r w:rsidRPr="00481522">
              <w:rPr>
                <w:rFonts w:ascii="Times New Roman" w:eastAsia="Times New Roman" w:hAnsi="Times New Roman" w:cs="Times New Roman"/>
                <w:sz w:val="18"/>
                <w:szCs w:val="18"/>
                <w:lang w:eastAsia="ru-RU"/>
              </w:rPr>
              <w:t>ждений дополнительного образования  в сфере культуры, функции по централизованному ведению бухгалтерского учета возложены на ГАУ ДПО «Саратовский областной учебно-методический центр». Увеличение штатной численности бухгалтерско-экономической службы учреждения было осуществлено в пределах бюджетных ассигнований, выделенных министерству культуры области на 2020-2021 годы без привлечения дополнительных средств.</w:t>
            </w:r>
          </w:p>
        </w:tc>
        <w:tc>
          <w:tcPr>
            <w:tcW w:w="1276" w:type="dxa"/>
          </w:tcPr>
          <w:p w:rsidR="00D8155A" w:rsidRPr="007D25C7" w:rsidRDefault="00093E7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93E7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2.2.8.</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Рассмотреть возможность передачи учр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ждений в ведение органа власти (учред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теля) с учетом «профиля» учредителя.</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органы исполнител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целях приведения в соответствие выполняемых функций с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филем учредителя по аналогии с федеральным центром  распоряж</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нием Правительства Саратовской области от 27 октября 2016 года № 280-Пр «О создании государственного автономного учреждения путем изменения типа государственного казенного учреждения», согласно которому полномочиями учредителя ГАУ «Многофункц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ональный центр предоставления государственных и муниципальных услуг» наделено министерство экономического развития области (ранее  учредителем был комитет по информатизации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Основной целью деятельности образовательных учреждений, находящихся в ведении министерства здравоохранения Саратовской области, является проведение образовательной деятельности, и ук</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занная образовательная деятельность направлена на обучение мед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цинских и фармацевтических работников среднего звена.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 учетом потребности отрасли здравоохранения от 30 до 40% средних медицинских работников, от общего количества повыси</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ших квалификацию, ежегодно повышают свой профессиональный уровень на базе образовательных учреждений, находящихся в вед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lastRenderedPageBreak/>
              <w:t xml:space="preserve">нии министерства здравоохранения Саратовской области.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4"/>
                <w:sz w:val="18"/>
                <w:szCs w:val="18"/>
                <w:lang w:eastAsia="ru-RU"/>
              </w:rPr>
              <w:t>Вышеуказанные образовательные учреждения тесно взаимодейств</w:t>
            </w:r>
            <w:r w:rsidRPr="007D25C7">
              <w:rPr>
                <w:rFonts w:ascii="Times New Roman" w:eastAsia="Times New Roman" w:hAnsi="Times New Roman" w:cs="Times New Roman"/>
                <w:spacing w:val="-4"/>
                <w:sz w:val="18"/>
                <w:szCs w:val="18"/>
                <w:lang w:eastAsia="ru-RU"/>
              </w:rPr>
              <w:t>у</w:t>
            </w:r>
            <w:r w:rsidRPr="007D25C7">
              <w:rPr>
                <w:rFonts w:ascii="Times New Roman" w:eastAsia="Times New Roman" w:hAnsi="Times New Roman" w:cs="Times New Roman"/>
                <w:spacing w:val="-4"/>
                <w:sz w:val="18"/>
                <w:szCs w:val="18"/>
                <w:lang w:eastAsia="ru-RU"/>
              </w:rPr>
              <w:t>ют с министерством здравоохранения Саратовской области в части выполнения государственной программы Саратовской области «Разв</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тие здравоохранения Саратовской области», Комплекса мероприятий по формированию кадрового резерва и укомплектованию средними медицинскими работниками службы скорой медицинской помощи Саратовской области на 2016 - 2020 годы, а также Комплекса меропр</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ятий по повышению престижа и привлекательности медицинской пр</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фессии на 2014 – 2020 годы: профессиональная ориентация школьников и рабочей молодежи, целевая подготовка специалистов, повышение квалификации средних медицинских работников</w:t>
            </w:r>
            <w:r w:rsidRPr="007D25C7">
              <w:rPr>
                <w:rFonts w:ascii="Times New Roman" w:eastAsia="Times New Roman" w:hAnsi="Times New Roman" w:cs="Times New Roman"/>
                <w:sz w:val="18"/>
                <w:szCs w:val="18"/>
                <w:lang w:eastAsia="ru-RU"/>
              </w:rPr>
              <w:t xml:space="preserve">.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Аналогичная ситуация складывается и по образовательным учрежд</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ниям, подведомственным министерству социального развития области, министерству культуры области и министерству молодежной политики и спорта области.</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Министерством культуры области прорабатывается вопрос передачи государственного профессионального образовательного учреждения «Саратовский областной колледж искусств», функционирующего на базе имущества, находящегося в федеральной собственности, из гос</w:t>
            </w:r>
            <w:r w:rsidRPr="007D25C7">
              <w:rPr>
                <w:rFonts w:ascii="Times New Roman" w:eastAsia="Times New Roman" w:hAnsi="Times New Roman" w:cs="Times New Roman"/>
                <w:spacing w:val="-4"/>
                <w:sz w:val="18"/>
                <w:szCs w:val="18"/>
                <w:lang w:eastAsia="ru-RU"/>
              </w:rPr>
              <w:t>у</w:t>
            </w:r>
            <w:r w:rsidRPr="007D25C7">
              <w:rPr>
                <w:rFonts w:ascii="Times New Roman" w:eastAsia="Times New Roman" w:hAnsi="Times New Roman" w:cs="Times New Roman"/>
                <w:spacing w:val="-4"/>
                <w:sz w:val="18"/>
                <w:szCs w:val="18"/>
                <w:lang w:eastAsia="ru-RU"/>
              </w:rPr>
              <w:t>дарственной собственности Саратовской области в федеральную со</w:t>
            </w:r>
            <w:r w:rsidRPr="007D25C7">
              <w:rPr>
                <w:rFonts w:ascii="Times New Roman" w:eastAsia="Times New Roman" w:hAnsi="Times New Roman" w:cs="Times New Roman"/>
                <w:spacing w:val="-4"/>
                <w:sz w:val="18"/>
                <w:szCs w:val="18"/>
                <w:lang w:eastAsia="ru-RU"/>
              </w:rPr>
              <w:t>б</w:t>
            </w:r>
            <w:r w:rsidRPr="007D25C7">
              <w:rPr>
                <w:rFonts w:ascii="Times New Roman" w:eastAsia="Times New Roman" w:hAnsi="Times New Roman" w:cs="Times New Roman"/>
                <w:spacing w:val="-4"/>
                <w:sz w:val="18"/>
                <w:szCs w:val="18"/>
                <w:lang w:eastAsia="ru-RU"/>
              </w:rPr>
              <w:t>ственность. До настоящего времени указанная передача не состоялась в связи с отсутствием правового акта Российской Федерации, а также отсутствия законодательно определенного порядка финансирования передаваемых учреждений на другой уровень бюджета.</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соответствии с распоряжением Правительства области от 29.12.2016 № 358-Пр «О переименовании государственных учреждений Саратовской области» спортивные образовательные организации (ДЮСШ олимпийского резерва), подведомственные министерству молодежной политики и спорта области, переведены в организации спортивной подготовки, новым видом деятельности которых будет являться «деятельность в области спорта».</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соответствии с распоряжением Правительства Саратовской обл</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сти от 02.05.2017 № 93-Пр «О реорганизации государственного авт</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номного учреждения культуры «Саратовский историко-патриотический комплекс «Музей боевой и трудовой славы» государственное учрежд</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ние Саратовской области «Центр поддержки развития национальных культур и гражданских инициатив», находящееся в ведение министе</w:t>
            </w:r>
            <w:r w:rsidRPr="007D25C7">
              <w:rPr>
                <w:rFonts w:ascii="Times New Roman" w:eastAsia="Times New Roman" w:hAnsi="Times New Roman" w:cs="Times New Roman"/>
                <w:spacing w:val="-4"/>
                <w:sz w:val="18"/>
                <w:szCs w:val="18"/>
                <w:lang w:eastAsia="ru-RU"/>
              </w:rPr>
              <w:t>р</w:t>
            </w:r>
            <w:r w:rsidRPr="007D25C7">
              <w:rPr>
                <w:rFonts w:ascii="Times New Roman" w:eastAsia="Times New Roman" w:hAnsi="Times New Roman" w:cs="Times New Roman"/>
                <w:spacing w:val="-4"/>
                <w:sz w:val="18"/>
                <w:szCs w:val="18"/>
                <w:lang w:eastAsia="ru-RU"/>
              </w:rPr>
              <w:t>ства внутренней политики и общественных отношений области, пер</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lastRenderedPageBreak/>
              <w:t>дано в ведение министерства культуры области и реорганизовано путем присоединения к государственному автономному учреждению культ</w:t>
            </w:r>
            <w:r w:rsidRPr="007D25C7">
              <w:rPr>
                <w:rFonts w:ascii="Times New Roman" w:eastAsia="Times New Roman" w:hAnsi="Times New Roman" w:cs="Times New Roman"/>
                <w:spacing w:val="-4"/>
                <w:sz w:val="18"/>
                <w:szCs w:val="18"/>
                <w:lang w:eastAsia="ru-RU"/>
              </w:rPr>
              <w:t>у</w:t>
            </w:r>
            <w:r w:rsidRPr="007D25C7">
              <w:rPr>
                <w:rFonts w:ascii="Times New Roman" w:eastAsia="Times New Roman" w:hAnsi="Times New Roman" w:cs="Times New Roman"/>
                <w:spacing w:val="-4"/>
                <w:sz w:val="18"/>
                <w:szCs w:val="18"/>
                <w:lang w:eastAsia="ru-RU"/>
              </w:rPr>
              <w:t>ры «Саратовский историко-патриотический комплекс «Музей боевой и трудовой славы».</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Работа по проведению анализа непрофильности учреждений и цел</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сообразности их передачи другим главным распорядителям средств областного бюджета будет продолжена.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4"/>
                <w:sz w:val="18"/>
                <w:szCs w:val="18"/>
                <w:lang w:eastAsia="ru-RU"/>
              </w:rPr>
              <w:t>Передачи учреждений в ведение органа власти (учредителя) с учетом «профиля» учредителя в 2020 – 2021 годах не осуществлялось.</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F8125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2.2.9.</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Утвердить и реализовать комплекс мер по оптимизации управления имуществом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ластными бюджетными и автономными учреждениями.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комитет по управлению имуществом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органы исполнител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2016-2019  годы</w:t>
            </w:r>
          </w:p>
        </w:tc>
        <w:tc>
          <w:tcPr>
            <w:tcW w:w="1332" w:type="dxa"/>
          </w:tcPr>
          <w:p w:rsidR="00D8155A" w:rsidRPr="007D25C7" w:rsidRDefault="00D8155A" w:rsidP="00481522">
            <w:pPr>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Комплекс мер по оптимизации управления имуществом областных бюджетных и автономных учреждений на 2016-2019 годы утвержден приказом комитета инвестиционной политики и имущественных отн</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шений Саратовской области от 10 ноября 2016 года № 66/км.</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целях сокращения расходов на содержание имущественного ко</w:t>
            </w:r>
            <w:r w:rsidRPr="007D25C7">
              <w:rPr>
                <w:rFonts w:ascii="Times New Roman" w:eastAsia="Times New Roman" w:hAnsi="Times New Roman" w:cs="Times New Roman"/>
                <w:spacing w:val="-4"/>
                <w:sz w:val="18"/>
                <w:szCs w:val="18"/>
                <w:lang w:eastAsia="ru-RU"/>
              </w:rPr>
              <w:t>м</w:t>
            </w:r>
            <w:r w:rsidRPr="007D25C7">
              <w:rPr>
                <w:rFonts w:ascii="Times New Roman" w:eastAsia="Times New Roman" w:hAnsi="Times New Roman" w:cs="Times New Roman"/>
                <w:spacing w:val="-4"/>
                <w:sz w:val="18"/>
                <w:szCs w:val="18"/>
                <w:lang w:eastAsia="ru-RU"/>
              </w:rPr>
              <w:t>плекса, расположенного по адресу: г. Саратов, ул. Рахова, 168, в кот</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ром размещены сотрудники двух учреждений социальной защиты населения, с руководством ООО «Промэнергосервис» проведена работа по снижению стоимости арендной платы на 41,32 рубля за 1 кв.м. Ра</w:t>
            </w:r>
            <w:r w:rsidRPr="007D25C7">
              <w:rPr>
                <w:rFonts w:ascii="Times New Roman" w:eastAsia="Times New Roman" w:hAnsi="Times New Roman" w:cs="Times New Roman"/>
                <w:spacing w:val="-4"/>
                <w:sz w:val="18"/>
                <w:szCs w:val="18"/>
                <w:lang w:eastAsia="ru-RU"/>
              </w:rPr>
              <w:t>с</w:t>
            </w:r>
            <w:r w:rsidRPr="007D25C7">
              <w:rPr>
                <w:rFonts w:ascii="Times New Roman" w:eastAsia="Times New Roman" w:hAnsi="Times New Roman" w:cs="Times New Roman"/>
                <w:spacing w:val="-4"/>
                <w:sz w:val="18"/>
                <w:szCs w:val="18"/>
                <w:lang w:eastAsia="ru-RU"/>
              </w:rPr>
              <w:t>ходы по аренде за пользование имуществом в 2016 году уменьшены на 1378,6 тыс. рублей. Экономия расходов в 2017 году -1419,4 тыс. рублей. В 2018 году бюджетным учреждением, арендовавшим указанное пом</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щение, изменен тип с государственного автономного учреждения на государственное казенное учреждение в соответствии с распоряжением Правительства Саратовской области «О создании государственных казенных учреждений Саратовской области путем изменения типа го</w:t>
            </w:r>
            <w:r w:rsidRPr="007D25C7">
              <w:rPr>
                <w:rFonts w:ascii="Times New Roman" w:eastAsia="Times New Roman" w:hAnsi="Times New Roman" w:cs="Times New Roman"/>
                <w:spacing w:val="-4"/>
                <w:sz w:val="18"/>
                <w:szCs w:val="18"/>
                <w:lang w:eastAsia="ru-RU"/>
              </w:rPr>
              <w:t>с</w:t>
            </w:r>
            <w:r w:rsidRPr="007D25C7">
              <w:rPr>
                <w:rFonts w:ascii="Times New Roman" w:eastAsia="Times New Roman" w:hAnsi="Times New Roman" w:cs="Times New Roman"/>
                <w:spacing w:val="-4"/>
                <w:sz w:val="18"/>
                <w:szCs w:val="18"/>
                <w:lang w:eastAsia="ru-RU"/>
              </w:rPr>
              <w:t>ударственных автономных учреждений Саратовской области» от 19 февраля 2018 года № 37- Пр.</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2018 году согласно распоряжению комитета по управлению им</w:t>
            </w:r>
            <w:r w:rsidRPr="007D25C7">
              <w:rPr>
                <w:rFonts w:ascii="Times New Roman" w:eastAsia="Times New Roman" w:hAnsi="Times New Roman" w:cs="Times New Roman"/>
                <w:spacing w:val="-4"/>
                <w:sz w:val="18"/>
                <w:szCs w:val="18"/>
                <w:lang w:eastAsia="ru-RU"/>
              </w:rPr>
              <w:t>у</w:t>
            </w:r>
            <w:r w:rsidRPr="007D25C7">
              <w:rPr>
                <w:rFonts w:ascii="Times New Roman" w:eastAsia="Times New Roman" w:hAnsi="Times New Roman" w:cs="Times New Roman"/>
                <w:spacing w:val="-4"/>
                <w:sz w:val="18"/>
                <w:szCs w:val="18"/>
                <w:lang w:eastAsia="ru-RU"/>
              </w:rPr>
              <w:t>ществом Саратовской области от 29.12.2018 № 1166-р  государстве</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ным автономным учреждением Саратовской области «Комплексный центр социального обслуживания населения Петровского района»  в муниципальную собственность были переданы объекты недвижимого имущества (2 здания) и земельный участок. Экономический эффект  за  2019 год составил 151,8 тыс.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2019 году  в государственную или муниципальную собственность передано следующее имущество:</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xml:space="preserve"> -ГАУ СО «Сосновский психоневрологический интернат» передан земельный участок (постановление Администрации Красноармейского района МО от 12.03.2019г. № 157). Экономия от уплаты земельного </w:t>
            </w:r>
            <w:r w:rsidRPr="007D25C7">
              <w:rPr>
                <w:rFonts w:ascii="Times New Roman" w:eastAsia="Times New Roman" w:hAnsi="Times New Roman" w:cs="Times New Roman"/>
                <w:spacing w:val="-4"/>
                <w:sz w:val="18"/>
                <w:szCs w:val="18"/>
                <w:lang w:eastAsia="ru-RU"/>
              </w:rPr>
              <w:lastRenderedPageBreak/>
              <w:t>налога за 2019 год составила 0,7 тыс. рублей, за 2020 год – 1,0 тыс. ру</w:t>
            </w:r>
            <w:r w:rsidRPr="007D25C7">
              <w:rPr>
                <w:rFonts w:ascii="Times New Roman" w:eastAsia="Times New Roman" w:hAnsi="Times New Roman" w:cs="Times New Roman"/>
                <w:spacing w:val="-4"/>
                <w:sz w:val="18"/>
                <w:szCs w:val="18"/>
                <w:lang w:eastAsia="ru-RU"/>
              </w:rPr>
              <w:t>б</w:t>
            </w:r>
            <w:r w:rsidRPr="007D25C7">
              <w:rPr>
                <w:rFonts w:ascii="Times New Roman" w:eastAsia="Times New Roman" w:hAnsi="Times New Roman" w:cs="Times New Roman"/>
                <w:spacing w:val="-4"/>
                <w:sz w:val="18"/>
                <w:szCs w:val="18"/>
                <w:lang w:eastAsia="ru-RU"/>
              </w:rPr>
              <w:t>лей. Кроме того, передано недвижимое имущество на сумму 43,3 тыс. рублей (распоряжение комитета по управлению имуществом Сарато</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ской области от 17.12.2019г. № 1129-р). Учитывая, что передаваемое имущество имеет 100 % износ, экономический эффект от передаваем</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 xml:space="preserve">го имущества отсутствует;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ГБУ ДО СО «Областная комплексная  детско-юношеская спорти</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но-адаптивная школа "Реабилитация и Физкультура» передано недв</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жимое имущество на сумму 1896,4 тыс. руб. (здание в Балашовском районе) в соответствии с распоряжением комитета по управлению имуществом Саратовской области от 08.08.2019г. № 615-Р. Учитывая, что передаваемое имущество имеет 100 % износ, экономический э</w:t>
            </w:r>
            <w:r w:rsidRPr="007D25C7">
              <w:rPr>
                <w:rFonts w:ascii="Times New Roman" w:eastAsia="Times New Roman" w:hAnsi="Times New Roman" w:cs="Times New Roman"/>
                <w:spacing w:val="-4"/>
                <w:sz w:val="18"/>
                <w:szCs w:val="18"/>
                <w:lang w:eastAsia="ru-RU"/>
              </w:rPr>
              <w:t>ф</w:t>
            </w:r>
            <w:r w:rsidRPr="007D25C7">
              <w:rPr>
                <w:rFonts w:ascii="Times New Roman" w:eastAsia="Times New Roman" w:hAnsi="Times New Roman" w:cs="Times New Roman"/>
                <w:spacing w:val="-4"/>
                <w:sz w:val="18"/>
                <w:szCs w:val="18"/>
                <w:lang w:eastAsia="ru-RU"/>
              </w:rPr>
              <w:t xml:space="preserve">фект отсутствует.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xml:space="preserve"> -ГАУ СОЦ «Пугачевский» передан земельный участок на сумму 2430,8 тыс. рублей (распоряжение комитета по управлению имущ</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 xml:space="preserve">ством Саратовской области от 25.07.2019г. №Т-150-р). Экономия от уплаты земельного налога в 2019 году составила 15,2 тыс. рублей, в 2020 году – 36,5 тыс. рублей.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-ГАУ СО «Хватовский дом-интернат для престарелых и инвалидов» передан земельный участок на сумму 3108,5 тыс. рублей (распоряжение комитета по управлению имуществом Саратовской области от 31.12.2019г. №Т-414-р). Учитывая, что передаваемый земельный уч</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 xml:space="preserve">сток находился в собственности 12 месяцев, экономический эффект за 2019 год отсутствует.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-ГКУ СО Управление социальной поддержки населения Федоровск</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го района передано недвижимое имущество (здание) на сумму 46,1 тыс. рублей (распоряжение комитета по управлению имуществом Сарато</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ской области от 16.12.2019г. №1120-р). Учитывая, что на передаваемое имущество в областном бюджете на 2019 год не предусмотрены расх</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ды на содержание здания и имущество имеет 100 % износ, экономич</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 xml:space="preserve">ский эффект от передаваемого имущества в 2019 году отсутствует.  </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Аренда помещения ГУК «Областная библиотека для детей и юнош</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ства им А.С. Пушкина» в пос. Юбилейном прекращена с 10 июля 2018 г. Экономия средств в 2018 г составила 605,5 тыс. рублей. В 2019 году эк</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номия составила 890,6 тыс. рублей, в связи с тем, что был заключен дог</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 xml:space="preserve">вор аренды на размещение Детской библиотеки по адресу: Весенний </w:t>
            </w:r>
            <w:r w:rsidRPr="007D25C7">
              <w:rPr>
                <w:rFonts w:ascii="Times New Roman" w:eastAsia="Times New Roman" w:hAnsi="Times New Roman" w:cs="Times New Roman"/>
                <w:spacing w:val="-6"/>
                <w:sz w:val="18"/>
                <w:szCs w:val="18"/>
                <w:lang w:eastAsia="ru-RU"/>
              </w:rPr>
              <w:lastRenderedPageBreak/>
              <w:t>проезд, дом 8 с 1 сентября 2019 году. В 2020 году– 1460,9 тыс.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2020 году  в государственную и муниципальную собственность п</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редано имущество, не используемое в целях исполнения государстве</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ного задания, на сумму 2325,4 тыс. рублей, из них:</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-ГАУ СО «Сосновский психоневрологический интернат» передан земельный участок на сумму 2085,2 тыс. рублей (распоряжение комит</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та по управлению имущества Саратовской области от 24.01.2020г. № Т-21-р) и на сумму 57,6 тысяч рублей  (распоряжение комитета по упра</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лению имущества Саратовской области от 31.01.2020г. № 67-р). Эк</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номия от уплаты земельного налога за 2020 год составила 24,1 тыс. рублей, которая перенаправлена для уплаты земельного налога в ряде учреждений в связи с увеличением кадастровой стоимости земли. Кр</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ме того, передано недвижимое имущество на сумму 182,5 тыс. рублей (распоряжение комитета по управлению имуществом Саратовской о</w:t>
            </w:r>
            <w:r w:rsidRPr="007D25C7">
              <w:rPr>
                <w:rFonts w:ascii="Times New Roman" w:eastAsia="Times New Roman" w:hAnsi="Times New Roman" w:cs="Times New Roman"/>
                <w:spacing w:val="-4"/>
                <w:sz w:val="18"/>
                <w:szCs w:val="18"/>
                <w:lang w:eastAsia="ru-RU"/>
              </w:rPr>
              <w:t>б</w:t>
            </w:r>
            <w:r w:rsidRPr="007D25C7">
              <w:rPr>
                <w:rFonts w:ascii="Times New Roman" w:eastAsia="Times New Roman" w:hAnsi="Times New Roman" w:cs="Times New Roman"/>
                <w:spacing w:val="-4"/>
                <w:sz w:val="18"/>
                <w:szCs w:val="18"/>
                <w:lang w:eastAsia="ru-RU"/>
              </w:rPr>
              <w:t>ласти от 31.01.2020г. № 67-р). Учитывая, что передаваемое имущество имеет 100 % износ, экономический эффект от передаваемого имущ</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 xml:space="preserve">ства в 2020 году отсутствует.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Комплекс мер по оптимизации управления имуществом областными бюджетными учреждениями, подведомственными управлению делами Правительства области, утвержден в ведомственном плане меропри</w:t>
            </w:r>
            <w:r w:rsidRPr="007D25C7">
              <w:rPr>
                <w:rFonts w:ascii="Times New Roman" w:eastAsia="Times New Roman" w:hAnsi="Times New Roman" w:cs="Times New Roman"/>
                <w:spacing w:val="-4"/>
                <w:sz w:val="18"/>
                <w:szCs w:val="18"/>
                <w:lang w:eastAsia="ru-RU"/>
              </w:rPr>
              <w:t>я</w:t>
            </w:r>
            <w:r w:rsidRPr="007D25C7">
              <w:rPr>
                <w:rFonts w:ascii="Times New Roman" w:eastAsia="Times New Roman" w:hAnsi="Times New Roman" w:cs="Times New Roman"/>
                <w:spacing w:val="-4"/>
                <w:sz w:val="18"/>
                <w:szCs w:val="18"/>
                <w:lang w:eastAsia="ru-RU"/>
              </w:rPr>
              <w:t>тий по повышению эффективности бюджетных расходов в управлении делами Правительства Саратовской области и подведомственных управлению делами Правительства Саратовской области государстве</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ных учреждений до 2024 года, утвержденный приказом от 20 августа 2019 года № 310</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соответствии с распоряжением комитета по управлению имущ</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ством области от 19.07.2018 года № 639-р переданы неиспользуемые здания учебного корпуса и общежития от ГБПОУ СО «Саратовский лицей речного транспорта» ГАПОУ СО «Саратовский областной баз</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вый медицинский колледж». Экономический эффект  за 2020 год сост</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вил 1976,2 тыс.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Передан в муниципальную собственность Базарно-Карабулакского муниципального района Саратовской области а/м «ГАЗ-3102» баланс</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 xml:space="preserve">вой стоимостью 274,9 тыс. рублей, экономия расходов на содержание имущества и уплату налогов за 2020 год – 43,4 тыс. рублей.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2020 году списано имущество, пришедшее в негодность, бюдже</w:t>
            </w:r>
            <w:r w:rsidRPr="007D25C7">
              <w:rPr>
                <w:rFonts w:ascii="Times New Roman" w:eastAsia="Times New Roman" w:hAnsi="Times New Roman" w:cs="Times New Roman"/>
                <w:spacing w:val="-4"/>
                <w:sz w:val="18"/>
                <w:szCs w:val="18"/>
                <w:lang w:eastAsia="ru-RU"/>
              </w:rPr>
              <w:t>т</w:t>
            </w:r>
            <w:r w:rsidRPr="007D25C7">
              <w:rPr>
                <w:rFonts w:ascii="Times New Roman" w:eastAsia="Times New Roman" w:hAnsi="Times New Roman" w:cs="Times New Roman"/>
                <w:spacing w:val="-4"/>
                <w:sz w:val="18"/>
                <w:szCs w:val="18"/>
                <w:lang w:eastAsia="ru-RU"/>
              </w:rPr>
              <w:t>ными учреждениями на общую сумму 3922,4 тыс. руб. Экономия по транспортному налогу составит 15,9 тыс. руб.</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За счет передачи неиспользуемого министерством природных ресу</w:t>
            </w:r>
            <w:r w:rsidRPr="007D25C7">
              <w:rPr>
                <w:rFonts w:ascii="Times New Roman" w:eastAsia="Times New Roman" w:hAnsi="Times New Roman" w:cs="Times New Roman"/>
                <w:spacing w:val="-4"/>
                <w:sz w:val="18"/>
                <w:szCs w:val="18"/>
                <w:lang w:eastAsia="ru-RU"/>
              </w:rPr>
              <w:t>р</w:t>
            </w:r>
            <w:r w:rsidRPr="007D25C7">
              <w:rPr>
                <w:rFonts w:ascii="Times New Roman" w:eastAsia="Times New Roman" w:hAnsi="Times New Roman" w:cs="Times New Roman"/>
                <w:spacing w:val="-4"/>
                <w:sz w:val="18"/>
                <w:szCs w:val="18"/>
                <w:lang w:eastAsia="ru-RU"/>
              </w:rPr>
              <w:lastRenderedPageBreak/>
              <w:t>сов и экологии области имущества в аренду дополнительные доходы от аренды за 2020 год составили 308,3 тыс.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2021 году областными бюджетными учреждениями, подведо</w:t>
            </w:r>
            <w:r w:rsidRPr="007D25C7">
              <w:rPr>
                <w:rFonts w:ascii="Times New Roman" w:eastAsia="Times New Roman" w:hAnsi="Times New Roman" w:cs="Times New Roman"/>
                <w:spacing w:val="-4"/>
                <w:sz w:val="18"/>
                <w:szCs w:val="18"/>
                <w:lang w:eastAsia="ru-RU"/>
              </w:rPr>
              <w:t>м</w:t>
            </w:r>
            <w:r w:rsidRPr="007D25C7">
              <w:rPr>
                <w:rFonts w:ascii="Times New Roman" w:eastAsia="Times New Roman" w:hAnsi="Times New Roman" w:cs="Times New Roman"/>
                <w:spacing w:val="-4"/>
                <w:sz w:val="18"/>
                <w:szCs w:val="18"/>
                <w:lang w:eastAsia="ru-RU"/>
              </w:rPr>
              <w:t>ственными управлению делами Правительства области, реализованы 3 автомобиля на общую балансовую стоимость 1364,3 тыс. рублей. Пер</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дан автомобиль в комитет охотничьего хозяйства и рыболовства обл</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сти на сумму 195,6 тыс. рублей. Экономия по транспортному налогу составила 13,1 тыс. рублей. Списано имущество, пришедшее в него</w:t>
            </w:r>
            <w:r w:rsidRPr="007D25C7">
              <w:rPr>
                <w:rFonts w:ascii="Times New Roman" w:eastAsia="Times New Roman" w:hAnsi="Times New Roman" w:cs="Times New Roman"/>
                <w:spacing w:val="-4"/>
                <w:sz w:val="18"/>
                <w:szCs w:val="18"/>
                <w:lang w:eastAsia="ru-RU"/>
              </w:rPr>
              <w:t>д</w:t>
            </w:r>
            <w:r w:rsidRPr="007D25C7">
              <w:rPr>
                <w:rFonts w:ascii="Times New Roman" w:eastAsia="Times New Roman" w:hAnsi="Times New Roman" w:cs="Times New Roman"/>
                <w:spacing w:val="-4"/>
                <w:sz w:val="18"/>
                <w:szCs w:val="18"/>
                <w:lang w:eastAsia="ru-RU"/>
              </w:rPr>
              <w:t>ность, бюджетными учреждениями на общую сумму 1708,7 тыс. ру</w:t>
            </w:r>
            <w:r w:rsidRPr="007D25C7">
              <w:rPr>
                <w:rFonts w:ascii="Times New Roman" w:eastAsia="Times New Roman" w:hAnsi="Times New Roman" w:cs="Times New Roman"/>
                <w:spacing w:val="-4"/>
                <w:sz w:val="18"/>
                <w:szCs w:val="18"/>
                <w:lang w:eastAsia="ru-RU"/>
              </w:rPr>
              <w:t>б</w:t>
            </w:r>
            <w:r w:rsidRPr="007D25C7">
              <w:rPr>
                <w:rFonts w:ascii="Times New Roman" w:eastAsia="Times New Roman" w:hAnsi="Times New Roman" w:cs="Times New Roman"/>
                <w:spacing w:val="-4"/>
                <w:sz w:val="18"/>
                <w:szCs w:val="18"/>
                <w:lang w:eastAsia="ru-RU"/>
              </w:rPr>
              <w:t>лей. Передача в муниципальную собственность не производилась.</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4"/>
                <w:sz w:val="18"/>
                <w:szCs w:val="18"/>
                <w:lang w:eastAsia="ru-RU"/>
              </w:rPr>
              <w:t>За счет передачи неиспользуемого министерством природных ресу</w:t>
            </w:r>
            <w:r w:rsidRPr="007D25C7">
              <w:rPr>
                <w:rFonts w:ascii="Times New Roman" w:eastAsia="Times New Roman" w:hAnsi="Times New Roman" w:cs="Times New Roman"/>
                <w:spacing w:val="-4"/>
                <w:sz w:val="18"/>
                <w:szCs w:val="18"/>
                <w:lang w:eastAsia="ru-RU"/>
              </w:rPr>
              <w:t>р</w:t>
            </w:r>
            <w:r w:rsidRPr="007D25C7">
              <w:rPr>
                <w:rFonts w:ascii="Times New Roman" w:eastAsia="Times New Roman" w:hAnsi="Times New Roman" w:cs="Times New Roman"/>
                <w:spacing w:val="-4"/>
                <w:sz w:val="18"/>
                <w:szCs w:val="18"/>
                <w:lang w:eastAsia="ru-RU"/>
              </w:rPr>
              <w:t>сов и экологии области имущества в аренду дополнительные доходы от аренды за 2021 год составили 498,2 тыс. рублей.</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511,3</w:t>
            </w:r>
          </w:p>
        </w:tc>
        <w:tc>
          <w:tcPr>
            <w:tcW w:w="1134" w:type="dxa"/>
          </w:tcPr>
          <w:p w:rsidR="00D8155A" w:rsidRPr="007D25C7" w:rsidRDefault="006D11E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right="-15"/>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lastRenderedPageBreak/>
              <w:t>2.2.10.</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расходов на укрепление м</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териально-технической базы областных бюджетных и автономных учреждений </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заинт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ресованные органы испо</w:t>
            </w:r>
            <w:r w:rsidRPr="007D25C7">
              <w:rPr>
                <w:rFonts w:ascii="Times New Roman" w:eastAsia="Times New Roman" w:hAnsi="Times New Roman" w:cs="Times New Roman"/>
                <w:sz w:val="18"/>
                <w:szCs w:val="18"/>
                <w:lang w:eastAsia="ru-RU"/>
              </w:rPr>
              <w:t>л</w:t>
            </w:r>
            <w:r w:rsidRPr="007D25C7">
              <w:rPr>
                <w:rFonts w:ascii="Times New Roman" w:eastAsia="Times New Roman" w:hAnsi="Times New Roman" w:cs="Times New Roman"/>
                <w:sz w:val="18"/>
                <w:szCs w:val="18"/>
                <w:lang w:eastAsia="ru-RU"/>
              </w:rPr>
              <w:t>нительной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постоя</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2017 году объемы субсидий областным бюджетным и автоно</w:t>
            </w:r>
            <w:r w:rsidRPr="007D25C7">
              <w:rPr>
                <w:rFonts w:ascii="Times New Roman" w:eastAsia="Times New Roman" w:hAnsi="Times New Roman" w:cs="Times New Roman"/>
                <w:sz w:val="18"/>
                <w:szCs w:val="18"/>
                <w:lang w:eastAsia="ru-RU"/>
              </w:rPr>
              <w:t>м</w:t>
            </w:r>
            <w:r w:rsidRPr="007D25C7">
              <w:rPr>
                <w:rFonts w:ascii="Times New Roman" w:eastAsia="Times New Roman" w:hAnsi="Times New Roman" w:cs="Times New Roman"/>
                <w:sz w:val="18"/>
                <w:szCs w:val="18"/>
                <w:lang w:eastAsia="ru-RU"/>
              </w:rPr>
              <w:t>ным учреждениям в сфере культуры на укрепление их материально-технической базы сокращены на 10,1 млн. рублей, которые напра</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лены на исполнение судебных решений по погашению просроче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ной кредиторской задолженности прошлых лет.</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Мероприятия по укреплению материально-технической базы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ластных бюджетных и автономных учреждений проводятся только в неотложных случаях ввиду необходимости соблюдения правил те</w:t>
            </w:r>
            <w:r w:rsidRPr="007D25C7">
              <w:rPr>
                <w:rFonts w:ascii="Times New Roman" w:eastAsia="Times New Roman" w:hAnsi="Times New Roman" w:cs="Times New Roman"/>
                <w:sz w:val="18"/>
                <w:szCs w:val="18"/>
                <w:lang w:eastAsia="ru-RU"/>
              </w:rPr>
              <w:t>х</w:t>
            </w:r>
            <w:r w:rsidRPr="007D25C7">
              <w:rPr>
                <w:rFonts w:ascii="Times New Roman" w:eastAsia="Times New Roman" w:hAnsi="Times New Roman" w:cs="Times New Roman"/>
                <w:sz w:val="18"/>
                <w:szCs w:val="18"/>
                <w:lang w:eastAsia="ru-RU"/>
              </w:rPr>
              <w:t>ники безопасности эксплуатации зданий, а также требований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жарного надзора, либо за счет приносящей доход деятельности.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министерству социального развития области для укрепления материально-технической базы учреждений предусмотрены сре</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ства от приносящей доход деятельности на приобретение оборуд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вания в учреждениях социальной защиты населения. В 2017 году на приобретение оборудования направлено 70,2 млн. рублей (на 21,2 млн рублей больше, чем в 2016 году), в 2018 году – 65,7 млн рублей, в 2019 году – 68,8 млн рублей, в 2020 году – 72,7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связи с реализацией Указа Президента Российской Федерации от 7.05.2018 № 204 «О национальных целях и стратегических зад</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чах развития Российской Федерации на период до 2024 года» опт</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мизация расходов на укрепление материально-технической базы областных бюджетных и автономных учреждений в  2019-2021 г</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дах не осуществлялась.</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CF0C45"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2.3.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sz w:val="18"/>
                <w:szCs w:val="18"/>
                <w:lang w:eastAsia="ru-RU"/>
              </w:rPr>
              <w:t>Оптимизация мер социальной поддер</w:t>
            </w:r>
            <w:r w:rsidRPr="007D25C7">
              <w:rPr>
                <w:rFonts w:ascii="Times New Roman" w:eastAsia="Times New Roman" w:hAnsi="Times New Roman" w:cs="Times New Roman"/>
                <w:b/>
                <w:sz w:val="18"/>
                <w:szCs w:val="18"/>
                <w:lang w:eastAsia="ru-RU"/>
              </w:rPr>
              <w:t>ж</w:t>
            </w:r>
            <w:r w:rsidRPr="007D25C7">
              <w:rPr>
                <w:rFonts w:ascii="Times New Roman" w:eastAsia="Times New Roman" w:hAnsi="Times New Roman" w:cs="Times New Roman"/>
                <w:b/>
                <w:sz w:val="18"/>
                <w:szCs w:val="18"/>
                <w:lang w:eastAsia="ru-RU"/>
              </w:rPr>
              <w:t>ки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Введение критерия нуждаемости при </w:t>
            </w:r>
            <w:r w:rsidRPr="007D25C7">
              <w:rPr>
                <w:rFonts w:ascii="Times New Roman" w:eastAsia="Times New Roman" w:hAnsi="Times New Roman" w:cs="Times New Roman"/>
                <w:sz w:val="18"/>
                <w:szCs w:val="18"/>
                <w:lang w:eastAsia="ru-RU"/>
              </w:rPr>
              <w:lastRenderedPageBreak/>
              <w:t>предоставлении компенсации родител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ской платы за воспитание и обучение 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тей, посещающих образовательные орган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зации, реализующие основную общеобр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зовательную программу дошкольного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разования</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 xml:space="preserve">министерство </w:t>
            </w:r>
            <w:r w:rsidRPr="007D25C7">
              <w:rPr>
                <w:rFonts w:ascii="Times New Roman" w:eastAsia="Times New Roman" w:hAnsi="Times New Roman" w:cs="Times New Roman"/>
                <w:sz w:val="18"/>
                <w:szCs w:val="18"/>
                <w:lang w:eastAsia="ru-RU"/>
              </w:rPr>
              <w:lastRenderedPageBreak/>
              <w:t>образования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lastRenderedPageBreak/>
              <w:t>IV</w:t>
            </w:r>
            <w:r w:rsidRPr="007D25C7">
              <w:rPr>
                <w:rFonts w:ascii="Times New Roman" w:eastAsia="Times New Roman" w:hAnsi="Times New Roman" w:cs="Times New Roman"/>
                <w:sz w:val="18"/>
                <w:szCs w:val="18"/>
                <w:lang w:eastAsia="ru-RU"/>
              </w:rPr>
              <w:t xml:space="preserve"> кв. </w:t>
            </w:r>
            <w:r w:rsidRPr="007D25C7">
              <w:rPr>
                <w:rFonts w:ascii="Times New Roman" w:eastAsia="Times New Roman" w:hAnsi="Times New Roman" w:cs="Times New Roman"/>
                <w:sz w:val="18"/>
                <w:szCs w:val="18"/>
                <w:lang w:eastAsia="ru-RU"/>
              </w:rPr>
              <w:lastRenderedPageBreak/>
              <w:t>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58500,0</w:t>
            </w:r>
          </w:p>
          <w:p w:rsidR="00D8155A" w:rsidRPr="007D25C7" w:rsidRDefault="00D8155A" w:rsidP="00481522">
            <w:pPr>
              <w:jc w:val="center"/>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lastRenderedPageBreak/>
              <w:t xml:space="preserve">На проект изменений в постановление Правительства области от 7 </w:t>
            </w:r>
            <w:r w:rsidRPr="007D25C7">
              <w:rPr>
                <w:rFonts w:ascii="Times New Roman" w:eastAsia="Times New Roman" w:hAnsi="Times New Roman" w:cs="Times New Roman"/>
                <w:spacing w:val="-4"/>
                <w:sz w:val="18"/>
                <w:szCs w:val="18"/>
                <w:lang w:eastAsia="ru-RU"/>
              </w:rPr>
              <w:lastRenderedPageBreak/>
              <w:t>марта 2007 года № 104-П «О порядке обращения за компенсацией и выплаты компенсации родительской платы за присмотр и уход за дет</w:t>
            </w:r>
            <w:r w:rsidRPr="007D25C7">
              <w:rPr>
                <w:rFonts w:ascii="Times New Roman" w:eastAsia="Times New Roman" w:hAnsi="Times New Roman" w:cs="Times New Roman"/>
                <w:spacing w:val="-4"/>
                <w:sz w:val="18"/>
                <w:szCs w:val="18"/>
                <w:lang w:eastAsia="ru-RU"/>
              </w:rPr>
              <w:t>ь</w:t>
            </w:r>
            <w:r w:rsidRPr="007D25C7">
              <w:rPr>
                <w:rFonts w:ascii="Times New Roman" w:eastAsia="Times New Roman" w:hAnsi="Times New Roman" w:cs="Times New Roman"/>
                <w:spacing w:val="-4"/>
                <w:sz w:val="18"/>
                <w:szCs w:val="18"/>
                <w:lang w:eastAsia="ru-RU"/>
              </w:rPr>
              <w:t>ми в образовательных организациях, реализующих образовательную программу дошкольного образования», предусматривающий назнач</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ние и выплату компенсации родительской платы с 1 сентября 2016 года одному из родителей ребенка из малоимущей семьи получено отриц</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 xml:space="preserve">тельное заключение от Прокуратуры области.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образования области письмом от 14.12.2016 № 01-24/9137 обратилось в Минобрнауки России за разъяснением о во</w:t>
            </w:r>
            <w:r w:rsidRPr="007D25C7">
              <w:rPr>
                <w:rFonts w:ascii="Times New Roman" w:eastAsia="Times New Roman" w:hAnsi="Times New Roman" w:cs="Times New Roman"/>
                <w:sz w:val="18"/>
                <w:szCs w:val="18"/>
                <w:lang w:eastAsia="ru-RU"/>
              </w:rPr>
              <w:t>з</w:t>
            </w:r>
            <w:r w:rsidRPr="007D25C7">
              <w:rPr>
                <w:rFonts w:ascii="Times New Roman" w:eastAsia="Times New Roman" w:hAnsi="Times New Roman" w:cs="Times New Roman"/>
                <w:sz w:val="18"/>
                <w:szCs w:val="18"/>
                <w:lang w:eastAsia="ru-RU"/>
              </w:rPr>
              <w:t>можности введения критериев нуждаемости при предоставлении компенсации родительской платы за присмотр и уход за детьми в дошкольных образовательных организациях, и направлении высв</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бождающихся средств на иные цели.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Минобрнауки России письмом от 22.05.2017 разъяснил, что в</w:t>
            </w:r>
            <w:r w:rsidRPr="007D25C7">
              <w:rPr>
                <w:rFonts w:ascii="Times New Roman" w:eastAsia="Times New Roman" w:hAnsi="Times New Roman" w:cs="Times New Roman"/>
                <w:sz w:val="18"/>
                <w:szCs w:val="18"/>
                <w:lang w:eastAsia="ru-RU"/>
              </w:rPr>
              <w:t>ы</w:t>
            </w:r>
            <w:r w:rsidRPr="007D25C7">
              <w:rPr>
                <w:rFonts w:ascii="Times New Roman" w:eastAsia="Times New Roman" w:hAnsi="Times New Roman" w:cs="Times New Roman"/>
                <w:sz w:val="18"/>
                <w:szCs w:val="18"/>
                <w:lang w:eastAsia="ru-RU"/>
              </w:rPr>
              <w:t>плата, предусмотренная частью 5 статьи 65 Федерального закона 273-ФЗ «Об образовании в Российской Федерации», установлена в минимальном размере, является обязательной и не зависит от каких-либо дополнительных критериев. Кроме того, в письме указано, что Минобранауки России 18 апреля 2017 года направило запрос в Г</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неральную прокуратуру Российской Федерации по вопросам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блюдения законодательства при установлении в НПА на регионал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ном уровне критериев адресности и нуждаемости, ограничивающих права граждан РФ на материальную поддержку воспитания и об</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чения детей, посещающих образовательные организации, реализ</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ющие образовательную программу дошкольного образования, в виде компенсации. По состоянию на 23.05.2017 года информации из Генпрокуратуры России не поступило. По данному вопросу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стерством образования области в Минобранауки России повторно направлено письмо от 23.08.2017 № 01-24/6269. Ответ отсутствует.</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Министерством образования области в 2017 году повторно подг</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товлен проект закона  области о внесении изменений в Закон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от 28.03.2016 года № 37-ЗСО «Об установлении размера ко</w:t>
            </w:r>
            <w:r w:rsidRPr="007D25C7">
              <w:rPr>
                <w:rFonts w:ascii="Times New Roman" w:eastAsia="Times New Roman" w:hAnsi="Times New Roman" w:cs="Times New Roman"/>
                <w:sz w:val="18"/>
                <w:szCs w:val="18"/>
                <w:lang w:eastAsia="ru-RU"/>
              </w:rPr>
              <w:t>м</w:t>
            </w:r>
            <w:r w:rsidRPr="007D25C7">
              <w:rPr>
                <w:rFonts w:ascii="Times New Roman" w:eastAsia="Times New Roman" w:hAnsi="Times New Roman" w:cs="Times New Roman"/>
                <w:sz w:val="18"/>
                <w:szCs w:val="18"/>
                <w:lang w:eastAsia="ru-RU"/>
              </w:rPr>
              <w:t>пенсации родительской платы за присмотр и уход за детьми в обр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зовательных организациях, реализующих образовательную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грамму дошкольного образования» в части установления критериев нуждаемости. Согласно заключению прокуратуры области от 29.12.2017 № 22/1-ЗП-1322-17 проект в данной редакции не может быть принят без соответствующего механизма адекватной компе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сации потерь получателям мер социальной поддержки.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15 августа 2018 года указанный проект закона внесен на рассмо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рение Саратовской областной Думы, однако был возвращен на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работку в Правительство области.</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3B19C0"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мер социальной поддержки сельским специалистам</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48168,0</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Министерством социальног</w:t>
            </w:r>
            <w:r w:rsidR="00B77A31" w:rsidRPr="007D25C7">
              <w:rPr>
                <w:rFonts w:ascii="Times New Roman" w:eastAsia="Times New Roman" w:hAnsi="Times New Roman" w:cs="Times New Roman"/>
                <w:sz w:val="18"/>
                <w:szCs w:val="18"/>
                <w:lang w:eastAsia="ru-RU"/>
              </w:rPr>
              <w:t xml:space="preserve">о развития области подготовлены </w:t>
            </w:r>
            <w:r w:rsidRPr="007D25C7">
              <w:rPr>
                <w:rFonts w:ascii="Times New Roman" w:eastAsia="Times New Roman" w:hAnsi="Times New Roman" w:cs="Times New Roman"/>
                <w:sz w:val="18"/>
                <w:szCs w:val="18"/>
                <w:lang w:eastAsia="ru-RU"/>
              </w:rPr>
              <w:t>проект закона Саратовской области «Об установлении размера, условий и порядка компенсации расходов на оплату жилого пом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щения и коммунальных услуг педагогическим работникам образ</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вательных организаций, проживающих и работающих в сельской местности, рабочих поселках (поселках городского типа)» и проект закона Саратовской области «Об установлении размера, условий и порядка ежемесячной компенсации расходов на оплату жилого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мещения и коммунальных услуг отдельным категориям граждан, проживающих и работающих в сельской местности, рабочих посе</w:t>
            </w:r>
            <w:r w:rsidRPr="007D25C7">
              <w:rPr>
                <w:rFonts w:ascii="Times New Roman" w:eastAsia="Times New Roman" w:hAnsi="Times New Roman" w:cs="Times New Roman"/>
                <w:sz w:val="18"/>
                <w:szCs w:val="18"/>
                <w:lang w:eastAsia="ru-RU"/>
              </w:rPr>
              <w:t>л</w:t>
            </w:r>
            <w:r w:rsidRPr="007D25C7">
              <w:rPr>
                <w:rFonts w:ascii="Times New Roman" w:eastAsia="Times New Roman" w:hAnsi="Times New Roman" w:cs="Times New Roman"/>
                <w:sz w:val="18"/>
                <w:szCs w:val="18"/>
                <w:lang w:eastAsia="ru-RU"/>
              </w:rPr>
              <w:t>ках (поселках городского типа</w:t>
            </w:r>
            <w:r w:rsidR="003E0280" w:rsidRPr="007D25C7">
              <w:rPr>
                <w:rFonts w:ascii="Times New Roman" w:eastAsia="Times New Roman" w:hAnsi="Times New Roman" w:cs="Times New Roman"/>
                <w:sz w:val="18"/>
                <w:szCs w:val="18"/>
                <w:lang w:eastAsia="ru-RU"/>
              </w:rPr>
              <w:t>)</w:t>
            </w:r>
            <w:r w:rsidRPr="007D25C7">
              <w:rPr>
                <w:rFonts w:ascii="Times New Roman" w:eastAsia="Times New Roman" w:hAnsi="Times New Roman" w:cs="Times New Roman"/>
                <w:sz w:val="18"/>
                <w:szCs w:val="18"/>
                <w:lang w:eastAsia="ru-RU"/>
              </w:rPr>
              <w:t>.</w:t>
            </w:r>
          </w:p>
          <w:p w:rsidR="00D8155A" w:rsidRPr="007D25C7" w:rsidRDefault="00D8155A" w:rsidP="00481522">
            <w:pPr>
              <w:ind w:firstLine="317"/>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части исключения членов семьи проекты поддержаны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стерством экономического развития, министерством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и прокуратурой области.</w:t>
            </w:r>
          </w:p>
          <w:p w:rsidR="007702E0"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Однако по з</w:t>
            </w:r>
            <w:r w:rsidR="007702E0" w:rsidRPr="007D25C7">
              <w:rPr>
                <w:rFonts w:ascii="Times New Roman" w:eastAsia="Times New Roman" w:hAnsi="Times New Roman" w:cs="Times New Roman"/>
                <w:spacing w:val="-6"/>
                <w:sz w:val="18"/>
                <w:szCs w:val="18"/>
                <w:lang w:eastAsia="ru-RU"/>
              </w:rPr>
              <w:t xml:space="preserve">аключению Прокуратуры области: </w:t>
            </w:r>
          </w:p>
          <w:p w:rsidR="007702E0"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z w:val="18"/>
                <w:szCs w:val="18"/>
                <w:lang w:eastAsia="ru-RU"/>
              </w:rPr>
              <w:t>число льготников нужно расширить за счет пенсионеров из числа муниципальных медицинских работников – 1747 чел.;</w:t>
            </w:r>
          </w:p>
          <w:p w:rsidR="007702E0"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z w:val="18"/>
                <w:szCs w:val="18"/>
                <w:lang w:eastAsia="ru-RU"/>
              </w:rPr>
              <w:t>расчет МСП по позиции капитальный ремонт нельзя огранич</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вать минимальным взносом  (например, в г. Саратове размер мин. взноса – 6,33 руб. за 1 кв. м, а у 11% льготников, живущих в мног</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квартирных домах взнос на капремонт в размере выше минимальн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взноса);</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4"/>
                <w:sz w:val="18"/>
                <w:szCs w:val="18"/>
                <w:lang w:eastAsia="ru-RU"/>
              </w:rPr>
              <w:t>получателям мер социальной поддержки по 175-ЗСО предоставлять без ограничения нормативами потребления коммунальных услуг</w:t>
            </w:r>
            <w:r w:rsidRPr="007D25C7">
              <w:rPr>
                <w:rFonts w:ascii="Times New Roman" w:eastAsia="Times New Roman" w:hAnsi="Times New Roman" w:cs="Times New Roman"/>
                <w:sz w:val="18"/>
                <w:szCs w:val="18"/>
                <w:lang w:eastAsia="ru-RU"/>
              </w:rPr>
              <w:t>.</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Замечания прокуратуры учтены за исключением расширения списка льготополучателей за счет пенсионеров из числа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пальных медицинских работников. </w:t>
            </w:r>
            <w:r w:rsidR="009B31CF" w:rsidRPr="007D25C7">
              <w:rPr>
                <w:rFonts w:ascii="Times New Roman" w:eastAsia="Times New Roman" w:hAnsi="Times New Roman" w:cs="Times New Roman"/>
                <w:sz w:val="18"/>
                <w:szCs w:val="18"/>
                <w:lang w:eastAsia="ru-RU"/>
              </w:rPr>
              <w:t>Принятие закона откладывается.</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D8155A" w:rsidRPr="007D25C7" w:rsidRDefault="00C23E3F"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Перевод льготников, имеющих «двойной статус», в федеральный регистр получат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лей мер социальной поддержки с финанс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вым обеспечением за счет средств фед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рального бюджета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Borders>
              <w:bottom w:val="single" w:sz="4" w:space="0" w:color="auto"/>
            </w:tcBorders>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Министерством социального развития области подготовлен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ект закона Саратовской области «О внесении изменений в Закон Саратовской области «Об установлении размера, порядка и условий компенсации расходов на оплату жилого помещения и коммунал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услуг отдельным категориям граждан, проживающих в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 xml:space="preserve">товской области». Компенсацию за ЖКУ как ветераны труда из областного бюджета получают 16872 инвалида. В соответствии с </w:t>
            </w:r>
            <w:r w:rsidRPr="007D25C7">
              <w:rPr>
                <w:rFonts w:ascii="Times New Roman" w:eastAsia="Times New Roman" w:hAnsi="Times New Roman" w:cs="Times New Roman"/>
                <w:sz w:val="18"/>
                <w:szCs w:val="18"/>
                <w:lang w:eastAsia="ru-RU"/>
              </w:rPr>
              <w:br/>
              <w:t xml:space="preserve">31 статьей Федерального закона № 181-ФЗ «О социальной защите инвалидов в Российской Федерации» инвалидам предоставлено </w:t>
            </w:r>
            <w:r w:rsidRPr="007D25C7">
              <w:rPr>
                <w:rFonts w:ascii="Times New Roman" w:eastAsia="Times New Roman" w:hAnsi="Times New Roman" w:cs="Times New Roman"/>
                <w:sz w:val="18"/>
                <w:szCs w:val="18"/>
                <w:lang w:eastAsia="ru-RU"/>
              </w:rPr>
              <w:lastRenderedPageBreak/>
              <w:t xml:space="preserve">право выбора между аналогичными мерами социальной поддержки, установленными различными нормативными актами.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личных делах получателей (ветеранов труда) имеются заявл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на выплату мер соцподдержки по статусу «ветеран труда», т.к. объем льгот для ветерана труда превышает объем льгот инвалида.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результате опроса 10% «инвалидов-ветеранов труда» с перев</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дом на статус инвалида при получении льготы на ЖКУ не соглас</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лись из-за уменьшения размера выплачиваемых сумм.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По заключению прокуратуры для предоставления мер социальной поддержки по другому льготному статусу требуется письменное согласие гражданина. </w:t>
            </w:r>
          </w:p>
          <w:p w:rsidR="00D8155A" w:rsidRPr="007D25C7" w:rsidRDefault="00D8155A" w:rsidP="00481522">
            <w:pPr>
              <w:ind w:firstLine="176"/>
              <w:jc w:val="both"/>
              <w:rPr>
                <w:rFonts w:ascii="Times New Roman" w:hAnsi="Times New Roman" w:cs="Times New Roman"/>
                <w:sz w:val="18"/>
                <w:szCs w:val="18"/>
              </w:rPr>
            </w:pPr>
            <w:r w:rsidRPr="007D25C7">
              <w:rPr>
                <w:rFonts w:ascii="Times New Roman" w:hAnsi="Times New Roman" w:cs="Times New Roman"/>
                <w:sz w:val="18"/>
                <w:szCs w:val="18"/>
              </w:rPr>
              <w:t>В связи с отрицательным заключением Прокуратуры области о</w:t>
            </w:r>
            <w:r w:rsidRPr="007D25C7">
              <w:rPr>
                <w:rFonts w:ascii="Times New Roman" w:hAnsi="Times New Roman" w:cs="Times New Roman"/>
                <w:sz w:val="18"/>
                <w:szCs w:val="18"/>
              </w:rPr>
              <w:t>п</w:t>
            </w:r>
            <w:r w:rsidRPr="007D25C7">
              <w:rPr>
                <w:rFonts w:ascii="Times New Roman" w:hAnsi="Times New Roman" w:cs="Times New Roman"/>
                <w:sz w:val="18"/>
                <w:szCs w:val="18"/>
              </w:rPr>
              <w:t>тимизация по данному направлению проводиться не будет</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lastRenderedPageBreak/>
              <w:t>-</w:t>
            </w:r>
          </w:p>
        </w:tc>
        <w:tc>
          <w:tcPr>
            <w:tcW w:w="1134" w:type="dxa"/>
          </w:tcPr>
          <w:p w:rsidR="00D8155A" w:rsidRPr="007D25C7" w:rsidRDefault="00551D9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ind w:left="-108" w:right="-156"/>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 и «Ветеран труда Саратовской области», в том числе:</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jc w:val="center"/>
              <w:rPr>
                <w:rFonts w:ascii="Times New Roman" w:eastAsia="Times New Roman" w:hAnsi="Times New Roman" w:cs="Times New Roman"/>
                <w:sz w:val="18"/>
                <w:szCs w:val="18"/>
                <w:lang w:eastAsia="ru-RU"/>
              </w:rPr>
            </w:pPr>
          </w:p>
        </w:tc>
        <w:tc>
          <w:tcPr>
            <w:tcW w:w="5530" w:type="dxa"/>
            <w:vMerge w:val="restart"/>
            <w:tcBorders>
              <w:bottom w:val="single" w:sz="4" w:space="0" w:color="auto"/>
            </w:tcBorders>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Министерством социального развития области подготовлен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ект закона «О внесении изменений в статью 2 Закона Саратовской области «О мерах социальной поддержки отдельных категорий граждан в Саратовской области», предусматривающий введение критериев адресности и нуждаемости в части прекращения выплат работающим гражданам; а также гражданам, чей доход превышает 1,5 прожиточных минимума.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Получено заключение прокуратуры области, в соответствии с 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торым предложено установить для граждан адаптационный период. В связи с этим был подготовлен новый проект закона, предусматр</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вающий введение данных критериев в отношении граждан, прио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ретающих право на меры социальной поддержки с 1.01.2017 года. 22.12.2016 прокуратура вынесла заключение на доработанный зак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нопроект. Проект не поддерживается, как ухудшающий положение граждан.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Разработан проект закона «О внесении изменений в статью 2 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кона Саратовской области «О мерах социальной поддержки отдел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категорий граждан в Саратовской области», предусматрива</w:t>
            </w:r>
            <w:r w:rsidRPr="007D25C7">
              <w:rPr>
                <w:rFonts w:ascii="Times New Roman" w:eastAsia="Times New Roman" w:hAnsi="Times New Roman" w:cs="Times New Roman"/>
                <w:sz w:val="18"/>
                <w:szCs w:val="18"/>
                <w:lang w:eastAsia="ru-RU"/>
              </w:rPr>
              <w:t>ю</w:t>
            </w:r>
            <w:r w:rsidRPr="007D25C7">
              <w:rPr>
                <w:rFonts w:ascii="Times New Roman" w:eastAsia="Times New Roman" w:hAnsi="Times New Roman" w:cs="Times New Roman"/>
                <w:sz w:val="18"/>
                <w:szCs w:val="18"/>
                <w:lang w:eastAsia="ru-RU"/>
              </w:rPr>
              <w:t>щий введение критериев адресности и нуждаемости в части отказа в назначении МСП работающим гражданам, приобретшим право на льготы в 2018 и последующие годы (вновь назначаемым).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Дополнительно разработан проект закона области «О внесении изменений в статью 2 Закона Саратовской области «О мерах соц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альной поддержки отдельных категорий граждан в Саратовской области», предусматривающий введение критериев адресности и нуждаемости в части отказа в назначении МСП гражданам, чьи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lastRenderedPageBreak/>
              <w:t xml:space="preserve">ходы не превышают 20 тыс. руб. и приобретшим право на льготы в 2018 и последующие годы </w:t>
            </w:r>
            <w:r w:rsidR="003E0280" w:rsidRPr="007D25C7">
              <w:rPr>
                <w:rFonts w:ascii="Times New Roman" w:eastAsia="Times New Roman" w:hAnsi="Times New Roman" w:cs="Times New Roman"/>
                <w:sz w:val="18"/>
                <w:szCs w:val="18"/>
                <w:lang w:eastAsia="ru-RU"/>
              </w:rPr>
              <w:t xml:space="preserve"> </w:t>
            </w:r>
            <w:r w:rsidRPr="007D25C7">
              <w:rPr>
                <w:rFonts w:ascii="Times New Roman" w:eastAsia="Times New Roman" w:hAnsi="Times New Roman" w:cs="Times New Roman"/>
                <w:sz w:val="18"/>
                <w:szCs w:val="18"/>
                <w:lang w:eastAsia="ru-RU"/>
              </w:rPr>
              <w:t>(вновь назначаемым).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итогам 2019 года методические рекомендации (для единообр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зия исполнения) по оценке нуждаемости и установлению критериев нуждаемости  министерством труда и социальной защиты Росси</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ской Федерации согласно Федерального закона от 29.12.2015 №388-ФЗ «О внесении изменений в отдельные законодательные акты Ро</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сийской Федерации в части учета и совершенствования предоста</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ления мер социальной поддержки исходя из обязанности соблюд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принципа адресности и применения критериев нуждаемости» не утверждены, в связи с чем,  работа над проектом в 2019-2021 годах не осуществлялась.</w:t>
            </w:r>
          </w:p>
        </w:tc>
        <w:tc>
          <w:tcPr>
            <w:tcW w:w="1276" w:type="dxa"/>
          </w:tcPr>
          <w:p w:rsidR="00D8155A" w:rsidRPr="007D25C7" w:rsidRDefault="00551D9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551D9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ind w:left="-108" w:right="-156"/>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2.3.4.1.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132018,0</w:t>
            </w:r>
          </w:p>
        </w:tc>
        <w:tc>
          <w:tcPr>
            <w:tcW w:w="5530" w:type="dxa"/>
            <w:vMerge/>
            <w:tcBorders>
              <w:bottom w:val="single" w:sz="4" w:space="0" w:color="auto"/>
            </w:tcBorders>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val="en-US" w:eastAsia="ru-RU"/>
              </w:rPr>
            </w:pPr>
          </w:p>
        </w:tc>
      </w:tr>
      <w:tr w:rsidR="007D25C7" w:rsidRPr="007D25C7" w:rsidTr="00DC44FA">
        <w:tc>
          <w:tcPr>
            <w:tcW w:w="636" w:type="dxa"/>
          </w:tcPr>
          <w:p w:rsidR="00D8155A" w:rsidRPr="007D25C7" w:rsidRDefault="00D8155A" w:rsidP="00481522">
            <w:pPr>
              <w:ind w:left="-108" w:right="-156"/>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2.3.4.2.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мер социальной поддержки, предоставляемых гражданам, имеющим звание «Ветеран труда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76541,0</w:t>
            </w:r>
          </w:p>
        </w:tc>
        <w:tc>
          <w:tcPr>
            <w:tcW w:w="5530" w:type="dxa"/>
            <w:vMerge/>
            <w:tcBorders>
              <w:bottom w:val="single" w:sz="4" w:space="0" w:color="auto"/>
            </w:tcBorders>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val="en-US"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меры социальной поддер</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ки, предоставляемой отдельным категор</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ям граждан по компенсации расходов на оплату жилья и коммунальных услуг</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Borders>
              <w:top w:val="nil"/>
            </w:tcBorders>
          </w:tcPr>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Министерством социального развития области подготовлен проект з</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кона области «О внесении изменений в статью 2 Закона Саратовской области «Об установлении размера, порядка и условий компенсации расходов на оплату жилого помещения и коммунальных услуг отдельным категориям граждан, проживающих в Саратовской области», предусма</w:t>
            </w:r>
            <w:r w:rsidRPr="007D25C7">
              <w:rPr>
                <w:rFonts w:ascii="Times New Roman" w:eastAsia="Times New Roman" w:hAnsi="Times New Roman" w:cs="Times New Roman"/>
                <w:spacing w:val="-6"/>
                <w:sz w:val="18"/>
                <w:szCs w:val="18"/>
                <w:lang w:eastAsia="ru-RU"/>
              </w:rPr>
              <w:t>т</w:t>
            </w:r>
            <w:r w:rsidRPr="007D25C7">
              <w:rPr>
                <w:rFonts w:ascii="Times New Roman" w:eastAsia="Times New Roman" w:hAnsi="Times New Roman" w:cs="Times New Roman"/>
                <w:spacing w:val="-6"/>
                <w:sz w:val="18"/>
                <w:szCs w:val="18"/>
                <w:lang w:eastAsia="ru-RU"/>
              </w:rPr>
              <w:t>ривающий введение ограничения верхней суммы выплат компенсации оплаты за жилищно-коммунальные услуги (верхний «потолок»).</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На законопроект получено отрицательное заключение прокуратуры области, т.к. уменьшается совокупное финансирование и ухудшает пол</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жение граждан. В связи с отрицательным заключением прокуратуры оптимизация по данному направлению проводиться не будет.</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D8155A" w:rsidRPr="007D25C7" w:rsidRDefault="004A533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2.3.6.</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Совершенствование административных процедур  при назначении социальных выплат</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Calibri" w:hAnsi="Times New Roman" w:cs="Times New Roman"/>
                <w:spacing w:val="-6"/>
                <w:sz w:val="18"/>
                <w:szCs w:val="18"/>
              </w:rPr>
            </w:pPr>
            <w:r w:rsidRPr="007D25C7">
              <w:rPr>
                <w:rFonts w:ascii="Times New Roman" w:eastAsia="Calibri" w:hAnsi="Times New Roman" w:cs="Times New Roman"/>
                <w:spacing w:val="-6"/>
                <w:sz w:val="18"/>
                <w:szCs w:val="18"/>
              </w:rPr>
              <w:t>37733,1</w:t>
            </w:r>
          </w:p>
        </w:tc>
        <w:tc>
          <w:tcPr>
            <w:tcW w:w="5530" w:type="dxa"/>
          </w:tcPr>
          <w:p w:rsidR="00D8155A" w:rsidRPr="007D25C7" w:rsidRDefault="00D8155A" w:rsidP="00481522">
            <w:pPr>
              <w:ind w:firstLine="176"/>
              <w:jc w:val="both"/>
              <w:rPr>
                <w:rFonts w:ascii="Times New Roman" w:eastAsia="Calibri" w:hAnsi="Times New Roman" w:cs="Times New Roman"/>
                <w:spacing w:val="-6"/>
                <w:sz w:val="18"/>
                <w:szCs w:val="18"/>
              </w:rPr>
            </w:pPr>
            <w:r w:rsidRPr="007D25C7">
              <w:rPr>
                <w:rFonts w:ascii="Times New Roman" w:eastAsia="Calibri" w:hAnsi="Times New Roman" w:cs="Times New Roman"/>
                <w:spacing w:val="-6"/>
                <w:sz w:val="18"/>
                <w:szCs w:val="18"/>
              </w:rPr>
              <w:t>Законом Саратовской области от 03 октября 2016 года № 116-ЗСО «О внесении изменений в Закон Саратовской области «О ежемесячном пос</w:t>
            </w:r>
            <w:r w:rsidRPr="007D25C7">
              <w:rPr>
                <w:rFonts w:ascii="Times New Roman" w:eastAsia="Calibri" w:hAnsi="Times New Roman" w:cs="Times New Roman"/>
                <w:spacing w:val="-6"/>
                <w:sz w:val="18"/>
                <w:szCs w:val="18"/>
              </w:rPr>
              <w:t>о</w:t>
            </w:r>
            <w:r w:rsidRPr="007D25C7">
              <w:rPr>
                <w:rFonts w:ascii="Times New Roman" w:eastAsia="Calibri" w:hAnsi="Times New Roman" w:cs="Times New Roman"/>
                <w:spacing w:val="-6"/>
                <w:sz w:val="18"/>
                <w:szCs w:val="18"/>
              </w:rPr>
              <w:t>бии на ребенка гражданам, проживающим на территории Саратовской области», вступившего в силу с 1 января 2017 года, предусмотрено ув</w:t>
            </w:r>
            <w:r w:rsidRPr="007D25C7">
              <w:rPr>
                <w:rFonts w:ascii="Times New Roman" w:eastAsia="Calibri" w:hAnsi="Times New Roman" w:cs="Times New Roman"/>
                <w:spacing w:val="-6"/>
                <w:sz w:val="18"/>
                <w:szCs w:val="18"/>
              </w:rPr>
              <w:t>е</w:t>
            </w:r>
            <w:r w:rsidRPr="007D25C7">
              <w:rPr>
                <w:rFonts w:ascii="Times New Roman" w:eastAsia="Calibri" w:hAnsi="Times New Roman" w:cs="Times New Roman"/>
                <w:spacing w:val="-6"/>
                <w:sz w:val="18"/>
                <w:szCs w:val="18"/>
              </w:rPr>
              <w:t>личение частоты подтверждения гражданами права на дальнейшее пол</w:t>
            </w:r>
            <w:r w:rsidRPr="007D25C7">
              <w:rPr>
                <w:rFonts w:ascii="Times New Roman" w:eastAsia="Calibri" w:hAnsi="Times New Roman" w:cs="Times New Roman"/>
                <w:spacing w:val="-6"/>
                <w:sz w:val="18"/>
                <w:szCs w:val="18"/>
              </w:rPr>
              <w:t>у</w:t>
            </w:r>
            <w:r w:rsidRPr="007D25C7">
              <w:rPr>
                <w:rFonts w:ascii="Times New Roman" w:eastAsia="Calibri" w:hAnsi="Times New Roman" w:cs="Times New Roman"/>
                <w:spacing w:val="-6"/>
                <w:sz w:val="18"/>
                <w:szCs w:val="18"/>
              </w:rPr>
              <w:t>чение пособия с 1 раза в 3 года до 1 раза в год.</w:t>
            </w:r>
          </w:p>
          <w:p w:rsidR="00D8155A" w:rsidRPr="007D25C7" w:rsidRDefault="00D8155A" w:rsidP="00481522">
            <w:pPr>
              <w:ind w:firstLine="176"/>
              <w:jc w:val="both"/>
              <w:rPr>
                <w:rFonts w:ascii="Times New Roman" w:eastAsia="Calibri" w:hAnsi="Times New Roman" w:cs="Times New Roman"/>
                <w:spacing w:val="-6"/>
                <w:sz w:val="18"/>
                <w:szCs w:val="18"/>
              </w:rPr>
            </w:pPr>
            <w:r w:rsidRPr="007D25C7">
              <w:rPr>
                <w:rFonts w:ascii="Times New Roman" w:eastAsia="Calibri" w:hAnsi="Times New Roman" w:cs="Times New Roman"/>
                <w:spacing w:val="-6"/>
                <w:sz w:val="18"/>
                <w:szCs w:val="18"/>
              </w:rPr>
              <w:t>Мероприятие исполнено в 2016 году.</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Calibri" w:hAnsi="Times New Roman" w:cs="Times New Roman"/>
                <w:spacing w:val="-6"/>
                <w:sz w:val="18"/>
                <w:szCs w:val="18"/>
              </w:rPr>
              <w:t>Экономический эффект по итогам 2018 года составил 45,8 млн рублей, по итогам 2019 года – 74,6 млн рублей.</w:t>
            </w:r>
            <w:r w:rsidR="003E0280" w:rsidRPr="007D25C7">
              <w:rPr>
                <w:rFonts w:ascii="Times New Roman" w:eastAsia="Calibri" w:hAnsi="Times New Roman" w:cs="Times New Roman"/>
                <w:spacing w:val="-6"/>
                <w:sz w:val="18"/>
                <w:szCs w:val="18"/>
              </w:rPr>
              <w:t xml:space="preserve"> </w:t>
            </w:r>
            <w:r w:rsidRPr="007D25C7">
              <w:rPr>
                <w:rFonts w:ascii="Times New Roman" w:eastAsia="Times New Roman" w:hAnsi="Times New Roman" w:cs="Times New Roman"/>
                <w:sz w:val="18"/>
                <w:szCs w:val="18"/>
                <w:lang w:eastAsia="ru-RU"/>
              </w:rPr>
              <w:t>Экономический эффект в 2020 и 2021 году отсутствует в связи с принятием Закона Саратовской области от 23 апреля 2020 г. № 31-ЗСО «Об особенностях выплаты пособия на ребенка гражданам, проживающим на территории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и сохранения статуса многодетной семьи», Закона Саратовской области от 2 июня 2020 г. № 58-ЗСО «Об особенностях предоставления мер социальной поддержки по оплате жилого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мещения и коммунальных услуг и по уплате взноса на капитальный </w:t>
            </w:r>
            <w:r w:rsidRPr="007D25C7">
              <w:rPr>
                <w:rFonts w:ascii="Times New Roman" w:eastAsia="Times New Roman" w:hAnsi="Times New Roman" w:cs="Times New Roman"/>
                <w:sz w:val="18"/>
                <w:szCs w:val="18"/>
                <w:lang w:eastAsia="ru-RU"/>
              </w:rPr>
              <w:lastRenderedPageBreak/>
              <w:t>ремонт общего имущества в многоквартирном доме отдельным к</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тегориям граждан», Закона области от 17 декабря 2020 г. № 167-ЗСО «Об особенностях предоставления мер социальной поддержки по оплате жилого помещения и коммунальных услуг и по уплате взноса на капитальный ремонт общего имущества в многокварти</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ном доме отдельным категориям граждан», Закона Саратовской области от 26.03.2021 № 26-ЗСО «О внесении изменений в Закон Саратовской области «Об особенностях выплаты пособия на ребе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ка  гражданам, проживающим на территории Саратовской области, и сохранения статуса многодетной семьи», Закона Саратовской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от 29.09.2021 № 93-ЗСО "О внесении изменений в статью 1 Закона Саратовской области "Об особенностях выплаты пособия на ребенка гражданам, проживающим на территории Саратовской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и сохранения статуса многодетной семьи", предусматрива</w:t>
            </w:r>
            <w:r w:rsidRPr="007D25C7">
              <w:rPr>
                <w:rFonts w:ascii="Times New Roman" w:eastAsia="Times New Roman" w:hAnsi="Times New Roman" w:cs="Times New Roman"/>
                <w:sz w:val="18"/>
                <w:szCs w:val="18"/>
                <w:lang w:eastAsia="ru-RU"/>
              </w:rPr>
              <w:t>ю</w:t>
            </w:r>
            <w:r w:rsidRPr="007D25C7">
              <w:rPr>
                <w:rFonts w:ascii="Times New Roman" w:eastAsia="Times New Roman" w:hAnsi="Times New Roman" w:cs="Times New Roman"/>
                <w:sz w:val="18"/>
                <w:szCs w:val="18"/>
                <w:lang w:eastAsia="ru-RU"/>
              </w:rPr>
              <w:t>щих в связи с коронавирусной инфекцией продление в беззаяв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тельном порядке выплат ежемесячных пособий и компенсаций,  в соответствии с Планом действий Саратовской области, обеспечив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ющих восстановление занятости и доходов населения, рост экон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мики и долгосрочные структурные изменения, утвержденным 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поряжением Правительства области от 9</w:t>
            </w:r>
            <w:r w:rsidR="003E0280" w:rsidRPr="007D25C7">
              <w:rPr>
                <w:rFonts w:ascii="Times New Roman" w:eastAsia="Times New Roman" w:hAnsi="Times New Roman" w:cs="Times New Roman"/>
                <w:sz w:val="18"/>
                <w:szCs w:val="18"/>
                <w:lang w:eastAsia="ru-RU"/>
              </w:rPr>
              <w:t>.04.</w:t>
            </w:r>
            <w:r w:rsidRPr="007D25C7">
              <w:rPr>
                <w:rFonts w:ascii="Times New Roman" w:eastAsia="Times New Roman" w:hAnsi="Times New Roman" w:cs="Times New Roman"/>
                <w:sz w:val="18"/>
                <w:szCs w:val="18"/>
                <w:lang w:eastAsia="ru-RU"/>
              </w:rPr>
              <w:t>2020 № 82-Пр</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97A8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2.3.7.</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системы мер социальной поддержки области в части установления ограничения размера доплаты к пенсии неработающим лицам, замещавшим дол</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ности в органах государственной власти и управления Саратовской области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23195,0</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Закон Саратовской области от 27 декабря 2016 года </w:t>
            </w:r>
            <w:r w:rsidRPr="007D25C7">
              <w:rPr>
                <w:rFonts w:ascii="Times New Roman" w:eastAsia="Times New Roman" w:hAnsi="Times New Roman" w:cs="Times New Roman"/>
                <w:sz w:val="18"/>
                <w:szCs w:val="18"/>
                <w:lang w:eastAsia="ru-RU"/>
              </w:rPr>
              <w:br/>
              <w:t xml:space="preserve">№ 165-ЗСО «О внесении изменений в некоторые законодательные акты Саратовской области», вступившем в силу с 1 января 2017 года, предусмотрено: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приведение областного закона о государственной гражданской службе в соответствие с федеральным законодательством (увелич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 xml:space="preserve">ние требуемого стажа для назначения пенсии за выслугу лет),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-установление ограничения размера пенсии за выслугу лет лицам, замещавшим должности государственной гражданской службы.</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Кроме того, принят Закон Саратовской области от 20 декабря</w:t>
            </w:r>
            <w:r w:rsidRPr="007D25C7">
              <w:rPr>
                <w:rFonts w:ascii="Times New Roman" w:hAnsi="Times New Roman" w:cs="Times New Roman"/>
                <w:spacing w:val="-6"/>
                <w:sz w:val="18"/>
                <w:szCs w:val="18"/>
              </w:rPr>
              <w:t xml:space="preserve"> </w:t>
            </w:r>
            <w:r w:rsidRPr="007D25C7">
              <w:rPr>
                <w:rFonts w:ascii="Times New Roman" w:eastAsia="Times New Roman" w:hAnsi="Times New Roman" w:cs="Times New Roman"/>
                <w:sz w:val="18"/>
                <w:szCs w:val="18"/>
                <w:lang w:eastAsia="ru-RU"/>
              </w:rPr>
              <w:t>2017 № 117-ЗСО «О внесении изменений в некоторые законод</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тельные акты Саратовской области», предусматривающий привед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 в соответствие с действующим пенсионным законодательством Российской Федерации Законов Саратовской области, устанавлив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ющих доплаты к пенсиям различным категориям неработающим лицам, замещавшим должности в органах государственной власти и управления Саратовской области. Экономия от реализации указа</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ного законопроекта составила в 2018 году 927,7 тыс.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В 2019 году размер пенсии за выслугу лет лицам, замещавшим </w:t>
            </w:r>
            <w:r w:rsidRPr="007D25C7">
              <w:rPr>
                <w:rFonts w:ascii="Times New Roman" w:eastAsia="Times New Roman" w:hAnsi="Times New Roman" w:cs="Times New Roman"/>
                <w:sz w:val="18"/>
                <w:szCs w:val="18"/>
                <w:lang w:eastAsia="ru-RU"/>
              </w:rPr>
              <w:lastRenderedPageBreak/>
              <w:t>должности в органах государственной власти и управления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не может превышать 52242,0 рублей. Ограничение указанным максимальном размером назначаемой пенсии за выслугу лет не осуществлялось, поскольку при расчете размер пенсии за выслугу лет оказался ниже указанной суммы. Экономический э</w:t>
            </w:r>
            <w:r w:rsidRPr="007D25C7">
              <w:rPr>
                <w:rFonts w:ascii="Times New Roman" w:eastAsia="Times New Roman" w:hAnsi="Times New Roman" w:cs="Times New Roman"/>
                <w:sz w:val="18"/>
                <w:szCs w:val="18"/>
                <w:lang w:eastAsia="ru-RU"/>
              </w:rPr>
              <w:t>ф</w:t>
            </w:r>
            <w:r w:rsidRPr="007D25C7">
              <w:rPr>
                <w:rFonts w:ascii="Times New Roman" w:eastAsia="Times New Roman" w:hAnsi="Times New Roman" w:cs="Times New Roman"/>
                <w:sz w:val="18"/>
                <w:szCs w:val="18"/>
                <w:lang w:eastAsia="ru-RU"/>
              </w:rPr>
              <w:t>фект за 2019 год отсутствует.</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2020 году размер пенсии за выслугу лет лицам, замещавшим должности в органах государственной власти и управления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не может превышать 57126,0 рублей. Ограничение указанным максимальном размером назначаемой пенсии за выслугу лет не осуществлялось, поскольку при расчете размер пенсии за выслугу лет оказался ниже указанной суммы. Экономический э</w:t>
            </w:r>
            <w:r w:rsidRPr="007D25C7">
              <w:rPr>
                <w:rFonts w:ascii="Times New Roman" w:eastAsia="Times New Roman" w:hAnsi="Times New Roman" w:cs="Times New Roman"/>
                <w:sz w:val="18"/>
                <w:szCs w:val="18"/>
                <w:lang w:eastAsia="ru-RU"/>
              </w:rPr>
              <w:t>ф</w:t>
            </w:r>
            <w:r w:rsidRPr="007D25C7">
              <w:rPr>
                <w:rFonts w:ascii="Times New Roman" w:eastAsia="Times New Roman" w:hAnsi="Times New Roman" w:cs="Times New Roman"/>
                <w:sz w:val="18"/>
                <w:szCs w:val="18"/>
                <w:lang w:eastAsia="ru-RU"/>
              </w:rPr>
              <w:t>фект за 2020 год отсутствует.</w:t>
            </w:r>
          </w:p>
          <w:p w:rsidR="00245462" w:rsidRPr="007D25C7" w:rsidRDefault="00245462"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2021 году размер пенсии за выслугу лет лицам, замещавшим должности в органах государственной власти и управления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не может превышать 59064,0 рублей.</w:t>
            </w:r>
          </w:p>
          <w:p w:rsidR="00D8155A" w:rsidRPr="007D25C7" w:rsidRDefault="00D8155A" w:rsidP="00481522">
            <w:pPr>
              <w:ind w:firstLine="176"/>
              <w:jc w:val="both"/>
              <w:rPr>
                <w:rFonts w:ascii="Times New Roman" w:hAnsi="Times New Roman" w:cs="Times New Roman"/>
                <w:spacing w:val="-6"/>
                <w:sz w:val="18"/>
                <w:szCs w:val="18"/>
              </w:rPr>
            </w:pPr>
            <w:r w:rsidRPr="007D25C7">
              <w:rPr>
                <w:rFonts w:ascii="Times New Roman" w:eastAsia="Times New Roman" w:hAnsi="Times New Roman" w:cs="Times New Roman"/>
                <w:sz w:val="18"/>
                <w:szCs w:val="18"/>
                <w:lang w:eastAsia="ru-RU"/>
              </w:rPr>
              <w:t>В 2021 году была произведена выплата пенсии за выслугу лет двум получателям с учетом установленного ограничения. Эконом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ческий эффект по итогам отчетного периода - 814,2 тыс. рублей.</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814,2</w:t>
            </w:r>
          </w:p>
        </w:tc>
        <w:tc>
          <w:tcPr>
            <w:tcW w:w="1134" w:type="dxa"/>
          </w:tcPr>
          <w:p w:rsidR="00D8155A" w:rsidRPr="007D25C7" w:rsidRDefault="00603A5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0,035</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2.3.8.</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Анализ целесообразности предоставления пособия членам семей погибших (уме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ших)</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Министерством социального развития области подготовлен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ект закона Саратовской области «О признании утратившим силу отдельных законодательных актов Саратовской области», пред</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сматривающий отмену с 01.01.2017 единовременного пособия в размере 300000 руб. членам семей погибших военнослужащих и сотрудников полиции.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На данный проект получено отрицательное заключение Прокур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туры области - законопроект не поддержан, поскольку ведет к о</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 xml:space="preserve">мене социальных гарантий или существенному снижению ранее достигнутого уровня их предоставления.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Это, по мнению прокуратуры, является нарушением Конституции РФ, ст. 153 Федерального закона от 22.08.2004 № 122-ФЗ «О внес</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и постановл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lastRenderedPageBreak/>
              <w:t>ния Конституционного суда РФ от 15.05.2006 № 5-П.</w:t>
            </w:r>
          </w:p>
          <w:p w:rsidR="00D8155A" w:rsidRPr="007D25C7" w:rsidRDefault="00D8155A" w:rsidP="00481522">
            <w:pPr>
              <w:widowControl w:val="0"/>
              <w:autoSpaceDE w:val="0"/>
              <w:autoSpaceDN w:val="0"/>
              <w:adjustRightInd w:val="0"/>
              <w:ind w:firstLine="176"/>
              <w:jc w:val="both"/>
              <w:outlineLvl w:val="0"/>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связи с отрицательным заключением Прокуратуры области о</w:t>
            </w:r>
            <w:r w:rsidRPr="007D25C7">
              <w:rPr>
                <w:rFonts w:ascii="Times New Roman" w:eastAsia="Times New Roman" w:hAnsi="Times New Roman" w:cs="Times New Roman"/>
                <w:sz w:val="18"/>
                <w:szCs w:val="18"/>
                <w:lang w:eastAsia="ru-RU"/>
              </w:rPr>
              <w:t>п</w:t>
            </w:r>
            <w:r w:rsidRPr="007D25C7">
              <w:rPr>
                <w:rFonts w:ascii="Times New Roman" w:eastAsia="Times New Roman" w:hAnsi="Times New Roman" w:cs="Times New Roman"/>
                <w:sz w:val="18"/>
                <w:szCs w:val="18"/>
                <w:lang w:eastAsia="ru-RU"/>
              </w:rPr>
              <w:t>тимизация по данному направлению проводиться не будет.</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E4112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0</w:t>
            </w:r>
          </w:p>
        </w:tc>
      </w:tr>
      <w:tr w:rsidR="007D25C7" w:rsidRPr="007D25C7" w:rsidTr="00DC44FA">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2.3.9</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социальных выплат на опл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ту жилого помещения и коммунальных услуг ветеранам труда, ветеранам труда Саратовской области, реабилитированным лицам, многодетным семьям, ветеранам ВОВ за счет перехода на оплату фактич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ски потребленных объемов коммунальных услуг</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Calibri" w:hAnsi="Times New Roman" w:cs="Times New Roman"/>
                <w:sz w:val="18"/>
                <w:szCs w:val="18"/>
              </w:rPr>
            </w:pPr>
            <w:r w:rsidRPr="007D25C7">
              <w:rPr>
                <w:rFonts w:ascii="Times New Roman" w:eastAsia="Calibri" w:hAnsi="Times New Roman" w:cs="Times New Roman"/>
                <w:sz w:val="18"/>
                <w:szCs w:val="18"/>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Законами Саратовской области от 24 сентября 2015 года № 104-ЗСО «Об установлении размера, порядка и условий компенсации расходов на оплату жилого помещения и коммунальных услуг мн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годетным семьям, проживающим в Саратовской области», № 105-ЗСО «Об установлении дополнительной меры социальной поддер</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ки участников Великой Отечественной войны, инвалидов Великой Отечественной войны и инвалидов боевых действий, а также пр</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равненных к ним граждан, проживающих в Саратовской области», № 108-ЗСО «Об установлении дополнительной меры социальной поддержки инвалидов и семей, имеющих детей-инвалидов, по опл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 жилого помещения в Саратовской области», № 109-ЗСО «Об установлении размера, порядка и условий компенсации расходов на оплату жилого помещения и коммунальных услуг отдельным кат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гориям граждан, проживающих в Саратовской области», пред</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смотрено предоставление мер социальной поддержки по оплате жилого помещения и коммунальных услуг исходя из фактически начисленных сумм за потребленные жилищно-коммунальные усл</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ги с использованием авансового платежа, расчет которого 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ществляется исходя из предыдущих периодов.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Законом Саратовской области от 27 октября 2016 года № 135-ЗСО «О внесении изменений в некоторые законодательные акты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 начиная с 1 ноября 2016 года установлено, что авансовые платежи не рассчитываются и не выплачиваются, а ранее выплаченные авансовые платежи перерасчету не подлежат, а размер компенсации определяется ежемесячно по сведениям организаций, осуществляющих деятельность по предоставлению жилищных и коммунальных услуг.</w:t>
            </w:r>
            <w:r w:rsidR="00E57CA5" w:rsidRPr="007D25C7">
              <w:rPr>
                <w:rFonts w:ascii="Times New Roman" w:eastAsia="Times New Roman" w:hAnsi="Times New Roman" w:cs="Times New Roman"/>
                <w:sz w:val="18"/>
                <w:szCs w:val="18"/>
                <w:lang w:eastAsia="ru-RU"/>
              </w:rPr>
              <w:t xml:space="preserve"> </w:t>
            </w:r>
            <w:r w:rsidRPr="007D25C7">
              <w:rPr>
                <w:rFonts w:ascii="Times New Roman" w:eastAsia="Times New Roman" w:hAnsi="Times New Roman" w:cs="Times New Roman"/>
                <w:sz w:val="18"/>
                <w:szCs w:val="18"/>
                <w:lang w:eastAsia="ru-RU"/>
              </w:rPr>
              <w:t>В результате в течение 2016 года расходы областного бюджета на указанные цели (относительно первон</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чального бюджета) сокращены на 562,1 млн. рублей с направлением на погашение кредиторской задолженности и исполнение решений судов.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702AA8"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2.3.10</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Предоставление регионального матери</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ского (семейного) капитала только при предоставлении федеральной части мат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ринского капитала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lastRenderedPageBreak/>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Министерством социального развития области подготовлен проект закона Саратовской области «О внесении изменений в Закон Сарато</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ской области «О региональном материнском (семейном) капитале в Саратовской области».</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lastRenderedPageBreak/>
              <w:t>Указанным проектом предлагается дополнительно право на получ</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ние регионального капитала предоставить гражданам при рождении третьего или последующего ребенка в период с 01.01.2017 по 31.12.2018 (период предлагается продлить по аналогии с федеральным материнским капиталом). Кроме того, предлагается внести в Закон ряд поправок, уточняющих (ужесточающих) условия получения регионал</w:t>
            </w:r>
            <w:r w:rsidRPr="007D25C7">
              <w:rPr>
                <w:rFonts w:ascii="Times New Roman" w:eastAsia="Times New Roman" w:hAnsi="Times New Roman" w:cs="Times New Roman"/>
                <w:spacing w:val="-4"/>
                <w:sz w:val="18"/>
                <w:szCs w:val="18"/>
                <w:lang w:eastAsia="ru-RU"/>
              </w:rPr>
              <w:t>ь</w:t>
            </w:r>
            <w:r w:rsidRPr="007D25C7">
              <w:rPr>
                <w:rFonts w:ascii="Times New Roman" w:eastAsia="Times New Roman" w:hAnsi="Times New Roman" w:cs="Times New Roman"/>
                <w:spacing w:val="-4"/>
                <w:sz w:val="18"/>
                <w:szCs w:val="18"/>
                <w:lang w:eastAsia="ru-RU"/>
              </w:rPr>
              <w:t>ного капитала на улучшение жилищных условий.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6 октября 2016 года получены заключения Министерства финансов Российской Федерации и министерства финансов области на закон</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 xml:space="preserve">проект, согласно которым он не поддержан в части распространения права на региональный капитал на граждан, родивших третьего или последующего ребенка в 2017-2018 гг.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Законом Саратовской области от 27 декабря 2016 № 166-ЗСО «О внесении изменений в некоторые законодательные акты Саратовской области», установлено, что начиная с 1 апреля 2017 года граждане имеют право на получение регионального капитала на покупку жилья граждане только при условии использования федерального материнск</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 xml:space="preserve">го капитала на эти же цели. </w:t>
            </w:r>
          </w:p>
          <w:p w:rsidR="00D8155A" w:rsidRPr="007D25C7" w:rsidRDefault="00A638FD"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По итогам исполнения за 2016 год о</w:t>
            </w:r>
            <w:r w:rsidR="00D8155A" w:rsidRPr="007D25C7">
              <w:rPr>
                <w:rFonts w:ascii="Times New Roman" w:eastAsia="Times New Roman" w:hAnsi="Times New Roman" w:cs="Times New Roman"/>
                <w:spacing w:val="-4"/>
                <w:sz w:val="18"/>
                <w:szCs w:val="18"/>
                <w:lang w:eastAsia="ru-RU"/>
              </w:rPr>
              <w:t>тносительно первоначально предусмотренных бюджетных ассигнований на эти цели (101,5 млн рублей) в ходе исполнения областного бюджета экономия бюджетных средств по выплатам составила 36,2 млн рублей, средств по выплатам составила 36,2 млн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По итогам исполнения за 2017 год относительно первоначально предусмотренных бюджетных ассигнований на эти цели (101,5 млн рублей) в ходе исполнения областного бюджета экономия бюджетных средств по выплатам составила 7,2 млн рублей, которая была направл</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на на погашение просроченной кредиторской задолженности областн</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го бюджета.</w:t>
            </w:r>
          </w:p>
          <w:p w:rsidR="0076434C" w:rsidRPr="007D25C7" w:rsidRDefault="00D8155A" w:rsidP="00481522">
            <w:pPr>
              <w:ind w:firstLine="176"/>
              <w:jc w:val="both"/>
              <w:rPr>
                <w:rFonts w:ascii="Times New Roman" w:eastAsia="Times New Roman" w:hAnsi="Times New Roman" w:cs="Times New Roman"/>
                <w:spacing w:val="-6"/>
                <w:sz w:val="18"/>
                <w:szCs w:val="18"/>
                <w:lang w:val="en-US" w:eastAsia="ru-RU"/>
              </w:rPr>
            </w:pPr>
            <w:r w:rsidRPr="007D25C7">
              <w:rPr>
                <w:rFonts w:ascii="Times New Roman" w:eastAsia="Times New Roman" w:hAnsi="Times New Roman" w:cs="Times New Roman"/>
                <w:spacing w:val="-4"/>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3F636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2.3.11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расходов на обеспечение перевозки отдельных категорий граждан и обучающихся образовательных организ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ций транспортом общего пользования за счет внедрения с 1 января 2016 года един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социального проездного билета на 50 поездок</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социального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Calibri" w:hAnsi="Times New Roman" w:cs="Times New Roman"/>
                <w:sz w:val="18"/>
                <w:szCs w:val="18"/>
              </w:rPr>
            </w:pPr>
            <w:r w:rsidRPr="007D25C7">
              <w:rPr>
                <w:rFonts w:ascii="Times New Roman" w:eastAsia="Calibri" w:hAnsi="Times New Roman" w:cs="Times New Roman"/>
                <w:sz w:val="18"/>
                <w:szCs w:val="18"/>
              </w:rPr>
              <w:t>-</w:t>
            </w:r>
          </w:p>
        </w:tc>
        <w:tc>
          <w:tcPr>
            <w:tcW w:w="5530" w:type="dxa"/>
          </w:tcPr>
          <w:p w:rsidR="00D8155A" w:rsidRPr="007D25C7" w:rsidRDefault="00D8155A" w:rsidP="00481522">
            <w:pPr>
              <w:ind w:firstLine="176"/>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С 1.01.2016 года на территории Саратовской области введен ед</w:t>
            </w:r>
            <w:r w:rsidRPr="007D25C7">
              <w:rPr>
                <w:rFonts w:ascii="Times New Roman" w:eastAsia="Calibri" w:hAnsi="Times New Roman" w:cs="Times New Roman"/>
                <w:sz w:val="18"/>
                <w:szCs w:val="18"/>
              </w:rPr>
              <w:t>и</w:t>
            </w:r>
            <w:r w:rsidRPr="007D25C7">
              <w:rPr>
                <w:rFonts w:ascii="Times New Roman" w:eastAsia="Calibri" w:hAnsi="Times New Roman" w:cs="Times New Roman"/>
                <w:sz w:val="18"/>
                <w:szCs w:val="18"/>
              </w:rPr>
              <w:t>ный социальный проездной билет на 50 поездок.</w:t>
            </w:r>
          </w:p>
          <w:p w:rsidR="00D8155A" w:rsidRPr="007D25C7" w:rsidRDefault="00D8155A" w:rsidP="00481522">
            <w:pPr>
              <w:ind w:firstLine="176"/>
              <w:jc w:val="both"/>
              <w:rPr>
                <w:rFonts w:ascii="Times New Roman" w:eastAsia="Calibri" w:hAnsi="Times New Roman" w:cs="Times New Roman"/>
                <w:spacing w:val="-6"/>
                <w:sz w:val="18"/>
                <w:szCs w:val="18"/>
              </w:rPr>
            </w:pPr>
            <w:r w:rsidRPr="007D25C7">
              <w:rPr>
                <w:rFonts w:ascii="Times New Roman" w:eastAsia="Calibri" w:hAnsi="Times New Roman" w:cs="Times New Roman"/>
                <w:spacing w:val="-6"/>
                <w:sz w:val="18"/>
                <w:szCs w:val="18"/>
              </w:rPr>
              <w:t>3 октября 2016 года принят Закон Саратовской области № 115-ЗСО «О внесении изменений в некоторые законодательные акты Саратовской области», которым внесены изменения в Закон Саратовской области от 26 декабря 2008 года № 372-ЗСО «О мерах социальной поддержки о</w:t>
            </w:r>
            <w:r w:rsidRPr="007D25C7">
              <w:rPr>
                <w:rFonts w:ascii="Times New Roman" w:eastAsia="Calibri" w:hAnsi="Times New Roman" w:cs="Times New Roman"/>
                <w:spacing w:val="-6"/>
                <w:sz w:val="18"/>
                <w:szCs w:val="18"/>
              </w:rPr>
              <w:t>т</w:t>
            </w:r>
            <w:r w:rsidRPr="007D25C7">
              <w:rPr>
                <w:rFonts w:ascii="Times New Roman" w:eastAsia="Calibri" w:hAnsi="Times New Roman" w:cs="Times New Roman"/>
                <w:spacing w:val="-6"/>
                <w:sz w:val="18"/>
                <w:szCs w:val="18"/>
              </w:rPr>
              <w:t>дельных категорий граждан в Саратовской области» в части замены п</w:t>
            </w:r>
            <w:r w:rsidRPr="007D25C7">
              <w:rPr>
                <w:rFonts w:ascii="Times New Roman" w:eastAsia="Calibri" w:hAnsi="Times New Roman" w:cs="Times New Roman"/>
                <w:spacing w:val="-6"/>
                <w:sz w:val="18"/>
                <w:szCs w:val="18"/>
              </w:rPr>
              <w:t>о</w:t>
            </w:r>
            <w:r w:rsidRPr="007D25C7">
              <w:rPr>
                <w:rFonts w:ascii="Times New Roman" w:eastAsia="Calibri" w:hAnsi="Times New Roman" w:cs="Times New Roman"/>
                <w:spacing w:val="-6"/>
                <w:sz w:val="18"/>
                <w:szCs w:val="18"/>
              </w:rPr>
              <w:t xml:space="preserve">нятия </w:t>
            </w:r>
            <w:r w:rsidR="00B27D47">
              <w:rPr>
                <w:rFonts w:ascii="Times New Roman" w:eastAsia="Calibri" w:hAnsi="Times New Roman" w:cs="Times New Roman"/>
                <w:spacing w:val="-6"/>
                <w:sz w:val="18"/>
                <w:szCs w:val="18"/>
              </w:rPr>
              <w:t>«</w:t>
            </w:r>
            <w:r w:rsidRPr="007D25C7">
              <w:rPr>
                <w:rFonts w:ascii="Times New Roman" w:eastAsia="Calibri" w:hAnsi="Times New Roman" w:cs="Times New Roman"/>
                <w:spacing w:val="-6"/>
                <w:sz w:val="18"/>
                <w:szCs w:val="18"/>
              </w:rPr>
              <w:t>единый социальный проездной билет</w:t>
            </w:r>
            <w:r w:rsidR="00B27D47">
              <w:rPr>
                <w:rFonts w:ascii="Times New Roman" w:eastAsia="Calibri" w:hAnsi="Times New Roman" w:cs="Times New Roman"/>
                <w:spacing w:val="-6"/>
                <w:sz w:val="18"/>
                <w:szCs w:val="18"/>
              </w:rPr>
              <w:t xml:space="preserve">» </w:t>
            </w:r>
            <w:r w:rsidRPr="007D25C7">
              <w:rPr>
                <w:rFonts w:ascii="Times New Roman" w:eastAsia="Calibri" w:hAnsi="Times New Roman" w:cs="Times New Roman"/>
                <w:spacing w:val="-6"/>
                <w:sz w:val="18"/>
                <w:szCs w:val="18"/>
              </w:rPr>
              <w:t xml:space="preserve">на </w:t>
            </w:r>
            <w:r w:rsidR="00B27D47">
              <w:rPr>
                <w:rFonts w:ascii="Times New Roman" w:eastAsia="Calibri" w:hAnsi="Times New Roman" w:cs="Times New Roman"/>
                <w:spacing w:val="-6"/>
                <w:sz w:val="18"/>
                <w:szCs w:val="18"/>
              </w:rPr>
              <w:t>«</w:t>
            </w:r>
            <w:r w:rsidRPr="007D25C7">
              <w:rPr>
                <w:rFonts w:ascii="Times New Roman" w:eastAsia="Calibri" w:hAnsi="Times New Roman" w:cs="Times New Roman"/>
                <w:spacing w:val="-6"/>
                <w:sz w:val="18"/>
                <w:szCs w:val="18"/>
              </w:rPr>
              <w:t>социальный проездной документ</w:t>
            </w:r>
            <w:r w:rsidR="00B27D47">
              <w:rPr>
                <w:rFonts w:ascii="Times New Roman" w:eastAsia="Calibri" w:hAnsi="Times New Roman" w:cs="Times New Roman"/>
                <w:spacing w:val="-6"/>
                <w:sz w:val="18"/>
                <w:szCs w:val="18"/>
              </w:rPr>
              <w:t>»</w:t>
            </w:r>
            <w:r w:rsidRPr="007D25C7">
              <w:rPr>
                <w:rFonts w:ascii="Times New Roman" w:eastAsia="Calibri" w:hAnsi="Times New Roman" w:cs="Times New Roman"/>
                <w:spacing w:val="-6"/>
                <w:sz w:val="18"/>
                <w:szCs w:val="18"/>
              </w:rPr>
              <w:t xml:space="preserve">, что позволило учесть результаты мониторинга и пожелания </w:t>
            </w:r>
            <w:r w:rsidRPr="007D25C7">
              <w:rPr>
                <w:rFonts w:ascii="Times New Roman" w:eastAsia="Calibri" w:hAnsi="Times New Roman" w:cs="Times New Roman"/>
                <w:spacing w:val="-6"/>
                <w:sz w:val="18"/>
                <w:szCs w:val="18"/>
              </w:rPr>
              <w:lastRenderedPageBreak/>
              <w:t>граждан об изготовлении проездных билетов с 25 талонами.</w:t>
            </w:r>
          </w:p>
          <w:p w:rsidR="00D8155A" w:rsidRPr="007D25C7" w:rsidRDefault="00D8155A" w:rsidP="00481522">
            <w:pPr>
              <w:ind w:firstLine="176"/>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Относительно первоначально предусмотренных бюджетных а</w:t>
            </w:r>
            <w:r w:rsidRPr="007D25C7">
              <w:rPr>
                <w:rFonts w:ascii="Times New Roman" w:eastAsia="Calibri" w:hAnsi="Times New Roman" w:cs="Times New Roman"/>
                <w:sz w:val="18"/>
                <w:szCs w:val="18"/>
              </w:rPr>
              <w:t>с</w:t>
            </w:r>
            <w:r w:rsidRPr="007D25C7">
              <w:rPr>
                <w:rFonts w:ascii="Times New Roman" w:eastAsia="Calibri" w:hAnsi="Times New Roman" w:cs="Times New Roman"/>
                <w:sz w:val="18"/>
                <w:szCs w:val="18"/>
              </w:rPr>
              <w:t>сигнований на указанные цели экономия бюджетных средств сост</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вила 68,4 млн. рублей.</w:t>
            </w:r>
          </w:p>
          <w:p w:rsidR="00D8155A" w:rsidRPr="007D25C7" w:rsidRDefault="00D8155A" w:rsidP="00481522">
            <w:pPr>
              <w:ind w:firstLine="176"/>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Кроме того, внедрение указанного механизма привело к увелич</w:t>
            </w:r>
            <w:r w:rsidRPr="007D25C7">
              <w:rPr>
                <w:rFonts w:ascii="Times New Roman" w:eastAsia="Calibri" w:hAnsi="Times New Roman" w:cs="Times New Roman"/>
                <w:sz w:val="18"/>
                <w:szCs w:val="18"/>
              </w:rPr>
              <w:t>е</w:t>
            </w:r>
            <w:r w:rsidRPr="007D25C7">
              <w:rPr>
                <w:rFonts w:ascii="Times New Roman" w:eastAsia="Calibri" w:hAnsi="Times New Roman" w:cs="Times New Roman"/>
                <w:sz w:val="18"/>
                <w:szCs w:val="18"/>
              </w:rPr>
              <w:t>нию неналоговых доходов областного бюджета за счет поступлений от реализации единых социальных проездных билетов льготникам, которые за 2016 год составили 235,3 млн рублей (ранее данные средства поступали от реализаторов проездных билетов напрямую перевозчикам, при этом распределение этих средств между перево</w:t>
            </w:r>
            <w:r w:rsidRPr="007D25C7">
              <w:rPr>
                <w:rFonts w:ascii="Times New Roman" w:eastAsia="Calibri" w:hAnsi="Times New Roman" w:cs="Times New Roman"/>
                <w:sz w:val="18"/>
                <w:szCs w:val="18"/>
              </w:rPr>
              <w:t>з</w:t>
            </w:r>
            <w:r w:rsidRPr="007D25C7">
              <w:rPr>
                <w:rFonts w:ascii="Times New Roman" w:eastAsia="Calibri" w:hAnsi="Times New Roman" w:cs="Times New Roman"/>
                <w:sz w:val="18"/>
                <w:szCs w:val="18"/>
              </w:rPr>
              <w:t>чиками осуществлялось по «непрозрачному» механизму на основ</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нии отчётов самих перевозчиков о пассажиропотоках).</w:t>
            </w:r>
          </w:p>
          <w:p w:rsidR="00571056" w:rsidRPr="007D25C7" w:rsidRDefault="00D8155A" w:rsidP="00481522">
            <w:pPr>
              <w:ind w:firstLine="176"/>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2643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lastRenderedPageBreak/>
              <w:t>2.4.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sz w:val="18"/>
                <w:szCs w:val="18"/>
                <w:lang w:eastAsia="ru-RU"/>
              </w:rPr>
              <w:t>Совершенствование межбюджетных отношений в Саратовской области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pacing w:val="-6"/>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2.4.1.</w:t>
            </w:r>
          </w:p>
        </w:tc>
        <w:tc>
          <w:tcPr>
            <w:tcW w:w="3583" w:type="dxa"/>
          </w:tcPr>
          <w:p w:rsidR="00D8155A" w:rsidRPr="007D25C7" w:rsidRDefault="00D8155A"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Уточнить методику распределения дотаций на выравнивание бюджетной обеспеченности муниципальных районов (городских округов) в части исключения нормы об определении объема дотации исходя из доли налоговых, неналоговых доходов областного бюджета и дотации на выравнивание бюджетной обесп</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ченности из федерального бюджета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6"/>
                <w:sz w:val="18"/>
                <w:szCs w:val="18"/>
                <w:lang w:eastAsia="ru-RU"/>
              </w:rPr>
              <w:t>Принят Закон Саратовской области от 12 декабря 2016 года № 161-ЗСО</w:t>
            </w:r>
            <w:r w:rsidRPr="007D25C7">
              <w:rPr>
                <w:rFonts w:ascii="Times New Roman" w:eastAsia="Times New Roman" w:hAnsi="Times New Roman" w:cs="Times New Roman"/>
                <w:sz w:val="18"/>
                <w:szCs w:val="18"/>
                <w:lang w:eastAsia="ru-RU"/>
              </w:rPr>
              <w:t xml:space="preserve"> «О внесении изменений в Закон Саратовской области «О ме</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бюджетных отношениях в Саратовской области», предусматрива</w:t>
            </w:r>
            <w:r w:rsidRPr="007D25C7">
              <w:rPr>
                <w:rFonts w:ascii="Times New Roman" w:eastAsia="Times New Roman" w:hAnsi="Times New Roman" w:cs="Times New Roman"/>
                <w:sz w:val="18"/>
                <w:szCs w:val="18"/>
                <w:lang w:eastAsia="ru-RU"/>
              </w:rPr>
              <w:t>ю</w:t>
            </w:r>
            <w:r w:rsidRPr="007D25C7">
              <w:rPr>
                <w:rFonts w:ascii="Times New Roman" w:eastAsia="Times New Roman" w:hAnsi="Times New Roman" w:cs="Times New Roman"/>
                <w:sz w:val="18"/>
                <w:szCs w:val="18"/>
                <w:lang w:eastAsia="ru-RU"/>
              </w:rPr>
              <w:t>щий соответствующие изменения.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57105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2.4.2.</w:t>
            </w:r>
          </w:p>
        </w:tc>
        <w:tc>
          <w:tcPr>
            <w:tcW w:w="3583" w:type="dxa"/>
          </w:tcPr>
          <w:p w:rsidR="00D8155A" w:rsidRPr="007D25C7" w:rsidRDefault="00D8155A" w:rsidP="00481522">
            <w:pPr>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Уточнить порядок определения объемов районных фондов финансовой поддержки поселений и распределения дотаций на в</w:t>
            </w:r>
            <w:r w:rsidRPr="007D25C7">
              <w:rPr>
                <w:rFonts w:ascii="Times New Roman" w:eastAsia="Times New Roman" w:hAnsi="Times New Roman" w:cs="Times New Roman"/>
                <w:spacing w:val="-4"/>
                <w:sz w:val="18"/>
                <w:szCs w:val="18"/>
                <w:lang w:eastAsia="ru-RU"/>
              </w:rPr>
              <w:t>ы</w:t>
            </w:r>
            <w:r w:rsidRPr="007D25C7">
              <w:rPr>
                <w:rFonts w:ascii="Times New Roman" w:eastAsia="Times New Roman" w:hAnsi="Times New Roman" w:cs="Times New Roman"/>
                <w:spacing w:val="-4"/>
                <w:sz w:val="18"/>
                <w:szCs w:val="18"/>
                <w:lang w:eastAsia="ru-RU"/>
              </w:rPr>
              <w:t>равнивание бюджетной обеспеченности п</w:t>
            </w:r>
            <w:r w:rsidRPr="007D25C7">
              <w:rPr>
                <w:rFonts w:ascii="Times New Roman" w:eastAsia="Times New Roman" w:hAnsi="Times New Roman" w:cs="Times New Roman"/>
                <w:spacing w:val="-4"/>
                <w:sz w:val="18"/>
                <w:szCs w:val="18"/>
                <w:lang w:eastAsia="ru-RU"/>
              </w:rPr>
              <w:t>о</w:t>
            </w:r>
            <w:r w:rsidRPr="007D25C7">
              <w:rPr>
                <w:rFonts w:ascii="Times New Roman" w:eastAsia="Times New Roman" w:hAnsi="Times New Roman" w:cs="Times New Roman"/>
                <w:spacing w:val="-4"/>
                <w:sz w:val="18"/>
                <w:szCs w:val="18"/>
                <w:lang w:eastAsia="ru-RU"/>
              </w:rPr>
              <w:t>селений из бюджета муниципального района в части расчета индекса бюджетных расходов</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Принят Закон Саратовской области от 12 декабря 2016 года № 161-ЗСО «О внесении изменений в Закон Саратовской области «О межбюджетных отношениях в Саратовской области», пред</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сматривающий соответствующие изменения.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571056"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Продолжить работу на региональном уровне по преобразованию муниципал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образований путем их объединения, а также по передаче исполнения полномочий администраций поселений, являющихся административными центрами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пальных районов, администрациям мун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ципальных районов.</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по делам 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риториальных образований области, орг</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ны местного самоуправл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(по согл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сованию)</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2017-2018  годы</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После проведения муниципальных выборов 18 сентября 2016 года и формирования нового представительного органа муниципального ра</w:t>
            </w:r>
            <w:r w:rsidRPr="007D25C7">
              <w:rPr>
                <w:rFonts w:ascii="Times New Roman" w:eastAsia="Times New Roman" w:hAnsi="Times New Roman" w:cs="Times New Roman"/>
                <w:spacing w:val="-4"/>
                <w:sz w:val="18"/>
                <w:szCs w:val="18"/>
                <w:lang w:eastAsia="ru-RU"/>
              </w:rPr>
              <w:t>й</w:t>
            </w:r>
            <w:r w:rsidRPr="007D25C7">
              <w:rPr>
                <w:rFonts w:ascii="Times New Roman" w:eastAsia="Times New Roman" w:hAnsi="Times New Roman" w:cs="Times New Roman"/>
                <w:spacing w:val="-4"/>
                <w:sz w:val="18"/>
                <w:szCs w:val="18"/>
                <w:lang w:eastAsia="ru-RU"/>
              </w:rPr>
              <w:t>она в 8 муниципальных районах области вступили в силу решения о возложении на районную администрацию полномочий администрации поселения, являющегося административным центром района.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32 муниципальных районах области реализованы решения о возложении на районную администрацию полномочий администр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ции поселения, являющегося административным центром района. За счет сокращения аппарата муниципальных служащих ликвидиру</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мой администрации поселения и расходов на его содержание су</w:t>
            </w:r>
            <w:r w:rsidRPr="007D25C7">
              <w:rPr>
                <w:rFonts w:ascii="Times New Roman" w:eastAsia="Times New Roman" w:hAnsi="Times New Roman" w:cs="Times New Roman"/>
                <w:sz w:val="18"/>
                <w:szCs w:val="18"/>
                <w:lang w:eastAsia="ru-RU"/>
              </w:rPr>
              <w:t>м</w:t>
            </w:r>
            <w:r w:rsidRPr="007D25C7">
              <w:rPr>
                <w:rFonts w:ascii="Times New Roman" w:eastAsia="Times New Roman" w:hAnsi="Times New Roman" w:cs="Times New Roman"/>
                <w:sz w:val="18"/>
                <w:szCs w:val="18"/>
                <w:lang w:eastAsia="ru-RU"/>
              </w:rPr>
              <w:lastRenderedPageBreak/>
              <w:t>марная экономия местных бюджетов оценивается в 194 млн. рублей. Ещё в 4 муниципальных районах на перспективу имеется возмо</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ность реализации схемы «объединенной администрации» в админ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стративном центре района.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2018 году проведена работа по укрупнению 30 муниципальных образований, входящих в состав 7 муниципальных районов, с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номическим эффектом около 10,8 млн рублей в год.</w:t>
            </w:r>
            <w:r w:rsidR="00E57CA5" w:rsidRPr="007D25C7">
              <w:rPr>
                <w:rFonts w:ascii="Times New Roman" w:eastAsia="Times New Roman" w:hAnsi="Times New Roman" w:cs="Times New Roman"/>
                <w:sz w:val="18"/>
                <w:szCs w:val="18"/>
                <w:lang w:eastAsia="ru-RU"/>
              </w:rPr>
              <w:t xml:space="preserve"> </w:t>
            </w:r>
            <w:r w:rsidRPr="007D25C7">
              <w:rPr>
                <w:rFonts w:ascii="Times New Roman" w:eastAsia="Times New Roman" w:hAnsi="Times New Roman" w:cs="Times New Roman"/>
                <w:sz w:val="18"/>
                <w:szCs w:val="18"/>
                <w:lang w:eastAsia="ru-RU"/>
              </w:rPr>
              <w:t>По состоянию на 1 января 2019 года на территории области действует 351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пальное образование, из них 4 городских округа, 38 муниципальных районов, 309 поселений (39 – городских, 270– сельских).</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За 2019 год проведена работа по укрупнению 2 муниципальных обр</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зований Романовского муниципального района.  Экономический э</w:t>
            </w:r>
            <w:r w:rsidRPr="007D25C7">
              <w:rPr>
                <w:rFonts w:ascii="Times New Roman" w:eastAsia="Times New Roman" w:hAnsi="Times New Roman" w:cs="Times New Roman"/>
                <w:spacing w:val="-4"/>
                <w:sz w:val="18"/>
                <w:szCs w:val="18"/>
                <w:lang w:eastAsia="ru-RU"/>
              </w:rPr>
              <w:t>ф</w:t>
            </w:r>
            <w:r w:rsidRPr="007D25C7">
              <w:rPr>
                <w:rFonts w:ascii="Times New Roman" w:eastAsia="Times New Roman" w:hAnsi="Times New Roman" w:cs="Times New Roman"/>
                <w:spacing w:val="-4"/>
                <w:sz w:val="18"/>
                <w:szCs w:val="18"/>
                <w:lang w:eastAsia="ru-RU"/>
              </w:rPr>
              <w:t>фект от проведённых процедур  в 2020 году составил 1,27 млн. рублей.</w:t>
            </w:r>
          </w:p>
          <w:p w:rsidR="00E57CA5"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2020 году проведена работа по объединению 2 муниципальных о</w:t>
            </w:r>
            <w:r w:rsidRPr="007D25C7">
              <w:rPr>
                <w:rFonts w:ascii="Times New Roman" w:eastAsia="Times New Roman" w:hAnsi="Times New Roman" w:cs="Times New Roman"/>
                <w:spacing w:val="-4"/>
                <w:sz w:val="18"/>
                <w:szCs w:val="18"/>
                <w:lang w:eastAsia="ru-RU"/>
              </w:rPr>
              <w:t>б</w:t>
            </w:r>
            <w:r w:rsidRPr="007D25C7">
              <w:rPr>
                <w:rFonts w:ascii="Times New Roman" w:eastAsia="Times New Roman" w:hAnsi="Times New Roman" w:cs="Times New Roman"/>
                <w:spacing w:val="-4"/>
                <w:sz w:val="18"/>
                <w:szCs w:val="18"/>
                <w:lang w:eastAsia="ru-RU"/>
              </w:rPr>
              <w:t>разований Саратовского муниципального района с муниципальным образованием «Город Саратов».</w:t>
            </w:r>
            <w:r w:rsidR="00E57CA5" w:rsidRPr="007D25C7">
              <w:rPr>
                <w:rFonts w:ascii="Times New Roman" w:eastAsia="Times New Roman" w:hAnsi="Times New Roman" w:cs="Times New Roman"/>
                <w:spacing w:val="-4"/>
                <w:sz w:val="18"/>
                <w:szCs w:val="18"/>
                <w:lang w:eastAsia="ru-RU"/>
              </w:rPr>
              <w:t xml:space="preserve"> </w:t>
            </w:r>
            <w:r w:rsidRPr="007D25C7">
              <w:rPr>
                <w:rFonts w:ascii="Times New Roman" w:eastAsia="Times New Roman" w:hAnsi="Times New Roman" w:cs="Times New Roman"/>
                <w:spacing w:val="-4"/>
                <w:sz w:val="18"/>
                <w:szCs w:val="18"/>
                <w:lang w:eastAsia="ru-RU"/>
              </w:rPr>
              <w:t>По состоянию на 1  января  2021  года на территории области числилось  348  муниципальных образований, из них 4 городских округа, 38  муниципальных районов и 306 поселений (39 городских, 267-сельских).</w:t>
            </w:r>
            <w:r w:rsidR="00E57CA5" w:rsidRPr="007D25C7">
              <w:rPr>
                <w:rFonts w:ascii="Times New Roman" w:eastAsia="Times New Roman" w:hAnsi="Times New Roman" w:cs="Times New Roman"/>
                <w:spacing w:val="-4"/>
                <w:sz w:val="18"/>
                <w:szCs w:val="18"/>
                <w:lang w:eastAsia="ru-RU"/>
              </w:rPr>
              <w:t xml:space="preserve"> </w:t>
            </w:r>
          </w:p>
          <w:p w:rsidR="00416C82"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За 2021 год преобразованы 12 муниципальных образований Сарато</w:t>
            </w:r>
            <w:r w:rsidRPr="007D25C7">
              <w:rPr>
                <w:rFonts w:ascii="Times New Roman" w:eastAsia="Times New Roman" w:hAnsi="Times New Roman" w:cs="Times New Roman"/>
                <w:spacing w:val="-6"/>
                <w:sz w:val="18"/>
                <w:szCs w:val="18"/>
                <w:lang w:eastAsia="ru-RU"/>
              </w:rPr>
              <w:t>в</w:t>
            </w:r>
            <w:r w:rsidRPr="007D25C7">
              <w:rPr>
                <w:rFonts w:ascii="Times New Roman" w:eastAsia="Times New Roman" w:hAnsi="Times New Roman" w:cs="Times New Roman"/>
                <w:spacing w:val="-6"/>
                <w:sz w:val="18"/>
                <w:szCs w:val="18"/>
                <w:lang w:eastAsia="ru-RU"/>
              </w:rPr>
              <w:t>ского муниципального района и Саратовский муниципальный район путем их объединения с муниципальным образованием «Город Саратов».</w:t>
            </w:r>
            <w:r w:rsidR="00E57CA5" w:rsidRPr="007D25C7">
              <w:rPr>
                <w:rFonts w:ascii="Times New Roman" w:eastAsia="Times New Roman" w:hAnsi="Times New Roman" w:cs="Times New Roman"/>
                <w:spacing w:val="-6"/>
                <w:sz w:val="18"/>
                <w:szCs w:val="18"/>
                <w:lang w:eastAsia="ru-RU"/>
              </w:rPr>
              <w:t xml:space="preserve"> </w:t>
            </w:r>
            <w:r w:rsidR="00416C82" w:rsidRPr="007D25C7">
              <w:rPr>
                <w:rFonts w:ascii="Times New Roman" w:eastAsia="Times New Roman" w:hAnsi="Times New Roman" w:cs="Times New Roman"/>
                <w:spacing w:val="-6"/>
                <w:sz w:val="18"/>
                <w:szCs w:val="18"/>
                <w:lang w:eastAsia="ru-RU"/>
              </w:rPr>
              <w:t>По состоянию на 1  января 2022  года на территории области числится 337  муниципальных образований, из них 4 городских округа, 37  мун</w:t>
            </w:r>
            <w:r w:rsidR="00416C82" w:rsidRPr="007D25C7">
              <w:rPr>
                <w:rFonts w:ascii="Times New Roman" w:eastAsia="Times New Roman" w:hAnsi="Times New Roman" w:cs="Times New Roman"/>
                <w:spacing w:val="-6"/>
                <w:sz w:val="18"/>
                <w:szCs w:val="18"/>
                <w:lang w:eastAsia="ru-RU"/>
              </w:rPr>
              <w:t>и</w:t>
            </w:r>
            <w:r w:rsidR="00416C82" w:rsidRPr="007D25C7">
              <w:rPr>
                <w:rFonts w:ascii="Times New Roman" w:eastAsia="Times New Roman" w:hAnsi="Times New Roman" w:cs="Times New Roman"/>
                <w:spacing w:val="-6"/>
                <w:sz w:val="18"/>
                <w:szCs w:val="18"/>
                <w:lang w:eastAsia="ru-RU"/>
              </w:rPr>
              <w:t>ципальных районов и 296 поселений (37 городских и 259 сельских).</w:t>
            </w:r>
          </w:p>
        </w:tc>
        <w:tc>
          <w:tcPr>
            <w:tcW w:w="1276" w:type="dxa"/>
          </w:tcPr>
          <w:p w:rsidR="00D8155A" w:rsidRPr="007D25C7" w:rsidRDefault="00184EEB"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1270,0</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2.4.4.</w:t>
            </w:r>
          </w:p>
        </w:tc>
        <w:tc>
          <w:tcPr>
            <w:tcW w:w="3583" w:type="dxa"/>
          </w:tcPr>
          <w:p w:rsidR="00D8155A" w:rsidRPr="007D25C7" w:rsidRDefault="00D8155A" w:rsidP="00481522">
            <w:pPr>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Внести изменения в бюджетное законод</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тельство Саратовской области в части вкл</w:t>
            </w:r>
            <w:r w:rsidRPr="007D25C7">
              <w:rPr>
                <w:rFonts w:ascii="Times New Roman" w:eastAsia="Times New Roman" w:hAnsi="Times New Roman" w:cs="Times New Roman"/>
                <w:spacing w:val="-4"/>
                <w:sz w:val="18"/>
                <w:szCs w:val="18"/>
                <w:lang w:eastAsia="ru-RU"/>
              </w:rPr>
              <w:t>ю</w:t>
            </w:r>
            <w:r w:rsidRPr="007D25C7">
              <w:rPr>
                <w:rFonts w:ascii="Times New Roman" w:eastAsia="Times New Roman" w:hAnsi="Times New Roman" w:cs="Times New Roman"/>
                <w:spacing w:val="-4"/>
                <w:sz w:val="18"/>
                <w:szCs w:val="18"/>
                <w:lang w:eastAsia="ru-RU"/>
              </w:rPr>
              <w:t>чения в состав документов и материалов, представляемых в областную Думу одновр</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менно с проектом закона области об облас</w:t>
            </w:r>
            <w:r w:rsidRPr="007D25C7">
              <w:rPr>
                <w:rFonts w:ascii="Times New Roman" w:eastAsia="Times New Roman" w:hAnsi="Times New Roman" w:cs="Times New Roman"/>
                <w:spacing w:val="-4"/>
                <w:sz w:val="18"/>
                <w:szCs w:val="18"/>
                <w:lang w:eastAsia="ru-RU"/>
              </w:rPr>
              <w:t>т</w:t>
            </w:r>
            <w:r w:rsidRPr="007D25C7">
              <w:rPr>
                <w:rFonts w:ascii="Times New Roman" w:eastAsia="Times New Roman" w:hAnsi="Times New Roman" w:cs="Times New Roman"/>
                <w:spacing w:val="-4"/>
                <w:sz w:val="18"/>
                <w:szCs w:val="18"/>
                <w:lang w:eastAsia="ru-RU"/>
              </w:rPr>
              <w:t>ном бюджете на очередной финансовый год и на плановый период, методики распредел</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ния дотаций на поддержку мер по обеспеч</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нию сбалансированности местных бюджетов.</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Подпунктом 6 статьи 12 Закона Саратовской области от 16 января 2008 года № 3-ЗСО «О бюджетном процессе в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установлено, что в составе документов и материалов, пре</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ставляемых в областную Думу одновременно с проектом закона области об областном бюджете, вносятся методики (проекты мет</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дик) и расчеты распределения всех межбюджетных трансфертов, представляемых местным бюджетам, в том числе дотаций.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Рассмотреть целесообразность реализации механизма «отрицательного трансферта».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IV</w:t>
            </w:r>
            <w:r w:rsidRPr="007D25C7">
              <w:rPr>
                <w:rFonts w:ascii="Times New Roman" w:eastAsia="Times New Roman" w:hAnsi="Times New Roman" w:cs="Times New Roman"/>
                <w:sz w:val="18"/>
                <w:szCs w:val="18"/>
                <w:lang w:eastAsia="ru-RU"/>
              </w:rPr>
              <w:t xml:space="preserve">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Результат проведенного в процессе формирования проектировок консолидированного бюджета области на 2017-2019 годы анализа представлен ранее в отдельной аналитической записке.</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2.4.6.</w:t>
            </w:r>
          </w:p>
        </w:tc>
        <w:tc>
          <w:tcPr>
            <w:tcW w:w="3583" w:type="dxa"/>
          </w:tcPr>
          <w:p w:rsidR="00D8155A" w:rsidRPr="007D25C7" w:rsidRDefault="00D8155A"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4"/>
                <w:sz w:val="18"/>
                <w:szCs w:val="18"/>
                <w:lang w:eastAsia="ru-RU"/>
              </w:rPr>
              <w:t>Редакцию части 2 статьи 15 Закона Сарато</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lastRenderedPageBreak/>
              <w:t>ской области «О межбюджетных отношен</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ях в Саратовской области» в части перечи</w:t>
            </w:r>
            <w:r w:rsidRPr="007D25C7">
              <w:rPr>
                <w:rFonts w:ascii="Times New Roman" w:eastAsia="Times New Roman" w:hAnsi="Times New Roman" w:cs="Times New Roman"/>
                <w:spacing w:val="-4"/>
                <w:sz w:val="18"/>
                <w:szCs w:val="18"/>
                <w:lang w:eastAsia="ru-RU"/>
              </w:rPr>
              <w:t>с</w:t>
            </w:r>
            <w:r w:rsidRPr="007D25C7">
              <w:rPr>
                <w:rFonts w:ascii="Times New Roman" w:eastAsia="Times New Roman" w:hAnsi="Times New Roman" w:cs="Times New Roman"/>
                <w:spacing w:val="-4"/>
                <w:sz w:val="18"/>
                <w:szCs w:val="18"/>
                <w:lang w:eastAsia="ru-RU"/>
              </w:rPr>
              <w:t>ления «отрицательного трансферта» прив</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сти в соответствие с абзацем 1 пункта 5 ст</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тьи 142.2 Бюджетного кодекса Российской Федерации.</w:t>
            </w:r>
            <w:r w:rsidRPr="007D25C7">
              <w:rPr>
                <w:rFonts w:ascii="Times New Roman" w:eastAsia="Times New Roman" w:hAnsi="Times New Roman" w:cs="Times New Roman"/>
                <w:spacing w:val="-6"/>
                <w:sz w:val="18"/>
                <w:szCs w:val="18"/>
                <w:lang w:eastAsia="ru-RU"/>
              </w:rPr>
              <w:t xml:space="preserve"> </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 xml:space="preserve">министерство </w:t>
            </w:r>
            <w:r w:rsidRPr="007D25C7">
              <w:rPr>
                <w:rFonts w:ascii="Times New Roman" w:eastAsia="Times New Roman" w:hAnsi="Times New Roman" w:cs="Times New Roman"/>
                <w:sz w:val="18"/>
                <w:szCs w:val="18"/>
                <w:lang w:eastAsia="ru-RU"/>
              </w:rPr>
              <w:lastRenderedPageBreak/>
              <w:t>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lastRenderedPageBreak/>
              <w:t>IV</w:t>
            </w:r>
            <w:r w:rsidRPr="007D25C7">
              <w:rPr>
                <w:rFonts w:ascii="Times New Roman" w:eastAsia="Times New Roman" w:hAnsi="Times New Roman" w:cs="Times New Roman"/>
                <w:sz w:val="18"/>
                <w:szCs w:val="18"/>
                <w:lang w:eastAsia="ru-RU"/>
              </w:rPr>
              <w:t xml:space="preserve"> кв. </w:t>
            </w:r>
            <w:r w:rsidRPr="007D25C7">
              <w:rPr>
                <w:rFonts w:ascii="Times New Roman" w:eastAsia="Times New Roman" w:hAnsi="Times New Roman" w:cs="Times New Roman"/>
                <w:sz w:val="18"/>
                <w:szCs w:val="18"/>
                <w:lang w:eastAsia="ru-RU"/>
              </w:rPr>
              <w:lastRenderedPageBreak/>
              <w:t>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Принят Закон Саратовской области от 12 декабря 2016 года </w:t>
            </w:r>
            <w:r w:rsidRPr="007D25C7">
              <w:rPr>
                <w:rFonts w:ascii="Times New Roman" w:eastAsia="Times New Roman" w:hAnsi="Times New Roman" w:cs="Times New Roman"/>
                <w:sz w:val="18"/>
                <w:szCs w:val="18"/>
                <w:lang w:eastAsia="ru-RU"/>
              </w:rPr>
              <w:lastRenderedPageBreak/>
              <w:t>№ 161-ЗСО «О внесении изменений в Закон Саратовской области «О межбюджетных отношениях в Саратовской области», пред</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сматривающий соответствующие изменения.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2.4.7.</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Разработать общий порядок предоставл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субсидий из областного бюджета местным бюджетам</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Постановлением Правительства Саратовской области от 3 июля 2020 года № 555-П утверждены Правила, устанавливающие общие требования к формированию, предоставлению и распределению субсидий местным бюджетам из областного бюджета.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2.4.8.</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Внести изменения в перечень приорите</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ных расходных обязательств муниципал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образований области, возникающих при выполнении полномочий органов местного самоуправления по вопросам местного значения, в целях софинансир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вания которых в 2016-2018 годах пред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ставляются субсидии из областного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жета, целевые показатели результативн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сти предоставления субсидий и их знач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ния, утвержденные постановлением Пр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вительства Саратовской области от 16 ма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та 2016 года № 112-П в части уточнения показателей результативности предоста</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ления субсидий</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органы исполнител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t>III-</w:t>
            </w:r>
            <w:r w:rsidRPr="007D25C7">
              <w:rPr>
                <w:rFonts w:ascii="Times New Roman" w:eastAsia="Times New Roman" w:hAnsi="Times New Roman" w:cs="Times New Roman"/>
                <w:sz w:val="18"/>
                <w:szCs w:val="18"/>
                <w:lang w:eastAsia="ru-RU"/>
              </w:rPr>
              <w:t>IV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Перечне расходных обязательств муниципальных образований области, возникающих при выполнении полномочий органов мес</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ного самоуправления по вопросам местного значения, в целях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финансирования которых в 2016 - 2018 годах предоставляются су</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сидии из областного бюджета, целевые показатели результативн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сти предоставления субсидий и их значения, утвержденный пост</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новлением Правительства Саратовской области от 16 марта 2016 года № 112-П (далее – Перечень), формулировки целевых показат</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лей результативности предоставления субсидий из областного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жета местным бюджетам по всем субсидиям, софинансирование которых осуществляется за счет межбюджетных трансфертов из федерального бюджета, значения и смысловая нагрузка целевых показателей результативности соответствуют показателям результ</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тивности, установленным в соответствующих соглашениях с фед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ральными органами исполнительной власти.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76434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2.4.9.</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Внести изменения в постановление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Саратовской области от 31 октя</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ря 2008 года № 409-П «О порядке пре</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ставления администрациями муниципал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ных образований области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проекта местного бюджета на очере</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ной финансовый год (очередной финанс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lastRenderedPageBreak/>
              <w:t>вый год и плановый период)»</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IV кв. 2016  года</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6B534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Постановлением Правительства Саратовской области от 24 ноября 2016 года № 643-П «О внесении изменений в постановление Правител</w:t>
            </w:r>
            <w:r w:rsidRPr="007D25C7">
              <w:rPr>
                <w:rFonts w:ascii="Times New Roman" w:eastAsia="Times New Roman" w:hAnsi="Times New Roman" w:cs="Times New Roman"/>
                <w:spacing w:val="-6"/>
                <w:sz w:val="18"/>
                <w:szCs w:val="18"/>
                <w:lang w:eastAsia="ru-RU"/>
              </w:rPr>
              <w:t>ь</w:t>
            </w:r>
            <w:r w:rsidRPr="007D25C7">
              <w:rPr>
                <w:rFonts w:ascii="Times New Roman" w:eastAsia="Times New Roman" w:hAnsi="Times New Roman" w:cs="Times New Roman"/>
                <w:spacing w:val="-6"/>
                <w:sz w:val="18"/>
                <w:szCs w:val="18"/>
                <w:lang w:eastAsia="ru-RU"/>
              </w:rPr>
              <w:t>ства Саратовской области от 31 октября 2008 года №</w:t>
            </w:r>
            <w:r w:rsidR="006B534A" w:rsidRPr="007D25C7">
              <w:rPr>
                <w:rFonts w:ascii="Times New Roman" w:eastAsia="Times New Roman" w:hAnsi="Times New Roman" w:cs="Times New Roman"/>
                <w:spacing w:val="-6"/>
                <w:sz w:val="18"/>
                <w:szCs w:val="18"/>
                <w:lang w:eastAsia="ru-RU"/>
              </w:rPr>
              <w:t> 409-П»:</w:t>
            </w:r>
          </w:p>
          <w:p w:rsidR="006B534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расширен перечень документов и материалов, необходимых для подг</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товки заключения на проект местного бюджета</w:t>
            </w:r>
            <w:r w:rsidR="006B534A" w:rsidRPr="007D25C7">
              <w:rPr>
                <w:rFonts w:ascii="Times New Roman" w:eastAsia="Times New Roman" w:hAnsi="Times New Roman" w:cs="Times New Roman"/>
                <w:spacing w:val="-6"/>
                <w:sz w:val="18"/>
                <w:szCs w:val="18"/>
                <w:lang w:eastAsia="ru-RU"/>
              </w:rPr>
              <w:t>;</w:t>
            </w:r>
          </w:p>
          <w:p w:rsidR="006B534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конкретизирована процедура взаимодействия между органами испо</w:t>
            </w:r>
            <w:r w:rsidRPr="007D25C7">
              <w:rPr>
                <w:rFonts w:ascii="Times New Roman" w:eastAsia="Times New Roman" w:hAnsi="Times New Roman" w:cs="Times New Roman"/>
                <w:spacing w:val="-6"/>
                <w:sz w:val="18"/>
                <w:szCs w:val="18"/>
                <w:lang w:eastAsia="ru-RU"/>
              </w:rPr>
              <w:t>л</w:t>
            </w:r>
            <w:r w:rsidRPr="007D25C7">
              <w:rPr>
                <w:rFonts w:ascii="Times New Roman" w:eastAsia="Times New Roman" w:hAnsi="Times New Roman" w:cs="Times New Roman"/>
                <w:spacing w:val="-6"/>
                <w:sz w:val="18"/>
                <w:szCs w:val="18"/>
                <w:lang w:eastAsia="ru-RU"/>
              </w:rPr>
              <w:t>нительной власти области и администрациями муниципальных образов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ний области при подготовке заключения на проект местного бюджета</w:t>
            </w:r>
            <w:r w:rsidR="006B534A" w:rsidRPr="007D25C7">
              <w:rPr>
                <w:rFonts w:ascii="Times New Roman" w:eastAsia="Times New Roman" w:hAnsi="Times New Roman" w:cs="Times New Roman"/>
                <w:spacing w:val="-6"/>
                <w:sz w:val="18"/>
                <w:szCs w:val="18"/>
                <w:lang w:eastAsia="ru-RU"/>
              </w:rPr>
              <w:t>;</w:t>
            </w:r>
          </w:p>
          <w:p w:rsidR="006B534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установлены основные направления по оценке представленных док</w:t>
            </w:r>
            <w:r w:rsidRPr="007D25C7">
              <w:rPr>
                <w:rFonts w:ascii="Times New Roman" w:eastAsia="Times New Roman" w:hAnsi="Times New Roman" w:cs="Times New Roman"/>
                <w:spacing w:val="-6"/>
                <w:sz w:val="18"/>
                <w:szCs w:val="18"/>
                <w:lang w:eastAsia="ru-RU"/>
              </w:rPr>
              <w:t>у</w:t>
            </w:r>
            <w:r w:rsidRPr="007D25C7">
              <w:rPr>
                <w:rFonts w:ascii="Times New Roman" w:eastAsia="Times New Roman" w:hAnsi="Times New Roman" w:cs="Times New Roman"/>
                <w:spacing w:val="-6"/>
                <w:sz w:val="18"/>
                <w:szCs w:val="18"/>
                <w:lang w:eastAsia="ru-RU"/>
              </w:rPr>
              <w:t>ментов и материалов и определен обязательный перечень информации, которая должна содержаться в заключении</w:t>
            </w:r>
            <w:r w:rsidR="006B534A" w:rsidRPr="007D25C7">
              <w:rPr>
                <w:rFonts w:ascii="Times New Roman" w:eastAsia="Times New Roman" w:hAnsi="Times New Roman" w:cs="Times New Roman"/>
                <w:spacing w:val="-6"/>
                <w:sz w:val="18"/>
                <w:szCs w:val="18"/>
                <w:lang w:eastAsia="ru-RU"/>
              </w:rPr>
              <w:t>;</w:t>
            </w:r>
          </w:p>
          <w:p w:rsidR="006B534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определены действия органов местного самоуправления в случае пол</w:t>
            </w:r>
            <w:r w:rsidRPr="007D25C7">
              <w:rPr>
                <w:rFonts w:ascii="Times New Roman" w:eastAsia="Times New Roman" w:hAnsi="Times New Roman" w:cs="Times New Roman"/>
                <w:spacing w:val="-6"/>
                <w:sz w:val="18"/>
                <w:szCs w:val="18"/>
                <w:lang w:eastAsia="ru-RU"/>
              </w:rPr>
              <w:t>у</w:t>
            </w:r>
            <w:r w:rsidRPr="007D25C7">
              <w:rPr>
                <w:rFonts w:ascii="Times New Roman" w:eastAsia="Times New Roman" w:hAnsi="Times New Roman" w:cs="Times New Roman"/>
                <w:spacing w:val="-6"/>
                <w:sz w:val="18"/>
                <w:szCs w:val="18"/>
                <w:lang w:eastAsia="ru-RU"/>
              </w:rPr>
              <w:lastRenderedPageBreak/>
              <w:t>чения заключения о несоответствии проекта местного бюджета требов</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t>ниям Бюджетного кодекса Российской Федерации</w:t>
            </w:r>
            <w:r w:rsidR="006B534A" w:rsidRPr="007D25C7">
              <w:rPr>
                <w:rFonts w:ascii="Times New Roman" w:eastAsia="Times New Roman" w:hAnsi="Times New Roman" w:cs="Times New Roman"/>
                <w:spacing w:val="-6"/>
                <w:sz w:val="18"/>
                <w:szCs w:val="18"/>
                <w:lang w:eastAsia="ru-RU"/>
              </w:rPr>
              <w:t>;</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установлены меры воздействия на  местные администрации в случае невыполнения установленных норм.</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D329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right="-15"/>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lastRenderedPageBreak/>
              <w:t>2.4.10.</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Рассмотреть вопрос об использовании 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ханизма замещения дотаций на выравнив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ние бюджетной обеспеченности муниц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пальных образований дополнительными нормативами отчислений от налога на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ходы физических лиц, а также об устано</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лении единых нормативов отчислений от других видов налогов</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hAnsi="Times New Roman" w:cs="Times New Roman"/>
                <w:sz w:val="18"/>
                <w:szCs w:val="18"/>
                <w:lang w:eastAsia="ru-RU"/>
              </w:rPr>
            </w:pPr>
            <w:r w:rsidRPr="007D25C7">
              <w:rPr>
                <w:rFonts w:ascii="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hAnsi="Times New Roman" w:cs="Times New Roman"/>
                <w:spacing w:val="-4"/>
                <w:sz w:val="18"/>
                <w:szCs w:val="18"/>
                <w:lang w:eastAsia="ru-RU"/>
              </w:rPr>
            </w:pPr>
            <w:r w:rsidRPr="007D25C7">
              <w:rPr>
                <w:rFonts w:ascii="Times New Roman" w:hAnsi="Times New Roman" w:cs="Times New Roman"/>
                <w:spacing w:val="-4"/>
                <w:sz w:val="18"/>
                <w:szCs w:val="18"/>
                <w:lang w:eastAsia="ru-RU"/>
              </w:rPr>
              <w:t>В Саратовской области практика замещения дотаций на выравнив</w:t>
            </w:r>
            <w:r w:rsidRPr="007D25C7">
              <w:rPr>
                <w:rFonts w:ascii="Times New Roman" w:hAnsi="Times New Roman" w:cs="Times New Roman"/>
                <w:spacing w:val="-4"/>
                <w:sz w:val="18"/>
                <w:szCs w:val="18"/>
                <w:lang w:eastAsia="ru-RU"/>
              </w:rPr>
              <w:t>а</w:t>
            </w:r>
            <w:r w:rsidRPr="007D25C7">
              <w:rPr>
                <w:rFonts w:ascii="Times New Roman" w:hAnsi="Times New Roman" w:cs="Times New Roman"/>
                <w:spacing w:val="-4"/>
                <w:sz w:val="18"/>
                <w:szCs w:val="18"/>
                <w:lang w:eastAsia="ru-RU"/>
              </w:rPr>
              <w:t>ние бюджетной обеспеченности муниципальных образований дополн</w:t>
            </w:r>
            <w:r w:rsidRPr="007D25C7">
              <w:rPr>
                <w:rFonts w:ascii="Times New Roman" w:hAnsi="Times New Roman" w:cs="Times New Roman"/>
                <w:spacing w:val="-4"/>
                <w:sz w:val="18"/>
                <w:szCs w:val="18"/>
                <w:lang w:eastAsia="ru-RU"/>
              </w:rPr>
              <w:t>и</w:t>
            </w:r>
            <w:r w:rsidRPr="007D25C7">
              <w:rPr>
                <w:rFonts w:ascii="Times New Roman" w:hAnsi="Times New Roman" w:cs="Times New Roman"/>
                <w:spacing w:val="-4"/>
                <w:sz w:val="18"/>
                <w:szCs w:val="18"/>
                <w:lang w:eastAsia="ru-RU"/>
              </w:rPr>
              <w:t>тельными нормативами отчислений от налога на доходы физических лиц применялась в 2006-2011 годах с ежегодным установлением ди</w:t>
            </w:r>
            <w:r w:rsidRPr="007D25C7">
              <w:rPr>
                <w:rFonts w:ascii="Times New Roman" w:hAnsi="Times New Roman" w:cs="Times New Roman"/>
                <w:spacing w:val="-4"/>
                <w:sz w:val="18"/>
                <w:szCs w:val="18"/>
                <w:lang w:eastAsia="ru-RU"/>
              </w:rPr>
              <w:t>ф</w:t>
            </w:r>
            <w:r w:rsidRPr="007D25C7">
              <w:rPr>
                <w:rFonts w:ascii="Times New Roman" w:hAnsi="Times New Roman" w:cs="Times New Roman"/>
                <w:spacing w:val="-4"/>
                <w:sz w:val="18"/>
                <w:szCs w:val="18"/>
                <w:lang w:eastAsia="ru-RU"/>
              </w:rPr>
              <w:t>ференцированных нормативов. С 2012 года в целях стабилизации д</w:t>
            </w:r>
            <w:r w:rsidRPr="007D25C7">
              <w:rPr>
                <w:rFonts w:ascii="Times New Roman" w:hAnsi="Times New Roman" w:cs="Times New Roman"/>
                <w:spacing w:val="-4"/>
                <w:sz w:val="18"/>
                <w:szCs w:val="18"/>
                <w:lang w:eastAsia="ru-RU"/>
              </w:rPr>
              <w:t>о</w:t>
            </w:r>
            <w:r w:rsidRPr="007D25C7">
              <w:rPr>
                <w:rFonts w:ascii="Times New Roman" w:hAnsi="Times New Roman" w:cs="Times New Roman"/>
                <w:spacing w:val="-4"/>
                <w:sz w:val="18"/>
                <w:szCs w:val="18"/>
                <w:lang w:eastAsia="ru-RU"/>
              </w:rPr>
              <w:t>ходной базы местных бюджетов принято решение о передаче бюдж</w:t>
            </w:r>
            <w:r w:rsidRPr="007D25C7">
              <w:rPr>
                <w:rFonts w:ascii="Times New Roman" w:hAnsi="Times New Roman" w:cs="Times New Roman"/>
                <w:spacing w:val="-4"/>
                <w:sz w:val="18"/>
                <w:szCs w:val="18"/>
                <w:lang w:eastAsia="ru-RU"/>
              </w:rPr>
              <w:t>е</w:t>
            </w:r>
            <w:r w:rsidRPr="007D25C7">
              <w:rPr>
                <w:rFonts w:ascii="Times New Roman" w:hAnsi="Times New Roman" w:cs="Times New Roman"/>
                <w:spacing w:val="-4"/>
                <w:sz w:val="18"/>
                <w:szCs w:val="18"/>
                <w:lang w:eastAsia="ru-RU"/>
              </w:rPr>
              <w:t>там муниципальных районов и городских округов доходов от указанн</w:t>
            </w:r>
            <w:r w:rsidRPr="007D25C7">
              <w:rPr>
                <w:rFonts w:ascii="Times New Roman" w:hAnsi="Times New Roman" w:cs="Times New Roman"/>
                <w:spacing w:val="-4"/>
                <w:sz w:val="18"/>
                <w:szCs w:val="18"/>
                <w:lang w:eastAsia="ru-RU"/>
              </w:rPr>
              <w:t>о</w:t>
            </w:r>
            <w:r w:rsidRPr="007D25C7">
              <w:rPr>
                <w:rFonts w:ascii="Times New Roman" w:hAnsi="Times New Roman" w:cs="Times New Roman"/>
                <w:spacing w:val="-4"/>
                <w:sz w:val="18"/>
                <w:szCs w:val="18"/>
                <w:lang w:eastAsia="ru-RU"/>
              </w:rPr>
              <w:t>го налога по единым нормативам, установленным для соответству</w:t>
            </w:r>
            <w:r w:rsidRPr="007D25C7">
              <w:rPr>
                <w:rFonts w:ascii="Times New Roman" w:hAnsi="Times New Roman" w:cs="Times New Roman"/>
                <w:spacing w:val="-4"/>
                <w:sz w:val="18"/>
                <w:szCs w:val="18"/>
                <w:lang w:eastAsia="ru-RU"/>
              </w:rPr>
              <w:t>ю</w:t>
            </w:r>
            <w:r w:rsidRPr="007D25C7">
              <w:rPr>
                <w:rFonts w:ascii="Times New Roman" w:hAnsi="Times New Roman" w:cs="Times New Roman"/>
                <w:spacing w:val="-4"/>
                <w:sz w:val="18"/>
                <w:szCs w:val="18"/>
                <w:lang w:eastAsia="ru-RU"/>
              </w:rPr>
              <w:t xml:space="preserve">щих муниципальных образований, на постоянной основе. </w:t>
            </w:r>
          </w:p>
          <w:p w:rsidR="00D8155A" w:rsidRPr="007D25C7" w:rsidRDefault="00D8155A" w:rsidP="00481522">
            <w:pPr>
              <w:ind w:firstLine="176"/>
              <w:jc w:val="both"/>
              <w:rPr>
                <w:rFonts w:ascii="Times New Roman" w:hAnsi="Times New Roman" w:cs="Times New Roman"/>
                <w:spacing w:val="-4"/>
                <w:sz w:val="18"/>
                <w:szCs w:val="18"/>
                <w:lang w:eastAsia="ru-RU"/>
              </w:rPr>
            </w:pPr>
            <w:r w:rsidRPr="007D25C7">
              <w:rPr>
                <w:rFonts w:ascii="Times New Roman" w:hAnsi="Times New Roman" w:cs="Times New Roman"/>
                <w:spacing w:val="-4"/>
                <w:sz w:val="18"/>
                <w:szCs w:val="18"/>
                <w:lang w:eastAsia="ru-RU"/>
              </w:rPr>
              <w:t>Дополнительное закрепление за муниципальными образованиями области налога на доходы физических лиц по дополнительным норм</w:t>
            </w:r>
            <w:r w:rsidRPr="007D25C7">
              <w:rPr>
                <w:rFonts w:ascii="Times New Roman" w:hAnsi="Times New Roman" w:cs="Times New Roman"/>
                <w:spacing w:val="-4"/>
                <w:sz w:val="18"/>
                <w:szCs w:val="18"/>
                <w:lang w:eastAsia="ru-RU"/>
              </w:rPr>
              <w:t>а</w:t>
            </w:r>
            <w:r w:rsidRPr="007D25C7">
              <w:rPr>
                <w:rFonts w:ascii="Times New Roman" w:hAnsi="Times New Roman" w:cs="Times New Roman"/>
                <w:spacing w:val="-4"/>
                <w:sz w:val="18"/>
                <w:szCs w:val="18"/>
                <w:lang w:eastAsia="ru-RU"/>
              </w:rPr>
              <w:t>тивам отчислений взамен дотации на выравнивание приведет к сниж</w:t>
            </w:r>
            <w:r w:rsidRPr="007D25C7">
              <w:rPr>
                <w:rFonts w:ascii="Times New Roman" w:hAnsi="Times New Roman" w:cs="Times New Roman"/>
                <w:spacing w:val="-4"/>
                <w:sz w:val="18"/>
                <w:szCs w:val="18"/>
                <w:lang w:eastAsia="ru-RU"/>
              </w:rPr>
              <w:t>е</w:t>
            </w:r>
            <w:r w:rsidRPr="007D25C7">
              <w:rPr>
                <w:rFonts w:ascii="Times New Roman" w:hAnsi="Times New Roman" w:cs="Times New Roman"/>
                <w:spacing w:val="-4"/>
                <w:sz w:val="18"/>
                <w:szCs w:val="18"/>
                <w:lang w:eastAsia="ru-RU"/>
              </w:rPr>
              <w:t>нию показателя налоговых и неналоговых доходов областного бюдж</w:t>
            </w:r>
            <w:r w:rsidRPr="007D25C7">
              <w:rPr>
                <w:rFonts w:ascii="Times New Roman" w:hAnsi="Times New Roman" w:cs="Times New Roman"/>
                <w:spacing w:val="-4"/>
                <w:sz w:val="18"/>
                <w:szCs w:val="18"/>
                <w:lang w:eastAsia="ru-RU"/>
              </w:rPr>
              <w:t>е</w:t>
            </w:r>
            <w:r w:rsidRPr="007D25C7">
              <w:rPr>
                <w:rFonts w:ascii="Times New Roman" w:hAnsi="Times New Roman" w:cs="Times New Roman"/>
                <w:spacing w:val="-4"/>
                <w:sz w:val="18"/>
                <w:szCs w:val="18"/>
                <w:lang w:eastAsia="ru-RU"/>
              </w:rPr>
              <w:t>та, используемого для оценки уровня государственного долга области.</w:t>
            </w:r>
          </w:p>
          <w:p w:rsidR="00D8155A" w:rsidRPr="007D25C7" w:rsidRDefault="00D8155A" w:rsidP="00481522">
            <w:pPr>
              <w:ind w:firstLine="176"/>
              <w:jc w:val="both"/>
              <w:rPr>
                <w:rFonts w:ascii="Times New Roman" w:hAnsi="Times New Roman" w:cs="Times New Roman"/>
                <w:spacing w:val="-4"/>
                <w:sz w:val="18"/>
                <w:szCs w:val="18"/>
                <w:lang w:eastAsia="ru-RU"/>
              </w:rPr>
            </w:pPr>
            <w:r w:rsidRPr="007D25C7">
              <w:rPr>
                <w:rFonts w:ascii="Times New Roman" w:hAnsi="Times New Roman" w:cs="Times New Roman"/>
                <w:spacing w:val="-4"/>
                <w:sz w:val="18"/>
                <w:szCs w:val="18"/>
                <w:lang w:eastAsia="ru-RU"/>
              </w:rPr>
              <w:t>В соответствии с условиями соглашений о предоставлении бюдже</w:t>
            </w:r>
            <w:r w:rsidRPr="007D25C7">
              <w:rPr>
                <w:rFonts w:ascii="Times New Roman" w:hAnsi="Times New Roman" w:cs="Times New Roman"/>
                <w:spacing w:val="-4"/>
                <w:sz w:val="18"/>
                <w:szCs w:val="18"/>
                <w:lang w:eastAsia="ru-RU"/>
              </w:rPr>
              <w:t>т</w:t>
            </w:r>
            <w:r w:rsidRPr="007D25C7">
              <w:rPr>
                <w:rFonts w:ascii="Times New Roman" w:hAnsi="Times New Roman" w:cs="Times New Roman"/>
                <w:spacing w:val="-4"/>
                <w:sz w:val="18"/>
                <w:szCs w:val="18"/>
                <w:lang w:eastAsia="ru-RU"/>
              </w:rPr>
              <w:t>ных кредитов, заключенных с Минфином России в 2014-2016 годах, Саратовская область должна обеспечить достижение на 1 января 2018 года показателя по отношению государственного долга области к нал</w:t>
            </w:r>
            <w:r w:rsidRPr="007D25C7">
              <w:rPr>
                <w:rFonts w:ascii="Times New Roman" w:hAnsi="Times New Roman" w:cs="Times New Roman"/>
                <w:spacing w:val="-4"/>
                <w:sz w:val="18"/>
                <w:szCs w:val="18"/>
                <w:lang w:eastAsia="ru-RU"/>
              </w:rPr>
              <w:t>о</w:t>
            </w:r>
            <w:r w:rsidRPr="007D25C7">
              <w:rPr>
                <w:rFonts w:ascii="Times New Roman" w:hAnsi="Times New Roman" w:cs="Times New Roman"/>
                <w:spacing w:val="-4"/>
                <w:sz w:val="18"/>
                <w:szCs w:val="18"/>
                <w:lang w:eastAsia="ru-RU"/>
              </w:rPr>
              <w:t xml:space="preserve">говым и неналоговым доходам областного бюджета на уровне не более 69%, в том числе по рыночным заимствованиям – не более 60%. </w:t>
            </w:r>
          </w:p>
          <w:p w:rsidR="00D8155A" w:rsidRPr="007D25C7" w:rsidRDefault="00D8155A" w:rsidP="00481522">
            <w:pPr>
              <w:ind w:firstLine="176"/>
              <w:jc w:val="both"/>
              <w:rPr>
                <w:rFonts w:ascii="Times New Roman" w:hAnsi="Times New Roman" w:cs="Times New Roman"/>
                <w:sz w:val="18"/>
                <w:szCs w:val="18"/>
                <w:lang w:eastAsia="ru-RU"/>
              </w:rPr>
            </w:pPr>
            <w:r w:rsidRPr="007D25C7">
              <w:rPr>
                <w:rFonts w:ascii="Times New Roman" w:hAnsi="Times New Roman" w:cs="Times New Roman"/>
                <w:sz w:val="18"/>
                <w:szCs w:val="18"/>
                <w:lang w:eastAsia="ru-RU"/>
              </w:rPr>
              <w:t>Выполнение данного условия существенно затруднено ввиду принятия на федеральном уровне решений, приводящих к выпад</w:t>
            </w:r>
            <w:r w:rsidRPr="007D25C7">
              <w:rPr>
                <w:rFonts w:ascii="Times New Roman" w:hAnsi="Times New Roman" w:cs="Times New Roman"/>
                <w:sz w:val="18"/>
                <w:szCs w:val="18"/>
                <w:lang w:eastAsia="ru-RU"/>
              </w:rPr>
              <w:t>а</w:t>
            </w:r>
            <w:r w:rsidRPr="007D25C7">
              <w:rPr>
                <w:rFonts w:ascii="Times New Roman" w:hAnsi="Times New Roman" w:cs="Times New Roman"/>
                <w:sz w:val="18"/>
                <w:szCs w:val="18"/>
                <w:lang w:eastAsia="ru-RU"/>
              </w:rPr>
              <w:t>ющим доходам региональных бюджетов, в том числе по сохран</w:t>
            </w:r>
            <w:r w:rsidRPr="007D25C7">
              <w:rPr>
                <w:rFonts w:ascii="Times New Roman" w:hAnsi="Times New Roman" w:cs="Times New Roman"/>
                <w:sz w:val="18"/>
                <w:szCs w:val="18"/>
                <w:lang w:eastAsia="ru-RU"/>
              </w:rPr>
              <w:t>е</w:t>
            </w:r>
            <w:r w:rsidRPr="007D25C7">
              <w:rPr>
                <w:rFonts w:ascii="Times New Roman" w:hAnsi="Times New Roman" w:cs="Times New Roman"/>
                <w:sz w:val="18"/>
                <w:szCs w:val="18"/>
                <w:lang w:eastAsia="ru-RU"/>
              </w:rPr>
              <w:t>нию централизации 1 процента по налогу на прибыль, возврату ф</w:t>
            </w:r>
            <w:r w:rsidRPr="007D25C7">
              <w:rPr>
                <w:rFonts w:ascii="Times New Roman" w:hAnsi="Times New Roman" w:cs="Times New Roman"/>
                <w:sz w:val="18"/>
                <w:szCs w:val="18"/>
                <w:lang w:eastAsia="ru-RU"/>
              </w:rPr>
              <w:t>е</w:t>
            </w:r>
            <w:r w:rsidRPr="007D25C7">
              <w:rPr>
                <w:rFonts w:ascii="Times New Roman" w:hAnsi="Times New Roman" w:cs="Times New Roman"/>
                <w:sz w:val="18"/>
                <w:szCs w:val="18"/>
                <w:lang w:eastAsia="ru-RU"/>
              </w:rPr>
              <w:t xml:space="preserve">деральной льготы по уплате налога на движимое имущество. </w:t>
            </w:r>
          </w:p>
          <w:p w:rsidR="00D8155A" w:rsidRPr="007D25C7" w:rsidRDefault="00D8155A" w:rsidP="00481522">
            <w:pPr>
              <w:ind w:firstLine="176"/>
              <w:jc w:val="both"/>
              <w:rPr>
                <w:rFonts w:ascii="Times New Roman" w:hAnsi="Times New Roman" w:cs="Times New Roman"/>
                <w:sz w:val="18"/>
                <w:szCs w:val="18"/>
                <w:lang w:eastAsia="ru-RU"/>
              </w:rPr>
            </w:pPr>
            <w:r w:rsidRPr="007D25C7">
              <w:rPr>
                <w:rFonts w:ascii="Times New Roman" w:hAnsi="Times New Roman" w:cs="Times New Roman"/>
                <w:sz w:val="18"/>
                <w:szCs w:val="18"/>
                <w:lang w:eastAsia="ru-RU"/>
              </w:rPr>
              <w:t>Передача налоговых доходов на местный уровень по дополн</w:t>
            </w:r>
            <w:r w:rsidRPr="007D25C7">
              <w:rPr>
                <w:rFonts w:ascii="Times New Roman" w:hAnsi="Times New Roman" w:cs="Times New Roman"/>
                <w:sz w:val="18"/>
                <w:szCs w:val="18"/>
                <w:lang w:eastAsia="ru-RU"/>
              </w:rPr>
              <w:t>и</w:t>
            </w:r>
            <w:r w:rsidRPr="007D25C7">
              <w:rPr>
                <w:rFonts w:ascii="Times New Roman" w:hAnsi="Times New Roman" w:cs="Times New Roman"/>
                <w:sz w:val="18"/>
                <w:szCs w:val="18"/>
                <w:lang w:eastAsia="ru-RU"/>
              </w:rPr>
              <w:t>тельных нормативам возможна после внесения изменений в согл</w:t>
            </w:r>
            <w:r w:rsidRPr="007D25C7">
              <w:rPr>
                <w:rFonts w:ascii="Times New Roman" w:hAnsi="Times New Roman" w:cs="Times New Roman"/>
                <w:sz w:val="18"/>
                <w:szCs w:val="18"/>
                <w:lang w:eastAsia="ru-RU"/>
              </w:rPr>
              <w:t>а</w:t>
            </w:r>
            <w:r w:rsidRPr="007D25C7">
              <w:rPr>
                <w:rFonts w:ascii="Times New Roman" w:hAnsi="Times New Roman" w:cs="Times New Roman"/>
                <w:sz w:val="18"/>
                <w:szCs w:val="18"/>
                <w:lang w:eastAsia="ru-RU"/>
              </w:rPr>
              <w:t>шения в части их корректировки учетом изменений федерального законодательства.</w:t>
            </w:r>
          </w:p>
          <w:p w:rsidR="00D8155A" w:rsidRPr="007D25C7" w:rsidRDefault="00D8155A" w:rsidP="00481522">
            <w:pPr>
              <w:ind w:firstLine="176"/>
              <w:jc w:val="both"/>
              <w:rPr>
                <w:rFonts w:ascii="Times New Roman" w:hAnsi="Times New Roman" w:cs="Times New Roman"/>
                <w:sz w:val="18"/>
                <w:szCs w:val="18"/>
                <w:lang w:eastAsia="ru-RU"/>
              </w:rPr>
            </w:pPr>
            <w:r w:rsidRPr="007D25C7">
              <w:rPr>
                <w:rFonts w:ascii="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C731BF"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2.5.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sz w:val="18"/>
                <w:szCs w:val="18"/>
                <w:lang w:eastAsia="ru-RU"/>
              </w:rPr>
              <w:t>Оптимизация инвестиционных расх</w:t>
            </w:r>
            <w:r w:rsidRPr="007D25C7">
              <w:rPr>
                <w:rFonts w:ascii="Times New Roman" w:eastAsia="Times New Roman" w:hAnsi="Times New Roman" w:cs="Times New Roman"/>
                <w:b/>
                <w:sz w:val="18"/>
                <w:szCs w:val="18"/>
                <w:lang w:eastAsia="ru-RU"/>
              </w:rPr>
              <w:t>о</w:t>
            </w:r>
            <w:r w:rsidRPr="007D25C7">
              <w:rPr>
                <w:rFonts w:ascii="Times New Roman" w:eastAsia="Times New Roman" w:hAnsi="Times New Roman" w:cs="Times New Roman"/>
                <w:b/>
                <w:sz w:val="18"/>
                <w:szCs w:val="18"/>
                <w:lang w:eastAsia="ru-RU"/>
              </w:rPr>
              <w:t>дов, субсидий юридическим лицам и дебиторской задолженности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2.5.1.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Анализ причин возникновения и принятие </w:t>
            </w:r>
            <w:r w:rsidRPr="007D25C7">
              <w:rPr>
                <w:rFonts w:ascii="Times New Roman" w:eastAsia="Times New Roman" w:hAnsi="Times New Roman" w:cs="Times New Roman"/>
                <w:sz w:val="18"/>
                <w:szCs w:val="18"/>
                <w:lang w:eastAsia="ru-RU"/>
              </w:rPr>
              <w:lastRenderedPageBreak/>
              <w:t>плана сокращения дебиторской задолже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 xml:space="preserve">министерство </w:t>
            </w:r>
            <w:r w:rsidRPr="007D25C7">
              <w:rPr>
                <w:rFonts w:ascii="Times New Roman" w:eastAsia="Times New Roman" w:hAnsi="Times New Roman" w:cs="Times New Roman"/>
                <w:sz w:val="18"/>
                <w:szCs w:val="18"/>
                <w:lang w:eastAsia="ru-RU"/>
              </w:rPr>
              <w:lastRenderedPageBreak/>
              <w:t>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органы исполнител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393B4D" w:rsidRPr="007D25C7" w:rsidRDefault="00D8155A" w:rsidP="00481522">
            <w:pPr>
              <w:autoSpaceDE w:val="0"/>
              <w:autoSpaceDN w:val="0"/>
              <w:adjustRightInd w:val="0"/>
              <w:ind w:firstLine="284"/>
              <w:jc w:val="both"/>
              <w:rPr>
                <w:rFonts w:ascii="Times New Roman" w:hAnsi="Times New Roman" w:cs="Times New Roman"/>
                <w:sz w:val="18"/>
                <w:szCs w:val="18"/>
              </w:rPr>
            </w:pPr>
            <w:r w:rsidRPr="007D25C7">
              <w:rPr>
                <w:rFonts w:ascii="Times New Roman" w:hAnsi="Times New Roman" w:cs="Times New Roman"/>
                <w:sz w:val="18"/>
                <w:szCs w:val="18"/>
              </w:rPr>
              <w:t xml:space="preserve">Распоряжением Правительства Саратовской области от </w:t>
            </w:r>
            <w:r w:rsidRPr="007D25C7">
              <w:rPr>
                <w:rFonts w:ascii="Times New Roman" w:hAnsi="Times New Roman" w:cs="Times New Roman"/>
                <w:sz w:val="18"/>
                <w:szCs w:val="18"/>
              </w:rPr>
              <w:br/>
            </w:r>
            <w:r w:rsidRPr="007D25C7">
              <w:rPr>
                <w:rFonts w:ascii="Times New Roman" w:hAnsi="Times New Roman" w:cs="Times New Roman"/>
                <w:sz w:val="18"/>
                <w:szCs w:val="18"/>
              </w:rPr>
              <w:lastRenderedPageBreak/>
              <w:t>1 марта 2017 года № 50-Пр утвержден План мероприятий по сокр</w:t>
            </w:r>
            <w:r w:rsidRPr="007D25C7">
              <w:rPr>
                <w:rFonts w:ascii="Times New Roman" w:hAnsi="Times New Roman" w:cs="Times New Roman"/>
                <w:sz w:val="18"/>
                <w:szCs w:val="18"/>
              </w:rPr>
              <w:t>а</w:t>
            </w:r>
            <w:r w:rsidRPr="007D25C7">
              <w:rPr>
                <w:rFonts w:ascii="Times New Roman" w:hAnsi="Times New Roman" w:cs="Times New Roman"/>
                <w:sz w:val="18"/>
                <w:szCs w:val="18"/>
              </w:rPr>
              <w:t>щению дебиторской задолженности по расходам областного бюдж</w:t>
            </w:r>
            <w:r w:rsidRPr="007D25C7">
              <w:rPr>
                <w:rFonts w:ascii="Times New Roman" w:hAnsi="Times New Roman" w:cs="Times New Roman"/>
                <w:sz w:val="18"/>
                <w:szCs w:val="18"/>
              </w:rPr>
              <w:t>е</w:t>
            </w:r>
            <w:r w:rsidRPr="007D25C7">
              <w:rPr>
                <w:rFonts w:ascii="Times New Roman" w:hAnsi="Times New Roman" w:cs="Times New Roman"/>
                <w:sz w:val="18"/>
                <w:szCs w:val="18"/>
              </w:rPr>
              <w:t>та Саратовской области и осуществляется ежеквартальный монит</w:t>
            </w:r>
            <w:r w:rsidRPr="007D25C7">
              <w:rPr>
                <w:rFonts w:ascii="Times New Roman" w:hAnsi="Times New Roman" w:cs="Times New Roman"/>
                <w:sz w:val="18"/>
                <w:szCs w:val="18"/>
              </w:rPr>
              <w:t>о</w:t>
            </w:r>
            <w:r w:rsidRPr="007D25C7">
              <w:rPr>
                <w:rFonts w:ascii="Times New Roman" w:hAnsi="Times New Roman" w:cs="Times New Roman"/>
                <w:sz w:val="18"/>
                <w:szCs w:val="18"/>
              </w:rPr>
              <w:t>ринг его исполнения.</w:t>
            </w:r>
          </w:p>
          <w:p w:rsidR="00D8155A" w:rsidRPr="007D25C7" w:rsidRDefault="00D8155A" w:rsidP="00481522">
            <w:pPr>
              <w:autoSpaceDE w:val="0"/>
              <w:autoSpaceDN w:val="0"/>
              <w:adjustRightInd w:val="0"/>
              <w:ind w:firstLine="284"/>
              <w:jc w:val="both"/>
              <w:rPr>
                <w:rFonts w:ascii="Times New Roman" w:hAnsi="Times New Roman" w:cs="Times New Roman"/>
                <w:sz w:val="18"/>
                <w:szCs w:val="18"/>
              </w:rPr>
            </w:pPr>
            <w:r w:rsidRPr="007D25C7">
              <w:rPr>
                <w:rFonts w:ascii="Times New Roman" w:hAnsi="Times New Roman" w:cs="Times New Roman"/>
                <w:sz w:val="18"/>
                <w:szCs w:val="18"/>
              </w:rPr>
              <w:t>Ликвидационной комиссией  комитета капитального строител</w:t>
            </w:r>
            <w:r w:rsidRPr="007D25C7">
              <w:rPr>
                <w:rFonts w:ascii="Times New Roman" w:hAnsi="Times New Roman" w:cs="Times New Roman"/>
                <w:sz w:val="18"/>
                <w:szCs w:val="18"/>
              </w:rPr>
              <w:t>ь</w:t>
            </w:r>
            <w:r w:rsidRPr="007D25C7">
              <w:rPr>
                <w:rFonts w:ascii="Times New Roman" w:hAnsi="Times New Roman" w:cs="Times New Roman"/>
                <w:sz w:val="18"/>
                <w:szCs w:val="18"/>
              </w:rPr>
              <w:t>ства области в августе 2021 года списана дебиторская задолже</w:t>
            </w:r>
            <w:r w:rsidRPr="007D25C7">
              <w:rPr>
                <w:rFonts w:ascii="Times New Roman" w:hAnsi="Times New Roman" w:cs="Times New Roman"/>
                <w:sz w:val="18"/>
                <w:szCs w:val="18"/>
              </w:rPr>
              <w:t>н</w:t>
            </w:r>
            <w:r w:rsidRPr="007D25C7">
              <w:rPr>
                <w:rFonts w:ascii="Times New Roman" w:hAnsi="Times New Roman" w:cs="Times New Roman"/>
                <w:sz w:val="18"/>
                <w:szCs w:val="18"/>
              </w:rPr>
              <w:t>ность юридических лиц, прекративших свою деятельность, на су</w:t>
            </w:r>
            <w:r w:rsidRPr="007D25C7">
              <w:rPr>
                <w:rFonts w:ascii="Times New Roman" w:hAnsi="Times New Roman" w:cs="Times New Roman"/>
                <w:sz w:val="18"/>
                <w:szCs w:val="18"/>
              </w:rPr>
              <w:t>м</w:t>
            </w:r>
            <w:r w:rsidRPr="007D25C7">
              <w:rPr>
                <w:rFonts w:ascii="Times New Roman" w:hAnsi="Times New Roman" w:cs="Times New Roman"/>
                <w:sz w:val="18"/>
                <w:szCs w:val="18"/>
              </w:rPr>
              <w:t xml:space="preserve">му 27,3 млн рублей,  в декабре списана на забалансовый счет учета просроченная дебиторская задолженность в сумме 36,1 млн рублей. </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BA001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2.5.2.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Корректировка действующего механизма планирования и мониторинга эффективн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сти инвестиционных расходов (в том числе на муниципальном уровне)</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IV кв. 2016 </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целях мониторинга эффективности инвестиционных расходов в рамках региональных государственных программ утверждено пост</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новление Правительства области от 16.09.2016 г. № 506-П, которым внесены изменения в положение о порядке принятия решений о разр</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ботке государственных программ Саратовской области, их формиров</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ния и реализации, проведения оценки эффективности реализации гос</w:t>
            </w:r>
            <w:r w:rsidRPr="007D25C7">
              <w:rPr>
                <w:rFonts w:ascii="Times New Roman" w:eastAsia="Times New Roman" w:hAnsi="Times New Roman" w:cs="Times New Roman"/>
                <w:spacing w:val="-4"/>
                <w:sz w:val="18"/>
                <w:szCs w:val="18"/>
                <w:lang w:eastAsia="ru-RU"/>
              </w:rPr>
              <w:t>у</w:t>
            </w:r>
            <w:r w:rsidRPr="007D25C7">
              <w:rPr>
                <w:rFonts w:ascii="Times New Roman" w:eastAsia="Times New Roman" w:hAnsi="Times New Roman" w:cs="Times New Roman"/>
                <w:spacing w:val="-4"/>
                <w:sz w:val="18"/>
                <w:szCs w:val="18"/>
                <w:lang w:eastAsia="ru-RU"/>
              </w:rPr>
              <w:t>дарственных программ Саратовской области (постановление Прав</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тельства области от 25.07.2013 №362-П). Согласно принятым измен</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ниям государственные программы, включающие в себя инвестицио</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ные расходы (строительство, приобретение и реконструкция), дополн</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ны приложением в виде перечня объектов капитального вложения, их финансовое обеспечение, мощность, сроки реализации объекта и т.д. Актуализация информации об объектах будет проводиться ответстве</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ным исполнителем государственной программы совместно с исполн</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телем основного мероприятия.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целях осуществления мониторинга эффективности расходов областного бюджета на капитальные вложения на муниципальном уровне утверждено постановление Правительства области от 08.11.2016 № 610-П «О внесении изменений в постановление Пр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вительства области от 30.10.2014 № 602-П». Изменения предлагают при формировании ОАИП учитывать сведения обо всех инвестиц</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онных проектах, реализуемых за счет средств местного бюджета, в том числе без софинансирования из федерального и областного бюджетов (для более точной оценки целесообразности строител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ства (реконструкции) или приобретения объектов со схожим фун</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ционалом использования).</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9D193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2.5.3.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Сокращение объемов незавершенного строительства</w:t>
            </w:r>
          </w:p>
        </w:tc>
        <w:tc>
          <w:tcPr>
            <w:tcW w:w="1418"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комитет кап</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тального стро</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тельства обл</w:t>
            </w:r>
            <w:r w:rsidRPr="007D25C7">
              <w:rPr>
                <w:rFonts w:ascii="Times New Roman" w:eastAsia="Times New Roman" w:hAnsi="Times New Roman" w:cs="Times New Roman"/>
                <w:spacing w:val="-6"/>
                <w:sz w:val="18"/>
                <w:szCs w:val="18"/>
                <w:lang w:eastAsia="ru-RU"/>
              </w:rPr>
              <w:t>а</w:t>
            </w:r>
            <w:r w:rsidRPr="007D25C7">
              <w:rPr>
                <w:rFonts w:ascii="Times New Roman" w:eastAsia="Times New Roman" w:hAnsi="Times New Roman" w:cs="Times New Roman"/>
                <w:spacing w:val="-6"/>
                <w:sz w:val="18"/>
                <w:szCs w:val="18"/>
                <w:lang w:eastAsia="ru-RU"/>
              </w:rPr>
              <w:lastRenderedPageBreak/>
              <w:t>сти, министе</w:t>
            </w:r>
            <w:r w:rsidRPr="007D25C7">
              <w:rPr>
                <w:rFonts w:ascii="Times New Roman" w:eastAsia="Times New Roman" w:hAnsi="Times New Roman" w:cs="Times New Roman"/>
                <w:spacing w:val="-6"/>
                <w:sz w:val="18"/>
                <w:szCs w:val="18"/>
                <w:lang w:eastAsia="ru-RU"/>
              </w:rPr>
              <w:t>р</w:t>
            </w:r>
            <w:r w:rsidRPr="007D25C7">
              <w:rPr>
                <w:rFonts w:ascii="Times New Roman" w:eastAsia="Times New Roman" w:hAnsi="Times New Roman" w:cs="Times New Roman"/>
                <w:spacing w:val="-6"/>
                <w:sz w:val="18"/>
                <w:szCs w:val="18"/>
                <w:lang w:eastAsia="ru-RU"/>
              </w:rPr>
              <w:t>ство экономич</w:t>
            </w:r>
            <w:r w:rsidRPr="007D25C7">
              <w:rPr>
                <w:rFonts w:ascii="Times New Roman" w:eastAsia="Times New Roman" w:hAnsi="Times New Roman" w:cs="Times New Roman"/>
                <w:spacing w:val="-6"/>
                <w:sz w:val="18"/>
                <w:szCs w:val="18"/>
                <w:lang w:eastAsia="ru-RU"/>
              </w:rPr>
              <w:t>е</w:t>
            </w:r>
            <w:r w:rsidRPr="007D25C7">
              <w:rPr>
                <w:rFonts w:ascii="Times New Roman" w:eastAsia="Times New Roman" w:hAnsi="Times New Roman" w:cs="Times New Roman"/>
                <w:spacing w:val="-6"/>
                <w:sz w:val="18"/>
                <w:szCs w:val="18"/>
                <w:lang w:eastAsia="ru-RU"/>
              </w:rPr>
              <w:t>ского развития области,  мин</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стерство фина</w:t>
            </w:r>
            <w:r w:rsidRPr="007D25C7">
              <w:rPr>
                <w:rFonts w:ascii="Times New Roman" w:eastAsia="Times New Roman" w:hAnsi="Times New Roman" w:cs="Times New Roman"/>
                <w:spacing w:val="-6"/>
                <w:sz w:val="18"/>
                <w:szCs w:val="18"/>
                <w:lang w:eastAsia="ru-RU"/>
              </w:rPr>
              <w:t>н</w:t>
            </w:r>
            <w:r w:rsidRPr="007D25C7">
              <w:rPr>
                <w:rFonts w:ascii="Times New Roman" w:eastAsia="Times New Roman" w:hAnsi="Times New Roman" w:cs="Times New Roman"/>
                <w:spacing w:val="-6"/>
                <w:sz w:val="18"/>
                <w:szCs w:val="18"/>
                <w:lang w:eastAsia="ru-RU"/>
              </w:rPr>
              <w:t>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2016-2018</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годы</w:t>
            </w:r>
          </w:p>
        </w:tc>
        <w:tc>
          <w:tcPr>
            <w:tcW w:w="1332" w:type="dxa"/>
          </w:tcPr>
          <w:p w:rsidR="00D8155A" w:rsidRPr="007D25C7" w:rsidRDefault="00D8155A" w:rsidP="00481522">
            <w:pPr>
              <w:jc w:val="center"/>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 xml:space="preserve">Комитет капитального строительства области с декабря 2017 года находится в стадии ликвидации.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6"/>
                <w:sz w:val="18"/>
                <w:szCs w:val="18"/>
                <w:lang w:eastAsia="ru-RU"/>
              </w:rPr>
              <w:t xml:space="preserve">В </w:t>
            </w:r>
            <w:r w:rsidR="003A38CD" w:rsidRPr="007D25C7">
              <w:rPr>
                <w:rFonts w:ascii="Times New Roman" w:eastAsia="Times New Roman" w:hAnsi="Times New Roman" w:cs="Times New Roman"/>
                <w:spacing w:val="-6"/>
                <w:sz w:val="18"/>
                <w:szCs w:val="18"/>
                <w:lang w:eastAsia="ru-RU"/>
              </w:rPr>
              <w:t>2021 году</w:t>
            </w:r>
            <w:r w:rsidRPr="007D25C7">
              <w:rPr>
                <w:rFonts w:ascii="Times New Roman" w:eastAsia="Times New Roman" w:hAnsi="Times New Roman" w:cs="Times New Roman"/>
                <w:spacing w:val="-6"/>
                <w:sz w:val="18"/>
                <w:szCs w:val="18"/>
                <w:lang w:eastAsia="ru-RU"/>
              </w:rPr>
              <w:t xml:space="preserve"> по итогам работы созданной ликвидационной комиссии </w:t>
            </w:r>
            <w:r w:rsidRPr="007D25C7">
              <w:rPr>
                <w:rFonts w:ascii="Times New Roman" w:eastAsia="Times New Roman" w:hAnsi="Times New Roman" w:cs="Times New Roman"/>
                <w:spacing w:val="-6"/>
                <w:sz w:val="18"/>
                <w:szCs w:val="18"/>
                <w:lang w:eastAsia="ru-RU"/>
              </w:rPr>
              <w:lastRenderedPageBreak/>
              <w:t>произведена передача объекта незавершенного строительства конечному пользователю на сумму 100,0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3A38C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2.5.4.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Оптимизация отдельных видов субсидий юридическим лицам. Совершенствование порядка выделения субсидий юридическим лицам, с установлением в качестве обяз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тельного условия для получения субсидии отсутствие задолженности по налогам в бюджеты всех уровней.</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органы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ной власти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2016-2017 </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годы</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Во всех порядках предоставления субсидий юридическим лицам, финансовое обеспечение которых осуществляется за счет собстве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средств областного бюджета (без учета направлений, софина</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сируемых из федерального бюджета), внесены нормы, устанавлив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ющие в качестве обязательного условия для получения субсидии отсутствие задолженности по налогам в бюджеты всех уровней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становления Правительства Саратовской области от 17 марта 2014 года № 150-П (ред. от 31.03.2017), от 12 марта 2014 года № 147-П (ред. от 13.01.2017).</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С 1 января 2017 года эта норма установлена в федеральных пр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вовых актах (постановления Правительства РФ от 14 июля 2012 года № 717 (в ред. от 12.12.2017), 29 декабря 2016 года № 1528), и в областных правовых актах, регулирующих предоставление субс</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дий на господдержку сельского хозяйства (постановления Прав</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тельства Саратовской области от 30 января 2015 года № 25-П (в ред. от 14.03.2017), 11 марта 2016 года № 99-П (в ред. от 22.09.2017), от 18 марта 2016 года № 121-П (в ред. от 26.09.2017), 31 марта 2016 года № 137-П (в ред. от 24.04.2017), 11 апреля 2016 года № 157-П (в ред. от 22.12.2017), 22 апреля 2017 года № 187-П (в ред. от 24.08.2017), 11 мая 2016 года № 211-П (в ред. от 21.04.2017),</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соответствии с постановлением Правительства Саратовской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от 27 марта 2014 года № 184-П «О реализации подпрограммы «Развитие малого и среднего предпринимательства в Саратовской области» во всех положениях о предоставлении субсидий на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дарственную поддержку малого и среднего предпринимательства в рамках реализации данной подпрограммы в качестве обязательного условия получения субсидии предусмотрено отсутствие задолже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ности по налогам в бюджеты всех уровней у заявителей.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Кроме того, Законом Саратовской области «Об областном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жете на 2016 год» (в ред. от 25.11.2016 № 152-ЗСО) объемы грант</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вой поддержки общественных организаций на развитие отдельных видов спорта (спортивных дисциплин) предусмотрены в объеме 154,5 млн рублей, что почти в 2 раза ниже уровня 2015 года. Таким </w:t>
            </w:r>
            <w:r w:rsidRPr="007D25C7">
              <w:rPr>
                <w:rFonts w:ascii="Times New Roman" w:eastAsia="Times New Roman" w:hAnsi="Times New Roman" w:cs="Times New Roman"/>
                <w:sz w:val="18"/>
                <w:szCs w:val="18"/>
                <w:lang w:eastAsia="ru-RU"/>
              </w:rPr>
              <w:lastRenderedPageBreak/>
              <w:t>образом, учитывая, что настоящим пунктом предусмотрена оптим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зация (а не полная отмена) субсидий юридическим лицам, сокращ</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 объема указанных субсидий относительно уровня 2015 года подтверждает проводимую Саратовской областью оптимизацию данного вида расходов.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4B18A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2.5.5.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Проработать вопрос об оптимизации 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ходов на возмещение части процентной ставки по краткосрочным кредитам (за</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мам) на развитие сельского хозяйства, п</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реработку и реализацию сельскохозя</w:t>
            </w:r>
            <w:r w:rsidRPr="007D25C7">
              <w:rPr>
                <w:rFonts w:ascii="Times New Roman" w:eastAsia="Times New Roman" w:hAnsi="Times New Roman" w:cs="Times New Roman"/>
                <w:sz w:val="18"/>
                <w:szCs w:val="18"/>
                <w:lang w:eastAsia="ru-RU"/>
              </w:rPr>
              <w:t>й</w:t>
            </w:r>
            <w:r w:rsidRPr="007D25C7">
              <w:rPr>
                <w:rFonts w:ascii="Times New Roman" w:eastAsia="Times New Roman" w:hAnsi="Times New Roman" w:cs="Times New Roman"/>
                <w:sz w:val="18"/>
                <w:szCs w:val="18"/>
                <w:lang w:eastAsia="ru-RU"/>
              </w:rPr>
              <w:t>ственной продукции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сельского х</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зяйства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министе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Все субсидии, предоставляемые юридическим лицам министерством сельского хозяйства области в 2016 году, распределены исключительно по направлениям, софинансируемым из федерального бюджета.</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Согласно распоряжениям Правительства Российской Федерации средства федерального бюджета на возмещение части процентной ста</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ки по краткосрочным кредитам (займам) на развитие сельского хозя</w:t>
            </w:r>
            <w:r w:rsidRPr="007D25C7">
              <w:rPr>
                <w:rFonts w:ascii="Times New Roman" w:eastAsia="Times New Roman" w:hAnsi="Times New Roman" w:cs="Times New Roman"/>
                <w:spacing w:val="-4"/>
                <w:sz w:val="18"/>
                <w:szCs w:val="18"/>
                <w:lang w:eastAsia="ru-RU"/>
              </w:rPr>
              <w:t>й</w:t>
            </w:r>
            <w:r w:rsidRPr="007D25C7">
              <w:rPr>
                <w:rFonts w:ascii="Times New Roman" w:eastAsia="Times New Roman" w:hAnsi="Times New Roman" w:cs="Times New Roman"/>
                <w:spacing w:val="-4"/>
                <w:sz w:val="18"/>
                <w:szCs w:val="18"/>
                <w:lang w:eastAsia="ru-RU"/>
              </w:rPr>
              <w:t>ства, переработку и реализацию сельскохозяйственной продукции определены в сумме 253,7 млн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Распоряжением Правительства Российской Федерации от 09.07.2016 года № 1466-р сокращен объем определенных Саратовской области средств федерального бюджета на возмещение части процентной ста</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ки по краткосрочным кредитам на развитие растениеводства на сумму 118,5 млн. рублей и составляет 85,5 млн. рублей.</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Заключенным Соглашением между Правительством области и Ми</w:t>
            </w:r>
            <w:r w:rsidRPr="007D25C7">
              <w:rPr>
                <w:rFonts w:ascii="Times New Roman" w:eastAsia="Times New Roman" w:hAnsi="Times New Roman" w:cs="Times New Roman"/>
                <w:spacing w:val="-4"/>
                <w:sz w:val="18"/>
                <w:szCs w:val="18"/>
                <w:lang w:eastAsia="ru-RU"/>
              </w:rPr>
              <w:t>н</w:t>
            </w:r>
            <w:r w:rsidRPr="007D25C7">
              <w:rPr>
                <w:rFonts w:ascii="Times New Roman" w:eastAsia="Times New Roman" w:hAnsi="Times New Roman" w:cs="Times New Roman"/>
                <w:spacing w:val="-4"/>
                <w:sz w:val="18"/>
                <w:szCs w:val="18"/>
                <w:lang w:eastAsia="ru-RU"/>
              </w:rPr>
              <w:t>сельхозом Российской Федерации от 02.02.2016 года № 54/17-С (с уч</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том дополнительных соглашений) о предоставлении субсидий из фед</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рального бюджета бюджету области определены субсидии из фед</w:t>
            </w:r>
            <w:r w:rsidRPr="007D25C7">
              <w:rPr>
                <w:rFonts w:ascii="Times New Roman" w:eastAsia="Times New Roman" w:hAnsi="Times New Roman" w:cs="Times New Roman"/>
                <w:spacing w:val="-4"/>
                <w:sz w:val="18"/>
                <w:szCs w:val="18"/>
                <w:lang w:eastAsia="ru-RU"/>
              </w:rPr>
              <w:t>е</w:t>
            </w:r>
            <w:r w:rsidRPr="007D25C7">
              <w:rPr>
                <w:rFonts w:ascii="Times New Roman" w:eastAsia="Times New Roman" w:hAnsi="Times New Roman" w:cs="Times New Roman"/>
                <w:spacing w:val="-4"/>
                <w:sz w:val="18"/>
                <w:szCs w:val="18"/>
                <w:lang w:eastAsia="ru-RU"/>
              </w:rPr>
              <w:t>рального бюджета в сумме 135,2 млн. рублей на условиях софинанс</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рования средств областного бюджета в сумме 7,1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pacing w:val="-4"/>
                <w:sz w:val="18"/>
                <w:szCs w:val="18"/>
                <w:lang w:eastAsia="ru-RU"/>
              </w:rPr>
              <w:t>Мероприятие исполнено</w:t>
            </w:r>
            <w:r w:rsidRPr="007D25C7">
              <w:rPr>
                <w:rFonts w:ascii="Times New Roman" w:eastAsia="Times New Roman" w:hAnsi="Times New Roman" w:cs="Times New Roman"/>
                <w:sz w:val="18"/>
                <w:szCs w:val="18"/>
                <w:lang w:eastAsia="ru-RU"/>
              </w:rPr>
              <w:t>.</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6837E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2.5.6.</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Проработать вопрос об оптимизации ра</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ходов на компенсацию части потерь в д</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ходах организациям железнодорожного и автомобильного транспорта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транспорта и дорожного хозяйства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рамках оптимизации расходов на компенсацию части потерь в доходах организациям железнодорожного и автомобильного тран</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порта министерством транспорта и дорожного хозяйства области в 2015 - 2016 годах реализован комплекс мер, направленных на ли</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видацию дефицита бюджетных средств, предусмотренных для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нансирования пригородных железнодорожных перевозок:</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 Оптимизирована структура перевозчиков (маршрутные сети двух других перевозчиков переданы для эксплуатации АО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товская ППК»), что позволило вывести из расписания дублирующие пригородные маршруты различных операторов;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 Проведен мониторинг пассажиропотоков, в том числе в разрезе соответствия составности пригородных поездов сложившейся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требности в пассажирских перевозках, приняты меры по оптимиз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lastRenderedPageBreak/>
              <w:t>ции транспортной работы (изменения составности, сокращения времени нахождения поездов в рейсе, отмены курсирования поездов в невостребованные дни, расписание предусматривает переменную составность поездов в зависимости от сезонной потребности);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 На ряде направлений пригородный железнодорожный тран</w:t>
            </w:r>
            <w:r w:rsidRPr="007D25C7">
              <w:rPr>
                <w:rFonts w:ascii="Times New Roman" w:eastAsia="Times New Roman" w:hAnsi="Times New Roman" w:cs="Times New Roman"/>
                <w:sz w:val="18"/>
                <w:szCs w:val="18"/>
                <w:lang w:eastAsia="ru-RU"/>
              </w:rPr>
              <w:t>с</w:t>
            </w:r>
            <w:r w:rsidRPr="007D25C7">
              <w:rPr>
                <w:rFonts w:ascii="Times New Roman" w:eastAsia="Times New Roman" w:hAnsi="Times New Roman" w:cs="Times New Roman"/>
                <w:sz w:val="18"/>
                <w:szCs w:val="18"/>
                <w:lang w:eastAsia="ru-RU"/>
              </w:rPr>
              <w:t>порт частично заменен пригородным и междугородним автом</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бильным транспортом;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4. Совместно с перевозчиком в рамках «Года пассажира», объя</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ленного ОАО «РЖД» ведется работа по повышению привлекател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ности общественного пригородного транспорта и увеличения со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ственных доходов перевозчика, а также ужесточения контроля за сбором выручки, в том числе в 2016 году введены в эксплуатацию 4 единицы нового подвижного состава, внедрены на платформах android и ios  электронные средства платежа и автоматизированные системы реализации и учета проданных проездных билетов.</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5. В связи со снижением индекса роста ставки аренды моторв</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гонного подвижного состава экипажа (с 7,4 до 4,1), согласованы дополнительные соглашения к договорам аренды моторвагонного подвижного состава ОАО «Саратовская ППК» с ОАО «РЖД», предусматривающие снижение расходов пригородной компании.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Принятые меры позволили пересмотреть экономически обосн</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ванные тарифы перевозчика и предельно оптимизировать потре</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ность в бюджетном финансировании пригородного железнодоро</w:t>
            </w:r>
            <w:r w:rsidRPr="007D25C7">
              <w:rPr>
                <w:rFonts w:ascii="Times New Roman" w:eastAsia="Times New Roman" w:hAnsi="Times New Roman" w:cs="Times New Roman"/>
                <w:sz w:val="18"/>
                <w:szCs w:val="18"/>
                <w:lang w:eastAsia="ru-RU"/>
              </w:rPr>
              <w:t>ж</w:t>
            </w:r>
            <w:r w:rsidRPr="007D25C7">
              <w:rPr>
                <w:rFonts w:ascii="Times New Roman" w:eastAsia="Times New Roman" w:hAnsi="Times New Roman" w:cs="Times New Roman"/>
                <w:sz w:val="18"/>
                <w:szCs w:val="18"/>
                <w:lang w:eastAsia="ru-RU"/>
              </w:rPr>
              <w:t>ного транспорта в 2015 году с 438,65 млн. рублей до 336,9 млн ру</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лей  и в 2016 году до 288,68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6837EE"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lastRenderedPageBreak/>
              <w:t>2.6.</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sz w:val="18"/>
                <w:szCs w:val="18"/>
                <w:lang w:eastAsia="ru-RU"/>
              </w:rPr>
              <w:t>Планирование регионального бюджета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2.6.1.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Увеличение объема расходов, осуществл</w:t>
            </w:r>
            <w:r w:rsidRPr="007D25C7">
              <w:rPr>
                <w:rFonts w:ascii="Times New Roman" w:eastAsia="Times New Roman" w:hAnsi="Times New Roman" w:cs="Times New Roman"/>
                <w:sz w:val="18"/>
                <w:szCs w:val="18"/>
                <w:lang w:eastAsia="ru-RU"/>
              </w:rPr>
              <w:t>я</w:t>
            </w:r>
            <w:r w:rsidRPr="007D25C7">
              <w:rPr>
                <w:rFonts w:ascii="Times New Roman" w:eastAsia="Times New Roman" w:hAnsi="Times New Roman" w:cs="Times New Roman"/>
                <w:sz w:val="18"/>
                <w:szCs w:val="18"/>
                <w:lang w:eastAsia="ru-RU"/>
              </w:rPr>
              <w:t xml:space="preserve">емых в рамках государственных программ </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2017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По </w:t>
            </w:r>
            <w:r w:rsidR="00273DE6" w:rsidRPr="007D25C7">
              <w:rPr>
                <w:rFonts w:ascii="Times New Roman" w:eastAsia="Times New Roman" w:hAnsi="Times New Roman" w:cs="Times New Roman"/>
                <w:sz w:val="18"/>
                <w:szCs w:val="18"/>
                <w:lang w:eastAsia="ru-RU"/>
              </w:rPr>
              <w:t xml:space="preserve">итогам исполнения </w:t>
            </w:r>
            <w:r w:rsidRPr="007D25C7">
              <w:rPr>
                <w:rFonts w:ascii="Times New Roman" w:eastAsia="Times New Roman" w:hAnsi="Times New Roman" w:cs="Times New Roman"/>
                <w:sz w:val="18"/>
                <w:szCs w:val="18"/>
                <w:lang w:eastAsia="ru-RU"/>
              </w:rPr>
              <w:t xml:space="preserve"> за 2021 год</w:t>
            </w:r>
            <w:r w:rsidRPr="007D25C7">
              <w:t xml:space="preserve"> </w:t>
            </w:r>
            <w:r w:rsidRPr="007D25C7">
              <w:rPr>
                <w:rFonts w:ascii="Times New Roman" w:eastAsia="Times New Roman" w:hAnsi="Times New Roman" w:cs="Times New Roman"/>
                <w:sz w:val="18"/>
                <w:szCs w:val="18"/>
                <w:lang w:eastAsia="ru-RU"/>
              </w:rPr>
              <w:t>в структуре расходов облас</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ного бюджета доля бюджетных ассигнований, предусмотренных на реализацию государственных программ Саратовской области, с</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ставляет 97,0 %.</w:t>
            </w:r>
          </w:p>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1F5E0C"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2.6.2.</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Дополнить государственную программу Саратовской области «Развитие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ственного и муниципального управления до 2020 года» подпрограммой «Управл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 государственными финансами Сар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товской области».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IV кв. 2016</w:t>
            </w:r>
          </w:p>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Законом Саратовской области от 12 декабря 2016 года </w:t>
            </w:r>
            <w:r w:rsidRPr="007D25C7">
              <w:rPr>
                <w:rFonts w:ascii="Times New Roman" w:eastAsia="Times New Roman" w:hAnsi="Times New Roman" w:cs="Times New Roman"/>
                <w:sz w:val="18"/>
                <w:szCs w:val="18"/>
                <w:lang w:eastAsia="ru-RU"/>
              </w:rPr>
              <w:br/>
              <w:t>№ 164-ЗСО «Об областном бюджете на 2017 год и на плановый период 2018 и 2019 годов» в структуре расходов предусмотрены расходы министерства финансов области  по подпрограмме «Упра</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ление региональными финансами Саратовской области»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ственной программы Саратовской области «Развитие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lastRenderedPageBreak/>
              <w:t>ного и муниципального управления до 2020 года».</w:t>
            </w:r>
          </w:p>
          <w:p w:rsidR="00D8155A" w:rsidRPr="007D25C7" w:rsidRDefault="00D8155A" w:rsidP="00481522">
            <w:pPr>
              <w:ind w:firstLine="176"/>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z w:val="18"/>
                <w:szCs w:val="18"/>
                <w:lang w:eastAsia="ru-RU"/>
              </w:rPr>
              <w:t>В рамках подпрограммы «Управление региональными финансами Саратовской области» государственной программы Саратовской области «Развитие государственного и муниципального управл</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 xml:space="preserve">ния», утвержденной постановлением Правительства Саратовской области от 20 ноября 2013 года  № 647-П (с изменениями) </w:t>
            </w:r>
            <w:r w:rsidRPr="007D25C7">
              <w:rPr>
                <w:rFonts w:ascii="Times New Roman" w:eastAsia="Times New Roman" w:hAnsi="Times New Roman" w:cs="Times New Roman"/>
                <w:spacing w:val="-6"/>
                <w:sz w:val="18"/>
                <w:szCs w:val="18"/>
                <w:lang w:eastAsia="ru-RU"/>
              </w:rPr>
              <w:t>заплан</w:t>
            </w:r>
            <w:r w:rsidRPr="007D25C7">
              <w:rPr>
                <w:rFonts w:ascii="Times New Roman" w:eastAsia="Times New Roman" w:hAnsi="Times New Roman" w:cs="Times New Roman"/>
                <w:spacing w:val="-6"/>
                <w:sz w:val="18"/>
                <w:szCs w:val="18"/>
                <w:lang w:eastAsia="ru-RU"/>
              </w:rPr>
              <w:t>и</w:t>
            </w:r>
            <w:r w:rsidRPr="007D25C7">
              <w:rPr>
                <w:rFonts w:ascii="Times New Roman" w:eastAsia="Times New Roman" w:hAnsi="Times New Roman" w:cs="Times New Roman"/>
                <w:spacing w:val="-6"/>
                <w:sz w:val="18"/>
                <w:szCs w:val="18"/>
                <w:lang w:eastAsia="ru-RU"/>
              </w:rPr>
              <w:t xml:space="preserve">рована реализация следующих основных мероприятий: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организация межбюджетных отношений с муниципальными обр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зованиями Саратовской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резервными средствами;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управление долговыми обязательствами Саратовской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повышение бюджетной грамотности в Саратовской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развитие инициативного бюджетирования в Саратовской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развитие и сопровождение информационных систем и ресурсов.</w:t>
            </w:r>
          </w:p>
          <w:p w:rsidR="00D8155A" w:rsidRPr="007D25C7" w:rsidRDefault="00D8155A" w:rsidP="00481522">
            <w:pPr>
              <w:ind w:firstLine="176"/>
              <w:jc w:val="both"/>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666539"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2.6.3.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Разработать и утвердить бюджетный пр</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гноз Саратовской области на долгосро</w:t>
            </w:r>
            <w:r w:rsidRPr="007D25C7">
              <w:rPr>
                <w:rFonts w:ascii="Times New Roman" w:eastAsia="Times New Roman" w:hAnsi="Times New Roman" w:cs="Times New Roman"/>
                <w:sz w:val="18"/>
                <w:szCs w:val="18"/>
                <w:lang w:eastAsia="ru-RU"/>
              </w:rPr>
              <w:t>ч</w:t>
            </w:r>
            <w:r w:rsidRPr="007D25C7">
              <w:rPr>
                <w:rFonts w:ascii="Times New Roman" w:eastAsia="Times New Roman" w:hAnsi="Times New Roman" w:cs="Times New Roman"/>
                <w:sz w:val="18"/>
                <w:szCs w:val="18"/>
                <w:lang w:eastAsia="ru-RU"/>
              </w:rPr>
              <w:t>ный период</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 мин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стерство эк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номического развития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IV кв. 2016 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2"/>
                <w:sz w:val="18"/>
                <w:szCs w:val="18"/>
                <w:lang w:eastAsia="ru-RU"/>
              </w:rPr>
            </w:pPr>
            <w:r w:rsidRPr="007D25C7">
              <w:rPr>
                <w:rFonts w:ascii="Times New Roman" w:eastAsia="Times New Roman" w:hAnsi="Times New Roman" w:cs="Times New Roman"/>
                <w:spacing w:val="-2"/>
                <w:sz w:val="18"/>
                <w:szCs w:val="18"/>
                <w:lang w:eastAsia="ru-RU"/>
              </w:rPr>
              <w:t>Бюджетный прогноз Саратовской области на 2017-2028 годы дор</w:t>
            </w:r>
            <w:r w:rsidRPr="007D25C7">
              <w:rPr>
                <w:rFonts w:ascii="Times New Roman" w:eastAsia="Times New Roman" w:hAnsi="Times New Roman" w:cs="Times New Roman"/>
                <w:spacing w:val="-2"/>
                <w:sz w:val="18"/>
                <w:szCs w:val="18"/>
                <w:lang w:eastAsia="ru-RU"/>
              </w:rPr>
              <w:t>а</w:t>
            </w:r>
            <w:r w:rsidRPr="007D25C7">
              <w:rPr>
                <w:rFonts w:ascii="Times New Roman" w:eastAsia="Times New Roman" w:hAnsi="Times New Roman" w:cs="Times New Roman"/>
                <w:spacing w:val="-2"/>
                <w:sz w:val="18"/>
                <w:szCs w:val="18"/>
                <w:lang w:eastAsia="ru-RU"/>
              </w:rPr>
              <w:t>ботан с учетом Закона Саратовской области от 12 декабря 2016 года № 164-ЗСО «Об областном бюджете на 2017 год и на плановый пер</w:t>
            </w:r>
            <w:r w:rsidRPr="007D25C7">
              <w:rPr>
                <w:rFonts w:ascii="Times New Roman" w:eastAsia="Times New Roman" w:hAnsi="Times New Roman" w:cs="Times New Roman"/>
                <w:spacing w:val="-2"/>
                <w:sz w:val="18"/>
                <w:szCs w:val="18"/>
                <w:lang w:eastAsia="ru-RU"/>
              </w:rPr>
              <w:t>и</w:t>
            </w:r>
            <w:r w:rsidRPr="007D25C7">
              <w:rPr>
                <w:rFonts w:ascii="Times New Roman" w:eastAsia="Times New Roman" w:hAnsi="Times New Roman" w:cs="Times New Roman"/>
                <w:spacing w:val="-2"/>
                <w:sz w:val="18"/>
                <w:szCs w:val="18"/>
                <w:lang w:eastAsia="ru-RU"/>
              </w:rPr>
              <w:t>од 2018 и 2019 годов» и утвержден распоряжением Правительства Саратовской области от 14 марта 2017 года № 59-Пр.</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Распоряжениями Правительства Саратовской области от </w:t>
            </w:r>
            <w:r w:rsidRPr="007D25C7">
              <w:rPr>
                <w:rFonts w:ascii="Times New Roman" w:eastAsia="Times New Roman" w:hAnsi="Times New Roman" w:cs="Times New Roman"/>
                <w:sz w:val="18"/>
                <w:szCs w:val="18"/>
                <w:lang w:eastAsia="ru-RU"/>
              </w:rPr>
              <w:br/>
              <w:t xml:space="preserve">24 января 2018 года № 11-Пр,  от </w:t>
            </w:r>
            <w:r w:rsidRPr="007D25C7">
              <w:rPr>
                <w:rFonts w:ascii="Times New Roman" w:hAnsi="Times New Roman" w:cs="Times New Roman"/>
                <w:sz w:val="18"/>
                <w:szCs w:val="18"/>
              </w:rPr>
              <w:t>6 февраля 2019 года № 21-Пр, от</w:t>
            </w:r>
            <w:r w:rsidR="004875C2" w:rsidRPr="007D25C7">
              <w:rPr>
                <w:rFonts w:ascii="Times New Roman" w:hAnsi="Times New Roman" w:cs="Times New Roman"/>
                <w:sz w:val="18"/>
                <w:szCs w:val="18"/>
              </w:rPr>
              <w:t xml:space="preserve"> 18 февраля 2020 года № 19-Пр, </w:t>
            </w:r>
            <w:r w:rsidRPr="007D25C7">
              <w:rPr>
                <w:rFonts w:ascii="Times New Roman" w:hAnsi="Times New Roman" w:cs="Times New Roman"/>
                <w:sz w:val="18"/>
                <w:szCs w:val="18"/>
              </w:rPr>
              <w:t>от 17 февраля 2021 года № 35-Пр</w:t>
            </w:r>
            <w:r w:rsidR="004875C2" w:rsidRPr="007D25C7">
              <w:rPr>
                <w:rFonts w:ascii="Times New Roman" w:hAnsi="Times New Roman" w:cs="Times New Roman"/>
                <w:sz w:val="18"/>
                <w:szCs w:val="18"/>
              </w:rPr>
              <w:t xml:space="preserve"> и от 2 февраля 2022 года № 19-Пр</w:t>
            </w:r>
            <w:r w:rsidRPr="007D25C7">
              <w:rPr>
                <w:rFonts w:ascii="Times New Roman" w:hAnsi="Times New Roman" w:cs="Times New Roman"/>
                <w:sz w:val="18"/>
                <w:szCs w:val="18"/>
              </w:rPr>
              <w:t xml:space="preserve"> </w:t>
            </w:r>
            <w:r w:rsidRPr="007D25C7">
              <w:rPr>
                <w:rFonts w:ascii="Times New Roman" w:eastAsia="Times New Roman" w:hAnsi="Times New Roman" w:cs="Times New Roman"/>
                <w:sz w:val="18"/>
                <w:szCs w:val="18"/>
                <w:lang w:eastAsia="ru-RU"/>
              </w:rPr>
              <w:t xml:space="preserve"> «О внесении изменений в расп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ряжение Правительства Саратовской области от 14 марта 2017 года № 59-Пр» параметры бюджетного прогноза Саратовской области на 2017-2028 годы приведены в соответствие с параметрами законов области об областном бюджете.</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8F7CAD"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2.6.4.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Продолжить совершенствование методол</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гии разработки и реализации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ственных программ Саратовской области</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экономическ</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развития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Постановлением Правительства области от 16 сентября 2016 года № 506-П внесены  изменения в Положение о порядке принятия 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шений о разработке государственных программ Саратовской обл</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сти, их формирования и реализации, проведения оценки эффекти</w:t>
            </w:r>
            <w:r w:rsidRPr="007D25C7">
              <w:rPr>
                <w:rFonts w:ascii="Times New Roman" w:eastAsia="Times New Roman" w:hAnsi="Times New Roman" w:cs="Times New Roman"/>
                <w:sz w:val="18"/>
                <w:szCs w:val="18"/>
                <w:lang w:eastAsia="ru-RU"/>
              </w:rPr>
              <w:t>в</w:t>
            </w:r>
            <w:r w:rsidRPr="007D25C7">
              <w:rPr>
                <w:rFonts w:ascii="Times New Roman" w:eastAsia="Times New Roman" w:hAnsi="Times New Roman" w:cs="Times New Roman"/>
                <w:sz w:val="18"/>
                <w:szCs w:val="18"/>
                <w:lang w:eastAsia="ru-RU"/>
              </w:rPr>
              <w:t xml:space="preserve">ности реализации государственных программ Саратовской области (постановление Правительства области от 25.07.2013 г. № 362-П) (далее – Порядок), согласно которым: </w:t>
            </w:r>
          </w:p>
          <w:p w:rsidR="00D8155A" w:rsidRPr="007D25C7" w:rsidRDefault="00D8155A" w:rsidP="00481522">
            <w:pPr>
              <w:ind w:firstLine="317"/>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уточнены некоторые положения Порядка, в том числе методики оценки государственных программ области;</w:t>
            </w:r>
          </w:p>
          <w:p w:rsidR="00D8155A" w:rsidRPr="007D25C7" w:rsidRDefault="00D8155A" w:rsidP="00481522">
            <w:pPr>
              <w:ind w:firstLine="317"/>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 xml:space="preserve">включены в Порядок положения об общественном обсуждении </w:t>
            </w:r>
            <w:r w:rsidRPr="007D25C7">
              <w:rPr>
                <w:rFonts w:ascii="Times New Roman" w:eastAsia="Times New Roman" w:hAnsi="Times New Roman" w:cs="Times New Roman"/>
                <w:sz w:val="18"/>
                <w:szCs w:val="18"/>
                <w:lang w:eastAsia="ru-RU"/>
              </w:rPr>
              <w:lastRenderedPageBreak/>
              <w:t>проектов государственных программ области в соответствии с тр</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бованиями действующего законодательства;</w:t>
            </w:r>
          </w:p>
          <w:p w:rsidR="00D8155A" w:rsidRPr="007D25C7" w:rsidRDefault="00D8155A" w:rsidP="00481522">
            <w:pPr>
              <w:ind w:firstLine="317"/>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уточнены некоторые позиции в приложениях к Порядку, кас</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ющихся форм и отчетов о реализации государственных программ, а также Порядок дополнен новым приложением по объектам кап</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тального строительства (реконструкции, приобретения);</w:t>
            </w:r>
          </w:p>
          <w:p w:rsidR="00D8155A" w:rsidRPr="007D25C7" w:rsidRDefault="00D8155A" w:rsidP="00481522">
            <w:pPr>
              <w:ind w:firstLine="317"/>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внесены изменения в Порядок, учитывающие положения статьи 1 Федерального закона от 30 марта 2016 года № 71-ФЗ «О приост</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новлении действия абзаца четвертого пункта 2 статьи 179 Бюдже</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ного кодекса Российской Федерации» (сроки внесения изменений в государственные программы по приведению в их соответствие с бюджетом).</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Утверждены постановления Правительства области от 20 января 2017 года № 10-П и от 17 ноября 2017 года № 586-П «О внесении изменений в постановление Правительства Саратовской области от 25 июля 2013 года № 362-П», которыми внесены изменения в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ложение о порядке принятия решений о разработке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программ Саратовской области, их формирования и реализ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ции, проведения оценки эффективности реализации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программ Саратовской области. Данными постановлениями расширяется формат общественного обсуждения новых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ственных программ области посредством государственной автом</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тизированной информационной системы «Управление», оптимиз</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руется структура отчетности, при расчёте оценки эффективности реализации государственных программ области установлено прим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нение повышающих коэффициентов для показателей по выполн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нию Указов Президента Российской Федерации, в структуре фина</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сирования государственных программ области выделены отдельные источники финансового обеспечения их реализации (государстве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ные внебюджетные фонды и иные безвозмездные поступления ц</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левой направленности).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Утверждено постановление Правительства области от 28.09.2020 г. № 804-П «О внесении изменений в постановление Правительства Саратовской области от 25 июля 2013 года № 362-П», которым вн</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сены изменения в положение о порядке принятия решений о разр</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ботке государственных программ Саратовской области, их форм</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рования и реализации, проведения оценки эффективности реализ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ции государственных программ Саратовской области. Данным 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 xml:space="preserve">становлением уточняется структура годового (итогового) отчета и </w:t>
            </w:r>
            <w:r w:rsidRPr="007D25C7">
              <w:rPr>
                <w:rFonts w:ascii="Times New Roman" w:eastAsia="Times New Roman" w:hAnsi="Times New Roman" w:cs="Times New Roman"/>
                <w:sz w:val="18"/>
                <w:szCs w:val="18"/>
                <w:lang w:eastAsia="ru-RU"/>
              </w:rPr>
              <w:lastRenderedPageBreak/>
              <w:t>порядка формирования сводного годового доклада о ходе реализ</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ции и об оценке эффективности государственных программ области, а также корректируется диапазон оценок эффективности реализации государственных программ в соответствии с изменениями в фед</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ральном законодательстве.</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Утверждено постановление Правительства области от 28.09.2020 года № 806-П «О внесении изменений в постановление Правител</w:t>
            </w:r>
            <w:r w:rsidRPr="007D25C7">
              <w:rPr>
                <w:rFonts w:ascii="Times New Roman" w:eastAsia="Times New Roman" w:hAnsi="Times New Roman" w:cs="Times New Roman"/>
                <w:sz w:val="18"/>
                <w:szCs w:val="18"/>
                <w:lang w:eastAsia="ru-RU"/>
              </w:rPr>
              <w:t>ь</w:t>
            </w:r>
            <w:r w:rsidRPr="007D25C7">
              <w:rPr>
                <w:rFonts w:ascii="Times New Roman" w:eastAsia="Times New Roman" w:hAnsi="Times New Roman" w:cs="Times New Roman"/>
                <w:sz w:val="18"/>
                <w:szCs w:val="18"/>
                <w:lang w:eastAsia="ru-RU"/>
              </w:rPr>
              <w:t>ства Саратовской области от 9 июля 2018 года № 378-П», которым внесены изменения в порядок разработки, реализации и об оценке эффективности отдельных (пилотных) государственных программ Саратовской области, которым уточняется структура годового (ит</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гового) отчета и порядка формирования сводного годового доклада о ходе реализации и об оценке эффективности государственных программ области, корректируется диапазон оценок эффективности реализации государственных программ в соответствии с изменен</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ями в федеральном законодательстве.</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Утверждены постановления Правительства области по внесению изменений в положение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дарственных программ Саратовской области, а также в порядок разработки, реализации и оценки эффективности отдельных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дарственных программ Саратовской области:</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от 16 марта 2021 года № 166-П «О внесении изменений в пост</w:t>
            </w:r>
            <w:r w:rsidRPr="007D25C7">
              <w:rPr>
                <w:rFonts w:ascii="Times New Roman" w:eastAsia="Times New Roman" w:hAnsi="Times New Roman" w:cs="Times New Roman"/>
                <w:sz w:val="18"/>
                <w:szCs w:val="18"/>
                <w:lang w:eastAsia="ru-RU"/>
              </w:rPr>
              <w:t>а</w:t>
            </w:r>
            <w:r w:rsidRPr="007D25C7">
              <w:rPr>
                <w:rFonts w:ascii="Times New Roman" w:eastAsia="Times New Roman" w:hAnsi="Times New Roman" w:cs="Times New Roman"/>
                <w:sz w:val="18"/>
                <w:szCs w:val="18"/>
                <w:lang w:eastAsia="ru-RU"/>
              </w:rPr>
              <w:t>новления Правительства Саратовской области от 25 июля 2013 года № 362-П и от 9 июля 2018 года № 378-П» в части уточнения поря</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ка согласования проекта правового акта Правительства Саратовской области об итогах реализации и оценке эффективности госуда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ственных программ Саратовской области за отчетный год;</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от 15 сентября 2021 года № 767-П «О внесении изменений в пост</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новления Правительства Саратовской области от 25 июля 2013 года № 362-П и от 9 июля 2018 года № 378-П» в части включения дополн</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тельного приложения «Перечень инвестиционных проектов, обеспеч</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вающих достижение приоритетов и целей государственной политики и направленных на достижение целей и задач государственной програ</w:t>
            </w:r>
            <w:r w:rsidRPr="007D25C7">
              <w:rPr>
                <w:rFonts w:ascii="Times New Roman" w:eastAsia="Times New Roman" w:hAnsi="Times New Roman" w:cs="Times New Roman"/>
                <w:spacing w:val="-4"/>
                <w:sz w:val="18"/>
                <w:szCs w:val="18"/>
                <w:lang w:eastAsia="ru-RU"/>
              </w:rPr>
              <w:t>м</w:t>
            </w:r>
            <w:r w:rsidRPr="007D25C7">
              <w:rPr>
                <w:rFonts w:ascii="Times New Roman" w:eastAsia="Times New Roman" w:hAnsi="Times New Roman" w:cs="Times New Roman"/>
                <w:spacing w:val="-4"/>
                <w:sz w:val="18"/>
                <w:szCs w:val="18"/>
                <w:lang w:eastAsia="ru-RU"/>
              </w:rPr>
              <w:t>мы», а также дополнения приложения по объектам капитального стро</w:t>
            </w:r>
            <w:r w:rsidRPr="007D25C7">
              <w:rPr>
                <w:rFonts w:ascii="Times New Roman" w:eastAsia="Times New Roman" w:hAnsi="Times New Roman" w:cs="Times New Roman"/>
                <w:spacing w:val="-4"/>
                <w:sz w:val="18"/>
                <w:szCs w:val="18"/>
                <w:lang w:eastAsia="ru-RU"/>
              </w:rPr>
              <w:t>и</w:t>
            </w:r>
            <w:r w:rsidRPr="007D25C7">
              <w:rPr>
                <w:rFonts w:ascii="Times New Roman" w:eastAsia="Times New Roman" w:hAnsi="Times New Roman" w:cs="Times New Roman"/>
                <w:spacing w:val="-4"/>
                <w:sz w:val="18"/>
                <w:szCs w:val="18"/>
                <w:lang w:eastAsia="ru-RU"/>
              </w:rPr>
              <w:t>тельства (реконструкции) и объектам недвижимости сведениями о фа</w:t>
            </w:r>
            <w:r w:rsidRPr="007D25C7">
              <w:rPr>
                <w:rFonts w:ascii="Times New Roman" w:eastAsia="Times New Roman" w:hAnsi="Times New Roman" w:cs="Times New Roman"/>
                <w:spacing w:val="-4"/>
                <w:sz w:val="18"/>
                <w:szCs w:val="18"/>
                <w:lang w:eastAsia="ru-RU"/>
              </w:rPr>
              <w:t>к</w:t>
            </w:r>
            <w:r w:rsidRPr="007D25C7">
              <w:rPr>
                <w:rFonts w:ascii="Times New Roman" w:eastAsia="Times New Roman" w:hAnsi="Times New Roman" w:cs="Times New Roman"/>
                <w:spacing w:val="-4"/>
                <w:sz w:val="18"/>
                <w:szCs w:val="18"/>
                <w:lang w:eastAsia="ru-RU"/>
              </w:rPr>
              <w:t>тических расходах за предыдущий год</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616AD3"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lastRenderedPageBreak/>
              <w:t>2.7.</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bCs/>
                <w:sz w:val="18"/>
                <w:szCs w:val="18"/>
                <w:lang w:eastAsia="ru-RU"/>
              </w:rPr>
              <w:t>Реализация мероприятий по пересел</w:t>
            </w:r>
            <w:r w:rsidRPr="007D25C7">
              <w:rPr>
                <w:rFonts w:ascii="Times New Roman" w:eastAsia="Times New Roman" w:hAnsi="Times New Roman" w:cs="Times New Roman"/>
                <w:b/>
                <w:bCs/>
                <w:sz w:val="18"/>
                <w:szCs w:val="18"/>
                <w:lang w:eastAsia="ru-RU"/>
              </w:rPr>
              <w:t>е</w:t>
            </w:r>
            <w:r w:rsidRPr="007D25C7">
              <w:rPr>
                <w:rFonts w:ascii="Times New Roman" w:eastAsia="Times New Roman" w:hAnsi="Times New Roman" w:cs="Times New Roman"/>
                <w:b/>
                <w:bCs/>
                <w:sz w:val="18"/>
                <w:szCs w:val="18"/>
                <w:lang w:eastAsia="ru-RU"/>
              </w:rPr>
              <w:lastRenderedPageBreak/>
              <w:t>нию граждан из аварийного жилищного фонда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rPr>
          <w:trHeight w:val="1317"/>
        </w:trPr>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3583" w:type="dxa"/>
          </w:tcPr>
          <w:p w:rsidR="00D8155A" w:rsidRPr="007D25C7" w:rsidRDefault="00D8155A" w:rsidP="00481522">
            <w:pPr>
              <w:jc w:val="both"/>
              <w:rPr>
                <w:rFonts w:ascii="Times New Roman" w:eastAsia="Times New Roman" w:hAnsi="Times New Roman" w:cs="Times New Roman"/>
                <w:spacing w:val="-6"/>
                <w:sz w:val="18"/>
                <w:szCs w:val="18"/>
                <w:lang w:eastAsia="ru-RU"/>
              </w:rPr>
            </w:pPr>
            <w:r w:rsidRPr="007D25C7">
              <w:rPr>
                <w:rFonts w:ascii="Times New Roman" w:eastAsia="Times New Roman" w:hAnsi="Times New Roman" w:cs="Times New Roman"/>
                <w:spacing w:val="-6"/>
                <w:sz w:val="18"/>
                <w:szCs w:val="18"/>
                <w:lang w:eastAsia="ru-RU"/>
              </w:rPr>
              <w:t>Усиление контроля за реализацией меропри</w:t>
            </w:r>
            <w:r w:rsidRPr="007D25C7">
              <w:rPr>
                <w:rFonts w:ascii="Times New Roman" w:eastAsia="Times New Roman" w:hAnsi="Times New Roman" w:cs="Times New Roman"/>
                <w:spacing w:val="-6"/>
                <w:sz w:val="18"/>
                <w:szCs w:val="18"/>
                <w:lang w:eastAsia="ru-RU"/>
              </w:rPr>
              <w:t>я</w:t>
            </w:r>
            <w:r w:rsidRPr="007D25C7">
              <w:rPr>
                <w:rFonts w:ascii="Times New Roman" w:eastAsia="Times New Roman" w:hAnsi="Times New Roman" w:cs="Times New Roman"/>
                <w:spacing w:val="-6"/>
                <w:sz w:val="18"/>
                <w:szCs w:val="18"/>
                <w:lang w:eastAsia="ru-RU"/>
              </w:rPr>
              <w:t>тий региональной адресной программы по переселению граждан из аварийного жили</w:t>
            </w:r>
            <w:r w:rsidRPr="007D25C7">
              <w:rPr>
                <w:rFonts w:ascii="Times New Roman" w:eastAsia="Times New Roman" w:hAnsi="Times New Roman" w:cs="Times New Roman"/>
                <w:spacing w:val="-6"/>
                <w:sz w:val="18"/>
                <w:szCs w:val="18"/>
                <w:lang w:eastAsia="ru-RU"/>
              </w:rPr>
              <w:t>щ</w:t>
            </w:r>
            <w:r w:rsidRPr="007D25C7">
              <w:rPr>
                <w:rFonts w:ascii="Times New Roman" w:eastAsia="Times New Roman" w:hAnsi="Times New Roman" w:cs="Times New Roman"/>
                <w:spacing w:val="-6"/>
                <w:sz w:val="18"/>
                <w:szCs w:val="18"/>
                <w:lang w:eastAsia="ru-RU"/>
              </w:rPr>
              <w:t>ного фонда и целевым использованием бю</w:t>
            </w:r>
            <w:r w:rsidRPr="007D25C7">
              <w:rPr>
                <w:rFonts w:ascii="Times New Roman" w:eastAsia="Times New Roman" w:hAnsi="Times New Roman" w:cs="Times New Roman"/>
                <w:spacing w:val="-6"/>
                <w:sz w:val="18"/>
                <w:szCs w:val="18"/>
                <w:lang w:eastAsia="ru-RU"/>
              </w:rPr>
              <w:t>д</w:t>
            </w:r>
            <w:r w:rsidRPr="007D25C7">
              <w:rPr>
                <w:rFonts w:ascii="Times New Roman" w:eastAsia="Times New Roman" w:hAnsi="Times New Roman" w:cs="Times New Roman"/>
                <w:spacing w:val="-6"/>
                <w:sz w:val="18"/>
                <w:szCs w:val="18"/>
                <w:lang w:eastAsia="ru-RU"/>
              </w:rPr>
              <w:t>жетных средств, организация плановой раб</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ты органов местного самоуправления по пр</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ведению торгов в рамках реализации пр</w:t>
            </w:r>
            <w:r w:rsidRPr="007D25C7">
              <w:rPr>
                <w:rFonts w:ascii="Times New Roman" w:eastAsia="Times New Roman" w:hAnsi="Times New Roman" w:cs="Times New Roman"/>
                <w:spacing w:val="-6"/>
                <w:sz w:val="18"/>
                <w:szCs w:val="18"/>
                <w:lang w:eastAsia="ru-RU"/>
              </w:rPr>
              <w:t>о</w:t>
            </w:r>
            <w:r w:rsidRPr="007D25C7">
              <w:rPr>
                <w:rFonts w:ascii="Times New Roman" w:eastAsia="Times New Roman" w:hAnsi="Times New Roman" w:cs="Times New Roman"/>
                <w:spacing w:val="-6"/>
                <w:sz w:val="18"/>
                <w:szCs w:val="18"/>
                <w:lang w:eastAsia="ru-RU"/>
              </w:rPr>
              <w:t>граммы по переселению</w:t>
            </w:r>
          </w:p>
        </w:tc>
        <w:tc>
          <w:tcPr>
            <w:tcW w:w="1418" w:type="dxa"/>
          </w:tcPr>
          <w:p w:rsidR="00D8155A" w:rsidRPr="007D25C7" w:rsidRDefault="00D8155A" w:rsidP="00481522">
            <w:pPr>
              <w:jc w:val="center"/>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xml:space="preserve">министерство </w:t>
            </w:r>
          </w:p>
          <w:p w:rsidR="00D8155A" w:rsidRPr="007D25C7" w:rsidRDefault="00D8155A" w:rsidP="00481522">
            <w:pPr>
              <w:jc w:val="center"/>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 xml:space="preserve">строительства </w:t>
            </w:r>
          </w:p>
          <w:p w:rsidR="00D8155A" w:rsidRPr="007D25C7" w:rsidRDefault="00D8155A" w:rsidP="00481522">
            <w:pPr>
              <w:jc w:val="center"/>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и жилищно-коммунального хозяйства обл</w:t>
            </w:r>
            <w:r w:rsidRPr="007D25C7">
              <w:rPr>
                <w:rFonts w:ascii="Times New Roman" w:eastAsia="Times New Roman" w:hAnsi="Times New Roman" w:cs="Times New Roman"/>
                <w:spacing w:val="-4"/>
                <w:sz w:val="18"/>
                <w:szCs w:val="18"/>
                <w:lang w:eastAsia="ru-RU"/>
              </w:rPr>
              <w:t>а</w:t>
            </w:r>
            <w:r w:rsidRPr="007D25C7">
              <w:rPr>
                <w:rFonts w:ascii="Times New Roman" w:eastAsia="Times New Roman" w:hAnsi="Times New Roman" w:cs="Times New Roman"/>
                <w:spacing w:val="-4"/>
                <w:sz w:val="18"/>
                <w:szCs w:val="18"/>
                <w:lang w:eastAsia="ru-RU"/>
              </w:rPr>
              <w:t>сти, министе</w:t>
            </w:r>
            <w:r w:rsidRPr="007D25C7">
              <w:rPr>
                <w:rFonts w:ascii="Times New Roman" w:eastAsia="Times New Roman" w:hAnsi="Times New Roman" w:cs="Times New Roman"/>
                <w:spacing w:val="-4"/>
                <w:sz w:val="18"/>
                <w:szCs w:val="18"/>
                <w:lang w:eastAsia="ru-RU"/>
              </w:rPr>
              <w:t>р</w:t>
            </w:r>
            <w:r w:rsidRPr="007D25C7">
              <w:rPr>
                <w:rFonts w:ascii="Times New Roman" w:eastAsia="Times New Roman" w:hAnsi="Times New Roman" w:cs="Times New Roman"/>
                <w:spacing w:val="-4"/>
                <w:sz w:val="18"/>
                <w:szCs w:val="18"/>
                <w:lang w:eastAsia="ru-RU"/>
              </w:rPr>
              <w:t>ство финансов области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постоя</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С 2019 года мероприяти</w:t>
            </w:r>
            <w:r w:rsidR="00616AD3" w:rsidRPr="007D25C7">
              <w:rPr>
                <w:rFonts w:ascii="Times New Roman" w:eastAsia="Times New Roman" w:hAnsi="Times New Roman" w:cs="Times New Roman"/>
                <w:spacing w:val="-4"/>
                <w:sz w:val="18"/>
                <w:szCs w:val="18"/>
                <w:lang w:eastAsia="ru-RU"/>
              </w:rPr>
              <w:t>я по переселению граждан из ава</w:t>
            </w:r>
            <w:r w:rsidRPr="007D25C7">
              <w:rPr>
                <w:rFonts w:ascii="Times New Roman" w:eastAsia="Times New Roman" w:hAnsi="Times New Roman" w:cs="Times New Roman"/>
                <w:spacing w:val="-4"/>
                <w:sz w:val="18"/>
                <w:szCs w:val="18"/>
                <w:lang w:eastAsia="ru-RU"/>
              </w:rPr>
              <w:t>рийного жилищного фонда реализуются в рамках областной адресной програ</w:t>
            </w:r>
            <w:r w:rsidRPr="007D25C7">
              <w:rPr>
                <w:rFonts w:ascii="Times New Roman" w:eastAsia="Times New Roman" w:hAnsi="Times New Roman" w:cs="Times New Roman"/>
                <w:spacing w:val="-4"/>
                <w:sz w:val="18"/>
                <w:szCs w:val="18"/>
                <w:lang w:eastAsia="ru-RU"/>
              </w:rPr>
              <w:t>м</w:t>
            </w:r>
            <w:r w:rsidRPr="007D25C7">
              <w:rPr>
                <w:rFonts w:ascii="Times New Roman" w:eastAsia="Times New Roman" w:hAnsi="Times New Roman" w:cs="Times New Roman"/>
                <w:spacing w:val="-4"/>
                <w:sz w:val="18"/>
                <w:szCs w:val="18"/>
                <w:lang w:eastAsia="ru-RU"/>
              </w:rPr>
              <w:t>мы «Переселение граждан из аварийного жилищного фонда», утве</w:t>
            </w:r>
            <w:r w:rsidRPr="007D25C7">
              <w:rPr>
                <w:rFonts w:ascii="Times New Roman" w:eastAsia="Times New Roman" w:hAnsi="Times New Roman" w:cs="Times New Roman"/>
                <w:spacing w:val="-4"/>
                <w:sz w:val="18"/>
                <w:szCs w:val="18"/>
                <w:lang w:eastAsia="ru-RU"/>
              </w:rPr>
              <w:t>р</w:t>
            </w:r>
            <w:r w:rsidR="00616AD3" w:rsidRPr="007D25C7">
              <w:rPr>
                <w:rFonts w:ascii="Times New Roman" w:eastAsia="Times New Roman" w:hAnsi="Times New Roman" w:cs="Times New Roman"/>
                <w:spacing w:val="-4"/>
                <w:sz w:val="18"/>
                <w:szCs w:val="18"/>
                <w:lang w:eastAsia="ru-RU"/>
              </w:rPr>
              <w:t>жденной на 2019-2025 годы поста</w:t>
            </w:r>
            <w:r w:rsidRPr="007D25C7">
              <w:rPr>
                <w:rFonts w:ascii="Times New Roman" w:eastAsia="Times New Roman" w:hAnsi="Times New Roman" w:cs="Times New Roman"/>
                <w:spacing w:val="-4"/>
                <w:sz w:val="18"/>
                <w:szCs w:val="18"/>
                <w:lang w:eastAsia="ru-RU"/>
              </w:rPr>
              <w:t>новлением Правительства Сарато</w:t>
            </w:r>
            <w:r w:rsidRPr="007D25C7">
              <w:rPr>
                <w:rFonts w:ascii="Times New Roman" w:eastAsia="Times New Roman" w:hAnsi="Times New Roman" w:cs="Times New Roman"/>
                <w:spacing w:val="-4"/>
                <w:sz w:val="18"/>
                <w:szCs w:val="18"/>
                <w:lang w:eastAsia="ru-RU"/>
              </w:rPr>
              <w:t>в</w:t>
            </w:r>
            <w:r w:rsidRPr="007D25C7">
              <w:rPr>
                <w:rFonts w:ascii="Times New Roman" w:eastAsia="Times New Roman" w:hAnsi="Times New Roman" w:cs="Times New Roman"/>
                <w:spacing w:val="-4"/>
                <w:sz w:val="18"/>
                <w:szCs w:val="18"/>
                <w:lang w:eastAsia="ru-RU"/>
              </w:rPr>
              <w:t xml:space="preserve">ской области от 1 апреля 2019 года № 212-П (далее – Программа). </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Финансовое обеспечение Программы предусмотрено в размере 5893,8 млн рублей,</w:t>
            </w:r>
            <w:r w:rsidR="00616AD3" w:rsidRPr="007D25C7">
              <w:rPr>
                <w:rFonts w:ascii="Times New Roman" w:eastAsia="Times New Roman" w:hAnsi="Times New Roman" w:cs="Times New Roman"/>
                <w:sz w:val="18"/>
                <w:szCs w:val="18"/>
                <w:lang w:eastAsia="ru-RU"/>
              </w:rPr>
              <w:t xml:space="preserve"> из них за счет средств государ</w:t>
            </w:r>
            <w:r w:rsidRPr="007D25C7">
              <w:rPr>
                <w:rFonts w:ascii="Times New Roman" w:eastAsia="Times New Roman" w:hAnsi="Times New Roman" w:cs="Times New Roman"/>
                <w:sz w:val="18"/>
                <w:szCs w:val="18"/>
                <w:lang w:eastAsia="ru-RU"/>
              </w:rPr>
              <w:t>ственной корп</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рации – Фонда содействия реформированию жилищно-коммунального хозяйств (далее – Фонд) – 4595,8 млн рублей, средств областного бюджета – 12</w:t>
            </w:r>
            <w:r w:rsidR="00616AD3" w:rsidRPr="007D25C7">
              <w:rPr>
                <w:rFonts w:ascii="Times New Roman" w:eastAsia="Times New Roman" w:hAnsi="Times New Roman" w:cs="Times New Roman"/>
                <w:sz w:val="18"/>
                <w:szCs w:val="18"/>
                <w:lang w:eastAsia="ru-RU"/>
              </w:rPr>
              <w:t>95,1 млн руб</w:t>
            </w:r>
            <w:r w:rsidRPr="007D25C7">
              <w:rPr>
                <w:rFonts w:ascii="Times New Roman" w:eastAsia="Times New Roman" w:hAnsi="Times New Roman" w:cs="Times New Roman"/>
                <w:sz w:val="18"/>
                <w:szCs w:val="18"/>
                <w:lang w:eastAsia="ru-RU"/>
              </w:rPr>
              <w:t>лей (в том числе за счёт дополнительной финансовой помощи из других уровней бю</w:t>
            </w:r>
            <w:r w:rsidRPr="007D25C7">
              <w:rPr>
                <w:rFonts w:ascii="Times New Roman" w:eastAsia="Times New Roman" w:hAnsi="Times New Roman" w:cs="Times New Roman"/>
                <w:sz w:val="18"/>
                <w:szCs w:val="18"/>
                <w:lang w:eastAsia="ru-RU"/>
              </w:rPr>
              <w:t>д</w:t>
            </w:r>
            <w:r w:rsidRPr="007D25C7">
              <w:rPr>
                <w:rFonts w:ascii="Times New Roman" w:eastAsia="Times New Roman" w:hAnsi="Times New Roman" w:cs="Times New Roman"/>
                <w:sz w:val="18"/>
                <w:szCs w:val="18"/>
                <w:lang w:eastAsia="ru-RU"/>
              </w:rPr>
              <w:t>жетной системы - 1192,2 млн рублей), местных бюджетов (в 2019 году)  – 2,9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Планируется переселить 9995 граждан, проживающих в 4412 ж</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 xml:space="preserve">лых помещениях общей площадью 153,5 тыс. кв. м, расположенных в 376 МКД. </w:t>
            </w:r>
          </w:p>
          <w:p w:rsidR="00D8155A" w:rsidRPr="007D25C7" w:rsidRDefault="00D8155A" w:rsidP="00481522">
            <w:pPr>
              <w:ind w:firstLine="176"/>
              <w:jc w:val="both"/>
              <w:rPr>
                <w:rFonts w:ascii="Times New Roman" w:eastAsia="Times New Roman" w:hAnsi="Times New Roman" w:cs="Times New Roman"/>
                <w:spacing w:val="-4"/>
                <w:sz w:val="18"/>
                <w:szCs w:val="18"/>
                <w:lang w:eastAsia="ru-RU"/>
              </w:rPr>
            </w:pPr>
            <w:r w:rsidRPr="007D25C7">
              <w:rPr>
                <w:rFonts w:ascii="Times New Roman" w:eastAsia="Times New Roman" w:hAnsi="Times New Roman" w:cs="Times New Roman"/>
                <w:spacing w:val="-4"/>
                <w:sz w:val="18"/>
                <w:szCs w:val="18"/>
                <w:lang w:eastAsia="ru-RU"/>
              </w:rPr>
              <w:t>В 2021 году в доход областного бюджета поступили средства Фонда в сумме 2578,5 млн рублей. Кассовые расходы за счёт средств Фонда и областного бюджета составили 2665,4 млн. рублей (из них за счёт средств Фонда, поступивших в 2020 году, - 96,9 млн рублей).</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Балашовском, Сара</w:t>
            </w:r>
            <w:r w:rsidR="00616AD3" w:rsidRPr="007D25C7">
              <w:rPr>
                <w:rFonts w:ascii="Times New Roman" w:eastAsia="Times New Roman" w:hAnsi="Times New Roman" w:cs="Times New Roman"/>
                <w:sz w:val="18"/>
                <w:szCs w:val="18"/>
                <w:lang w:eastAsia="ru-RU"/>
              </w:rPr>
              <w:t>товском, Советском, Краснопарти</w:t>
            </w:r>
            <w:r w:rsidRPr="007D25C7">
              <w:rPr>
                <w:rFonts w:ascii="Times New Roman" w:eastAsia="Times New Roman" w:hAnsi="Times New Roman" w:cs="Times New Roman"/>
                <w:sz w:val="18"/>
                <w:szCs w:val="18"/>
                <w:lang w:eastAsia="ru-RU"/>
              </w:rPr>
              <w:t>занском и Пугачевском районах мероприятия по переселению граждан заве</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шены в полном объеме.</w:t>
            </w:r>
          </w:p>
          <w:p w:rsidR="00B16A90"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связи с имеющи</w:t>
            </w:r>
            <w:r w:rsidR="00616AD3" w:rsidRPr="007D25C7">
              <w:rPr>
                <w:rFonts w:ascii="Times New Roman" w:eastAsia="Times New Roman" w:hAnsi="Times New Roman" w:cs="Times New Roman"/>
                <w:sz w:val="18"/>
                <w:szCs w:val="18"/>
                <w:lang w:eastAsia="ru-RU"/>
              </w:rPr>
              <w:t>мися непредвиденными обстоятель</w:t>
            </w:r>
            <w:r w:rsidRPr="007D25C7">
              <w:rPr>
                <w:rFonts w:ascii="Times New Roman" w:eastAsia="Times New Roman" w:hAnsi="Times New Roman" w:cs="Times New Roman"/>
                <w:sz w:val="18"/>
                <w:szCs w:val="18"/>
                <w:lang w:eastAsia="ru-RU"/>
              </w:rPr>
              <w:t>ствами (с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дебные разбирательства, наследственные дела и безвести отсу</w:t>
            </w:r>
            <w:r w:rsidRPr="007D25C7">
              <w:rPr>
                <w:rFonts w:ascii="Times New Roman" w:eastAsia="Times New Roman" w:hAnsi="Times New Roman" w:cs="Times New Roman"/>
                <w:sz w:val="18"/>
                <w:szCs w:val="18"/>
                <w:lang w:eastAsia="ru-RU"/>
              </w:rPr>
              <w:t>т</w:t>
            </w:r>
            <w:r w:rsidRPr="007D25C7">
              <w:rPr>
                <w:rFonts w:ascii="Times New Roman" w:eastAsia="Times New Roman" w:hAnsi="Times New Roman" w:cs="Times New Roman"/>
                <w:sz w:val="18"/>
                <w:szCs w:val="18"/>
                <w:lang w:eastAsia="ru-RU"/>
              </w:rPr>
              <w:t xml:space="preserve">ствующие граждане) мероприятия Программы считаются условно завершенными в Балаковском, Вольском, Энгельсском районах и в г. Саратове. </w:t>
            </w:r>
          </w:p>
          <w:p w:rsidR="00CB4E1F" w:rsidRPr="007D25C7" w:rsidRDefault="00CB4E1F"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По итогам реализации Программы в АИС «Реформа ЖКХ» внес</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ны сведения с учетом непредвиденных обстоятельств о переселе</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ных гражданах (8897 человек из 3983 помещений общей площадью 137,9 тыс.кв.м.).</w:t>
            </w:r>
          </w:p>
        </w:tc>
        <w:tc>
          <w:tcPr>
            <w:tcW w:w="1276" w:type="dxa"/>
          </w:tcPr>
          <w:p w:rsidR="00D8155A" w:rsidRPr="007D25C7" w:rsidRDefault="008715A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1134" w:type="dxa"/>
          </w:tcPr>
          <w:p w:rsidR="00D8155A" w:rsidRPr="007D25C7" w:rsidRDefault="008715A4"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ind w:left="-108"/>
              <w:jc w:val="center"/>
              <w:rPr>
                <w:rFonts w:ascii="Times New Roman" w:eastAsia="Times New Roman" w:hAnsi="Times New Roman" w:cs="Times New Roman"/>
                <w:b/>
                <w:bCs/>
                <w:sz w:val="18"/>
                <w:szCs w:val="18"/>
                <w:lang w:eastAsia="ru-RU"/>
              </w:rPr>
            </w:pPr>
          </w:p>
        </w:tc>
        <w:tc>
          <w:tcPr>
            <w:tcW w:w="3583" w:type="dxa"/>
          </w:tcPr>
          <w:p w:rsidR="00D8155A" w:rsidRPr="007D25C7" w:rsidRDefault="00D8155A" w:rsidP="00481522">
            <w:pPr>
              <w:jc w:val="both"/>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 Объем оптимизации расходов, всего</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678792,5</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417D8C" w:rsidP="00481522">
            <w:pPr>
              <w:ind w:left="-108"/>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821754,3</w:t>
            </w:r>
          </w:p>
        </w:tc>
        <w:tc>
          <w:tcPr>
            <w:tcW w:w="1134" w:type="dxa"/>
          </w:tcPr>
          <w:p w:rsidR="00D8155A" w:rsidRPr="007D25C7" w:rsidRDefault="00D8155A" w:rsidP="00481522">
            <w:pPr>
              <w:rPr>
                <w:rFonts w:ascii="Times New Roman" w:eastAsia="Times New Roman" w:hAnsi="Times New Roman" w:cs="Times New Roman"/>
                <w:b/>
                <w:bCs/>
                <w:sz w:val="18"/>
                <w:szCs w:val="18"/>
                <w:lang w:eastAsia="ru-RU"/>
              </w:rPr>
            </w:pPr>
          </w:p>
        </w:tc>
      </w:tr>
      <w:tr w:rsidR="007D25C7" w:rsidRPr="007D25C7" w:rsidTr="00DC44FA">
        <w:tc>
          <w:tcPr>
            <w:tcW w:w="636" w:type="dxa"/>
          </w:tcPr>
          <w:p w:rsidR="00D8155A" w:rsidRPr="007D25C7" w:rsidRDefault="00D8155A"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3.</w:t>
            </w:r>
          </w:p>
        </w:tc>
        <w:tc>
          <w:tcPr>
            <w:tcW w:w="3583" w:type="dxa"/>
          </w:tcPr>
          <w:p w:rsidR="00D8155A" w:rsidRPr="007D25C7" w:rsidRDefault="00D8155A" w:rsidP="00481522">
            <w:pP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 Меры по сокращению государственного и муниципального долга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ind w:firstLine="176"/>
              <w:rPr>
                <w:rFonts w:ascii="Times New Roman" w:eastAsia="Times New Roman" w:hAnsi="Times New Roman" w:cs="Times New Roman"/>
                <w:sz w:val="18"/>
                <w:szCs w:val="18"/>
                <w:lang w:eastAsia="ru-RU"/>
              </w:rPr>
            </w:pP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134" w:type="dxa"/>
          </w:tcPr>
          <w:p w:rsidR="00D8155A" w:rsidRPr="007D25C7" w:rsidRDefault="00D8155A" w:rsidP="00481522">
            <w:pPr>
              <w:jc w:val="center"/>
              <w:rPr>
                <w:rFonts w:ascii="Times New Roman" w:eastAsia="Times New Roman" w:hAnsi="Times New Roman" w:cs="Times New Roman"/>
                <w:sz w:val="18"/>
                <w:szCs w:val="18"/>
                <w:lang w:eastAsia="ru-RU"/>
              </w:rPr>
            </w:pPr>
          </w:p>
        </w:tc>
      </w:tr>
      <w:tr w:rsidR="007D25C7" w:rsidRPr="007D25C7" w:rsidTr="00DC44FA">
        <w:trPr>
          <w:trHeight w:val="193"/>
        </w:trPr>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3.1.</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Проработать вопрос выпуска облигацио</w:t>
            </w:r>
            <w:r w:rsidRPr="007D25C7">
              <w:rPr>
                <w:rFonts w:ascii="Times New Roman" w:eastAsia="Times New Roman" w:hAnsi="Times New Roman" w:cs="Times New Roman"/>
                <w:sz w:val="18"/>
                <w:szCs w:val="18"/>
                <w:lang w:eastAsia="ru-RU"/>
              </w:rPr>
              <w:t>н</w:t>
            </w:r>
            <w:r w:rsidRPr="007D25C7">
              <w:rPr>
                <w:rFonts w:ascii="Times New Roman" w:eastAsia="Times New Roman" w:hAnsi="Times New Roman" w:cs="Times New Roman"/>
                <w:sz w:val="18"/>
                <w:szCs w:val="18"/>
                <w:lang w:eastAsia="ru-RU"/>
              </w:rPr>
              <w:t>ного займа Саратовской области на 5 лет.</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lastRenderedPageBreak/>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val="en-US" w:eastAsia="ru-RU"/>
              </w:rPr>
              <w:lastRenderedPageBreak/>
              <w:t>IV</w:t>
            </w:r>
            <w:r w:rsidRPr="007D25C7">
              <w:rPr>
                <w:rFonts w:ascii="Times New Roman" w:eastAsia="Times New Roman" w:hAnsi="Times New Roman" w:cs="Times New Roman"/>
                <w:sz w:val="18"/>
                <w:szCs w:val="18"/>
                <w:lang w:eastAsia="ru-RU"/>
              </w:rPr>
              <w:t xml:space="preserve"> кв. 2016 </w:t>
            </w:r>
            <w:r w:rsidRPr="007D25C7">
              <w:rPr>
                <w:rFonts w:ascii="Times New Roman" w:eastAsia="Times New Roman" w:hAnsi="Times New Roman" w:cs="Times New Roman"/>
                <w:sz w:val="18"/>
                <w:szCs w:val="18"/>
                <w:lang w:eastAsia="ru-RU"/>
              </w:rPr>
              <w:lastRenderedPageBreak/>
              <w:t>года</w:t>
            </w:r>
          </w:p>
        </w:tc>
        <w:tc>
          <w:tcPr>
            <w:tcW w:w="1332"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5530" w:type="dxa"/>
          </w:tcPr>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соответствии с Зак</w:t>
            </w:r>
            <w:r w:rsidR="00197EF7" w:rsidRPr="007D25C7">
              <w:rPr>
                <w:rFonts w:ascii="Times New Roman" w:eastAsia="Times New Roman" w:hAnsi="Times New Roman" w:cs="Times New Roman"/>
                <w:sz w:val="18"/>
                <w:szCs w:val="18"/>
                <w:lang w:eastAsia="ru-RU"/>
              </w:rPr>
              <w:t>оном Саратовской области «Об об</w:t>
            </w:r>
            <w:r w:rsidRPr="007D25C7">
              <w:rPr>
                <w:rFonts w:ascii="Times New Roman" w:eastAsia="Times New Roman" w:hAnsi="Times New Roman" w:cs="Times New Roman"/>
                <w:sz w:val="18"/>
                <w:szCs w:val="18"/>
                <w:lang w:eastAsia="ru-RU"/>
              </w:rPr>
              <w:t xml:space="preserve">ластном бюджета на 2017 год и на плановый период 2018 и 2019 годов», </w:t>
            </w:r>
            <w:r w:rsidRPr="007D25C7">
              <w:rPr>
                <w:rFonts w:ascii="Times New Roman" w:eastAsia="Times New Roman" w:hAnsi="Times New Roman" w:cs="Times New Roman"/>
                <w:sz w:val="18"/>
                <w:szCs w:val="18"/>
                <w:lang w:eastAsia="ru-RU"/>
              </w:rPr>
              <w:lastRenderedPageBreak/>
              <w:t xml:space="preserve">приказом министерства финансов Саратовской области от 25 июля 2017 </w:t>
            </w:r>
            <w:r w:rsidR="00197EF7" w:rsidRPr="007D25C7">
              <w:rPr>
                <w:rFonts w:ascii="Times New Roman" w:eastAsia="Times New Roman" w:hAnsi="Times New Roman" w:cs="Times New Roman"/>
                <w:sz w:val="18"/>
                <w:szCs w:val="18"/>
                <w:lang w:eastAsia="ru-RU"/>
              </w:rPr>
              <w:t>года № 338 «Об утверждении усло</w:t>
            </w:r>
            <w:r w:rsidRPr="007D25C7">
              <w:rPr>
                <w:rFonts w:ascii="Times New Roman" w:eastAsia="Times New Roman" w:hAnsi="Times New Roman" w:cs="Times New Roman"/>
                <w:sz w:val="18"/>
                <w:szCs w:val="18"/>
                <w:lang w:eastAsia="ru-RU"/>
              </w:rPr>
              <w:t>вий эмиссии и обращения</w:t>
            </w:r>
            <w:r w:rsidR="00197EF7" w:rsidRPr="007D25C7">
              <w:rPr>
                <w:rFonts w:ascii="Times New Roman" w:eastAsia="Times New Roman" w:hAnsi="Times New Roman" w:cs="Times New Roman"/>
                <w:sz w:val="18"/>
                <w:szCs w:val="18"/>
                <w:lang w:eastAsia="ru-RU"/>
              </w:rPr>
              <w:t xml:space="preserve"> государственных облигаций Сара</w:t>
            </w:r>
            <w:r w:rsidRPr="007D25C7">
              <w:rPr>
                <w:rFonts w:ascii="Times New Roman" w:eastAsia="Times New Roman" w:hAnsi="Times New Roman" w:cs="Times New Roman"/>
                <w:sz w:val="18"/>
                <w:szCs w:val="18"/>
                <w:lang w:eastAsia="ru-RU"/>
              </w:rPr>
              <w:t>товской области 2017 года с фи</w:t>
            </w:r>
            <w:r w:rsidRPr="007D25C7">
              <w:rPr>
                <w:rFonts w:ascii="Times New Roman" w:eastAsia="Times New Roman" w:hAnsi="Times New Roman" w:cs="Times New Roman"/>
                <w:sz w:val="18"/>
                <w:szCs w:val="18"/>
                <w:lang w:eastAsia="ru-RU"/>
              </w:rPr>
              <w:t>к</w:t>
            </w:r>
            <w:r w:rsidRPr="007D25C7">
              <w:rPr>
                <w:rFonts w:ascii="Times New Roman" w:eastAsia="Times New Roman" w:hAnsi="Times New Roman" w:cs="Times New Roman"/>
                <w:sz w:val="18"/>
                <w:szCs w:val="18"/>
                <w:lang w:eastAsia="ru-RU"/>
              </w:rPr>
              <w:t>сиро</w:t>
            </w:r>
            <w:r w:rsidR="00143435" w:rsidRPr="007D25C7">
              <w:rPr>
                <w:rFonts w:ascii="Times New Roman" w:eastAsia="Times New Roman" w:hAnsi="Times New Roman" w:cs="Times New Roman"/>
                <w:sz w:val="18"/>
                <w:szCs w:val="18"/>
                <w:lang w:eastAsia="ru-RU"/>
              </w:rPr>
              <w:t>ванным купонным до</w:t>
            </w:r>
            <w:r w:rsidRPr="007D25C7">
              <w:rPr>
                <w:rFonts w:ascii="Times New Roman" w:eastAsia="Times New Roman" w:hAnsi="Times New Roman" w:cs="Times New Roman"/>
                <w:sz w:val="18"/>
                <w:szCs w:val="18"/>
                <w:lang w:eastAsia="ru-RU"/>
              </w:rPr>
              <w:t xml:space="preserve">ходом и амортизацией </w:t>
            </w:r>
            <w:r w:rsidR="00197EF7" w:rsidRPr="007D25C7">
              <w:rPr>
                <w:rFonts w:ascii="Times New Roman" w:eastAsia="Times New Roman" w:hAnsi="Times New Roman" w:cs="Times New Roman"/>
                <w:sz w:val="18"/>
                <w:szCs w:val="18"/>
                <w:lang w:eastAsia="ru-RU"/>
              </w:rPr>
              <w:t>долга» 22 ноября 2017 года мини</w:t>
            </w:r>
            <w:r w:rsidRPr="007D25C7">
              <w:rPr>
                <w:rFonts w:ascii="Times New Roman" w:eastAsia="Times New Roman" w:hAnsi="Times New Roman" w:cs="Times New Roman"/>
                <w:sz w:val="18"/>
                <w:szCs w:val="18"/>
                <w:lang w:eastAsia="ru-RU"/>
              </w:rPr>
              <w:t>стерством финансов Саратовской области было 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ществлено размещение государственных облигаций Саратовской области 2017 года на предъявителя с фиксированным купонным доходом и амортизацией долга в документарной форме в сумме 5 млрд. рублей. Дата полного погашения облигаций - 20 ноября 2024 года.</w:t>
            </w:r>
          </w:p>
          <w:p w:rsidR="00D8155A" w:rsidRPr="007D25C7" w:rsidRDefault="00D8155A" w:rsidP="00481522">
            <w:pPr>
              <w:ind w:firstLine="176"/>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C1D6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3.2.</w:t>
            </w:r>
          </w:p>
        </w:tc>
        <w:tc>
          <w:tcPr>
            <w:tcW w:w="3583" w:type="dxa"/>
          </w:tcPr>
          <w:p w:rsidR="00D8155A" w:rsidRPr="007D25C7" w:rsidRDefault="00D8155A" w:rsidP="00481522">
            <w:pPr>
              <w:jc w:val="both"/>
              <w:rPr>
                <w:rFonts w:ascii="Times New Roman" w:eastAsia="Times New Roman" w:hAnsi="Times New Roman" w:cs="Times New Roman"/>
                <w:spacing w:val="-8"/>
                <w:sz w:val="18"/>
                <w:szCs w:val="18"/>
                <w:lang w:eastAsia="ru-RU"/>
              </w:rPr>
            </w:pPr>
            <w:r w:rsidRPr="007D25C7">
              <w:rPr>
                <w:rFonts w:ascii="Times New Roman" w:eastAsia="Times New Roman" w:hAnsi="Times New Roman" w:cs="Times New Roman"/>
                <w:sz w:val="18"/>
                <w:szCs w:val="18"/>
                <w:lang w:eastAsia="ru-RU"/>
              </w:rPr>
              <w:t>Мониторинг процентных ставок по кред</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там кредитных организаций в целях опт</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мизации расходов на обслуживание гос</w:t>
            </w:r>
            <w:r w:rsidRPr="007D25C7">
              <w:rPr>
                <w:rFonts w:ascii="Times New Roman" w:eastAsia="Times New Roman" w:hAnsi="Times New Roman" w:cs="Times New Roman"/>
                <w:sz w:val="18"/>
                <w:szCs w:val="18"/>
                <w:lang w:eastAsia="ru-RU"/>
              </w:rPr>
              <w:t>у</w:t>
            </w:r>
            <w:r w:rsidRPr="007D25C7">
              <w:rPr>
                <w:rFonts w:ascii="Times New Roman" w:eastAsia="Times New Roman" w:hAnsi="Times New Roman" w:cs="Times New Roman"/>
                <w:sz w:val="18"/>
                <w:szCs w:val="18"/>
                <w:lang w:eastAsia="ru-RU"/>
              </w:rPr>
              <w:t>дарственного долга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ежеква</w:t>
            </w:r>
            <w:r w:rsidRPr="007D25C7">
              <w:rPr>
                <w:rFonts w:ascii="Times New Roman" w:eastAsia="Times New Roman" w:hAnsi="Times New Roman" w:cs="Times New Roman"/>
                <w:sz w:val="18"/>
                <w:szCs w:val="18"/>
                <w:lang w:eastAsia="ru-RU"/>
              </w:rPr>
              <w:t>р</w:t>
            </w:r>
            <w:r w:rsidRPr="007D25C7">
              <w:rPr>
                <w:rFonts w:ascii="Times New Roman" w:eastAsia="Times New Roman" w:hAnsi="Times New Roman" w:cs="Times New Roman"/>
                <w:sz w:val="18"/>
                <w:szCs w:val="18"/>
                <w:lang w:eastAsia="ru-RU"/>
              </w:rPr>
              <w:t>тально</w:t>
            </w:r>
          </w:p>
        </w:tc>
        <w:tc>
          <w:tcPr>
            <w:tcW w:w="1332" w:type="dxa"/>
          </w:tcPr>
          <w:p w:rsidR="00D8155A" w:rsidRPr="007D25C7" w:rsidRDefault="00D8155A" w:rsidP="00481522">
            <w:pPr>
              <w:jc w:val="center"/>
              <w:rPr>
                <w:rFonts w:ascii="Times New Roman" w:hAnsi="Times New Roman" w:cs="Times New Roman"/>
                <w:sz w:val="18"/>
                <w:szCs w:val="18"/>
              </w:rPr>
            </w:pPr>
            <w:r w:rsidRPr="007D25C7">
              <w:rPr>
                <w:rFonts w:ascii="Times New Roman" w:hAnsi="Times New Roman" w:cs="Times New Roman"/>
                <w:sz w:val="18"/>
                <w:szCs w:val="18"/>
              </w:rPr>
              <w:t>-</w:t>
            </w:r>
          </w:p>
        </w:tc>
        <w:tc>
          <w:tcPr>
            <w:tcW w:w="5530" w:type="dxa"/>
          </w:tcPr>
          <w:p w:rsidR="00D8155A" w:rsidRPr="007D25C7" w:rsidRDefault="00D8155A" w:rsidP="00481522">
            <w:pPr>
              <w:ind w:firstLine="175"/>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Снижение объема государственного долга области за счет со</w:t>
            </w:r>
            <w:r w:rsidRPr="007D25C7">
              <w:rPr>
                <w:rFonts w:ascii="Times New Roman" w:eastAsia="Calibri" w:hAnsi="Times New Roman" w:cs="Times New Roman"/>
                <w:sz w:val="18"/>
                <w:szCs w:val="18"/>
              </w:rPr>
              <w:t>б</w:t>
            </w:r>
            <w:r w:rsidRPr="007D25C7">
              <w:rPr>
                <w:rFonts w:ascii="Times New Roman" w:eastAsia="Calibri" w:hAnsi="Times New Roman" w:cs="Times New Roman"/>
                <w:sz w:val="18"/>
                <w:szCs w:val="18"/>
              </w:rPr>
              <w:t>ственных средств в 2019</w:t>
            </w:r>
            <w:r w:rsidR="00143435" w:rsidRPr="007D25C7">
              <w:rPr>
                <w:rFonts w:ascii="Times New Roman" w:eastAsia="Calibri" w:hAnsi="Times New Roman" w:cs="Times New Roman"/>
                <w:sz w:val="18"/>
                <w:szCs w:val="18"/>
              </w:rPr>
              <w:t xml:space="preserve"> году на 1416,8 млн. рублей, до</w:t>
            </w:r>
            <w:r w:rsidRPr="007D25C7">
              <w:rPr>
                <w:rFonts w:ascii="Times New Roman" w:eastAsia="Calibri" w:hAnsi="Times New Roman" w:cs="Times New Roman"/>
                <w:sz w:val="18"/>
                <w:szCs w:val="18"/>
              </w:rPr>
              <w:t>срочное р</w:t>
            </w:r>
            <w:r w:rsidRPr="007D25C7">
              <w:rPr>
                <w:rFonts w:ascii="Times New Roman" w:eastAsia="Calibri" w:hAnsi="Times New Roman" w:cs="Times New Roman"/>
                <w:sz w:val="18"/>
                <w:szCs w:val="18"/>
              </w:rPr>
              <w:t>е</w:t>
            </w:r>
            <w:r w:rsidRPr="007D25C7">
              <w:rPr>
                <w:rFonts w:ascii="Times New Roman" w:eastAsia="Calibri" w:hAnsi="Times New Roman" w:cs="Times New Roman"/>
                <w:sz w:val="18"/>
                <w:szCs w:val="18"/>
              </w:rPr>
              <w:t>финансирование и работа с банками по снижению ставок в течение 2020 года повлияло на сокращение расходов на обслуживание гос</w:t>
            </w:r>
            <w:r w:rsidRPr="007D25C7">
              <w:rPr>
                <w:rFonts w:ascii="Times New Roman" w:eastAsia="Calibri" w:hAnsi="Times New Roman" w:cs="Times New Roman"/>
                <w:sz w:val="18"/>
                <w:szCs w:val="18"/>
              </w:rPr>
              <w:t>у</w:t>
            </w:r>
            <w:r w:rsidRPr="007D25C7">
              <w:rPr>
                <w:rFonts w:ascii="Times New Roman" w:eastAsia="Calibri" w:hAnsi="Times New Roman" w:cs="Times New Roman"/>
                <w:sz w:val="18"/>
                <w:szCs w:val="18"/>
              </w:rPr>
              <w:t>дарственного долга области на 13,5 % или 243,6 млн. рублей отн</w:t>
            </w:r>
            <w:r w:rsidRPr="007D25C7">
              <w:rPr>
                <w:rFonts w:ascii="Times New Roman" w:eastAsia="Calibri" w:hAnsi="Times New Roman" w:cs="Times New Roman"/>
                <w:sz w:val="18"/>
                <w:szCs w:val="18"/>
              </w:rPr>
              <w:t>о</w:t>
            </w:r>
            <w:r w:rsidRPr="007D25C7">
              <w:rPr>
                <w:rFonts w:ascii="Times New Roman" w:eastAsia="Calibri" w:hAnsi="Times New Roman" w:cs="Times New Roman"/>
                <w:sz w:val="18"/>
                <w:szCs w:val="18"/>
              </w:rPr>
              <w:t>сительно 2019 года и на 711,0 млн. рублей относительно первон</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 xml:space="preserve">чально утвержденных бюджетных назначений 2020 года. </w:t>
            </w:r>
          </w:p>
          <w:p w:rsidR="00D8155A" w:rsidRPr="007D25C7" w:rsidRDefault="00D8155A" w:rsidP="00481522">
            <w:pPr>
              <w:ind w:firstLine="175"/>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В 2020 году проведена  работа по снижению процентных ставок по банковским кр</w:t>
            </w:r>
            <w:r w:rsidR="00143435" w:rsidRPr="007D25C7">
              <w:rPr>
                <w:rFonts w:ascii="Times New Roman" w:eastAsia="Calibri" w:hAnsi="Times New Roman" w:cs="Times New Roman"/>
                <w:sz w:val="18"/>
                <w:szCs w:val="18"/>
              </w:rPr>
              <w:t>едитам путем заключения дополни</w:t>
            </w:r>
            <w:r w:rsidRPr="007D25C7">
              <w:rPr>
                <w:rFonts w:ascii="Times New Roman" w:eastAsia="Calibri" w:hAnsi="Times New Roman" w:cs="Times New Roman"/>
                <w:sz w:val="18"/>
                <w:szCs w:val="18"/>
              </w:rPr>
              <w:t>тельных согл</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шений к действующим кредитным договорам, а также путем д</w:t>
            </w:r>
            <w:r w:rsidRPr="007D25C7">
              <w:rPr>
                <w:rFonts w:ascii="Times New Roman" w:eastAsia="Calibri" w:hAnsi="Times New Roman" w:cs="Times New Roman"/>
                <w:sz w:val="18"/>
                <w:szCs w:val="18"/>
              </w:rPr>
              <w:t>о</w:t>
            </w:r>
            <w:r w:rsidRPr="007D25C7">
              <w:rPr>
                <w:rFonts w:ascii="Times New Roman" w:eastAsia="Calibri" w:hAnsi="Times New Roman" w:cs="Times New Roman"/>
                <w:sz w:val="18"/>
                <w:szCs w:val="18"/>
              </w:rPr>
              <w:t>срочного рефинансирования «дорогих» кредитов на более «деш</w:t>
            </w:r>
            <w:r w:rsidRPr="007D25C7">
              <w:rPr>
                <w:rFonts w:ascii="Times New Roman" w:eastAsia="Calibri" w:hAnsi="Times New Roman" w:cs="Times New Roman"/>
                <w:sz w:val="18"/>
                <w:szCs w:val="18"/>
              </w:rPr>
              <w:t>ё</w:t>
            </w:r>
            <w:r w:rsidRPr="007D25C7">
              <w:rPr>
                <w:rFonts w:ascii="Times New Roman" w:eastAsia="Calibri" w:hAnsi="Times New Roman" w:cs="Times New Roman"/>
                <w:sz w:val="18"/>
                <w:szCs w:val="18"/>
              </w:rPr>
              <w:t>вые» кредиты. В результате за 2020 год средняя ставка по привл</w:t>
            </w:r>
            <w:r w:rsidRPr="007D25C7">
              <w:rPr>
                <w:rFonts w:ascii="Times New Roman" w:eastAsia="Calibri" w:hAnsi="Times New Roman" w:cs="Times New Roman"/>
                <w:sz w:val="18"/>
                <w:szCs w:val="18"/>
              </w:rPr>
              <w:t>е</w:t>
            </w:r>
            <w:r w:rsidRPr="007D25C7">
              <w:rPr>
                <w:rFonts w:ascii="Times New Roman" w:eastAsia="Calibri" w:hAnsi="Times New Roman" w:cs="Times New Roman"/>
                <w:sz w:val="18"/>
                <w:szCs w:val="18"/>
              </w:rPr>
              <w:t>ченным банковским кредитам составляет 5,9% годовых против 7,13% на начало года.</w:t>
            </w:r>
          </w:p>
          <w:p w:rsidR="00D8155A" w:rsidRPr="007D25C7" w:rsidRDefault="00D8155A" w:rsidP="00481522">
            <w:pPr>
              <w:ind w:firstLine="175"/>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В 2021 году министерством финансов области проведена работа с банками по рефинансированию задолженности по кредитным дог</w:t>
            </w:r>
            <w:r w:rsidRPr="007D25C7">
              <w:rPr>
                <w:rFonts w:ascii="Times New Roman" w:eastAsia="Calibri" w:hAnsi="Times New Roman" w:cs="Times New Roman"/>
                <w:sz w:val="18"/>
                <w:szCs w:val="18"/>
              </w:rPr>
              <w:t>о</w:t>
            </w:r>
            <w:r w:rsidRPr="007D25C7">
              <w:rPr>
                <w:rFonts w:ascii="Times New Roman" w:eastAsia="Calibri" w:hAnsi="Times New Roman" w:cs="Times New Roman"/>
                <w:sz w:val="18"/>
                <w:szCs w:val="18"/>
              </w:rPr>
              <w:t>ворам в общей сумме 19324,9 млн рублей согласно графикам пог</w:t>
            </w:r>
            <w:r w:rsidRPr="007D25C7">
              <w:rPr>
                <w:rFonts w:ascii="Times New Roman" w:eastAsia="Calibri" w:hAnsi="Times New Roman" w:cs="Times New Roman"/>
                <w:sz w:val="18"/>
                <w:szCs w:val="18"/>
              </w:rPr>
              <w:t>а</w:t>
            </w:r>
            <w:r w:rsidRPr="007D25C7">
              <w:rPr>
                <w:rFonts w:ascii="Times New Roman" w:eastAsia="Calibri" w:hAnsi="Times New Roman" w:cs="Times New Roman"/>
                <w:sz w:val="18"/>
                <w:szCs w:val="18"/>
              </w:rPr>
              <w:t>шения, сокращению объема долга по банковским кредитам за счет заме</w:t>
            </w:r>
            <w:r w:rsidR="00197EF7" w:rsidRPr="007D25C7">
              <w:rPr>
                <w:rFonts w:ascii="Times New Roman" w:eastAsia="Calibri" w:hAnsi="Times New Roman" w:cs="Times New Roman"/>
                <w:sz w:val="18"/>
                <w:szCs w:val="18"/>
              </w:rPr>
              <w:t>щения коммерческих кре</w:t>
            </w:r>
            <w:r w:rsidRPr="007D25C7">
              <w:rPr>
                <w:rFonts w:ascii="Times New Roman" w:eastAsia="Calibri" w:hAnsi="Times New Roman" w:cs="Times New Roman"/>
                <w:sz w:val="18"/>
                <w:szCs w:val="18"/>
              </w:rPr>
              <w:t>дитов в сумме 4816,0 млн рублей бюджетными кредитами, предоставленными из федерального бю</w:t>
            </w:r>
            <w:r w:rsidRPr="007D25C7">
              <w:rPr>
                <w:rFonts w:ascii="Times New Roman" w:eastAsia="Calibri" w:hAnsi="Times New Roman" w:cs="Times New Roman"/>
                <w:sz w:val="18"/>
                <w:szCs w:val="18"/>
              </w:rPr>
              <w:t>д</w:t>
            </w:r>
            <w:r w:rsidR="00197EF7" w:rsidRPr="007D25C7">
              <w:rPr>
                <w:rFonts w:ascii="Times New Roman" w:eastAsia="Calibri" w:hAnsi="Times New Roman" w:cs="Times New Roman"/>
                <w:sz w:val="18"/>
                <w:szCs w:val="18"/>
              </w:rPr>
              <w:t>жета, а также пога</w:t>
            </w:r>
            <w:r w:rsidRPr="007D25C7">
              <w:rPr>
                <w:rFonts w:ascii="Times New Roman" w:eastAsia="Calibri" w:hAnsi="Times New Roman" w:cs="Times New Roman"/>
                <w:sz w:val="18"/>
                <w:szCs w:val="18"/>
              </w:rPr>
              <w:t>шению банковского кредита за счет собственных средств областного бюджета в размере 1029,2 млн рублей.</w:t>
            </w:r>
          </w:p>
          <w:p w:rsidR="00D8155A" w:rsidRPr="007D25C7" w:rsidRDefault="00D8155A" w:rsidP="00481522">
            <w:pPr>
              <w:ind w:firstLine="175"/>
              <w:jc w:val="both"/>
              <w:rPr>
                <w:rFonts w:ascii="Times New Roman" w:eastAsia="Calibri" w:hAnsi="Times New Roman" w:cs="Times New Roman"/>
                <w:sz w:val="18"/>
                <w:szCs w:val="18"/>
              </w:rPr>
            </w:pPr>
            <w:r w:rsidRPr="007D25C7">
              <w:rPr>
                <w:rFonts w:ascii="Times New Roman" w:eastAsia="Calibri" w:hAnsi="Times New Roman" w:cs="Times New Roman"/>
                <w:sz w:val="18"/>
                <w:szCs w:val="18"/>
              </w:rPr>
              <w:t>В результате осущес</w:t>
            </w:r>
            <w:r w:rsidR="00197EF7" w:rsidRPr="007D25C7">
              <w:rPr>
                <w:rFonts w:ascii="Times New Roman" w:eastAsia="Calibri" w:hAnsi="Times New Roman" w:cs="Times New Roman"/>
                <w:sz w:val="18"/>
                <w:szCs w:val="18"/>
              </w:rPr>
              <w:t>твления мероприятий средняя про</w:t>
            </w:r>
            <w:r w:rsidRPr="007D25C7">
              <w:rPr>
                <w:rFonts w:ascii="Times New Roman" w:eastAsia="Calibri" w:hAnsi="Times New Roman" w:cs="Times New Roman"/>
                <w:sz w:val="18"/>
                <w:szCs w:val="18"/>
              </w:rPr>
              <w:t>центная ставка по банковс</w:t>
            </w:r>
            <w:r w:rsidR="00143435" w:rsidRPr="007D25C7">
              <w:rPr>
                <w:rFonts w:ascii="Times New Roman" w:eastAsia="Calibri" w:hAnsi="Times New Roman" w:cs="Times New Roman"/>
                <w:sz w:val="18"/>
                <w:szCs w:val="18"/>
              </w:rPr>
              <w:t>ким кредитам составила 7,75 про</w:t>
            </w:r>
            <w:r w:rsidRPr="007D25C7">
              <w:rPr>
                <w:rFonts w:ascii="Times New Roman" w:eastAsia="Calibri" w:hAnsi="Times New Roman" w:cs="Times New Roman"/>
                <w:sz w:val="18"/>
                <w:szCs w:val="18"/>
              </w:rPr>
              <w:t>цента годовых (при ключевой ставке ЦБ РФ – 8,5% годовых). Расходы на обслуж</w:t>
            </w:r>
            <w:r w:rsidRPr="007D25C7">
              <w:rPr>
                <w:rFonts w:ascii="Times New Roman" w:eastAsia="Calibri" w:hAnsi="Times New Roman" w:cs="Times New Roman"/>
                <w:sz w:val="18"/>
                <w:szCs w:val="18"/>
              </w:rPr>
              <w:t>и</w:t>
            </w:r>
            <w:r w:rsidRPr="007D25C7">
              <w:rPr>
                <w:rFonts w:ascii="Times New Roman" w:eastAsia="Calibri" w:hAnsi="Times New Roman" w:cs="Times New Roman"/>
                <w:sz w:val="18"/>
                <w:szCs w:val="18"/>
              </w:rPr>
              <w:t>вание государственного долга области за 2021 год сократились на 19,6 % или 307,0 млн. рублей относительно 2020 года и на 918,1 млн. рублей относительно первоначально утвержденных бюдже</w:t>
            </w:r>
            <w:r w:rsidRPr="007D25C7">
              <w:rPr>
                <w:rFonts w:ascii="Times New Roman" w:eastAsia="Calibri" w:hAnsi="Times New Roman" w:cs="Times New Roman"/>
                <w:sz w:val="18"/>
                <w:szCs w:val="18"/>
              </w:rPr>
              <w:t>т</w:t>
            </w:r>
            <w:r w:rsidRPr="007D25C7">
              <w:rPr>
                <w:rFonts w:ascii="Times New Roman" w:eastAsia="Calibri" w:hAnsi="Times New Roman" w:cs="Times New Roman"/>
                <w:sz w:val="18"/>
                <w:szCs w:val="18"/>
              </w:rPr>
              <w:lastRenderedPageBreak/>
              <w:t>ных назначений 2021 года.</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918082,6</w:t>
            </w:r>
          </w:p>
        </w:tc>
        <w:tc>
          <w:tcPr>
            <w:tcW w:w="1134" w:type="dxa"/>
          </w:tcPr>
          <w:p w:rsidR="00D8155A" w:rsidRPr="007D25C7" w:rsidRDefault="000C1D6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rPr>
          <w:trHeight w:val="1559"/>
        </w:trPr>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3.3.</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Мониторинг муниципального долга</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ежем</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сячно</w:t>
            </w:r>
          </w:p>
        </w:tc>
        <w:tc>
          <w:tcPr>
            <w:tcW w:w="1332" w:type="dxa"/>
          </w:tcPr>
          <w:p w:rsidR="00D8155A" w:rsidRPr="007D25C7" w:rsidRDefault="00D8155A" w:rsidP="00481522">
            <w:pPr>
              <w:autoSpaceDE w:val="0"/>
              <w:autoSpaceDN w:val="0"/>
              <w:adjustRightInd w:val="0"/>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autoSpaceDE w:val="0"/>
              <w:autoSpaceDN w:val="0"/>
              <w:adjustRightInd w:val="0"/>
              <w:ind w:firstLine="176"/>
              <w:jc w:val="both"/>
              <w:rPr>
                <w:rFonts w:ascii="Times New Roman" w:hAnsi="Times New Roman" w:cs="Times New Roman"/>
                <w:spacing w:val="-2"/>
                <w:sz w:val="18"/>
                <w:szCs w:val="18"/>
              </w:rPr>
            </w:pPr>
            <w:r w:rsidRPr="007D25C7">
              <w:rPr>
                <w:rFonts w:ascii="Times New Roman" w:hAnsi="Times New Roman" w:cs="Times New Roman"/>
                <w:spacing w:val="-2"/>
                <w:sz w:val="18"/>
                <w:szCs w:val="18"/>
              </w:rPr>
              <w:t>В соответствии с прик</w:t>
            </w:r>
            <w:r w:rsidR="00197EF7" w:rsidRPr="007D25C7">
              <w:rPr>
                <w:rFonts w:ascii="Times New Roman" w:hAnsi="Times New Roman" w:cs="Times New Roman"/>
                <w:spacing w:val="-2"/>
                <w:sz w:val="18"/>
                <w:szCs w:val="18"/>
              </w:rPr>
              <w:t>азом министерства финансов Сара</w:t>
            </w:r>
            <w:r w:rsidRPr="007D25C7">
              <w:rPr>
                <w:rFonts w:ascii="Times New Roman" w:hAnsi="Times New Roman" w:cs="Times New Roman"/>
                <w:spacing w:val="-2"/>
                <w:sz w:val="18"/>
                <w:szCs w:val="18"/>
              </w:rPr>
              <w:t>товской области от 30 де</w:t>
            </w:r>
            <w:r w:rsidR="00197EF7" w:rsidRPr="007D25C7">
              <w:rPr>
                <w:rFonts w:ascii="Times New Roman" w:hAnsi="Times New Roman" w:cs="Times New Roman"/>
                <w:spacing w:val="-2"/>
                <w:sz w:val="18"/>
                <w:szCs w:val="18"/>
              </w:rPr>
              <w:t>кабря 2019 года № 736 «Об утвер</w:t>
            </w:r>
            <w:r w:rsidRPr="007D25C7">
              <w:rPr>
                <w:rFonts w:ascii="Times New Roman" w:hAnsi="Times New Roman" w:cs="Times New Roman"/>
                <w:spacing w:val="-2"/>
                <w:sz w:val="18"/>
                <w:szCs w:val="18"/>
              </w:rPr>
              <w:t>ждении порядка ведения государственной долговой книги Саратовской области и п</w:t>
            </w:r>
            <w:r w:rsidR="00197EF7" w:rsidRPr="007D25C7">
              <w:rPr>
                <w:rFonts w:ascii="Times New Roman" w:hAnsi="Times New Roman" w:cs="Times New Roman"/>
                <w:spacing w:val="-2"/>
                <w:sz w:val="18"/>
                <w:szCs w:val="18"/>
              </w:rPr>
              <w:t>р</w:t>
            </w:r>
            <w:r w:rsidR="00197EF7" w:rsidRPr="007D25C7">
              <w:rPr>
                <w:rFonts w:ascii="Times New Roman" w:hAnsi="Times New Roman" w:cs="Times New Roman"/>
                <w:spacing w:val="-2"/>
                <w:sz w:val="18"/>
                <w:szCs w:val="18"/>
              </w:rPr>
              <w:t>а</w:t>
            </w:r>
            <w:r w:rsidR="00197EF7" w:rsidRPr="007D25C7">
              <w:rPr>
                <w:rFonts w:ascii="Times New Roman" w:hAnsi="Times New Roman" w:cs="Times New Roman"/>
                <w:spacing w:val="-2"/>
                <w:sz w:val="18"/>
                <w:szCs w:val="18"/>
              </w:rPr>
              <w:t>вил передачи информации о дол</w:t>
            </w:r>
            <w:r w:rsidRPr="007D25C7">
              <w:rPr>
                <w:rFonts w:ascii="Times New Roman" w:hAnsi="Times New Roman" w:cs="Times New Roman"/>
                <w:spacing w:val="-2"/>
                <w:sz w:val="18"/>
                <w:szCs w:val="18"/>
              </w:rPr>
              <w:t>говых обязательствах муници</w:t>
            </w:r>
            <w:r w:rsidR="00197EF7" w:rsidRPr="007D25C7">
              <w:rPr>
                <w:rFonts w:ascii="Times New Roman" w:hAnsi="Times New Roman" w:cs="Times New Roman"/>
                <w:spacing w:val="-2"/>
                <w:sz w:val="18"/>
                <w:szCs w:val="18"/>
              </w:rPr>
              <w:t>пал</w:t>
            </w:r>
            <w:r w:rsidR="00197EF7" w:rsidRPr="007D25C7">
              <w:rPr>
                <w:rFonts w:ascii="Times New Roman" w:hAnsi="Times New Roman" w:cs="Times New Roman"/>
                <w:spacing w:val="-2"/>
                <w:sz w:val="18"/>
                <w:szCs w:val="18"/>
              </w:rPr>
              <w:t>ь</w:t>
            </w:r>
            <w:r w:rsidR="00197EF7" w:rsidRPr="007D25C7">
              <w:rPr>
                <w:rFonts w:ascii="Times New Roman" w:hAnsi="Times New Roman" w:cs="Times New Roman"/>
                <w:spacing w:val="-2"/>
                <w:sz w:val="18"/>
                <w:szCs w:val="18"/>
              </w:rPr>
              <w:t>ных образований Саратов</w:t>
            </w:r>
            <w:r w:rsidRPr="007D25C7">
              <w:rPr>
                <w:rFonts w:ascii="Times New Roman" w:hAnsi="Times New Roman" w:cs="Times New Roman"/>
                <w:spacing w:val="-2"/>
                <w:sz w:val="18"/>
                <w:szCs w:val="18"/>
              </w:rPr>
              <w:t>ской области» информация о долго</w:t>
            </w:r>
            <w:r w:rsidR="00197EF7" w:rsidRPr="007D25C7">
              <w:rPr>
                <w:rFonts w:ascii="Times New Roman" w:hAnsi="Times New Roman" w:cs="Times New Roman"/>
                <w:spacing w:val="-2"/>
                <w:sz w:val="18"/>
                <w:szCs w:val="18"/>
              </w:rPr>
              <w:t>вых об</w:t>
            </w:r>
            <w:r w:rsidR="00197EF7" w:rsidRPr="007D25C7">
              <w:rPr>
                <w:rFonts w:ascii="Times New Roman" w:hAnsi="Times New Roman" w:cs="Times New Roman"/>
                <w:spacing w:val="-2"/>
                <w:sz w:val="18"/>
                <w:szCs w:val="18"/>
              </w:rPr>
              <w:t>я</w:t>
            </w:r>
            <w:r w:rsidR="00197EF7" w:rsidRPr="007D25C7">
              <w:rPr>
                <w:rFonts w:ascii="Times New Roman" w:hAnsi="Times New Roman" w:cs="Times New Roman"/>
                <w:spacing w:val="-2"/>
                <w:sz w:val="18"/>
                <w:szCs w:val="18"/>
              </w:rPr>
              <w:t>зательствах му</w:t>
            </w:r>
            <w:r w:rsidRPr="007D25C7">
              <w:rPr>
                <w:rFonts w:ascii="Times New Roman" w:hAnsi="Times New Roman" w:cs="Times New Roman"/>
                <w:spacing w:val="-2"/>
                <w:sz w:val="18"/>
                <w:szCs w:val="18"/>
              </w:rPr>
              <w:t xml:space="preserve">ниципальных образований и входящих в их состав поселений подлежит обязательной передаче финансовыми органами муниципальных образований ежемесячно нарастающим итогом. </w:t>
            </w:r>
          </w:p>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В 2021 году шести муниципальным образованиям области пред</w:t>
            </w:r>
            <w:r w:rsidRPr="007D25C7">
              <w:rPr>
                <w:rFonts w:ascii="Times New Roman" w:hAnsi="Times New Roman" w:cs="Times New Roman"/>
                <w:sz w:val="18"/>
                <w:szCs w:val="18"/>
              </w:rPr>
              <w:t>о</w:t>
            </w:r>
            <w:r w:rsidRPr="007D25C7">
              <w:rPr>
                <w:rFonts w:ascii="Times New Roman" w:hAnsi="Times New Roman" w:cs="Times New Roman"/>
                <w:sz w:val="18"/>
                <w:szCs w:val="18"/>
              </w:rPr>
              <w:t>ставлены бюджетные кредиты для погашения долговых обяз</w:t>
            </w:r>
            <w:r w:rsidRPr="007D25C7">
              <w:rPr>
                <w:rFonts w:ascii="Times New Roman" w:hAnsi="Times New Roman" w:cs="Times New Roman"/>
                <w:sz w:val="18"/>
                <w:szCs w:val="18"/>
              </w:rPr>
              <w:t>а</w:t>
            </w:r>
            <w:r w:rsidRPr="007D25C7">
              <w:rPr>
                <w:rFonts w:ascii="Times New Roman" w:hAnsi="Times New Roman" w:cs="Times New Roman"/>
                <w:sz w:val="18"/>
                <w:szCs w:val="18"/>
              </w:rPr>
              <w:t>тельств по рыночным заимствованиям за счет средств бюджетных кредитов, полученных из федерального бюджета, в общей сумме 5918,1 млн рублей на срок до пяти лет и ставкой 0,1% годовых.</w:t>
            </w:r>
          </w:p>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Кроме того, муниципа</w:t>
            </w:r>
            <w:r w:rsidR="000C1D62" w:rsidRPr="007D25C7">
              <w:rPr>
                <w:rFonts w:ascii="Times New Roman" w:hAnsi="Times New Roman" w:cs="Times New Roman"/>
                <w:sz w:val="18"/>
                <w:szCs w:val="18"/>
              </w:rPr>
              <w:t>льным образованиям области в те</w:t>
            </w:r>
            <w:r w:rsidRPr="007D25C7">
              <w:rPr>
                <w:rFonts w:ascii="Times New Roman" w:hAnsi="Times New Roman" w:cs="Times New Roman"/>
                <w:sz w:val="18"/>
                <w:szCs w:val="18"/>
              </w:rPr>
              <w:t>чение о</w:t>
            </w:r>
            <w:r w:rsidRPr="007D25C7">
              <w:rPr>
                <w:rFonts w:ascii="Times New Roman" w:hAnsi="Times New Roman" w:cs="Times New Roman"/>
                <w:sz w:val="18"/>
                <w:szCs w:val="18"/>
              </w:rPr>
              <w:t>т</w:t>
            </w:r>
            <w:r w:rsidRPr="007D25C7">
              <w:rPr>
                <w:rFonts w:ascii="Times New Roman" w:hAnsi="Times New Roman" w:cs="Times New Roman"/>
                <w:sz w:val="18"/>
                <w:szCs w:val="18"/>
              </w:rPr>
              <w:t>четного года предоставлены бюджетные кредиты для покрытия временных кассовых разрывов в общей сумме 431,9 млн рублей с возвратом в конце 2021 года.</w:t>
            </w:r>
          </w:p>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По состоянию на 1 янва</w:t>
            </w:r>
            <w:r w:rsidR="00197EF7" w:rsidRPr="007D25C7">
              <w:rPr>
                <w:rFonts w:ascii="Times New Roman" w:hAnsi="Times New Roman" w:cs="Times New Roman"/>
                <w:sz w:val="18"/>
                <w:szCs w:val="18"/>
              </w:rPr>
              <w:t>ря 2022 года объем муниципально</w:t>
            </w:r>
            <w:r w:rsidRPr="007D25C7">
              <w:rPr>
                <w:rFonts w:ascii="Times New Roman" w:hAnsi="Times New Roman" w:cs="Times New Roman"/>
                <w:sz w:val="18"/>
                <w:szCs w:val="18"/>
              </w:rPr>
              <w:t>го долга составил 11058,</w:t>
            </w:r>
            <w:r w:rsidR="00197EF7" w:rsidRPr="007D25C7">
              <w:rPr>
                <w:rFonts w:ascii="Times New Roman" w:hAnsi="Times New Roman" w:cs="Times New Roman"/>
                <w:sz w:val="18"/>
                <w:szCs w:val="18"/>
              </w:rPr>
              <w:t>7 млн рублей. В структуре преоб</w:t>
            </w:r>
            <w:r w:rsidRPr="007D25C7">
              <w:rPr>
                <w:rFonts w:ascii="Times New Roman" w:hAnsi="Times New Roman" w:cs="Times New Roman"/>
                <w:sz w:val="18"/>
                <w:szCs w:val="18"/>
              </w:rPr>
              <w:t>ладающую долю занимают бюджетные кредиты – 62,0%, (банковские кредиты – 37,</w:t>
            </w:r>
            <w:r w:rsidR="00197EF7" w:rsidRPr="007D25C7">
              <w:rPr>
                <w:rFonts w:ascii="Times New Roman" w:hAnsi="Times New Roman" w:cs="Times New Roman"/>
                <w:sz w:val="18"/>
                <w:szCs w:val="18"/>
              </w:rPr>
              <w:t>7% и гарантии – 0,3%). У 8 посе</w:t>
            </w:r>
            <w:r w:rsidRPr="007D25C7">
              <w:rPr>
                <w:rFonts w:ascii="Times New Roman" w:hAnsi="Times New Roman" w:cs="Times New Roman"/>
                <w:sz w:val="18"/>
                <w:szCs w:val="18"/>
              </w:rPr>
              <w:t>лений имеются долговые обяз</w:t>
            </w:r>
            <w:r w:rsidRPr="007D25C7">
              <w:rPr>
                <w:rFonts w:ascii="Times New Roman" w:hAnsi="Times New Roman" w:cs="Times New Roman"/>
                <w:sz w:val="18"/>
                <w:szCs w:val="18"/>
              </w:rPr>
              <w:t>а</w:t>
            </w:r>
            <w:r w:rsidRPr="007D25C7">
              <w:rPr>
                <w:rFonts w:ascii="Times New Roman" w:hAnsi="Times New Roman" w:cs="Times New Roman"/>
                <w:sz w:val="18"/>
                <w:szCs w:val="18"/>
              </w:rPr>
              <w:t>тельства на общую сумму 417,1 млн рублей, из которых 69,2% пр</w:t>
            </w:r>
            <w:r w:rsidRPr="007D25C7">
              <w:rPr>
                <w:rFonts w:ascii="Times New Roman" w:hAnsi="Times New Roman" w:cs="Times New Roman"/>
                <w:sz w:val="18"/>
                <w:szCs w:val="18"/>
              </w:rPr>
              <w:t>и</w:t>
            </w:r>
            <w:r w:rsidR="00197EF7" w:rsidRPr="007D25C7">
              <w:rPr>
                <w:rFonts w:ascii="Times New Roman" w:hAnsi="Times New Roman" w:cs="Times New Roman"/>
                <w:sz w:val="18"/>
                <w:szCs w:val="18"/>
              </w:rPr>
              <w:t>ходится на банков</w:t>
            </w:r>
            <w:r w:rsidRPr="007D25C7">
              <w:rPr>
                <w:rFonts w:ascii="Times New Roman" w:hAnsi="Times New Roman" w:cs="Times New Roman"/>
                <w:sz w:val="18"/>
                <w:szCs w:val="18"/>
              </w:rPr>
              <w:t>ские кредиты (288,6 млн рублей).</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D8155A" w:rsidRPr="007D25C7" w:rsidRDefault="000C1D6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rPr>
          <w:trHeight w:val="462"/>
        </w:trPr>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3.4</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hAnsi="Times New Roman" w:cs="Times New Roman"/>
                <w:sz w:val="18"/>
                <w:szCs w:val="18"/>
              </w:rPr>
              <w:t>Обеспечение возможности привлечения кредитов от кредитных организаций и</w:t>
            </w:r>
            <w:r w:rsidRPr="007D25C7">
              <w:rPr>
                <w:rFonts w:ascii="Times New Roman" w:hAnsi="Times New Roman" w:cs="Times New Roman"/>
                <w:sz w:val="18"/>
                <w:szCs w:val="18"/>
              </w:rPr>
              <w:t>с</w:t>
            </w:r>
            <w:r w:rsidRPr="007D25C7">
              <w:rPr>
                <w:rFonts w:ascii="Times New Roman" w:hAnsi="Times New Roman" w:cs="Times New Roman"/>
                <w:sz w:val="18"/>
                <w:szCs w:val="18"/>
              </w:rPr>
              <w:t>ключительно по ставкам на уровне не б</w:t>
            </w:r>
            <w:r w:rsidRPr="007D25C7">
              <w:rPr>
                <w:rFonts w:ascii="Times New Roman" w:hAnsi="Times New Roman" w:cs="Times New Roman"/>
                <w:sz w:val="18"/>
                <w:szCs w:val="18"/>
              </w:rPr>
              <w:t>о</w:t>
            </w:r>
            <w:r w:rsidRPr="007D25C7">
              <w:rPr>
                <w:rFonts w:ascii="Times New Roman" w:hAnsi="Times New Roman" w:cs="Times New Roman"/>
                <w:sz w:val="18"/>
                <w:szCs w:val="18"/>
              </w:rPr>
              <w:t>лее чем уровень ключевой ставки, уст</w:t>
            </w:r>
            <w:r w:rsidRPr="007D25C7">
              <w:rPr>
                <w:rFonts w:ascii="Times New Roman" w:hAnsi="Times New Roman" w:cs="Times New Roman"/>
                <w:sz w:val="18"/>
                <w:szCs w:val="18"/>
              </w:rPr>
              <w:t>а</w:t>
            </w:r>
            <w:r w:rsidRPr="007D25C7">
              <w:rPr>
                <w:rFonts w:ascii="Times New Roman" w:hAnsi="Times New Roman" w:cs="Times New Roman"/>
                <w:sz w:val="18"/>
                <w:szCs w:val="18"/>
              </w:rPr>
              <w:t>новленный Центральным банком Росси</w:t>
            </w:r>
            <w:r w:rsidRPr="007D25C7">
              <w:rPr>
                <w:rFonts w:ascii="Times New Roman" w:hAnsi="Times New Roman" w:cs="Times New Roman"/>
                <w:sz w:val="18"/>
                <w:szCs w:val="18"/>
              </w:rPr>
              <w:t>й</w:t>
            </w:r>
            <w:r w:rsidRPr="007D25C7">
              <w:rPr>
                <w:rFonts w:ascii="Times New Roman" w:hAnsi="Times New Roman" w:cs="Times New Roman"/>
                <w:sz w:val="18"/>
                <w:szCs w:val="18"/>
              </w:rPr>
              <w:t>ской Федерации, увеличенный на 1 пр</w:t>
            </w:r>
            <w:r w:rsidRPr="007D25C7">
              <w:rPr>
                <w:rFonts w:ascii="Times New Roman" w:hAnsi="Times New Roman" w:cs="Times New Roman"/>
                <w:sz w:val="18"/>
                <w:szCs w:val="18"/>
              </w:rPr>
              <w:t>о</w:t>
            </w:r>
            <w:r w:rsidRPr="007D25C7">
              <w:rPr>
                <w:rFonts w:ascii="Times New Roman" w:hAnsi="Times New Roman" w:cs="Times New Roman"/>
                <w:sz w:val="18"/>
                <w:szCs w:val="18"/>
              </w:rPr>
              <w:t>цент годовых</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hAnsi="Times New Roman" w:cs="Times New Roman"/>
                <w:sz w:val="18"/>
                <w:szCs w:val="18"/>
              </w:rPr>
              <w:t>министерство финансов о</w:t>
            </w:r>
            <w:r w:rsidRPr="007D25C7">
              <w:rPr>
                <w:rFonts w:ascii="Times New Roman" w:hAnsi="Times New Roman" w:cs="Times New Roman"/>
                <w:sz w:val="18"/>
                <w:szCs w:val="18"/>
              </w:rPr>
              <w:t>б</w:t>
            </w:r>
            <w:r w:rsidRPr="007D25C7">
              <w:rPr>
                <w:rFonts w:ascii="Times New Roman" w:hAnsi="Times New Roman" w:cs="Times New Roman"/>
                <w:sz w:val="18"/>
                <w:szCs w:val="18"/>
              </w:rPr>
              <w:t>ласти, фина</w:t>
            </w:r>
            <w:r w:rsidRPr="007D25C7">
              <w:rPr>
                <w:rFonts w:ascii="Times New Roman" w:hAnsi="Times New Roman" w:cs="Times New Roman"/>
                <w:sz w:val="18"/>
                <w:szCs w:val="18"/>
              </w:rPr>
              <w:t>н</w:t>
            </w:r>
            <w:r w:rsidRPr="007D25C7">
              <w:rPr>
                <w:rFonts w:ascii="Times New Roman" w:hAnsi="Times New Roman" w:cs="Times New Roman"/>
                <w:sz w:val="18"/>
                <w:szCs w:val="18"/>
              </w:rPr>
              <w:t>совые отделы муниципал</w:t>
            </w:r>
            <w:r w:rsidRPr="007D25C7">
              <w:rPr>
                <w:rFonts w:ascii="Times New Roman" w:hAnsi="Times New Roman" w:cs="Times New Roman"/>
                <w:sz w:val="18"/>
                <w:szCs w:val="18"/>
              </w:rPr>
              <w:t>ь</w:t>
            </w:r>
            <w:r w:rsidRPr="007D25C7">
              <w:rPr>
                <w:rFonts w:ascii="Times New Roman" w:hAnsi="Times New Roman" w:cs="Times New Roman"/>
                <w:sz w:val="18"/>
                <w:szCs w:val="18"/>
              </w:rPr>
              <w:t>ных образов</w:t>
            </w:r>
            <w:r w:rsidRPr="007D25C7">
              <w:rPr>
                <w:rFonts w:ascii="Times New Roman" w:hAnsi="Times New Roman" w:cs="Times New Roman"/>
                <w:sz w:val="18"/>
                <w:szCs w:val="18"/>
              </w:rPr>
              <w:t>а</w:t>
            </w:r>
            <w:r w:rsidRPr="007D25C7">
              <w:rPr>
                <w:rFonts w:ascii="Times New Roman" w:hAnsi="Times New Roman" w:cs="Times New Roman"/>
                <w:sz w:val="18"/>
                <w:szCs w:val="18"/>
              </w:rPr>
              <w:t>ний</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в теч</w:t>
            </w:r>
            <w:r w:rsidRPr="007D25C7">
              <w:rPr>
                <w:rFonts w:ascii="Times New Roman" w:eastAsia="Times New Roman" w:hAnsi="Times New Roman" w:cs="Times New Roman"/>
                <w:sz w:val="18"/>
                <w:szCs w:val="18"/>
                <w:lang w:eastAsia="ru-RU"/>
              </w:rPr>
              <w:t>е</w:t>
            </w:r>
            <w:r w:rsidRPr="007D25C7">
              <w:rPr>
                <w:rFonts w:ascii="Times New Roman" w:eastAsia="Times New Roman" w:hAnsi="Times New Roman" w:cs="Times New Roman"/>
                <w:sz w:val="18"/>
                <w:szCs w:val="18"/>
                <w:lang w:eastAsia="ru-RU"/>
              </w:rPr>
              <w:t>ние ф</w:t>
            </w:r>
            <w:r w:rsidRPr="007D25C7">
              <w:rPr>
                <w:rFonts w:ascii="Times New Roman" w:eastAsia="Times New Roman" w:hAnsi="Times New Roman" w:cs="Times New Roman"/>
                <w:sz w:val="18"/>
                <w:szCs w:val="18"/>
                <w:lang w:eastAsia="ru-RU"/>
              </w:rPr>
              <w:t>и</w:t>
            </w:r>
            <w:r w:rsidRPr="007D25C7">
              <w:rPr>
                <w:rFonts w:ascii="Times New Roman" w:eastAsia="Times New Roman" w:hAnsi="Times New Roman" w:cs="Times New Roman"/>
                <w:sz w:val="18"/>
                <w:szCs w:val="18"/>
                <w:lang w:eastAsia="ru-RU"/>
              </w:rPr>
              <w:t>нансов</w:t>
            </w:r>
            <w:r w:rsidRPr="007D25C7">
              <w:rPr>
                <w:rFonts w:ascii="Times New Roman" w:eastAsia="Times New Roman" w:hAnsi="Times New Roman" w:cs="Times New Roman"/>
                <w:sz w:val="18"/>
                <w:szCs w:val="18"/>
                <w:lang w:eastAsia="ru-RU"/>
              </w:rPr>
              <w:t>о</w:t>
            </w:r>
            <w:r w:rsidRPr="007D25C7">
              <w:rPr>
                <w:rFonts w:ascii="Times New Roman" w:eastAsia="Times New Roman" w:hAnsi="Times New Roman" w:cs="Times New Roman"/>
                <w:sz w:val="18"/>
                <w:szCs w:val="18"/>
                <w:lang w:eastAsia="ru-RU"/>
              </w:rPr>
              <w:t>го года</w:t>
            </w:r>
          </w:p>
        </w:tc>
        <w:tc>
          <w:tcPr>
            <w:tcW w:w="1332" w:type="dxa"/>
          </w:tcPr>
          <w:p w:rsidR="00D8155A" w:rsidRPr="007D25C7" w:rsidRDefault="00D8155A" w:rsidP="00481522">
            <w:pPr>
              <w:autoSpaceDE w:val="0"/>
              <w:autoSpaceDN w:val="0"/>
              <w:adjustRightInd w:val="0"/>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Во избежание нарушен</w:t>
            </w:r>
            <w:r w:rsidR="00197EF7" w:rsidRPr="007D25C7">
              <w:rPr>
                <w:rFonts w:ascii="Times New Roman" w:hAnsi="Times New Roman" w:cs="Times New Roman"/>
                <w:sz w:val="18"/>
                <w:szCs w:val="18"/>
              </w:rPr>
              <w:t>ия требований соглашений, заклю</w:t>
            </w:r>
            <w:r w:rsidRPr="007D25C7">
              <w:rPr>
                <w:rFonts w:ascii="Times New Roman" w:hAnsi="Times New Roman" w:cs="Times New Roman"/>
                <w:sz w:val="18"/>
                <w:szCs w:val="18"/>
              </w:rPr>
              <w:t>ченных между министерством финансов области и Министерством фина</w:t>
            </w:r>
            <w:r w:rsidRPr="007D25C7">
              <w:rPr>
                <w:rFonts w:ascii="Times New Roman" w:hAnsi="Times New Roman" w:cs="Times New Roman"/>
                <w:sz w:val="18"/>
                <w:szCs w:val="18"/>
              </w:rPr>
              <w:t>н</w:t>
            </w:r>
            <w:r w:rsidRPr="007D25C7">
              <w:rPr>
                <w:rFonts w:ascii="Times New Roman" w:hAnsi="Times New Roman" w:cs="Times New Roman"/>
                <w:sz w:val="18"/>
                <w:szCs w:val="18"/>
              </w:rPr>
              <w:t>сов Российской Федерации, в 2021 году обеспечено привлечение кредитных ресурсов с уровнем ставки, не превышающим ключевую ставку Банка России, увеличенную на один процентный пункт</w:t>
            </w:r>
            <w:r w:rsidR="00C75874" w:rsidRPr="007D25C7">
              <w:rPr>
                <w:rFonts w:ascii="Times New Roman" w:hAnsi="Times New Roman" w:cs="Times New Roman"/>
                <w:sz w:val="18"/>
                <w:szCs w:val="18"/>
              </w:rPr>
              <w:t>.</w:t>
            </w:r>
          </w:p>
          <w:p w:rsidR="00C75874" w:rsidRPr="007D25C7" w:rsidRDefault="00C75874"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Мероприятие исполнено.</w:t>
            </w:r>
          </w:p>
        </w:tc>
        <w:tc>
          <w:tcPr>
            <w:tcW w:w="1276" w:type="dxa"/>
          </w:tcPr>
          <w:p w:rsidR="00D8155A" w:rsidRPr="007D25C7" w:rsidRDefault="00D8155A" w:rsidP="00481522">
            <w:pPr>
              <w:jc w:val="center"/>
              <w:rPr>
                <w:rFonts w:ascii="Times New Roman" w:eastAsia="Times New Roman" w:hAnsi="Times New Roman" w:cs="Times New Roman"/>
                <w:sz w:val="18"/>
                <w:szCs w:val="18"/>
                <w:lang w:val="en-US" w:eastAsia="ru-RU"/>
              </w:rPr>
            </w:pPr>
            <w:r w:rsidRPr="007D25C7">
              <w:rPr>
                <w:rFonts w:ascii="Times New Roman" w:eastAsia="Times New Roman" w:hAnsi="Times New Roman" w:cs="Times New Roman"/>
                <w:sz w:val="18"/>
                <w:szCs w:val="18"/>
                <w:lang w:val="en-US" w:eastAsia="ru-RU"/>
              </w:rPr>
              <w:t>-</w:t>
            </w:r>
          </w:p>
        </w:tc>
        <w:tc>
          <w:tcPr>
            <w:tcW w:w="1134" w:type="dxa"/>
          </w:tcPr>
          <w:p w:rsidR="00D8155A" w:rsidRPr="007D25C7" w:rsidRDefault="000C1D6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3.5.</w:t>
            </w: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Ужесточение условий предоставления бюджетных кредитов и реструктуризации задолженности по бюджетным кредитам муниципальных образований</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министерство финансов о</w:t>
            </w:r>
            <w:r w:rsidRPr="007D25C7">
              <w:rPr>
                <w:rFonts w:ascii="Times New Roman" w:eastAsia="Times New Roman" w:hAnsi="Times New Roman" w:cs="Times New Roman"/>
                <w:sz w:val="18"/>
                <w:szCs w:val="18"/>
                <w:lang w:eastAsia="ru-RU"/>
              </w:rPr>
              <w:t>б</w:t>
            </w:r>
            <w:r w:rsidRPr="007D25C7">
              <w:rPr>
                <w:rFonts w:ascii="Times New Roman" w:eastAsia="Times New Roman" w:hAnsi="Times New Roman" w:cs="Times New Roman"/>
                <w:sz w:val="18"/>
                <w:szCs w:val="18"/>
                <w:lang w:eastAsia="ru-RU"/>
              </w:rPr>
              <w:t>ласти</w:t>
            </w: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2016 год</w:t>
            </w:r>
          </w:p>
        </w:tc>
        <w:tc>
          <w:tcPr>
            <w:tcW w:w="1332" w:type="dxa"/>
          </w:tcPr>
          <w:p w:rsidR="00D8155A" w:rsidRPr="007D25C7" w:rsidRDefault="00D8155A" w:rsidP="00481522">
            <w:pPr>
              <w:jc w:val="center"/>
              <w:rPr>
                <w:rFonts w:ascii="Times New Roman" w:eastAsia="Calibri" w:hAnsi="Times New Roman" w:cs="Times New Roman"/>
                <w:sz w:val="18"/>
                <w:szCs w:val="18"/>
                <w:lang w:eastAsia="ru-RU"/>
              </w:rPr>
            </w:pPr>
            <w:r w:rsidRPr="007D25C7">
              <w:rPr>
                <w:rFonts w:ascii="Times New Roman" w:eastAsia="Calibri" w:hAnsi="Times New Roman" w:cs="Times New Roman"/>
                <w:sz w:val="18"/>
                <w:szCs w:val="18"/>
                <w:lang w:eastAsia="ru-RU"/>
              </w:rPr>
              <w:t>-</w:t>
            </w:r>
          </w:p>
        </w:tc>
        <w:tc>
          <w:tcPr>
            <w:tcW w:w="5530" w:type="dxa"/>
          </w:tcPr>
          <w:p w:rsidR="007F19A5"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 xml:space="preserve">В дополнение к ранее реализованным мероприятиям </w:t>
            </w:r>
            <w:r w:rsidRPr="007D25C7">
              <w:rPr>
                <w:rFonts w:ascii="Times New Roman" w:hAnsi="Times New Roman" w:cs="Times New Roman"/>
                <w:sz w:val="18"/>
                <w:szCs w:val="18"/>
              </w:rPr>
              <w:br/>
              <w:t>Законом Саратовской области от 1 декабря 20</w:t>
            </w:r>
            <w:r w:rsidR="0055782E" w:rsidRPr="007D25C7">
              <w:rPr>
                <w:rFonts w:ascii="Times New Roman" w:hAnsi="Times New Roman" w:cs="Times New Roman"/>
                <w:sz w:val="18"/>
                <w:szCs w:val="18"/>
              </w:rPr>
              <w:t>20</w:t>
            </w:r>
            <w:r w:rsidRPr="007D25C7">
              <w:rPr>
                <w:rFonts w:ascii="Times New Roman" w:hAnsi="Times New Roman" w:cs="Times New Roman"/>
                <w:sz w:val="18"/>
                <w:szCs w:val="18"/>
              </w:rPr>
              <w:t xml:space="preserve"> года № 141-ЗСО «Об областном бюджете на 2021 год и на плановый период 2022 и 2023 годов» установлены дополнительные условия предоставления бюджетных кредитов из областного бюджета местным бюджетам в </w:t>
            </w:r>
            <w:r w:rsidR="00197EF7" w:rsidRPr="007D25C7">
              <w:rPr>
                <w:rFonts w:ascii="Times New Roman" w:hAnsi="Times New Roman" w:cs="Times New Roman"/>
                <w:sz w:val="18"/>
                <w:szCs w:val="18"/>
              </w:rPr>
              <w:t xml:space="preserve">2021 году, а именно: </w:t>
            </w:r>
          </w:p>
          <w:p w:rsidR="007F19A5" w:rsidRPr="007D25C7" w:rsidRDefault="00197EF7"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утвер</w:t>
            </w:r>
            <w:r w:rsidR="00D8155A" w:rsidRPr="007D25C7">
              <w:rPr>
                <w:rFonts w:ascii="Times New Roman" w:hAnsi="Times New Roman" w:cs="Times New Roman"/>
                <w:sz w:val="18"/>
                <w:szCs w:val="18"/>
              </w:rPr>
              <w:t xml:space="preserve">ждение и реализация плана мероприятий по оздоровлению муниципальных финансов; </w:t>
            </w:r>
          </w:p>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lastRenderedPageBreak/>
              <w:t>непревышение размера ставок по привлечению в течение периода пользования бюджетным кредитом кредитов от к</w:t>
            </w:r>
            <w:r w:rsidR="00197EF7" w:rsidRPr="007D25C7">
              <w:rPr>
                <w:rFonts w:ascii="Times New Roman" w:hAnsi="Times New Roman" w:cs="Times New Roman"/>
                <w:sz w:val="18"/>
                <w:szCs w:val="18"/>
              </w:rPr>
              <w:t>редитных орган</w:t>
            </w:r>
            <w:r w:rsidR="00197EF7" w:rsidRPr="007D25C7">
              <w:rPr>
                <w:rFonts w:ascii="Times New Roman" w:hAnsi="Times New Roman" w:cs="Times New Roman"/>
                <w:sz w:val="18"/>
                <w:szCs w:val="18"/>
              </w:rPr>
              <w:t>и</w:t>
            </w:r>
            <w:r w:rsidR="00197EF7" w:rsidRPr="007D25C7">
              <w:rPr>
                <w:rFonts w:ascii="Times New Roman" w:hAnsi="Times New Roman" w:cs="Times New Roman"/>
                <w:sz w:val="18"/>
                <w:szCs w:val="18"/>
              </w:rPr>
              <w:t>заций уровня клю</w:t>
            </w:r>
            <w:r w:rsidRPr="007D25C7">
              <w:rPr>
                <w:rFonts w:ascii="Times New Roman" w:hAnsi="Times New Roman" w:cs="Times New Roman"/>
                <w:sz w:val="18"/>
                <w:szCs w:val="18"/>
              </w:rPr>
              <w:t>чевой ставки Центрального банка Российской Федерации, уве</w:t>
            </w:r>
            <w:r w:rsidR="00C4790E" w:rsidRPr="007D25C7">
              <w:rPr>
                <w:rFonts w:ascii="Times New Roman" w:hAnsi="Times New Roman" w:cs="Times New Roman"/>
                <w:sz w:val="18"/>
                <w:szCs w:val="18"/>
              </w:rPr>
              <w:t>личенной на 1 процентный пункт;</w:t>
            </w:r>
          </w:p>
          <w:p w:rsidR="00F15A67" w:rsidRPr="007D25C7" w:rsidRDefault="00F15A67"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выполнение мероприятий, направленных на повышение эффе</w:t>
            </w:r>
            <w:r w:rsidRPr="007D25C7">
              <w:rPr>
                <w:rFonts w:ascii="Times New Roman" w:hAnsi="Times New Roman" w:cs="Times New Roman"/>
                <w:sz w:val="18"/>
                <w:szCs w:val="18"/>
              </w:rPr>
              <w:t>к</w:t>
            </w:r>
            <w:r w:rsidRPr="007D25C7">
              <w:rPr>
                <w:rFonts w:ascii="Times New Roman" w:hAnsi="Times New Roman" w:cs="Times New Roman"/>
                <w:sz w:val="18"/>
                <w:szCs w:val="18"/>
              </w:rPr>
              <w:t>тивности использования средств бюджетного кредита, включенных в договор о предоставлении бюджетного кредита;</w:t>
            </w:r>
          </w:p>
          <w:p w:rsidR="00C4790E" w:rsidRPr="007D25C7" w:rsidRDefault="00C4790E"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неувеличение на 1 января 2023 года, на 1 января 2024 года, на 1 января 2025 года, на 1 января 2026 года доли общего объема долг</w:t>
            </w:r>
            <w:r w:rsidRPr="007D25C7">
              <w:rPr>
                <w:rFonts w:ascii="Times New Roman" w:hAnsi="Times New Roman" w:cs="Times New Roman"/>
                <w:sz w:val="18"/>
                <w:szCs w:val="18"/>
              </w:rPr>
              <w:t>о</w:t>
            </w:r>
            <w:r w:rsidRPr="007D25C7">
              <w:rPr>
                <w:rFonts w:ascii="Times New Roman" w:hAnsi="Times New Roman" w:cs="Times New Roman"/>
                <w:sz w:val="18"/>
                <w:szCs w:val="18"/>
              </w:rPr>
              <w:t>вых обязательств муниципального образования в виде обязательств по муниципальным ценным бумагам и кредитам, полученным м</w:t>
            </w:r>
            <w:r w:rsidRPr="007D25C7">
              <w:rPr>
                <w:rFonts w:ascii="Times New Roman" w:hAnsi="Times New Roman" w:cs="Times New Roman"/>
                <w:sz w:val="18"/>
                <w:szCs w:val="18"/>
              </w:rPr>
              <w:t>у</w:t>
            </w:r>
            <w:r w:rsidRPr="007D25C7">
              <w:rPr>
                <w:rFonts w:ascii="Times New Roman" w:hAnsi="Times New Roman" w:cs="Times New Roman"/>
                <w:sz w:val="18"/>
                <w:szCs w:val="18"/>
              </w:rPr>
              <w:t>ниципальным образованием от кредитных организаций, более 25 процентов объема доходов консолидированного бюджета муниц</w:t>
            </w:r>
            <w:r w:rsidRPr="007D25C7">
              <w:rPr>
                <w:rFonts w:ascii="Times New Roman" w:hAnsi="Times New Roman" w:cs="Times New Roman"/>
                <w:sz w:val="18"/>
                <w:szCs w:val="18"/>
              </w:rPr>
              <w:t>и</w:t>
            </w:r>
            <w:r w:rsidRPr="007D25C7">
              <w:rPr>
                <w:rFonts w:ascii="Times New Roman" w:hAnsi="Times New Roman" w:cs="Times New Roman"/>
                <w:sz w:val="18"/>
                <w:szCs w:val="18"/>
              </w:rPr>
              <w:t>пального района (бюджета городского округа) области без учета безвозмездных поступлений за 2022 - 2025 годы соответственно.</w:t>
            </w:r>
          </w:p>
          <w:p w:rsidR="00D8155A" w:rsidRPr="007D25C7" w:rsidRDefault="00D8155A" w:rsidP="00481522">
            <w:pPr>
              <w:autoSpaceDE w:val="0"/>
              <w:autoSpaceDN w:val="0"/>
              <w:adjustRightInd w:val="0"/>
              <w:ind w:firstLine="176"/>
              <w:jc w:val="both"/>
              <w:rPr>
                <w:rFonts w:ascii="Times New Roman" w:hAnsi="Times New Roman" w:cs="Times New Roman"/>
                <w:sz w:val="18"/>
                <w:szCs w:val="18"/>
              </w:rPr>
            </w:pPr>
            <w:r w:rsidRPr="007D25C7">
              <w:rPr>
                <w:rFonts w:ascii="Times New Roman" w:hAnsi="Times New Roman" w:cs="Times New Roman"/>
                <w:sz w:val="18"/>
                <w:szCs w:val="18"/>
              </w:rPr>
              <w:t>Реструктуризация зад</w:t>
            </w:r>
            <w:r w:rsidR="00197EF7" w:rsidRPr="007D25C7">
              <w:rPr>
                <w:rFonts w:ascii="Times New Roman" w:hAnsi="Times New Roman" w:cs="Times New Roman"/>
                <w:sz w:val="18"/>
                <w:szCs w:val="18"/>
              </w:rPr>
              <w:t>олженности муниципальных образо</w:t>
            </w:r>
            <w:r w:rsidRPr="007D25C7">
              <w:rPr>
                <w:rFonts w:ascii="Times New Roman" w:hAnsi="Times New Roman" w:cs="Times New Roman"/>
                <w:sz w:val="18"/>
                <w:szCs w:val="18"/>
              </w:rPr>
              <w:t>ваний перед областным бюджетом по бюджетным кредитам в 2021 году не проводилась.</w:t>
            </w:r>
          </w:p>
        </w:tc>
        <w:tc>
          <w:tcPr>
            <w:tcW w:w="1276" w:type="dxa"/>
          </w:tcPr>
          <w:p w:rsidR="00D8155A" w:rsidRPr="007D25C7" w:rsidRDefault="00D8155A"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lastRenderedPageBreak/>
              <w:t>-</w:t>
            </w:r>
          </w:p>
        </w:tc>
        <w:tc>
          <w:tcPr>
            <w:tcW w:w="1134" w:type="dxa"/>
          </w:tcPr>
          <w:p w:rsidR="00D8155A" w:rsidRPr="007D25C7" w:rsidRDefault="000C1D62" w:rsidP="00481522">
            <w:pPr>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1</w:t>
            </w:r>
          </w:p>
        </w:tc>
      </w:tr>
      <w:tr w:rsidR="007D25C7" w:rsidRPr="007D25C7" w:rsidTr="00DC44FA">
        <w:tc>
          <w:tcPr>
            <w:tcW w:w="636"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3583" w:type="dxa"/>
          </w:tcPr>
          <w:p w:rsidR="00D8155A" w:rsidRPr="007D25C7" w:rsidRDefault="00D8155A" w:rsidP="00481522">
            <w:pPr>
              <w:jc w:val="both"/>
              <w:rPr>
                <w:rFonts w:ascii="Times New Roman" w:eastAsia="Times New Roman" w:hAnsi="Times New Roman" w:cs="Times New Roman"/>
                <w:sz w:val="18"/>
                <w:szCs w:val="18"/>
                <w:lang w:eastAsia="ru-RU"/>
              </w:rPr>
            </w:pPr>
            <w:r w:rsidRPr="007D25C7">
              <w:rPr>
                <w:rFonts w:ascii="Times New Roman" w:eastAsia="Times New Roman" w:hAnsi="Times New Roman" w:cs="Times New Roman"/>
                <w:b/>
                <w:sz w:val="18"/>
                <w:szCs w:val="18"/>
                <w:lang w:eastAsia="ru-RU"/>
              </w:rPr>
              <w:t>Объем оптимизации расходов на обсл</w:t>
            </w:r>
            <w:r w:rsidRPr="007D25C7">
              <w:rPr>
                <w:rFonts w:ascii="Times New Roman" w:eastAsia="Times New Roman" w:hAnsi="Times New Roman" w:cs="Times New Roman"/>
                <w:b/>
                <w:sz w:val="18"/>
                <w:szCs w:val="18"/>
                <w:lang w:eastAsia="ru-RU"/>
              </w:rPr>
              <w:t>у</w:t>
            </w:r>
            <w:r w:rsidRPr="007D25C7">
              <w:rPr>
                <w:rFonts w:ascii="Times New Roman" w:eastAsia="Times New Roman" w:hAnsi="Times New Roman" w:cs="Times New Roman"/>
                <w:b/>
                <w:sz w:val="18"/>
                <w:szCs w:val="18"/>
                <w:lang w:eastAsia="ru-RU"/>
              </w:rPr>
              <w:t>живание государственного долга, всего:</w:t>
            </w:r>
          </w:p>
        </w:tc>
        <w:tc>
          <w:tcPr>
            <w:tcW w:w="1418"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934" w:type="dxa"/>
          </w:tcPr>
          <w:p w:rsidR="00D8155A" w:rsidRPr="007D25C7" w:rsidRDefault="00D8155A" w:rsidP="00481522">
            <w:pPr>
              <w:jc w:val="center"/>
              <w:rPr>
                <w:rFonts w:ascii="Times New Roman" w:eastAsia="Times New Roman" w:hAnsi="Times New Roman" w:cs="Times New Roman"/>
                <w:sz w:val="18"/>
                <w:szCs w:val="18"/>
                <w:lang w:eastAsia="ru-RU"/>
              </w:rPr>
            </w:pPr>
          </w:p>
        </w:tc>
        <w:tc>
          <w:tcPr>
            <w:tcW w:w="1332" w:type="dxa"/>
          </w:tcPr>
          <w:p w:rsidR="00D8155A" w:rsidRPr="007D25C7" w:rsidRDefault="00D8155A" w:rsidP="00481522">
            <w:pPr>
              <w:autoSpaceDE w:val="0"/>
              <w:autoSpaceDN w:val="0"/>
              <w:adjustRightInd w:val="0"/>
              <w:jc w:val="center"/>
              <w:rPr>
                <w:rFonts w:ascii="Times New Roman" w:eastAsia="Times New Roman" w:hAnsi="Times New Roman" w:cs="Times New Roman"/>
                <w:sz w:val="18"/>
                <w:szCs w:val="18"/>
                <w:lang w:eastAsia="ru-RU"/>
              </w:rPr>
            </w:pPr>
            <w:r w:rsidRPr="007D25C7">
              <w:rPr>
                <w:rFonts w:ascii="Times New Roman" w:eastAsia="Times New Roman" w:hAnsi="Times New Roman" w:cs="Times New Roman"/>
                <w:sz w:val="18"/>
                <w:szCs w:val="18"/>
                <w:lang w:eastAsia="ru-RU"/>
              </w:rPr>
              <w:t>-</w:t>
            </w:r>
          </w:p>
        </w:tc>
        <w:tc>
          <w:tcPr>
            <w:tcW w:w="5530" w:type="dxa"/>
          </w:tcPr>
          <w:p w:rsidR="00D8155A" w:rsidRPr="007D25C7" w:rsidRDefault="00D8155A" w:rsidP="00481522">
            <w:pPr>
              <w:autoSpaceDE w:val="0"/>
              <w:autoSpaceDN w:val="0"/>
              <w:adjustRightInd w:val="0"/>
              <w:ind w:firstLine="176"/>
              <w:jc w:val="both"/>
              <w:rPr>
                <w:rFonts w:ascii="Times New Roman" w:eastAsia="Times New Roman" w:hAnsi="Times New Roman" w:cs="Times New Roman"/>
                <w:sz w:val="18"/>
                <w:szCs w:val="18"/>
                <w:lang w:eastAsia="ru-RU"/>
              </w:rPr>
            </w:pPr>
          </w:p>
        </w:tc>
        <w:tc>
          <w:tcPr>
            <w:tcW w:w="1276" w:type="dxa"/>
          </w:tcPr>
          <w:p w:rsidR="00D8155A" w:rsidRPr="007D25C7" w:rsidRDefault="00D8155A" w:rsidP="00481522">
            <w:pPr>
              <w:jc w:val="center"/>
              <w:rPr>
                <w:rFonts w:ascii="Times New Roman" w:eastAsia="Times New Roman" w:hAnsi="Times New Roman" w:cs="Times New Roman"/>
                <w:b/>
                <w:sz w:val="18"/>
                <w:szCs w:val="18"/>
                <w:lang w:eastAsia="ru-RU"/>
              </w:rPr>
            </w:pPr>
            <w:r w:rsidRPr="007D25C7">
              <w:rPr>
                <w:rFonts w:ascii="Times New Roman" w:eastAsia="Times New Roman" w:hAnsi="Times New Roman" w:cs="Times New Roman"/>
                <w:b/>
                <w:sz w:val="18"/>
                <w:szCs w:val="18"/>
                <w:lang w:eastAsia="ru-RU"/>
              </w:rPr>
              <w:t>918082,6</w:t>
            </w:r>
          </w:p>
        </w:tc>
        <w:tc>
          <w:tcPr>
            <w:tcW w:w="1134" w:type="dxa"/>
          </w:tcPr>
          <w:p w:rsidR="00D8155A" w:rsidRPr="007D25C7" w:rsidRDefault="00D8155A" w:rsidP="00481522">
            <w:pPr>
              <w:rPr>
                <w:rFonts w:ascii="Times New Roman" w:eastAsia="Times New Roman" w:hAnsi="Times New Roman" w:cs="Times New Roman"/>
                <w:b/>
                <w:sz w:val="18"/>
                <w:szCs w:val="18"/>
                <w:lang w:eastAsia="ru-RU"/>
              </w:rPr>
            </w:pPr>
          </w:p>
        </w:tc>
      </w:tr>
      <w:tr w:rsidR="00D8155A" w:rsidRPr="007D25C7" w:rsidTr="00DC44FA">
        <w:tc>
          <w:tcPr>
            <w:tcW w:w="636" w:type="dxa"/>
          </w:tcPr>
          <w:p w:rsidR="00D8155A" w:rsidRPr="007D25C7" w:rsidRDefault="00D8155A" w:rsidP="00481522">
            <w:pPr>
              <w:jc w:val="right"/>
              <w:rPr>
                <w:rFonts w:ascii="Times New Roman" w:eastAsia="Times New Roman" w:hAnsi="Times New Roman" w:cs="Times New Roman"/>
                <w:sz w:val="18"/>
                <w:szCs w:val="18"/>
                <w:lang w:eastAsia="ru-RU"/>
              </w:rPr>
            </w:pPr>
          </w:p>
        </w:tc>
        <w:tc>
          <w:tcPr>
            <w:tcW w:w="3583" w:type="dxa"/>
            <w:vAlign w:val="center"/>
          </w:tcPr>
          <w:p w:rsidR="00D8155A" w:rsidRPr="007D25C7" w:rsidRDefault="00D8155A" w:rsidP="00481522">
            <w:pP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sz w:val="18"/>
                <w:szCs w:val="18"/>
                <w:lang w:eastAsia="ru-RU"/>
              </w:rPr>
              <w:t>Итого по плану мероприятий:</w:t>
            </w:r>
          </w:p>
        </w:tc>
        <w:tc>
          <w:tcPr>
            <w:tcW w:w="1418" w:type="dxa"/>
            <w:vAlign w:val="center"/>
          </w:tcPr>
          <w:p w:rsidR="00D8155A" w:rsidRPr="007D25C7" w:rsidRDefault="00D8155A" w:rsidP="00481522">
            <w:pPr>
              <w:ind w:left="-108"/>
              <w:rPr>
                <w:rFonts w:ascii="Times New Roman" w:eastAsia="Times New Roman" w:hAnsi="Times New Roman" w:cs="Times New Roman"/>
                <w:b/>
                <w:bCs/>
                <w:sz w:val="18"/>
                <w:szCs w:val="18"/>
                <w:lang w:eastAsia="ru-RU"/>
              </w:rPr>
            </w:pPr>
          </w:p>
        </w:tc>
        <w:tc>
          <w:tcPr>
            <w:tcW w:w="934" w:type="dxa"/>
          </w:tcPr>
          <w:p w:rsidR="00D8155A" w:rsidRPr="007D25C7" w:rsidRDefault="00D8155A" w:rsidP="00481522">
            <w:pPr>
              <w:jc w:val="right"/>
              <w:rPr>
                <w:rFonts w:ascii="Times New Roman" w:eastAsia="Times New Roman" w:hAnsi="Times New Roman" w:cs="Times New Roman"/>
                <w:sz w:val="18"/>
                <w:szCs w:val="18"/>
                <w:lang w:eastAsia="ru-RU"/>
              </w:rPr>
            </w:pPr>
          </w:p>
        </w:tc>
        <w:tc>
          <w:tcPr>
            <w:tcW w:w="1332" w:type="dxa"/>
            <w:vAlign w:val="center"/>
          </w:tcPr>
          <w:p w:rsidR="00D8155A" w:rsidRPr="007D25C7" w:rsidRDefault="00D8155A" w:rsidP="00481522">
            <w:pPr>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1641762,5</w:t>
            </w:r>
          </w:p>
        </w:tc>
        <w:tc>
          <w:tcPr>
            <w:tcW w:w="5530" w:type="dxa"/>
          </w:tcPr>
          <w:p w:rsidR="00D8155A" w:rsidRPr="007D25C7" w:rsidRDefault="00D8155A" w:rsidP="00481522">
            <w:pPr>
              <w:autoSpaceDE w:val="0"/>
              <w:autoSpaceDN w:val="0"/>
              <w:adjustRightInd w:val="0"/>
              <w:ind w:firstLine="176"/>
              <w:jc w:val="right"/>
              <w:rPr>
                <w:rFonts w:ascii="Times New Roman" w:eastAsia="Times New Roman" w:hAnsi="Times New Roman" w:cs="Times New Roman"/>
                <w:sz w:val="18"/>
                <w:szCs w:val="18"/>
                <w:lang w:eastAsia="ru-RU"/>
              </w:rPr>
            </w:pPr>
          </w:p>
        </w:tc>
        <w:tc>
          <w:tcPr>
            <w:tcW w:w="1276" w:type="dxa"/>
            <w:vAlign w:val="center"/>
          </w:tcPr>
          <w:p w:rsidR="00D8155A" w:rsidRPr="007D25C7" w:rsidRDefault="00897558" w:rsidP="00481522">
            <w:pPr>
              <w:ind w:left="-108"/>
              <w:jc w:val="center"/>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8218367,9</w:t>
            </w:r>
          </w:p>
        </w:tc>
        <w:tc>
          <w:tcPr>
            <w:tcW w:w="1134" w:type="dxa"/>
            <w:vAlign w:val="center"/>
          </w:tcPr>
          <w:p w:rsidR="00D8155A" w:rsidRPr="007D25C7" w:rsidRDefault="008A493D" w:rsidP="00481522">
            <w:pPr>
              <w:ind w:left="-85" w:right="-85"/>
              <w:rPr>
                <w:rFonts w:ascii="Times New Roman" w:eastAsia="Times New Roman" w:hAnsi="Times New Roman" w:cs="Times New Roman"/>
                <w:b/>
                <w:bCs/>
                <w:sz w:val="18"/>
                <w:szCs w:val="18"/>
                <w:lang w:eastAsia="ru-RU"/>
              </w:rPr>
            </w:pPr>
            <w:r w:rsidRPr="007D25C7">
              <w:rPr>
                <w:rFonts w:ascii="Times New Roman" w:eastAsia="Times New Roman" w:hAnsi="Times New Roman" w:cs="Times New Roman"/>
                <w:b/>
                <w:bCs/>
                <w:sz w:val="18"/>
                <w:szCs w:val="18"/>
                <w:lang w:eastAsia="ru-RU"/>
              </w:rPr>
              <w:t>Высокая (эффекти</w:t>
            </w:r>
            <w:r w:rsidRPr="007D25C7">
              <w:rPr>
                <w:rFonts w:ascii="Times New Roman" w:eastAsia="Times New Roman" w:hAnsi="Times New Roman" w:cs="Times New Roman"/>
                <w:b/>
                <w:bCs/>
                <w:sz w:val="18"/>
                <w:szCs w:val="18"/>
                <w:lang w:eastAsia="ru-RU"/>
              </w:rPr>
              <w:t>в</w:t>
            </w:r>
            <w:r w:rsidR="0008009F" w:rsidRPr="007D25C7">
              <w:rPr>
                <w:rFonts w:ascii="Times New Roman" w:eastAsia="Times New Roman" w:hAnsi="Times New Roman" w:cs="Times New Roman"/>
                <w:b/>
                <w:bCs/>
                <w:sz w:val="18"/>
                <w:szCs w:val="18"/>
                <w:lang w:eastAsia="ru-RU"/>
              </w:rPr>
              <w:t>ная) оценка реали</w:t>
            </w:r>
            <w:r w:rsidRPr="007D25C7">
              <w:rPr>
                <w:rFonts w:ascii="Times New Roman" w:eastAsia="Times New Roman" w:hAnsi="Times New Roman" w:cs="Times New Roman"/>
                <w:b/>
                <w:bCs/>
                <w:sz w:val="18"/>
                <w:szCs w:val="18"/>
                <w:lang w:eastAsia="ru-RU"/>
              </w:rPr>
              <w:t xml:space="preserve">зации </w:t>
            </w:r>
            <w:r w:rsidR="0008009F" w:rsidRPr="007D25C7">
              <w:rPr>
                <w:rFonts w:ascii="Times New Roman" w:eastAsia="Times New Roman" w:hAnsi="Times New Roman" w:cs="Times New Roman"/>
                <w:b/>
                <w:bCs/>
                <w:sz w:val="18"/>
                <w:szCs w:val="18"/>
                <w:lang w:eastAsia="ru-RU"/>
              </w:rPr>
              <w:t xml:space="preserve"> </w:t>
            </w:r>
            <w:r w:rsidRPr="007D25C7">
              <w:rPr>
                <w:rFonts w:ascii="Times New Roman" w:eastAsia="Times New Roman" w:hAnsi="Times New Roman" w:cs="Times New Roman"/>
                <w:b/>
                <w:bCs/>
                <w:sz w:val="18"/>
                <w:szCs w:val="18"/>
                <w:lang w:eastAsia="ru-RU"/>
              </w:rPr>
              <w:t>меропри-ятий</w:t>
            </w:r>
            <w:r w:rsidR="0008009F" w:rsidRPr="007D25C7">
              <w:rPr>
                <w:rFonts w:ascii="Times New Roman" w:eastAsia="Times New Roman" w:hAnsi="Times New Roman" w:cs="Times New Roman"/>
                <w:b/>
                <w:bCs/>
                <w:sz w:val="18"/>
                <w:szCs w:val="18"/>
                <w:lang w:eastAsia="ru-RU"/>
              </w:rPr>
              <w:t xml:space="preserve"> </w:t>
            </w:r>
            <w:r w:rsidRPr="007D25C7">
              <w:rPr>
                <w:rFonts w:ascii="Times New Roman" w:eastAsia="Times New Roman" w:hAnsi="Times New Roman" w:cs="Times New Roman"/>
                <w:b/>
                <w:bCs/>
                <w:sz w:val="18"/>
                <w:szCs w:val="18"/>
                <w:lang w:eastAsia="ru-RU"/>
              </w:rPr>
              <w:t>153,4%</w:t>
            </w:r>
          </w:p>
        </w:tc>
      </w:tr>
    </w:tbl>
    <w:p w:rsidR="00D8155A" w:rsidRPr="007D25C7" w:rsidRDefault="00D8155A" w:rsidP="00481522">
      <w:pPr>
        <w:widowControl w:val="0"/>
        <w:spacing w:after="0" w:line="240" w:lineRule="auto"/>
        <w:rPr>
          <w:rFonts w:ascii="Times New Roman" w:eastAsia="Times New Roman" w:hAnsi="Times New Roman" w:cs="Times New Roman"/>
          <w:b/>
          <w:bCs/>
          <w:sz w:val="20"/>
          <w:szCs w:val="20"/>
          <w:lang w:eastAsia="ru-RU"/>
        </w:rPr>
      </w:pPr>
    </w:p>
    <w:sectPr w:rsidR="00D8155A" w:rsidRPr="007D25C7" w:rsidSect="005020E5">
      <w:headerReference w:type="default" r:id="rId12"/>
      <w:pgSz w:w="16840" w:h="11907" w:orient="landscape" w:code="9"/>
      <w:pgMar w:top="709" w:right="567" w:bottom="851"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4FA" w:rsidRDefault="00DC44FA" w:rsidP="00AC46A9">
      <w:pPr>
        <w:spacing w:after="0" w:line="240" w:lineRule="auto"/>
      </w:pPr>
      <w:r>
        <w:separator/>
      </w:r>
    </w:p>
  </w:endnote>
  <w:endnote w:type="continuationSeparator" w:id="0">
    <w:p w:rsidR="00DC44FA" w:rsidRDefault="00DC44FA" w:rsidP="00AC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4FA" w:rsidRDefault="00DC44FA" w:rsidP="00AC46A9">
      <w:pPr>
        <w:spacing w:after="0" w:line="240" w:lineRule="auto"/>
      </w:pPr>
      <w:r>
        <w:separator/>
      </w:r>
    </w:p>
  </w:footnote>
  <w:footnote w:type="continuationSeparator" w:id="0">
    <w:p w:rsidR="00DC44FA" w:rsidRDefault="00DC44FA" w:rsidP="00AC4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965964"/>
      <w:docPartObj>
        <w:docPartGallery w:val="Page Numbers (Top of Page)"/>
        <w:docPartUnique/>
      </w:docPartObj>
    </w:sdtPr>
    <w:sdtEndPr>
      <w:rPr>
        <w:rFonts w:ascii="Times New Roman" w:hAnsi="Times New Roman" w:cs="Times New Roman"/>
        <w:sz w:val="24"/>
        <w:szCs w:val="24"/>
      </w:rPr>
    </w:sdtEndPr>
    <w:sdtContent>
      <w:p w:rsidR="00DC44FA" w:rsidRPr="00AC46A9" w:rsidRDefault="00DC44FA">
        <w:pPr>
          <w:pStyle w:val="a3"/>
          <w:jc w:val="center"/>
          <w:rPr>
            <w:rFonts w:ascii="Times New Roman" w:hAnsi="Times New Roman" w:cs="Times New Roman"/>
            <w:sz w:val="24"/>
            <w:szCs w:val="24"/>
          </w:rPr>
        </w:pPr>
        <w:r w:rsidRPr="00AC46A9">
          <w:rPr>
            <w:rFonts w:ascii="Times New Roman" w:hAnsi="Times New Roman" w:cs="Times New Roman"/>
            <w:sz w:val="24"/>
            <w:szCs w:val="24"/>
          </w:rPr>
          <w:fldChar w:fldCharType="begin"/>
        </w:r>
        <w:r w:rsidRPr="00AC46A9">
          <w:rPr>
            <w:rFonts w:ascii="Times New Roman" w:hAnsi="Times New Roman" w:cs="Times New Roman"/>
            <w:sz w:val="24"/>
            <w:szCs w:val="24"/>
          </w:rPr>
          <w:instrText>PAGE   \* MERGEFORMAT</w:instrText>
        </w:r>
        <w:r w:rsidRPr="00AC46A9">
          <w:rPr>
            <w:rFonts w:ascii="Times New Roman" w:hAnsi="Times New Roman" w:cs="Times New Roman"/>
            <w:sz w:val="24"/>
            <w:szCs w:val="24"/>
          </w:rPr>
          <w:fldChar w:fldCharType="separate"/>
        </w:r>
        <w:r w:rsidR="00F93595">
          <w:rPr>
            <w:rFonts w:ascii="Times New Roman" w:hAnsi="Times New Roman" w:cs="Times New Roman"/>
            <w:noProof/>
            <w:sz w:val="24"/>
            <w:szCs w:val="24"/>
          </w:rPr>
          <w:t>28</w:t>
        </w:r>
        <w:r w:rsidRPr="00AC46A9">
          <w:rPr>
            <w:rFonts w:ascii="Times New Roman" w:hAnsi="Times New Roman" w:cs="Times New Roman"/>
            <w:sz w:val="24"/>
            <w:szCs w:val="24"/>
          </w:rPr>
          <w:fldChar w:fldCharType="end"/>
        </w:r>
      </w:p>
    </w:sdtContent>
  </w:sdt>
  <w:p w:rsidR="00DC44FA" w:rsidRPr="00AC46A9" w:rsidRDefault="00DC44FA">
    <w:pPr>
      <w:pStyle w:val="a3"/>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eastAsia="Times New Roman" w:hAnsi="Times New Roman" w:cs="Times New Roman"/>
        <w:b/>
        <w:bCs/>
        <w:i/>
        <w:iCs/>
        <w:strike w:val="0"/>
        <w:dstrike w:val="0"/>
        <w:outline w:val="0"/>
        <w:shadow w:val="0"/>
        <w:color w:val="222222"/>
        <w:kern w:val="2"/>
        <w:sz w:val="28"/>
        <w:szCs w:val="28"/>
        <w:highlight w:val="yellow"/>
        <w:em w:val="none"/>
        <w:lang w:eastAsia="hi-IN" w:bidi="ar-S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eastAsia="Times New Roman" w:hAnsi="Times New Roman" w:cs="Times New Roman"/>
        <w:bCs/>
        <w:color w:val="222222"/>
        <w:szCs w:val="28"/>
        <w:highlight w:val="yellow"/>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26907CF"/>
    <w:multiLevelType w:val="hybridMultilevel"/>
    <w:tmpl w:val="AB266FB0"/>
    <w:lvl w:ilvl="0" w:tplc="541E9B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autoHyphenation/>
  <w:characterSpacingControl w:val="doNotCompress"/>
  <w:hdrShapeDefaults>
    <o:shapedefaults v:ext="edit" spidmax="614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95C"/>
    <w:rsid w:val="000001F4"/>
    <w:rsid w:val="000006B5"/>
    <w:rsid w:val="00000F64"/>
    <w:rsid w:val="00001DA4"/>
    <w:rsid w:val="00002035"/>
    <w:rsid w:val="00002534"/>
    <w:rsid w:val="0000290F"/>
    <w:rsid w:val="00002D12"/>
    <w:rsid w:val="00002F31"/>
    <w:rsid w:val="000032A9"/>
    <w:rsid w:val="0000347B"/>
    <w:rsid w:val="000041C5"/>
    <w:rsid w:val="000044A4"/>
    <w:rsid w:val="00004522"/>
    <w:rsid w:val="00004878"/>
    <w:rsid w:val="00004AC7"/>
    <w:rsid w:val="00005021"/>
    <w:rsid w:val="00005581"/>
    <w:rsid w:val="0000732A"/>
    <w:rsid w:val="00007A2B"/>
    <w:rsid w:val="00010279"/>
    <w:rsid w:val="00010990"/>
    <w:rsid w:val="00011FD8"/>
    <w:rsid w:val="00012F91"/>
    <w:rsid w:val="00013263"/>
    <w:rsid w:val="00014AF8"/>
    <w:rsid w:val="00015424"/>
    <w:rsid w:val="00015622"/>
    <w:rsid w:val="00015E3D"/>
    <w:rsid w:val="00016C25"/>
    <w:rsid w:val="00016DD2"/>
    <w:rsid w:val="00017CEC"/>
    <w:rsid w:val="00017D9A"/>
    <w:rsid w:val="00020619"/>
    <w:rsid w:val="000206EE"/>
    <w:rsid w:val="00021285"/>
    <w:rsid w:val="000216F7"/>
    <w:rsid w:val="00021D1E"/>
    <w:rsid w:val="00023A86"/>
    <w:rsid w:val="00023B01"/>
    <w:rsid w:val="00023E90"/>
    <w:rsid w:val="00024EED"/>
    <w:rsid w:val="00024EFF"/>
    <w:rsid w:val="000250D6"/>
    <w:rsid w:val="0002548D"/>
    <w:rsid w:val="00025860"/>
    <w:rsid w:val="00025D65"/>
    <w:rsid w:val="0002625C"/>
    <w:rsid w:val="0002643C"/>
    <w:rsid w:val="0002661B"/>
    <w:rsid w:val="00026DE0"/>
    <w:rsid w:val="00027701"/>
    <w:rsid w:val="000278F8"/>
    <w:rsid w:val="00027C00"/>
    <w:rsid w:val="00027C2D"/>
    <w:rsid w:val="00031188"/>
    <w:rsid w:val="00031329"/>
    <w:rsid w:val="0003164E"/>
    <w:rsid w:val="00031723"/>
    <w:rsid w:val="0003196A"/>
    <w:rsid w:val="00031B8A"/>
    <w:rsid w:val="00032671"/>
    <w:rsid w:val="000333BF"/>
    <w:rsid w:val="0003379A"/>
    <w:rsid w:val="000340C7"/>
    <w:rsid w:val="000361AA"/>
    <w:rsid w:val="00036FDF"/>
    <w:rsid w:val="00040E3C"/>
    <w:rsid w:val="00041FA2"/>
    <w:rsid w:val="0004215C"/>
    <w:rsid w:val="00043C95"/>
    <w:rsid w:val="00043DA6"/>
    <w:rsid w:val="00043FE3"/>
    <w:rsid w:val="000444AA"/>
    <w:rsid w:val="0004530D"/>
    <w:rsid w:val="00045B45"/>
    <w:rsid w:val="000461D2"/>
    <w:rsid w:val="0004637B"/>
    <w:rsid w:val="000472A5"/>
    <w:rsid w:val="00047739"/>
    <w:rsid w:val="00047A17"/>
    <w:rsid w:val="00051139"/>
    <w:rsid w:val="0005125B"/>
    <w:rsid w:val="000519C4"/>
    <w:rsid w:val="00051CA2"/>
    <w:rsid w:val="000526E4"/>
    <w:rsid w:val="000528BA"/>
    <w:rsid w:val="00052AD9"/>
    <w:rsid w:val="000546DA"/>
    <w:rsid w:val="000553D3"/>
    <w:rsid w:val="000555EF"/>
    <w:rsid w:val="000556F9"/>
    <w:rsid w:val="00055977"/>
    <w:rsid w:val="00057039"/>
    <w:rsid w:val="00057327"/>
    <w:rsid w:val="00057A1F"/>
    <w:rsid w:val="00060874"/>
    <w:rsid w:val="00060A2C"/>
    <w:rsid w:val="00062582"/>
    <w:rsid w:val="0006266F"/>
    <w:rsid w:val="000629D1"/>
    <w:rsid w:val="00062D41"/>
    <w:rsid w:val="0006334A"/>
    <w:rsid w:val="000648CE"/>
    <w:rsid w:val="00064CD5"/>
    <w:rsid w:val="000650A5"/>
    <w:rsid w:val="000667EB"/>
    <w:rsid w:val="00066A5F"/>
    <w:rsid w:val="00066B03"/>
    <w:rsid w:val="00066F8A"/>
    <w:rsid w:val="0007076E"/>
    <w:rsid w:val="00071199"/>
    <w:rsid w:val="0007194B"/>
    <w:rsid w:val="00071A20"/>
    <w:rsid w:val="00071CE7"/>
    <w:rsid w:val="00071F5F"/>
    <w:rsid w:val="00072751"/>
    <w:rsid w:val="000727E1"/>
    <w:rsid w:val="00072A1D"/>
    <w:rsid w:val="00072D62"/>
    <w:rsid w:val="00074146"/>
    <w:rsid w:val="000741C5"/>
    <w:rsid w:val="000748B3"/>
    <w:rsid w:val="00074A4F"/>
    <w:rsid w:val="0007570A"/>
    <w:rsid w:val="00075A04"/>
    <w:rsid w:val="00075B87"/>
    <w:rsid w:val="0007639D"/>
    <w:rsid w:val="00077570"/>
    <w:rsid w:val="000776A1"/>
    <w:rsid w:val="000776B9"/>
    <w:rsid w:val="0008009F"/>
    <w:rsid w:val="000814F0"/>
    <w:rsid w:val="00081846"/>
    <w:rsid w:val="00082362"/>
    <w:rsid w:val="000829D6"/>
    <w:rsid w:val="00083157"/>
    <w:rsid w:val="000836C8"/>
    <w:rsid w:val="00083869"/>
    <w:rsid w:val="00083A79"/>
    <w:rsid w:val="00083ED3"/>
    <w:rsid w:val="0008400E"/>
    <w:rsid w:val="00084268"/>
    <w:rsid w:val="000842C8"/>
    <w:rsid w:val="0008473B"/>
    <w:rsid w:val="000848DC"/>
    <w:rsid w:val="00084F1A"/>
    <w:rsid w:val="00085426"/>
    <w:rsid w:val="00085755"/>
    <w:rsid w:val="00085E0A"/>
    <w:rsid w:val="0008610A"/>
    <w:rsid w:val="00087407"/>
    <w:rsid w:val="00087994"/>
    <w:rsid w:val="000900D3"/>
    <w:rsid w:val="000913A7"/>
    <w:rsid w:val="00091BFA"/>
    <w:rsid w:val="00091FCF"/>
    <w:rsid w:val="00092A7C"/>
    <w:rsid w:val="00093755"/>
    <w:rsid w:val="00093C2E"/>
    <w:rsid w:val="00093D66"/>
    <w:rsid w:val="00093E7A"/>
    <w:rsid w:val="000940F0"/>
    <w:rsid w:val="00094189"/>
    <w:rsid w:val="000944BA"/>
    <w:rsid w:val="0009496B"/>
    <w:rsid w:val="00094A8E"/>
    <w:rsid w:val="00095627"/>
    <w:rsid w:val="00095A60"/>
    <w:rsid w:val="00095BD3"/>
    <w:rsid w:val="00096F09"/>
    <w:rsid w:val="00096FD2"/>
    <w:rsid w:val="000971A4"/>
    <w:rsid w:val="00097479"/>
    <w:rsid w:val="00097A8D"/>
    <w:rsid w:val="00097BF0"/>
    <w:rsid w:val="00097DF9"/>
    <w:rsid w:val="000A0F12"/>
    <w:rsid w:val="000A1D4E"/>
    <w:rsid w:val="000A1DA9"/>
    <w:rsid w:val="000A2255"/>
    <w:rsid w:val="000A2335"/>
    <w:rsid w:val="000A28BA"/>
    <w:rsid w:val="000A30D4"/>
    <w:rsid w:val="000A391A"/>
    <w:rsid w:val="000A396E"/>
    <w:rsid w:val="000A3A62"/>
    <w:rsid w:val="000A3DD3"/>
    <w:rsid w:val="000A41A5"/>
    <w:rsid w:val="000A4278"/>
    <w:rsid w:val="000A427B"/>
    <w:rsid w:val="000A5A87"/>
    <w:rsid w:val="000A6A76"/>
    <w:rsid w:val="000A6C8E"/>
    <w:rsid w:val="000A6E5C"/>
    <w:rsid w:val="000A6E8C"/>
    <w:rsid w:val="000A7D6F"/>
    <w:rsid w:val="000A7E47"/>
    <w:rsid w:val="000B0064"/>
    <w:rsid w:val="000B138F"/>
    <w:rsid w:val="000B1424"/>
    <w:rsid w:val="000B15E2"/>
    <w:rsid w:val="000B324C"/>
    <w:rsid w:val="000B32C6"/>
    <w:rsid w:val="000B4362"/>
    <w:rsid w:val="000B4457"/>
    <w:rsid w:val="000B4520"/>
    <w:rsid w:val="000B452A"/>
    <w:rsid w:val="000B4D66"/>
    <w:rsid w:val="000B4F27"/>
    <w:rsid w:val="000B6298"/>
    <w:rsid w:val="000B6341"/>
    <w:rsid w:val="000B64DD"/>
    <w:rsid w:val="000B667F"/>
    <w:rsid w:val="000B6AC4"/>
    <w:rsid w:val="000B710D"/>
    <w:rsid w:val="000B7846"/>
    <w:rsid w:val="000C15D7"/>
    <w:rsid w:val="000C1CB7"/>
    <w:rsid w:val="000C1D62"/>
    <w:rsid w:val="000C3C40"/>
    <w:rsid w:val="000C3C79"/>
    <w:rsid w:val="000C4059"/>
    <w:rsid w:val="000C5300"/>
    <w:rsid w:val="000C549D"/>
    <w:rsid w:val="000C54BA"/>
    <w:rsid w:val="000C5744"/>
    <w:rsid w:val="000C61E0"/>
    <w:rsid w:val="000C6566"/>
    <w:rsid w:val="000D0167"/>
    <w:rsid w:val="000D025D"/>
    <w:rsid w:val="000D0408"/>
    <w:rsid w:val="000D06D5"/>
    <w:rsid w:val="000D143A"/>
    <w:rsid w:val="000D1951"/>
    <w:rsid w:val="000D2378"/>
    <w:rsid w:val="000D29DD"/>
    <w:rsid w:val="000D3299"/>
    <w:rsid w:val="000D3CC0"/>
    <w:rsid w:val="000D3FC6"/>
    <w:rsid w:val="000D4277"/>
    <w:rsid w:val="000D567D"/>
    <w:rsid w:val="000D57D0"/>
    <w:rsid w:val="000D70B8"/>
    <w:rsid w:val="000E007E"/>
    <w:rsid w:val="000E037D"/>
    <w:rsid w:val="000E0637"/>
    <w:rsid w:val="000E0756"/>
    <w:rsid w:val="000E0D3E"/>
    <w:rsid w:val="000E0EEF"/>
    <w:rsid w:val="000E13D7"/>
    <w:rsid w:val="000E15AB"/>
    <w:rsid w:val="000E182B"/>
    <w:rsid w:val="000E1AFA"/>
    <w:rsid w:val="000E2BC5"/>
    <w:rsid w:val="000E3244"/>
    <w:rsid w:val="000E3D8D"/>
    <w:rsid w:val="000E4315"/>
    <w:rsid w:val="000E44A9"/>
    <w:rsid w:val="000E4715"/>
    <w:rsid w:val="000E4A56"/>
    <w:rsid w:val="000E572D"/>
    <w:rsid w:val="000E5A24"/>
    <w:rsid w:val="000E61C6"/>
    <w:rsid w:val="000E676E"/>
    <w:rsid w:val="000E68AF"/>
    <w:rsid w:val="000E7428"/>
    <w:rsid w:val="000F0518"/>
    <w:rsid w:val="000F0816"/>
    <w:rsid w:val="000F11B4"/>
    <w:rsid w:val="000F154A"/>
    <w:rsid w:val="000F1553"/>
    <w:rsid w:val="000F1810"/>
    <w:rsid w:val="000F2FC4"/>
    <w:rsid w:val="000F2FEC"/>
    <w:rsid w:val="000F305A"/>
    <w:rsid w:val="000F449F"/>
    <w:rsid w:val="000F4598"/>
    <w:rsid w:val="000F4BE7"/>
    <w:rsid w:val="000F5AD1"/>
    <w:rsid w:val="000F5EFB"/>
    <w:rsid w:val="000F63CF"/>
    <w:rsid w:val="000F6626"/>
    <w:rsid w:val="000F6DCE"/>
    <w:rsid w:val="000F7BA4"/>
    <w:rsid w:val="000F7DD7"/>
    <w:rsid w:val="001003CF"/>
    <w:rsid w:val="0010041A"/>
    <w:rsid w:val="00100431"/>
    <w:rsid w:val="00100804"/>
    <w:rsid w:val="00100A25"/>
    <w:rsid w:val="00100F99"/>
    <w:rsid w:val="001026A4"/>
    <w:rsid w:val="00102F41"/>
    <w:rsid w:val="001031C7"/>
    <w:rsid w:val="00103963"/>
    <w:rsid w:val="00104B0C"/>
    <w:rsid w:val="00104C4E"/>
    <w:rsid w:val="00105394"/>
    <w:rsid w:val="00105A94"/>
    <w:rsid w:val="001069B6"/>
    <w:rsid w:val="001069BD"/>
    <w:rsid w:val="00106B1C"/>
    <w:rsid w:val="001078B2"/>
    <w:rsid w:val="001102E8"/>
    <w:rsid w:val="0011100C"/>
    <w:rsid w:val="0011135E"/>
    <w:rsid w:val="001113E2"/>
    <w:rsid w:val="001115F5"/>
    <w:rsid w:val="001116F5"/>
    <w:rsid w:val="00111B5F"/>
    <w:rsid w:val="00112209"/>
    <w:rsid w:val="0011246B"/>
    <w:rsid w:val="001128F5"/>
    <w:rsid w:val="00112EF1"/>
    <w:rsid w:val="00112FD7"/>
    <w:rsid w:val="0011317A"/>
    <w:rsid w:val="00113AA4"/>
    <w:rsid w:val="001142CA"/>
    <w:rsid w:val="00114BE4"/>
    <w:rsid w:val="00115BEC"/>
    <w:rsid w:val="001160DD"/>
    <w:rsid w:val="00116837"/>
    <w:rsid w:val="00116C3C"/>
    <w:rsid w:val="00116CAC"/>
    <w:rsid w:val="0011786E"/>
    <w:rsid w:val="00120662"/>
    <w:rsid w:val="00121395"/>
    <w:rsid w:val="00121BDC"/>
    <w:rsid w:val="00122C0E"/>
    <w:rsid w:val="00122F9E"/>
    <w:rsid w:val="0012345A"/>
    <w:rsid w:val="00123DA7"/>
    <w:rsid w:val="0012424D"/>
    <w:rsid w:val="00124BCB"/>
    <w:rsid w:val="0012554F"/>
    <w:rsid w:val="0012588F"/>
    <w:rsid w:val="00125A30"/>
    <w:rsid w:val="001270AE"/>
    <w:rsid w:val="001270B6"/>
    <w:rsid w:val="0012715B"/>
    <w:rsid w:val="0012798E"/>
    <w:rsid w:val="00130046"/>
    <w:rsid w:val="00130F0E"/>
    <w:rsid w:val="001311F1"/>
    <w:rsid w:val="00131472"/>
    <w:rsid w:val="001314E3"/>
    <w:rsid w:val="00132B63"/>
    <w:rsid w:val="00132FD1"/>
    <w:rsid w:val="00133C2A"/>
    <w:rsid w:val="00134270"/>
    <w:rsid w:val="00134F5F"/>
    <w:rsid w:val="0013525C"/>
    <w:rsid w:val="0013539E"/>
    <w:rsid w:val="00135AB1"/>
    <w:rsid w:val="00136A0A"/>
    <w:rsid w:val="0013727C"/>
    <w:rsid w:val="00140BE9"/>
    <w:rsid w:val="00141143"/>
    <w:rsid w:val="00141229"/>
    <w:rsid w:val="00141A64"/>
    <w:rsid w:val="00141B0C"/>
    <w:rsid w:val="00141D3C"/>
    <w:rsid w:val="00141D45"/>
    <w:rsid w:val="0014253D"/>
    <w:rsid w:val="00142F21"/>
    <w:rsid w:val="00142F34"/>
    <w:rsid w:val="00143435"/>
    <w:rsid w:val="00144383"/>
    <w:rsid w:val="0014481E"/>
    <w:rsid w:val="00147001"/>
    <w:rsid w:val="001473E4"/>
    <w:rsid w:val="00147787"/>
    <w:rsid w:val="001477BE"/>
    <w:rsid w:val="00150396"/>
    <w:rsid w:val="001508CD"/>
    <w:rsid w:val="00151525"/>
    <w:rsid w:val="0015279E"/>
    <w:rsid w:val="00152B54"/>
    <w:rsid w:val="001532EF"/>
    <w:rsid w:val="00153439"/>
    <w:rsid w:val="00153468"/>
    <w:rsid w:val="001536FA"/>
    <w:rsid w:val="00153D73"/>
    <w:rsid w:val="001544EF"/>
    <w:rsid w:val="00154D31"/>
    <w:rsid w:val="0015531D"/>
    <w:rsid w:val="001562C5"/>
    <w:rsid w:val="0015634B"/>
    <w:rsid w:val="00156919"/>
    <w:rsid w:val="00156A14"/>
    <w:rsid w:val="00156A86"/>
    <w:rsid w:val="00156F71"/>
    <w:rsid w:val="00157D03"/>
    <w:rsid w:val="00160140"/>
    <w:rsid w:val="00160177"/>
    <w:rsid w:val="001605A6"/>
    <w:rsid w:val="0016068E"/>
    <w:rsid w:val="001610D5"/>
    <w:rsid w:val="001612D9"/>
    <w:rsid w:val="001618B6"/>
    <w:rsid w:val="00161BBF"/>
    <w:rsid w:val="00161CB4"/>
    <w:rsid w:val="00161D34"/>
    <w:rsid w:val="00162304"/>
    <w:rsid w:val="001628EA"/>
    <w:rsid w:val="00162AAA"/>
    <w:rsid w:val="0016341C"/>
    <w:rsid w:val="0016371E"/>
    <w:rsid w:val="001637C3"/>
    <w:rsid w:val="00164AF1"/>
    <w:rsid w:val="00164BEB"/>
    <w:rsid w:val="001651E8"/>
    <w:rsid w:val="001674DA"/>
    <w:rsid w:val="00167D21"/>
    <w:rsid w:val="00170DBF"/>
    <w:rsid w:val="001718C2"/>
    <w:rsid w:val="00172103"/>
    <w:rsid w:val="0017292F"/>
    <w:rsid w:val="00172BDE"/>
    <w:rsid w:val="00172FE5"/>
    <w:rsid w:val="001735D0"/>
    <w:rsid w:val="001735F7"/>
    <w:rsid w:val="001737AE"/>
    <w:rsid w:val="00173920"/>
    <w:rsid w:val="00175ECB"/>
    <w:rsid w:val="00175F86"/>
    <w:rsid w:val="00177E55"/>
    <w:rsid w:val="00177ED1"/>
    <w:rsid w:val="001809BD"/>
    <w:rsid w:val="00180E5B"/>
    <w:rsid w:val="00180E97"/>
    <w:rsid w:val="0018113A"/>
    <w:rsid w:val="00181E49"/>
    <w:rsid w:val="00181F7C"/>
    <w:rsid w:val="00182CF4"/>
    <w:rsid w:val="001830B3"/>
    <w:rsid w:val="0018337D"/>
    <w:rsid w:val="0018374C"/>
    <w:rsid w:val="0018489A"/>
    <w:rsid w:val="00184EEB"/>
    <w:rsid w:val="00184F84"/>
    <w:rsid w:val="0018500A"/>
    <w:rsid w:val="00185503"/>
    <w:rsid w:val="001855E1"/>
    <w:rsid w:val="00185E83"/>
    <w:rsid w:val="00186167"/>
    <w:rsid w:val="0018650C"/>
    <w:rsid w:val="00190BA7"/>
    <w:rsid w:val="0019171C"/>
    <w:rsid w:val="0019208B"/>
    <w:rsid w:val="00192323"/>
    <w:rsid w:val="00193915"/>
    <w:rsid w:val="00194952"/>
    <w:rsid w:val="001967E5"/>
    <w:rsid w:val="00196A71"/>
    <w:rsid w:val="001975F6"/>
    <w:rsid w:val="0019762E"/>
    <w:rsid w:val="00197B66"/>
    <w:rsid w:val="00197EF7"/>
    <w:rsid w:val="001A02A2"/>
    <w:rsid w:val="001A2C2D"/>
    <w:rsid w:val="001A3906"/>
    <w:rsid w:val="001A3BF3"/>
    <w:rsid w:val="001A3CD9"/>
    <w:rsid w:val="001A3E26"/>
    <w:rsid w:val="001A43DC"/>
    <w:rsid w:val="001A47E1"/>
    <w:rsid w:val="001A498E"/>
    <w:rsid w:val="001A50EA"/>
    <w:rsid w:val="001A6793"/>
    <w:rsid w:val="001A7881"/>
    <w:rsid w:val="001A7FF8"/>
    <w:rsid w:val="001B005B"/>
    <w:rsid w:val="001B13E4"/>
    <w:rsid w:val="001B1840"/>
    <w:rsid w:val="001B2929"/>
    <w:rsid w:val="001B39CD"/>
    <w:rsid w:val="001B3ECD"/>
    <w:rsid w:val="001B3F39"/>
    <w:rsid w:val="001B442C"/>
    <w:rsid w:val="001B4CDB"/>
    <w:rsid w:val="001B4F0C"/>
    <w:rsid w:val="001B5B7E"/>
    <w:rsid w:val="001B5F8A"/>
    <w:rsid w:val="001B67FD"/>
    <w:rsid w:val="001B6B33"/>
    <w:rsid w:val="001B6F86"/>
    <w:rsid w:val="001B7E85"/>
    <w:rsid w:val="001C0641"/>
    <w:rsid w:val="001C135F"/>
    <w:rsid w:val="001C1EF2"/>
    <w:rsid w:val="001C2B44"/>
    <w:rsid w:val="001C3283"/>
    <w:rsid w:val="001C3336"/>
    <w:rsid w:val="001C33BB"/>
    <w:rsid w:val="001C3CEC"/>
    <w:rsid w:val="001C48A2"/>
    <w:rsid w:val="001C59A0"/>
    <w:rsid w:val="001C5BA3"/>
    <w:rsid w:val="001C5DDF"/>
    <w:rsid w:val="001C711C"/>
    <w:rsid w:val="001C721E"/>
    <w:rsid w:val="001C7492"/>
    <w:rsid w:val="001C7892"/>
    <w:rsid w:val="001C7BA7"/>
    <w:rsid w:val="001D016F"/>
    <w:rsid w:val="001D06E7"/>
    <w:rsid w:val="001D0E65"/>
    <w:rsid w:val="001D293C"/>
    <w:rsid w:val="001D34E8"/>
    <w:rsid w:val="001D391D"/>
    <w:rsid w:val="001D3D57"/>
    <w:rsid w:val="001D426F"/>
    <w:rsid w:val="001D4B4F"/>
    <w:rsid w:val="001D5CA3"/>
    <w:rsid w:val="001E0076"/>
    <w:rsid w:val="001E0280"/>
    <w:rsid w:val="001E069D"/>
    <w:rsid w:val="001E06A8"/>
    <w:rsid w:val="001E0A5D"/>
    <w:rsid w:val="001E0D65"/>
    <w:rsid w:val="001E0F71"/>
    <w:rsid w:val="001E129A"/>
    <w:rsid w:val="001E1AAA"/>
    <w:rsid w:val="001E1F06"/>
    <w:rsid w:val="001E212A"/>
    <w:rsid w:val="001E3616"/>
    <w:rsid w:val="001E399D"/>
    <w:rsid w:val="001E423F"/>
    <w:rsid w:val="001E477F"/>
    <w:rsid w:val="001E4CE3"/>
    <w:rsid w:val="001E5070"/>
    <w:rsid w:val="001E510F"/>
    <w:rsid w:val="001E54D6"/>
    <w:rsid w:val="001E6D62"/>
    <w:rsid w:val="001E6F75"/>
    <w:rsid w:val="001E7AB1"/>
    <w:rsid w:val="001E7B1C"/>
    <w:rsid w:val="001E7F87"/>
    <w:rsid w:val="001F0689"/>
    <w:rsid w:val="001F128C"/>
    <w:rsid w:val="001F1299"/>
    <w:rsid w:val="001F14CE"/>
    <w:rsid w:val="001F1563"/>
    <w:rsid w:val="001F1A08"/>
    <w:rsid w:val="001F1FA9"/>
    <w:rsid w:val="001F2D4E"/>
    <w:rsid w:val="001F2D92"/>
    <w:rsid w:val="001F2FE9"/>
    <w:rsid w:val="001F31F6"/>
    <w:rsid w:val="001F49DD"/>
    <w:rsid w:val="001F58B4"/>
    <w:rsid w:val="001F5D4A"/>
    <w:rsid w:val="001F5E0C"/>
    <w:rsid w:val="001F6174"/>
    <w:rsid w:val="00200992"/>
    <w:rsid w:val="00200D44"/>
    <w:rsid w:val="002022EB"/>
    <w:rsid w:val="0020268C"/>
    <w:rsid w:val="0020323B"/>
    <w:rsid w:val="00203625"/>
    <w:rsid w:val="002038F4"/>
    <w:rsid w:val="0020582F"/>
    <w:rsid w:val="00206EC4"/>
    <w:rsid w:val="002111AA"/>
    <w:rsid w:val="00211F88"/>
    <w:rsid w:val="00212983"/>
    <w:rsid w:val="00212EFC"/>
    <w:rsid w:val="00212F0C"/>
    <w:rsid w:val="002137DA"/>
    <w:rsid w:val="00213867"/>
    <w:rsid w:val="00215192"/>
    <w:rsid w:val="0021691B"/>
    <w:rsid w:val="0021752F"/>
    <w:rsid w:val="00217D6F"/>
    <w:rsid w:val="00221137"/>
    <w:rsid w:val="00221BE7"/>
    <w:rsid w:val="00221C31"/>
    <w:rsid w:val="00222102"/>
    <w:rsid w:val="00222ADE"/>
    <w:rsid w:val="002233E5"/>
    <w:rsid w:val="00223A9F"/>
    <w:rsid w:val="00223FDA"/>
    <w:rsid w:val="00224BB1"/>
    <w:rsid w:val="00224E57"/>
    <w:rsid w:val="00225295"/>
    <w:rsid w:val="002258F1"/>
    <w:rsid w:val="00227FAD"/>
    <w:rsid w:val="002335D9"/>
    <w:rsid w:val="0023380A"/>
    <w:rsid w:val="002344C9"/>
    <w:rsid w:val="00234F6F"/>
    <w:rsid w:val="0023558C"/>
    <w:rsid w:val="00236A51"/>
    <w:rsid w:val="00242B76"/>
    <w:rsid w:val="002436E4"/>
    <w:rsid w:val="00243779"/>
    <w:rsid w:val="00243ECF"/>
    <w:rsid w:val="002452D5"/>
    <w:rsid w:val="00245462"/>
    <w:rsid w:val="00245FAC"/>
    <w:rsid w:val="002461FC"/>
    <w:rsid w:val="002463BA"/>
    <w:rsid w:val="002474F2"/>
    <w:rsid w:val="002475FC"/>
    <w:rsid w:val="002479B4"/>
    <w:rsid w:val="00250201"/>
    <w:rsid w:val="0025050B"/>
    <w:rsid w:val="0025089E"/>
    <w:rsid w:val="00250B0A"/>
    <w:rsid w:val="00250C0B"/>
    <w:rsid w:val="0025140E"/>
    <w:rsid w:val="00251536"/>
    <w:rsid w:val="002528B5"/>
    <w:rsid w:val="002545D8"/>
    <w:rsid w:val="0025473C"/>
    <w:rsid w:val="00256720"/>
    <w:rsid w:val="00256DD2"/>
    <w:rsid w:val="00257F8C"/>
    <w:rsid w:val="00260271"/>
    <w:rsid w:val="00260311"/>
    <w:rsid w:val="0026055F"/>
    <w:rsid w:val="0026072B"/>
    <w:rsid w:val="00260CD1"/>
    <w:rsid w:val="00262143"/>
    <w:rsid w:val="002626D0"/>
    <w:rsid w:val="002636A1"/>
    <w:rsid w:val="00263AE2"/>
    <w:rsid w:val="0026411D"/>
    <w:rsid w:val="0026413B"/>
    <w:rsid w:val="0026493A"/>
    <w:rsid w:val="00264CD1"/>
    <w:rsid w:val="00264FC2"/>
    <w:rsid w:val="00266CC6"/>
    <w:rsid w:val="0026712F"/>
    <w:rsid w:val="00267152"/>
    <w:rsid w:val="00267690"/>
    <w:rsid w:val="00270A49"/>
    <w:rsid w:val="00270D3E"/>
    <w:rsid w:val="00270DDD"/>
    <w:rsid w:val="0027132F"/>
    <w:rsid w:val="0027177F"/>
    <w:rsid w:val="00271797"/>
    <w:rsid w:val="00271955"/>
    <w:rsid w:val="00271E43"/>
    <w:rsid w:val="00271ED9"/>
    <w:rsid w:val="002729FC"/>
    <w:rsid w:val="00273701"/>
    <w:rsid w:val="002739DB"/>
    <w:rsid w:val="00273DE6"/>
    <w:rsid w:val="0027401B"/>
    <w:rsid w:val="00275AD1"/>
    <w:rsid w:val="0028042D"/>
    <w:rsid w:val="00280796"/>
    <w:rsid w:val="002809FE"/>
    <w:rsid w:val="002811E9"/>
    <w:rsid w:val="00281F2D"/>
    <w:rsid w:val="00282087"/>
    <w:rsid w:val="0028246B"/>
    <w:rsid w:val="002827F7"/>
    <w:rsid w:val="002828A0"/>
    <w:rsid w:val="00282BFC"/>
    <w:rsid w:val="00283A9A"/>
    <w:rsid w:val="00285196"/>
    <w:rsid w:val="00285FB2"/>
    <w:rsid w:val="002866C8"/>
    <w:rsid w:val="00286812"/>
    <w:rsid w:val="00286B55"/>
    <w:rsid w:val="00286C90"/>
    <w:rsid w:val="0028702F"/>
    <w:rsid w:val="00287372"/>
    <w:rsid w:val="002873F0"/>
    <w:rsid w:val="00287AB3"/>
    <w:rsid w:val="002908DA"/>
    <w:rsid w:val="00290A03"/>
    <w:rsid w:val="00290E0B"/>
    <w:rsid w:val="00291366"/>
    <w:rsid w:val="00291680"/>
    <w:rsid w:val="0029184D"/>
    <w:rsid w:val="00291864"/>
    <w:rsid w:val="00291E31"/>
    <w:rsid w:val="00292445"/>
    <w:rsid w:val="002926B2"/>
    <w:rsid w:val="002935A4"/>
    <w:rsid w:val="00293F6E"/>
    <w:rsid w:val="00294138"/>
    <w:rsid w:val="00294491"/>
    <w:rsid w:val="0029495D"/>
    <w:rsid w:val="002958BC"/>
    <w:rsid w:val="00295B18"/>
    <w:rsid w:val="002961C2"/>
    <w:rsid w:val="0029657C"/>
    <w:rsid w:val="00296DC5"/>
    <w:rsid w:val="00297558"/>
    <w:rsid w:val="0029775E"/>
    <w:rsid w:val="0029776C"/>
    <w:rsid w:val="00297E1A"/>
    <w:rsid w:val="002A05C5"/>
    <w:rsid w:val="002A06D5"/>
    <w:rsid w:val="002A4CF7"/>
    <w:rsid w:val="002A5175"/>
    <w:rsid w:val="002A5F41"/>
    <w:rsid w:val="002A61C4"/>
    <w:rsid w:val="002B0070"/>
    <w:rsid w:val="002B07E7"/>
    <w:rsid w:val="002B087B"/>
    <w:rsid w:val="002B1E41"/>
    <w:rsid w:val="002B201D"/>
    <w:rsid w:val="002B23A2"/>
    <w:rsid w:val="002B269C"/>
    <w:rsid w:val="002B44AE"/>
    <w:rsid w:val="002B52FD"/>
    <w:rsid w:val="002B58E0"/>
    <w:rsid w:val="002B591A"/>
    <w:rsid w:val="002B5BAC"/>
    <w:rsid w:val="002B5DF9"/>
    <w:rsid w:val="002B5F0D"/>
    <w:rsid w:val="002B61A5"/>
    <w:rsid w:val="002B6B3B"/>
    <w:rsid w:val="002B7049"/>
    <w:rsid w:val="002B799E"/>
    <w:rsid w:val="002C0858"/>
    <w:rsid w:val="002C153E"/>
    <w:rsid w:val="002C190D"/>
    <w:rsid w:val="002C2234"/>
    <w:rsid w:val="002C290E"/>
    <w:rsid w:val="002C29D4"/>
    <w:rsid w:val="002C2F67"/>
    <w:rsid w:val="002C39E5"/>
    <w:rsid w:val="002C4B04"/>
    <w:rsid w:val="002C4BD0"/>
    <w:rsid w:val="002C6437"/>
    <w:rsid w:val="002C67E1"/>
    <w:rsid w:val="002C6A29"/>
    <w:rsid w:val="002C6DBB"/>
    <w:rsid w:val="002C6E44"/>
    <w:rsid w:val="002D051A"/>
    <w:rsid w:val="002D0538"/>
    <w:rsid w:val="002D0544"/>
    <w:rsid w:val="002D0DCB"/>
    <w:rsid w:val="002D1452"/>
    <w:rsid w:val="002D1611"/>
    <w:rsid w:val="002D1C82"/>
    <w:rsid w:val="002D2907"/>
    <w:rsid w:val="002D2C0C"/>
    <w:rsid w:val="002D2F60"/>
    <w:rsid w:val="002D4427"/>
    <w:rsid w:val="002D49E6"/>
    <w:rsid w:val="002D4F1F"/>
    <w:rsid w:val="002D5189"/>
    <w:rsid w:val="002D577B"/>
    <w:rsid w:val="002D57EA"/>
    <w:rsid w:val="002D6328"/>
    <w:rsid w:val="002D6F85"/>
    <w:rsid w:val="002D6FFC"/>
    <w:rsid w:val="002D71E1"/>
    <w:rsid w:val="002D72AC"/>
    <w:rsid w:val="002D7E08"/>
    <w:rsid w:val="002D7F15"/>
    <w:rsid w:val="002E0A64"/>
    <w:rsid w:val="002E0B78"/>
    <w:rsid w:val="002E0D48"/>
    <w:rsid w:val="002E25D9"/>
    <w:rsid w:val="002E2E5A"/>
    <w:rsid w:val="002E36E2"/>
    <w:rsid w:val="002E39FE"/>
    <w:rsid w:val="002E3C25"/>
    <w:rsid w:val="002E4FE0"/>
    <w:rsid w:val="002E51F5"/>
    <w:rsid w:val="002E5252"/>
    <w:rsid w:val="002E560C"/>
    <w:rsid w:val="002E567A"/>
    <w:rsid w:val="002E6B4D"/>
    <w:rsid w:val="002F0623"/>
    <w:rsid w:val="002F0CCA"/>
    <w:rsid w:val="002F1021"/>
    <w:rsid w:val="002F189D"/>
    <w:rsid w:val="002F19AD"/>
    <w:rsid w:val="002F2777"/>
    <w:rsid w:val="002F4592"/>
    <w:rsid w:val="002F493E"/>
    <w:rsid w:val="002F499E"/>
    <w:rsid w:val="002F4C7C"/>
    <w:rsid w:val="002F517B"/>
    <w:rsid w:val="002F5FF6"/>
    <w:rsid w:val="002F6378"/>
    <w:rsid w:val="002F730E"/>
    <w:rsid w:val="002F7359"/>
    <w:rsid w:val="002F7C82"/>
    <w:rsid w:val="003001F6"/>
    <w:rsid w:val="00300AA2"/>
    <w:rsid w:val="00302301"/>
    <w:rsid w:val="003030E9"/>
    <w:rsid w:val="00303905"/>
    <w:rsid w:val="003042D8"/>
    <w:rsid w:val="003043E3"/>
    <w:rsid w:val="003049E4"/>
    <w:rsid w:val="0030586C"/>
    <w:rsid w:val="003071CA"/>
    <w:rsid w:val="00307C9F"/>
    <w:rsid w:val="00307FA8"/>
    <w:rsid w:val="00310D98"/>
    <w:rsid w:val="00310F12"/>
    <w:rsid w:val="0031106D"/>
    <w:rsid w:val="0031161C"/>
    <w:rsid w:val="00311B2E"/>
    <w:rsid w:val="00312E77"/>
    <w:rsid w:val="003134A2"/>
    <w:rsid w:val="00313530"/>
    <w:rsid w:val="00315103"/>
    <w:rsid w:val="0031511A"/>
    <w:rsid w:val="00316094"/>
    <w:rsid w:val="00316709"/>
    <w:rsid w:val="00316A60"/>
    <w:rsid w:val="0031714B"/>
    <w:rsid w:val="00317530"/>
    <w:rsid w:val="00317A7D"/>
    <w:rsid w:val="00320DB8"/>
    <w:rsid w:val="00321649"/>
    <w:rsid w:val="00321853"/>
    <w:rsid w:val="00322579"/>
    <w:rsid w:val="003226B3"/>
    <w:rsid w:val="00324192"/>
    <w:rsid w:val="0032585B"/>
    <w:rsid w:val="00325DD3"/>
    <w:rsid w:val="003277BA"/>
    <w:rsid w:val="003277BE"/>
    <w:rsid w:val="003278BD"/>
    <w:rsid w:val="00327AD1"/>
    <w:rsid w:val="00327F7C"/>
    <w:rsid w:val="00330451"/>
    <w:rsid w:val="003307B1"/>
    <w:rsid w:val="00330C19"/>
    <w:rsid w:val="00330FB9"/>
    <w:rsid w:val="00331132"/>
    <w:rsid w:val="0033155E"/>
    <w:rsid w:val="00333340"/>
    <w:rsid w:val="003334DF"/>
    <w:rsid w:val="00333563"/>
    <w:rsid w:val="00333D7B"/>
    <w:rsid w:val="0033492F"/>
    <w:rsid w:val="0033499C"/>
    <w:rsid w:val="003349C5"/>
    <w:rsid w:val="003364F5"/>
    <w:rsid w:val="003365FC"/>
    <w:rsid w:val="00337336"/>
    <w:rsid w:val="00337605"/>
    <w:rsid w:val="00340EA4"/>
    <w:rsid w:val="003413D5"/>
    <w:rsid w:val="0034178A"/>
    <w:rsid w:val="00341D6C"/>
    <w:rsid w:val="00342181"/>
    <w:rsid w:val="00342B7B"/>
    <w:rsid w:val="00342E0E"/>
    <w:rsid w:val="0034311F"/>
    <w:rsid w:val="003431FA"/>
    <w:rsid w:val="0034399D"/>
    <w:rsid w:val="00343EB9"/>
    <w:rsid w:val="00343F05"/>
    <w:rsid w:val="00344465"/>
    <w:rsid w:val="003444C4"/>
    <w:rsid w:val="0034524B"/>
    <w:rsid w:val="00345BB4"/>
    <w:rsid w:val="00345C24"/>
    <w:rsid w:val="003468CF"/>
    <w:rsid w:val="003473D2"/>
    <w:rsid w:val="0034758C"/>
    <w:rsid w:val="003479BA"/>
    <w:rsid w:val="00347EA1"/>
    <w:rsid w:val="00347FEC"/>
    <w:rsid w:val="0035142F"/>
    <w:rsid w:val="00351623"/>
    <w:rsid w:val="00351AF1"/>
    <w:rsid w:val="00351BAD"/>
    <w:rsid w:val="003522C3"/>
    <w:rsid w:val="00352E60"/>
    <w:rsid w:val="00353529"/>
    <w:rsid w:val="00354210"/>
    <w:rsid w:val="003549C3"/>
    <w:rsid w:val="00355FC1"/>
    <w:rsid w:val="003571AF"/>
    <w:rsid w:val="00357312"/>
    <w:rsid w:val="003576AC"/>
    <w:rsid w:val="00357746"/>
    <w:rsid w:val="00357E8D"/>
    <w:rsid w:val="003611B4"/>
    <w:rsid w:val="00363BA3"/>
    <w:rsid w:val="00363D0C"/>
    <w:rsid w:val="0036452A"/>
    <w:rsid w:val="00364F49"/>
    <w:rsid w:val="003659F1"/>
    <w:rsid w:val="003666B3"/>
    <w:rsid w:val="0036792E"/>
    <w:rsid w:val="003702D7"/>
    <w:rsid w:val="00370308"/>
    <w:rsid w:val="0037184B"/>
    <w:rsid w:val="0037200D"/>
    <w:rsid w:val="003720A5"/>
    <w:rsid w:val="0037230E"/>
    <w:rsid w:val="00372530"/>
    <w:rsid w:val="00372E54"/>
    <w:rsid w:val="00373611"/>
    <w:rsid w:val="00373809"/>
    <w:rsid w:val="00374B8E"/>
    <w:rsid w:val="00374E83"/>
    <w:rsid w:val="0037759F"/>
    <w:rsid w:val="003775DE"/>
    <w:rsid w:val="00377C09"/>
    <w:rsid w:val="003803CC"/>
    <w:rsid w:val="00380E72"/>
    <w:rsid w:val="00380F58"/>
    <w:rsid w:val="003810B2"/>
    <w:rsid w:val="00381474"/>
    <w:rsid w:val="00381C61"/>
    <w:rsid w:val="003821A0"/>
    <w:rsid w:val="003821C2"/>
    <w:rsid w:val="003832A4"/>
    <w:rsid w:val="003835F2"/>
    <w:rsid w:val="00383759"/>
    <w:rsid w:val="00383808"/>
    <w:rsid w:val="00383E73"/>
    <w:rsid w:val="00383EF1"/>
    <w:rsid w:val="00384A16"/>
    <w:rsid w:val="003851BB"/>
    <w:rsid w:val="00386C73"/>
    <w:rsid w:val="00386D19"/>
    <w:rsid w:val="00390418"/>
    <w:rsid w:val="00390577"/>
    <w:rsid w:val="00390C33"/>
    <w:rsid w:val="00390C41"/>
    <w:rsid w:val="003913C7"/>
    <w:rsid w:val="003924E8"/>
    <w:rsid w:val="00393A26"/>
    <w:rsid w:val="00393A6A"/>
    <w:rsid w:val="00393B4D"/>
    <w:rsid w:val="00393F4D"/>
    <w:rsid w:val="003941CC"/>
    <w:rsid w:val="00394536"/>
    <w:rsid w:val="00394537"/>
    <w:rsid w:val="00395F5C"/>
    <w:rsid w:val="00396562"/>
    <w:rsid w:val="0039713C"/>
    <w:rsid w:val="003975F6"/>
    <w:rsid w:val="003A01CC"/>
    <w:rsid w:val="003A0AF1"/>
    <w:rsid w:val="003A1A97"/>
    <w:rsid w:val="003A25D6"/>
    <w:rsid w:val="003A2606"/>
    <w:rsid w:val="003A301C"/>
    <w:rsid w:val="003A38CD"/>
    <w:rsid w:val="003A517A"/>
    <w:rsid w:val="003A56A1"/>
    <w:rsid w:val="003A77D9"/>
    <w:rsid w:val="003A7F57"/>
    <w:rsid w:val="003A7FBF"/>
    <w:rsid w:val="003B05BD"/>
    <w:rsid w:val="003B17C1"/>
    <w:rsid w:val="003B19C0"/>
    <w:rsid w:val="003B1FFF"/>
    <w:rsid w:val="003B3761"/>
    <w:rsid w:val="003B4F34"/>
    <w:rsid w:val="003B510F"/>
    <w:rsid w:val="003B53B5"/>
    <w:rsid w:val="003B5C74"/>
    <w:rsid w:val="003B5DEC"/>
    <w:rsid w:val="003B6E59"/>
    <w:rsid w:val="003B77FB"/>
    <w:rsid w:val="003B7A2C"/>
    <w:rsid w:val="003B7E6C"/>
    <w:rsid w:val="003C0AEF"/>
    <w:rsid w:val="003C19E7"/>
    <w:rsid w:val="003C2175"/>
    <w:rsid w:val="003C34C2"/>
    <w:rsid w:val="003C36AD"/>
    <w:rsid w:val="003C37D8"/>
    <w:rsid w:val="003C3CBA"/>
    <w:rsid w:val="003C3D9B"/>
    <w:rsid w:val="003C4673"/>
    <w:rsid w:val="003C4A59"/>
    <w:rsid w:val="003C5352"/>
    <w:rsid w:val="003C609A"/>
    <w:rsid w:val="003C6485"/>
    <w:rsid w:val="003C67AC"/>
    <w:rsid w:val="003C7079"/>
    <w:rsid w:val="003C7730"/>
    <w:rsid w:val="003C7801"/>
    <w:rsid w:val="003C7DEF"/>
    <w:rsid w:val="003D022F"/>
    <w:rsid w:val="003D1ABA"/>
    <w:rsid w:val="003D330F"/>
    <w:rsid w:val="003D3573"/>
    <w:rsid w:val="003D39DF"/>
    <w:rsid w:val="003D3FD4"/>
    <w:rsid w:val="003D46C4"/>
    <w:rsid w:val="003D484A"/>
    <w:rsid w:val="003D48C4"/>
    <w:rsid w:val="003D4A58"/>
    <w:rsid w:val="003D5B2E"/>
    <w:rsid w:val="003D600F"/>
    <w:rsid w:val="003D6597"/>
    <w:rsid w:val="003D6A82"/>
    <w:rsid w:val="003D6E34"/>
    <w:rsid w:val="003D7212"/>
    <w:rsid w:val="003D75D9"/>
    <w:rsid w:val="003D7CFB"/>
    <w:rsid w:val="003E0280"/>
    <w:rsid w:val="003E0583"/>
    <w:rsid w:val="003E0C69"/>
    <w:rsid w:val="003E1C56"/>
    <w:rsid w:val="003E2C71"/>
    <w:rsid w:val="003E3EBC"/>
    <w:rsid w:val="003E41CF"/>
    <w:rsid w:val="003E52D0"/>
    <w:rsid w:val="003E5550"/>
    <w:rsid w:val="003E666A"/>
    <w:rsid w:val="003E6E34"/>
    <w:rsid w:val="003E718E"/>
    <w:rsid w:val="003E7713"/>
    <w:rsid w:val="003E7CE8"/>
    <w:rsid w:val="003F0644"/>
    <w:rsid w:val="003F07C8"/>
    <w:rsid w:val="003F1F07"/>
    <w:rsid w:val="003F3240"/>
    <w:rsid w:val="003F4E14"/>
    <w:rsid w:val="003F636A"/>
    <w:rsid w:val="003F6B47"/>
    <w:rsid w:val="003F71AD"/>
    <w:rsid w:val="003F7568"/>
    <w:rsid w:val="003F79C8"/>
    <w:rsid w:val="003F7E94"/>
    <w:rsid w:val="00401119"/>
    <w:rsid w:val="004011BB"/>
    <w:rsid w:val="004011EC"/>
    <w:rsid w:val="00401AF4"/>
    <w:rsid w:val="00402049"/>
    <w:rsid w:val="0040214F"/>
    <w:rsid w:val="0040250C"/>
    <w:rsid w:val="004027A1"/>
    <w:rsid w:val="00402BE1"/>
    <w:rsid w:val="00402CBF"/>
    <w:rsid w:val="00404B0C"/>
    <w:rsid w:val="00404BAA"/>
    <w:rsid w:val="00405E92"/>
    <w:rsid w:val="00406531"/>
    <w:rsid w:val="00406749"/>
    <w:rsid w:val="00406B1B"/>
    <w:rsid w:val="00406BA4"/>
    <w:rsid w:val="00410644"/>
    <w:rsid w:val="00410811"/>
    <w:rsid w:val="00410D29"/>
    <w:rsid w:val="00410D60"/>
    <w:rsid w:val="0041143A"/>
    <w:rsid w:val="0041188B"/>
    <w:rsid w:val="00412A2A"/>
    <w:rsid w:val="0041318F"/>
    <w:rsid w:val="00414613"/>
    <w:rsid w:val="004152D6"/>
    <w:rsid w:val="0041553A"/>
    <w:rsid w:val="00415728"/>
    <w:rsid w:val="00415B42"/>
    <w:rsid w:val="00415F03"/>
    <w:rsid w:val="00416171"/>
    <w:rsid w:val="00416268"/>
    <w:rsid w:val="00416C82"/>
    <w:rsid w:val="00416D10"/>
    <w:rsid w:val="004179BB"/>
    <w:rsid w:val="00417D36"/>
    <w:rsid w:val="00417D8C"/>
    <w:rsid w:val="00417DE8"/>
    <w:rsid w:val="00417EC4"/>
    <w:rsid w:val="00417FE8"/>
    <w:rsid w:val="004205CC"/>
    <w:rsid w:val="00420EFE"/>
    <w:rsid w:val="0042109E"/>
    <w:rsid w:val="00421973"/>
    <w:rsid w:val="00421B98"/>
    <w:rsid w:val="00422B51"/>
    <w:rsid w:val="0042362C"/>
    <w:rsid w:val="004241C4"/>
    <w:rsid w:val="00424F3B"/>
    <w:rsid w:val="00425B62"/>
    <w:rsid w:val="00425DFE"/>
    <w:rsid w:val="0042624C"/>
    <w:rsid w:val="004262CB"/>
    <w:rsid w:val="0042665C"/>
    <w:rsid w:val="0042699E"/>
    <w:rsid w:val="00427194"/>
    <w:rsid w:val="00427D98"/>
    <w:rsid w:val="0043058E"/>
    <w:rsid w:val="00430CC8"/>
    <w:rsid w:val="00431010"/>
    <w:rsid w:val="00431B84"/>
    <w:rsid w:val="00433322"/>
    <w:rsid w:val="00433EBD"/>
    <w:rsid w:val="00434753"/>
    <w:rsid w:val="00436861"/>
    <w:rsid w:val="00436E4C"/>
    <w:rsid w:val="00441863"/>
    <w:rsid w:val="00441D8B"/>
    <w:rsid w:val="00441D9D"/>
    <w:rsid w:val="00442250"/>
    <w:rsid w:val="004428A9"/>
    <w:rsid w:val="00442992"/>
    <w:rsid w:val="00443358"/>
    <w:rsid w:val="00443E4B"/>
    <w:rsid w:val="00444074"/>
    <w:rsid w:val="00444378"/>
    <w:rsid w:val="0044452B"/>
    <w:rsid w:val="00444637"/>
    <w:rsid w:val="00444A8F"/>
    <w:rsid w:val="00444C51"/>
    <w:rsid w:val="004452E0"/>
    <w:rsid w:val="00445921"/>
    <w:rsid w:val="004460A0"/>
    <w:rsid w:val="00446A98"/>
    <w:rsid w:val="00447C74"/>
    <w:rsid w:val="00452CFE"/>
    <w:rsid w:val="00453A19"/>
    <w:rsid w:val="00453E39"/>
    <w:rsid w:val="00454E35"/>
    <w:rsid w:val="0045521C"/>
    <w:rsid w:val="004552F4"/>
    <w:rsid w:val="0045566B"/>
    <w:rsid w:val="00455B32"/>
    <w:rsid w:val="004561AA"/>
    <w:rsid w:val="0045632C"/>
    <w:rsid w:val="00456547"/>
    <w:rsid w:val="00456C4B"/>
    <w:rsid w:val="0045752C"/>
    <w:rsid w:val="00460186"/>
    <w:rsid w:val="00460BC9"/>
    <w:rsid w:val="00461CA8"/>
    <w:rsid w:val="00462455"/>
    <w:rsid w:val="00462943"/>
    <w:rsid w:val="0046317E"/>
    <w:rsid w:val="004639A1"/>
    <w:rsid w:val="00464889"/>
    <w:rsid w:val="00464BA8"/>
    <w:rsid w:val="00464DBA"/>
    <w:rsid w:val="00464E97"/>
    <w:rsid w:val="0046526A"/>
    <w:rsid w:val="0046568D"/>
    <w:rsid w:val="004656C1"/>
    <w:rsid w:val="00465F5B"/>
    <w:rsid w:val="004666A3"/>
    <w:rsid w:val="00466998"/>
    <w:rsid w:val="00466FAC"/>
    <w:rsid w:val="0047020E"/>
    <w:rsid w:val="0047086A"/>
    <w:rsid w:val="0047160E"/>
    <w:rsid w:val="004719D5"/>
    <w:rsid w:val="00471AAE"/>
    <w:rsid w:val="00472235"/>
    <w:rsid w:val="00472547"/>
    <w:rsid w:val="004727AD"/>
    <w:rsid w:val="00472895"/>
    <w:rsid w:val="00472A41"/>
    <w:rsid w:val="00472B12"/>
    <w:rsid w:val="00472C77"/>
    <w:rsid w:val="004733A4"/>
    <w:rsid w:val="00473ADC"/>
    <w:rsid w:val="00474887"/>
    <w:rsid w:val="00474AA7"/>
    <w:rsid w:val="00474DEE"/>
    <w:rsid w:val="004751B5"/>
    <w:rsid w:val="0047548F"/>
    <w:rsid w:val="00475831"/>
    <w:rsid w:val="0047642B"/>
    <w:rsid w:val="004776FD"/>
    <w:rsid w:val="00477D40"/>
    <w:rsid w:val="00477EFC"/>
    <w:rsid w:val="004804B1"/>
    <w:rsid w:val="00480C36"/>
    <w:rsid w:val="00481522"/>
    <w:rsid w:val="00481A64"/>
    <w:rsid w:val="00481F39"/>
    <w:rsid w:val="0048209F"/>
    <w:rsid w:val="004822B9"/>
    <w:rsid w:val="004829C2"/>
    <w:rsid w:val="004835FF"/>
    <w:rsid w:val="0048360D"/>
    <w:rsid w:val="00483939"/>
    <w:rsid w:val="00483D4F"/>
    <w:rsid w:val="00483D96"/>
    <w:rsid w:val="00483EB0"/>
    <w:rsid w:val="00484373"/>
    <w:rsid w:val="0048549C"/>
    <w:rsid w:val="004875C2"/>
    <w:rsid w:val="004877A4"/>
    <w:rsid w:val="00490180"/>
    <w:rsid w:val="004903DC"/>
    <w:rsid w:val="004906C3"/>
    <w:rsid w:val="00490C2D"/>
    <w:rsid w:val="0049140E"/>
    <w:rsid w:val="0049167C"/>
    <w:rsid w:val="00491879"/>
    <w:rsid w:val="00492022"/>
    <w:rsid w:val="004920C4"/>
    <w:rsid w:val="0049212F"/>
    <w:rsid w:val="004923DA"/>
    <w:rsid w:val="0049240E"/>
    <w:rsid w:val="00493C99"/>
    <w:rsid w:val="004941DC"/>
    <w:rsid w:val="0049531F"/>
    <w:rsid w:val="00495B37"/>
    <w:rsid w:val="00495CB3"/>
    <w:rsid w:val="00496506"/>
    <w:rsid w:val="004969C7"/>
    <w:rsid w:val="00496EF5"/>
    <w:rsid w:val="00497825"/>
    <w:rsid w:val="004A08E6"/>
    <w:rsid w:val="004A10BE"/>
    <w:rsid w:val="004A187D"/>
    <w:rsid w:val="004A2633"/>
    <w:rsid w:val="004A29B1"/>
    <w:rsid w:val="004A2B18"/>
    <w:rsid w:val="004A4263"/>
    <w:rsid w:val="004A4959"/>
    <w:rsid w:val="004A533C"/>
    <w:rsid w:val="004A54A1"/>
    <w:rsid w:val="004A5D5D"/>
    <w:rsid w:val="004A5D74"/>
    <w:rsid w:val="004A65EB"/>
    <w:rsid w:val="004A661C"/>
    <w:rsid w:val="004A68A8"/>
    <w:rsid w:val="004A6E94"/>
    <w:rsid w:val="004A72D1"/>
    <w:rsid w:val="004A7B5B"/>
    <w:rsid w:val="004B0452"/>
    <w:rsid w:val="004B0D2E"/>
    <w:rsid w:val="004B0E13"/>
    <w:rsid w:val="004B18A2"/>
    <w:rsid w:val="004B2168"/>
    <w:rsid w:val="004B3041"/>
    <w:rsid w:val="004B3477"/>
    <w:rsid w:val="004B39E3"/>
    <w:rsid w:val="004B43C7"/>
    <w:rsid w:val="004B444E"/>
    <w:rsid w:val="004B4606"/>
    <w:rsid w:val="004B48A3"/>
    <w:rsid w:val="004B4E22"/>
    <w:rsid w:val="004B576C"/>
    <w:rsid w:val="004B5992"/>
    <w:rsid w:val="004B5E0C"/>
    <w:rsid w:val="004B7414"/>
    <w:rsid w:val="004B75D0"/>
    <w:rsid w:val="004C1783"/>
    <w:rsid w:val="004C1D2A"/>
    <w:rsid w:val="004C2C1A"/>
    <w:rsid w:val="004C36C6"/>
    <w:rsid w:val="004C399A"/>
    <w:rsid w:val="004C3DB2"/>
    <w:rsid w:val="004C451B"/>
    <w:rsid w:val="004C48C2"/>
    <w:rsid w:val="004C53BB"/>
    <w:rsid w:val="004C5496"/>
    <w:rsid w:val="004C5807"/>
    <w:rsid w:val="004C5D11"/>
    <w:rsid w:val="004C604C"/>
    <w:rsid w:val="004C77B0"/>
    <w:rsid w:val="004D0212"/>
    <w:rsid w:val="004D0FA2"/>
    <w:rsid w:val="004D1449"/>
    <w:rsid w:val="004D153A"/>
    <w:rsid w:val="004D18E3"/>
    <w:rsid w:val="004D1949"/>
    <w:rsid w:val="004D1BBA"/>
    <w:rsid w:val="004D27DE"/>
    <w:rsid w:val="004D2CAB"/>
    <w:rsid w:val="004D423A"/>
    <w:rsid w:val="004D4C73"/>
    <w:rsid w:val="004D567E"/>
    <w:rsid w:val="004D5CF5"/>
    <w:rsid w:val="004D5E39"/>
    <w:rsid w:val="004D6555"/>
    <w:rsid w:val="004D6991"/>
    <w:rsid w:val="004D7B7F"/>
    <w:rsid w:val="004D7D55"/>
    <w:rsid w:val="004E1129"/>
    <w:rsid w:val="004E170A"/>
    <w:rsid w:val="004E2A36"/>
    <w:rsid w:val="004E2BAD"/>
    <w:rsid w:val="004E32DC"/>
    <w:rsid w:val="004E58DF"/>
    <w:rsid w:val="004E5FB0"/>
    <w:rsid w:val="004F006E"/>
    <w:rsid w:val="004F042E"/>
    <w:rsid w:val="004F0801"/>
    <w:rsid w:val="004F16F7"/>
    <w:rsid w:val="004F2BFB"/>
    <w:rsid w:val="004F2C6C"/>
    <w:rsid w:val="004F3232"/>
    <w:rsid w:val="004F3660"/>
    <w:rsid w:val="004F384E"/>
    <w:rsid w:val="004F3FA8"/>
    <w:rsid w:val="004F4A4E"/>
    <w:rsid w:val="004F5115"/>
    <w:rsid w:val="004F5646"/>
    <w:rsid w:val="004F621E"/>
    <w:rsid w:val="004F6B43"/>
    <w:rsid w:val="004F73FD"/>
    <w:rsid w:val="004F7EA8"/>
    <w:rsid w:val="00500FA7"/>
    <w:rsid w:val="00501532"/>
    <w:rsid w:val="00501DD8"/>
    <w:rsid w:val="005020E5"/>
    <w:rsid w:val="0050219C"/>
    <w:rsid w:val="00503119"/>
    <w:rsid w:val="00503873"/>
    <w:rsid w:val="00503AFB"/>
    <w:rsid w:val="00503E2B"/>
    <w:rsid w:val="005048A9"/>
    <w:rsid w:val="0050495C"/>
    <w:rsid w:val="00504BD2"/>
    <w:rsid w:val="00504F31"/>
    <w:rsid w:val="00505341"/>
    <w:rsid w:val="00505406"/>
    <w:rsid w:val="005059B4"/>
    <w:rsid w:val="00506A48"/>
    <w:rsid w:val="00506E5C"/>
    <w:rsid w:val="00507487"/>
    <w:rsid w:val="0050781E"/>
    <w:rsid w:val="005078B5"/>
    <w:rsid w:val="005101B5"/>
    <w:rsid w:val="00510425"/>
    <w:rsid w:val="00510435"/>
    <w:rsid w:val="005107D9"/>
    <w:rsid w:val="0051121E"/>
    <w:rsid w:val="0051139F"/>
    <w:rsid w:val="00511546"/>
    <w:rsid w:val="0051155A"/>
    <w:rsid w:val="00511723"/>
    <w:rsid w:val="0051270F"/>
    <w:rsid w:val="00512ADF"/>
    <w:rsid w:val="00513703"/>
    <w:rsid w:val="00513ACA"/>
    <w:rsid w:val="00514278"/>
    <w:rsid w:val="00514446"/>
    <w:rsid w:val="00514756"/>
    <w:rsid w:val="00515370"/>
    <w:rsid w:val="00515F09"/>
    <w:rsid w:val="00516722"/>
    <w:rsid w:val="00517028"/>
    <w:rsid w:val="00517082"/>
    <w:rsid w:val="00520B52"/>
    <w:rsid w:val="00521C85"/>
    <w:rsid w:val="00521E6E"/>
    <w:rsid w:val="005226CB"/>
    <w:rsid w:val="00522755"/>
    <w:rsid w:val="00523DC8"/>
    <w:rsid w:val="00524CA7"/>
    <w:rsid w:val="00525ADD"/>
    <w:rsid w:val="00525E87"/>
    <w:rsid w:val="0052701F"/>
    <w:rsid w:val="005272B3"/>
    <w:rsid w:val="00527453"/>
    <w:rsid w:val="00530054"/>
    <w:rsid w:val="005303AD"/>
    <w:rsid w:val="005303B2"/>
    <w:rsid w:val="00530F39"/>
    <w:rsid w:val="00532C14"/>
    <w:rsid w:val="00533DFD"/>
    <w:rsid w:val="00534798"/>
    <w:rsid w:val="00534A3A"/>
    <w:rsid w:val="005358B6"/>
    <w:rsid w:val="00535D94"/>
    <w:rsid w:val="00536F5E"/>
    <w:rsid w:val="00537468"/>
    <w:rsid w:val="00537670"/>
    <w:rsid w:val="00537990"/>
    <w:rsid w:val="005379C6"/>
    <w:rsid w:val="00540CB6"/>
    <w:rsid w:val="00540D7F"/>
    <w:rsid w:val="00541452"/>
    <w:rsid w:val="00541D46"/>
    <w:rsid w:val="00541DE9"/>
    <w:rsid w:val="00542031"/>
    <w:rsid w:val="005427CB"/>
    <w:rsid w:val="00542FCC"/>
    <w:rsid w:val="005436B8"/>
    <w:rsid w:val="00544056"/>
    <w:rsid w:val="0054423B"/>
    <w:rsid w:val="0054536F"/>
    <w:rsid w:val="00545810"/>
    <w:rsid w:val="00545AA1"/>
    <w:rsid w:val="00545C93"/>
    <w:rsid w:val="00545F22"/>
    <w:rsid w:val="00546091"/>
    <w:rsid w:val="005461C4"/>
    <w:rsid w:val="00547A6F"/>
    <w:rsid w:val="00547DB3"/>
    <w:rsid w:val="00551320"/>
    <w:rsid w:val="00551CF2"/>
    <w:rsid w:val="00551D9D"/>
    <w:rsid w:val="005520BB"/>
    <w:rsid w:val="00554559"/>
    <w:rsid w:val="00554A79"/>
    <w:rsid w:val="00554D1F"/>
    <w:rsid w:val="005559F4"/>
    <w:rsid w:val="005560FA"/>
    <w:rsid w:val="00556D97"/>
    <w:rsid w:val="00556E10"/>
    <w:rsid w:val="00557235"/>
    <w:rsid w:val="0055760F"/>
    <w:rsid w:val="0055782E"/>
    <w:rsid w:val="00557990"/>
    <w:rsid w:val="00557A3D"/>
    <w:rsid w:val="00557E59"/>
    <w:rsid w:val="00560EC3"/>
    <w:rsid w:val="005612C7"/>
    <w:rsid w:val="00561442"/>
    <w:rsid w:val="005622A5"/>
    <w:rsid w:val="00563019"/>
    <w:rsid w:val="005634D2"/>
    <w:rsid w:val="00563680"/>
    <w:rsid w:val="00564B25"/>
    <w:rsid w:val="0056507B"/>
    <w:rsid w:val="0056520B"/>
    <w:rsid w:val="00565A3A"/>
    <w:rsid w:val="005667D5"/>
    <w:rsid w:val="00566A1A"/>
    <w:rsid w:val="00566D0D"/>
    <w:rsid w:val="00567E3F"/>
    <w:rsid w:val="005700F0"/>
    <w:rsid w:val="00570393"/>
    <w:rsid w:val="0057052B"/>
    <w:rsid w:val="0057078C"/>
    <w:rsid w:val="00570E53"/>
    <w:rsid w:val="00571056"/>
    <w:rsid w:val="0057167B"/>
    <w:rsid w:val="00571D72"/>
    <w:rsid w:val="005724A2"/>
    <w:rsid w:val="00572743"/>
    <w:rsid w:val="005729C6"/>
    <w:rsid w:val="00572E2C"/>
    <w:rsid w:val="005739C2"/>
    <w:rsid w:val="005752BE"/>
    <w:rsid w:val="005753F0"/>
    <w:rsid w:val="00575F6B"/>
    <w:rsid w:val="00576082"/>
    <w:rsid w:val="005773AF"/>
    <w:rsid w:val="00577D20"/>
    <w:rsid w:val="00580D7B"/>
    <w:rsid w:val="00580EF9"/>
    <w:rsid w:val="005811F1"/>
    <w:rsid w:val="00581749"/>
    <w:rsid w:val="00581E9B"/>
    <w:rsid w:val="00582960"/>
    <w:rsid w:val="00582DA3"/>
    <w:rsid w:val="00583AA3"/>
    <w:rsid w:val="00583C8F"/>
    <w:rsid w:val="00583F9E"/>
    <w:rsid w:val="00584149"/>
    <w:rsid w:val="005842E5"/>
    <w:rsid w:val="00584407"/>
    <w:rsid w:val="00584AC8"/>
    <w:rsid w:val="00585240"/>
    <w:rsid w:val="00586489"/>
    <w:rsid w:val="0058712A"/>
    <w:rsid w:val="00587563"/>
    <w:rsid w:val="00587BE1"/>
    <w:rsid w:val="0059084D"/>
    <w:rsid w:val="00590894"/>
    <w:rsid w:val="0059196A"/>
    <w:rsid w:val="00592280"/>
    <w:rsid w:val="00592286"/>
    <w:rsid w:val="00592D8B"/>
    <w:rsid w:val="00593764"/>
    <w:rsid w:val="005938C3"/>
    <w:rsid w:val="00594427"/>
    <w:rsid w:val="005946D6"/>
    <w:rsid w:val="00594935"/>
    <w:rsid w:val="00594B22"/>
    <w:rsid w:val="00594CD2"/>
    <w:rsid w:val="00595EA0"/>
    <w:rsid w:val="005967DD"/>
    <w:rsid w:val="00596CB6"/>
    <w:rsid w:val="00597525"/>
    <w:rsid w:val="00597663"/>
    <w:rsid w:val="005979AB"/>
    <w:rsid w:val="005A05FD"/>
    <w:rsid w:val="005A0963"/>
    <w:rsid w:val="005A0FF4"/>
    <w:rsid w:val="005A20A5"/>
    <w:rsid w:val="005A2905"/>
    <w:rsid w:val="005A391E"/>
    <w:rsid w:val="005A48B2"/>
    <w:rsid w:val="005A5133"/>
    <w:rsid w:val="005A5D54"/>
    <w:rsid w:val="005A64F9"/>
    <w:rsid w:val="005A6E0E"/>
    <w:rsid w:val="005A6E96"/>
    <w:rsid w:val="005A7010"/>
    <w:rsid w:val="005A79E4"/>
    <w:rsid w:val="005A7D94"/>
    <w:rsid w:val="005A7E7C"/>
    <w:rsid w:val="005B0293"/>
    <w:rsid w:val="005B0322"/>
    <w:rsid w:val="005B06D5"/>
    <w:rsid w:val="005B0D84"/>
    <w:rsid w:val="005B1C15"/>
    <w:rsid w:val="005B2433"/>
    <w:rsid w:val="005B2861"/>
    <w:rsid w:val="005B2992"/>
    <w:rsid w:val="005B3339"/>
    <w:rsid w:val="005B3550"/>
    <w:rsid w:val="005B35D7"/>
    <w:rsid w:val="005B46C6"/>
    <w:rsid w:val="005B4C71"/>
    <w:rsid w:val="005B5579"/>
    <w:rsid w:val="005B632F"/>
    <w:rsid w:val="005B7D68"/>
    <w:rsid w:val="005C0A44"/>
    <w:rsid w:val="005C1391"/>
    <w:rsid w:val="005C1F2C"/>
    <w:rsid w:val="005C2233"/>
    <w:rsid w:val="005C23D8"/>
    <w:rsid w:val="005C2A04"/>
    <w:rsid w:val="005C35D0"/>
    <w:rsid w:val="005C3AFF"/>
    <w:rsid w:val="005C43D2"/>
    <w:rsid w:val="005C4653"/>
    <w:rsid w:val="005C46E3"/>
    <w:rsid w:val="005C48F0"/>
    <w:rsid w:val="005C5FA3"/>
    <w:rsid w:val="005C75AA"/>
    <w:rsid w:val="005C79A6"/>
    <w:rsid w:val="005D1099"/>
    <w:rsid w:val="005D22C4"/>
    <w:rsid w:val="005D2909"/>
    <w:rsid w:val="005D3984"/>
    <w:rsid w:val="005D3D42"/>
    <w:rsid w:val="005D437A"/>
    <w:rsid w:val="005D4A26"/>
    <w:rsid w:val="005D53FE"/>
    <w:rsid w:val="005D5AAC"/>
    <w:rsid w:val="005D5B3A"/>
    <w:rsid w:val="005D61D3"/>
    <w:rsid w:val="005D636F"/>
    <w:rsid w:val="005D65DC"/>
    <w:rsid w:val="005D7129"/>
    <w:rsid w:val="005D7782"/>
    <w:rsid w:val="005D7979"/>
    <w:rsid w:val="005D7D53"/>
    <w:rsid w:val="005D7E83"/>
    <w:rsid w:val="005D7F9F"/>
    <w:rsid w:val="005E0A0E"/>
    <w:rsid w:val="005E143A"/>
    <w:rsid w:val="005E315A"/>
    <w:rsid w:val="005E32B0"/>
    <w:rsid w:val="005E332F"/>
    <w:rsid w:val="005E413A"/>
    <w:rsid w:val="005E47A0"/>
    <w:rsid w:val="005E5B08"/>
    <w:rsid w:val="005E5C2E"/>
    <w:rsid w:val="005E5EBA"/>
    <w:rsid w:val="005E610A"/>
    <w:rsid w:val="005E64FE"/>
    <w:rsid w:val="005E6E1E"/>
    <w:rsid w:val="005E7DC9"/>
    <w:rsid w:val="005F08AF"/>
    <w:rsid w:val="005F13CE"/>
    <w:rsid w:val="005F1F72"/>
    <w:rsid w:val="005F2D27"/>
    <w:rsid w:val="005F30CD"/>
    <w:rsid w:val="005F3934"/>
    <w:rsid w:val="005F3E01"/>
    <w:rsid w:val="005F43BC"/>
    <w:rsid w:val="005F4703"/>
    <w:rsid w:val="005F4C76"/>
    <w:rsid w:val="005F52D9"/>
    <w:rsid w:val="005F558E"/>
    <w:rsid w:val="005F6488"/>
    <w:rsid w:val="005F6519"/>
    <w:rsid w:val="005F66D2"/>
    <w:rsid w:val="005F7304"/>
    <w:rsid w:val="005F7674"/>
    <w:rsid w:val="005F791D"/>
    <w:rsid w:val="00600009"/>
    <w:rsid w:val="0060044D"/>
    <w:rsid w:val="006010AF"/>
    <w:rsid w:val="0060142D"/>
    <w:rsid w:val="00601EF8"/>
    <w:rsid w:val="006024F7"/>
    <w:rsid w:val="00602649"/>
    <w:rsid w:val="00603A5E"/>
    <w:rsid w:val="00603DFA"/>
    <w:rsid w:val="0060431B"/>
    <w:rsid w:val="00604D59"/>
    <w:rsid w:val="00604D98"/>
    <w:rsid w:val="00605301"/>
    <w:rsid w:val="00605A2A"/>
    <w:rsid w:val="00605E0A"/>
    <w:rsid w:val="00605E15"/>
    <w:rsid w:val="00607E47"/>
    <w:rsid w:val="006118F8"/>
    <w:rsid w:val="00611E11"/>
    <w:rsid w:val="006127E8"/>
    <w:rsid w:val="00612CE7"/>
    <w:rsid w:val="00613F4D"/>
    <w:rsid w:val="00613FBA"/>
    <w:rsid w:val="00614083"/>
    <w:rsid w:val="0061417E"/>
    <w:rsid w:val="0061421D"/>
    <w:rsid w:val="006143A0"/>
    <w:rsid w:val="006144E6"/>
    <w:rsid w:val="00614D6B"/>
    <w:rsid w:val="00615873"/>
    <w:rsid w:val="00615918"/>
    <w:rsid w:val="006165A5"/>
    <w:rsid w:val="00616AD3"/>
    <w:rsid w:val="0062149F"/>
    <w:rsid w:val="0062193C"/>
    <w:rsid w:val="00622F27"/>
    <w:rsid w:val="00624674"/>
    <w:rsid w:val="00624A63"/>
    <w:rsid w:val="00624C18"/>
    <w:rsid w:val="006253DD"/>
    <w:rsid w:val="00625644"/>
    <w:rsid w:val="00625D46"/>
    <w:rsid w:val="0062697C"/>
    <w:rsid w:val="006301F5"/>
    <w:rsid w:val="0063028C"/>
    <w:rsid w:val="0063146D"/>
    <w:rsid w:val="00631E30"/>
    <w:rsid w:val="00632137"/>
    <w:rsid w:val="00632BDC"/>
    <w:rsid w:val="0063385F"/>
    <w:rsid w:val="00633891"/>
    <w:rsid w:val="00633A36"/>
    <w:rsid w:val="00633C52"/>
    <w:rsid w:val="00633C6D"/>
    <w:rsid w:val="00633EC9"/>
    <w:rsid w:val="006343CF"/>
    <w:rsid w:val="00635EB0"/>
    <w:rsid w:val="00635F1E"/>
    <w:rsid w:val="0063686A"/>
    <w:rsid w:val="00636A3A"/>
    <w:rsid w:val="0063769F"/>
    <w:rsid w:val="0063771D"/>
    <w:rsid w:val="00637E0C"/>
    <w:rsid w:val="006409F4"/>
    <w:rsid w:val="00640C04"/>
    <w:rsid w:val="00640D12"/>
    <w:rsid w:val="00641022"/>
    <w:rsid w:val="006426C3"/>
    <w:rsid w:val="00642737"/>
    <w:rsid w:val="0064282A"/>
    <w:rsid w:val="0064304B"/>
    <w:rsid w:val="00643DEC"/>
    <w:rsid w:val="006444A7"/>
    <w:rsid w:val="00645547"/>
    <w:rsid w:val="00645F9D"/>
    <w:rsid w:val="00646CF9"/>
    <w:rsid w:val="0064763E"/>
    <w:rsid w:val="00647E05"/>
    <w:rsid w:val="0065061A"/>
    <w:rsid w:val="00650772"/>
    <w:rsid w:val="00650E91"/>
    <w:rsid w:val="00652477"/>
    <w:rsid w:val="006528DB"/>
    <w:rsid w:val="0065299C"/>
    <w:rsid w:val="00652BFD"/>
    <w:rsid w:val="0065365E"/>
    <w:rsid w:val="00653B1F"/>
    <w:rsid w:val="00654295"/>
    <w:rsid w:val="00654D65"/>
    <w:rsid w:val="00654E7E"/>
    <w:rsid w:val="00654ED3"/>
    <w:rsid w:val="00654FF5"/>
    <w:rsid w:val="0065574C"/>
    <w:rsid w:val="006559D2"/>
    <w:rsid w:val="00656E07"/>
    <w:rsid w:val="00660192"/>
    <w:rsid w:val="00660403"/>
    <w:rsid w:val="00660B36"/>
    <w:rsid w:val="00660D7E"/>
    <w:rsid w:val="006613CA"/>
    <w:rsid w:val="00661A8C"/>
    <w:rsid w:val="00662BBB"/>
    <w:rsid w:val="006630D0"/>
    <w:rsid w:val="006634CF"/>
    <w:rsid w:val="00664DCB"/>
    <w:rsid w:val="00665170"/>
    <w:rsid w:val="00665C9D"/>
    <w:rsid w:val="00665D31"/>
    <w:rsid w:val="00666537"/>
    <w:rsid w:val="00666539"/>
    <w:rsid w:val="0066660B"/>
    <w:rsid w:val="0066677E"/>
    <w:rsid w:val="00666BB8"/>
    <w:rsid w:val="00666DC6"/>
    <w:rsid w:val="00667209"/>
    <w:rsid w:val="00667EA2"/>
    <w:rsid w:val="00670907"/>
    <w:rsid w:val="0067124A"/>
    <w:rsid w:val="00674B73"/>
    <w:rsid w:val="006756C7"/>
    <w:rsid w:val="00675BCE"/>
    <w:rsid w:val="00675EBC"/>
    <w:rsid w:val="006763C3"/>
    <w:rsid w:val="0067674C"/>
    <w:rsid w:val="00676787"/>
    <w:rsid w:val="006767F7"/>
    <w:rsid w:val="006775C1"/>
    <w:rsid w:val="006776E0"/>
    <w:rsid w:val="006807B4"/>
    <w:rsid w:val="00680957"/>
    <w:rsid w:val="006810DD"/>
    <w:rsid w:val="00681173"/>
    <w:rsid w:val="00682329"/>
    <w:rsid w:val="00682799"/>
    <w:rsid w:val="00683127"/>
    <w:rsid w:val="006837EE"/>
    <w:rsid w:val="0068518C"/>
    <w:rsid w:val="0068600F"/>
    <w:rsid w:val="00686AA1"/>
    <w:rsid w:val="00686C90"/>
    <w:rsid w:val="00686E14"/>
    <w:rsid w:val="00687559"/>
    <w:rsid w:val="00687D13"/>
    <w:rsid w:val="00687F01"/>
    <w:rsid w:val="00690242"/>
    <w:rsid w:val="0069039F"/>
    <w:rsid w:val="00690697"/>
    <w:rsid w:val="006924B3"/>
    <w:rsid w:val="00692EFF"/>
    <w:rsid w:val="006933B4"/>
    <w:rsid w:val="0069501D"/>
    <w:rsid w:val="00695574"/>
    <w:rsid w:val="0069637B"/>
    <w:rsid w:val="00696967"/>
    <w:rsid w:val="00696AE6"/>
    <w:rsid w:val="00696BCE"/>
    <w:rsid w:val="006A067F"/>
    <w:rsid w:val="006A07EA"/>
    <w:rsid w:val="006A08A3"/>
    <w:rsid w:val="006A08FD"/>
    <w:rsid w:val="006A10BF"/>
    <w:rsid w:val="006A17DC"/>
    <w:rsid w:val="006A374C"/>
    <w:rsid w:val="006A4705"/>
    <w:rsid w:val="006A51BF"/>
    <w:rsid w:val="006A5594"/>
    <w:rsid w:val="006A58AA"/>
    <w:rsid w:val="006A5916"/>
    <w:rsid w:val="006A5B1F"/>
    <w:rsid w:val="006A604C"/>
    <w:rsid w:val="006A611C"/>
    <w:rsid w:val="006A6A79"/>
    <w:rsid w:val="006A7821"/>
    <w:rsid w:val="006A7E3F"/>
    <w:rsid w:val="006B01CE"/>
    <w:rsid w:val="006B023E"/>
    <w:rsid w:val="006B0C93"/>
    <w:rsid w:val="006B0F37"/>
    <w:rsid w:val="006B1D12"/>
    <w:rsid w:val="006B2240"/>
    <w:rsid w:val="006B366B"/>
    <w:rsid w:val="006B4288"/>
    <w:rsid w:val="006B46A6"/>
    <w:rsid w:val="006B4EDA"/>
    <w:rsid w:val="006B52F7"/>
    <w:rsid w:val="006B534A"/>
    <w:rsid w:val="006B5C4C"/>
    <w:rsid w:val="006B67B3"/>
    <w:rsid w:val="006B6ABB"/>
    <w:rsid w:val="006B7335"/>
    <w:rsid w:val="006B754A"/>
    <w:rsid w:val="006B76D1"/>
    <w:rsid w:val="006B78B1"/>
    <w:rsid w:val="006C0039"/>
    <w:rsid w:val="006C1DB4"/>
    <w:rsid w:val="006C1E9D"/>
    <w:rsid w:val="006C2993"/>
    <w:rsid w:val="006C3E32"/>
    <w:rsid w:val="006C3F62"/>
    <w:rsid w:val="006C4244"/>
    <w:rsid w:val="006C4497"/>
    <w:rsid w:val="006C44A5"/>
    <w:rsid w:val="006C4725"/>
    <w:rsid w:val="006C47A8"/>
    <w:rsid w:val="006C525B"/>
    <w:rsid w:val="006C53DD"/>
    <w:rsid w:val="006C70BA"/>
    <w:rsid w:val="006C7660"/>
    <w:rsid w:val="006C7856"/>
    <w:rsid w:val="006D0293"/>
    <w:rsid w:val="006D0678"/>
    <w:rsid w:val="006D06A8"/>
    <w:rsid w:val="006D07C6"/>
    <w:rsid w:val="006D11EA"/>
    <w:rsid w:val="006D13E2"/>
    <w:rsid w:val="006D1509"/>
    <w:rsid w:val="006D1658"/>
    <w:rsid w:val="006D1763"/>
    <w:rsid w:val="006D21AC"/>
    <w:rsid w:val="006D3B67"/>
    <w:rsid w:val="006D416A"/>
    <w:rsid w:val="006D47CE"/>
    <w:rsid w:val="006D4FBF"/>
    <w:rsid w:val="006D64A8"/>
    <w:rsid w:val="006D6A5E"/>
    <w:rsid w:val="006D6FA6"/>
    <w:rsid w:val="006D74FD"/>
    <w:rsid w:val="006E0093"/>
    <w:rsid w:val="006E036E"/>
    <w:rsid w:val="006E0413"/>
    <w:rsid w:val="006E1AD8"/>
    <w:rsid w:val="006E1C45"/>
    <w:rsid w:val="006E3311"/>
    <w:rsid w:val="006E3F17"/>
    <w:rsid w:val="006E4044"/>
    <w:rsid w:val="006E568C"/>
    <w:rsid w:val="006E5A55"/>
    <w:rsid w:val="006E5D48"/>
    <w:rsid w:val="006E66A1"/>
    <w:rsid w:val="006E692D"/>
    <w:rsid w:val="006E69D3"/>
    <w:rsid w:val="006E747C"/>
    <w:rsid w:val="006F124F"/>
    <w:rsid w:val="006F16A4"/>
    <w:rsid w:val="006F16EA"/>
    <w:rsid w:val="006F1A01"/>
    <w:rsid w:val="006F1F1F"/>
    <w:rsid w:val="006F2724"/>
    <w:rsid w:val="006F42F4"/>
    <w:rsid w:val="006F46E3"/>
    <w:rsid w:val="006F493A"/>
    <w:rsid w:val="006F5998"/>
    <w:rsid w:val="006F5C78"/>
    <w:rsid w:val="006F6199"/>
    <w:rsid w:val="006F68E2"/>
    <w:rsid w:val="00700006"/>
    <w:rsid w:val="007001B4"/>
    <w:rsid w:val="00700504"/>
    <w:rsid w:val="00700E1E"/>
    <w:rsid w:val="00701506"/>
    <w:rsid w:val="00701FBC"/>
    <w:rsid w:val="00702AA8"/>
    <w:rsid w:val="00704C01"/>
    <w:rsid w:val="00704D1C"/>
    <w:rsid w:val="00706544"/>
    <w:rsid w:val="00707BC7"/>
    <w:rsid w:val="007106A9"/>
    <w:rsid w:val="0071071D"/>
    <w:rsid w:val="0071076C"/>
    <w:rsid w:val="00710A45"/>
    <w:rsid w:val="007112AB"/>
    <w:rsid w:val="00712BFE"/>
    <w:rsid w:val="00712E68"/>
    <w:rsid w:val="007137F9"/>
    <w:rsid w:val="0071462E"/>
    <w:rsid w:val="007147E6"/>
    <w:rsid w:val="0071500A"/>
    <w:rsid w:val="007156C0"/>
    <w:rsid w:val="00716119"/>
    <w:rsid w:val="007166A3"/>
    <w:rsid w:val="00716F1A"/>
    <w:rsid w:val="00716F2A"/>
    <w:rsid w:val="0071702D"/>
    <w:rsid w:val="007172DB"/>
    <w:rsid w:val="00717654"/>
    <w:rsid w:val="007179A9"/>
    <w:rsid w:val="00717F7C"/>
    <w:rsid w:val="007206C2"/>
    <w:rsid w:val="00720B29"/>
    <w:rsid w:val="00720E6E"/>
    <w:rsid w:val="00721DF0"/>
    <w:rsid w:val="00721FC2"/>
    <w:rsid w:val="0072431C"/>
    <w:rsid w:val="00724BCF"/>
    <w:rsid w:val="00724DE1"/>
    <w:rsid w:val="00724E39"/>
    <w:rsid w:val="00724F15"/>
    <w:rsid w:val="00725B69"/>
    <w:rsid w:val="00725CA4"/>
    <w:rsid w:val="00726992"/>
    <w:rsid w:val="0073059E"/>
    <w:rsid w:val="007306CA"/>
    <w:rsid w:val="00730A84"/>
    <w:rsid w:val="00730D68"/>
    <w:rsid w:val="007319F3"/>
    <w:rsid w:val="00731E8A"/>
    <w:rsid w:val="007326F0"/>
    <w:rsid w:val="0073282A"/>
    <w:rsid w:val="007329E5"/>
    <w:rsid w:val="00732ACE"/>
    <w:rsid w:val="00734706"/>
    <w:rsid w:val="007351E2"/>
    <w:rsid w:val="007361E1"/>
    <w:rsid w:val="00737575"/>
    <w:rsid w:val="00737BD9"/>
    <w:rsid w:val="0074052B"/>
    <w:rsid w:val="007406D6"/>
    <w:rsid w:val="0074142A"/>
    <w:rsid w:val="007414D0"/>
    <w:rsid w:val="00741A39"/>
    <w:rsid w:val="0074219C"/>
    <w:rsid w:val="00742C57"/>
    <w:rsid w:val="00742C76"/>
    <w:rsid w:val="00743409"/>
    <w:rsid w:val="007441D1"/>
    <w:rsid w:val="00744CFA"/>
    <w:rsid w:val="00744E14"/>
    <w:rsid w:val="00745105"/>
    <w:rsid w:val="0074519B"/>
    <w:rsid w:val="0074629F"/>
    <w:rsid w:val="007462CD"/>
    <w:rsid w:val="00746371"/>
    <w:rsid w:val="0074703D"/>
    <w:rsid w:val="00747806"/>
    <w:rsid w:val="00747E90"/>
    <w:rsid w:val="00747FAB"/>
    <w:rsid w:val="0075223A"/>
    <w:rsid w:val="00752FD3"/>
    <w:rsid w:val="0075314A"/>
    <w:rsid w:val="007539E5"/>
    <w:rsid w:val="0075410A"/>
    <w:rsid w:val="0075428C"/>
    <w:rsid w:val="007542DE"/>
    <w:rsid w:val="00754B3D"/>
    <w:rsid w:val="00755473"/>
    <w:rsid w:val="00755548"/>
    <w:rsid w:val="00755E70"/>
    <w:rsid w:val="007560FB"/>
    <w:rsid w:val="00756B87"/>
    <w:rsid w:val="007575B0"/>
    <w:rsid w:val="00760162"/>
    <w:rsid w:val="00760B2F"/>
    <w:rsid w:val="007610A0"/>
    <w:rsid w:val="0076181F"/>
    <w:rsid w:val="0076192E"/>
    <w:rsid w:val="00761B9E"/>
    <w:rsid w:val="00761DA8"/>
    <w:rsid w:val="007628C3"/>
    <w:rsid w:val="00762A50"/>
    <w:rsid w:val="00762C84"/>
    <w:rsid w:val="007637B9"/>
    <w:rsid w:val="00763AC3"/>
    <w:rsid w:val="00764025"/>
    <w:rsid w:val="007642B5"/>
    <w:rsid w:val="0076434C"/>
    <w:rsid w:val="00764838"/>
    <w:rsid w:val="007658AD"/>
    <w:rsid w:val="00765C89"/>
    <w:rsid w:val="00765E3D"/>
    <w:rsid w:val="00766D4D"/>
    <w:rsid w:val="007677C4"/>
    <w:rsid w:val="007702E0"/>
    <w:rsid w:val="00770AB1"/>
    <w:rsid w:val="00771D94"/>
    <w:rsid w:val="007730DB"/>
    <w:rsid w:val="007739C1"/>
    <w:rsid w:val="00774010"/>
    <w:rsid w:val="00774114"/>
    <w:rsid w:val="00774912"/>
    <w:rsid w:val="0077521B"/>
    <w:rsid w:val="00776BB1"/>
    <w:rsid w:val="0077765F"/>
    <w:rsid w:val="00777F5B"/>
    <w:rsid w:val="00780407"/>
    <w:rsid w:val="00780925"/>
    <w:rsid w:val="00780C79"/>
    <w:rsid w:val="00781A52"/>
    <w:rsid w:val="00782303"/>
    <w:rsid w:val="00782AED"/>
    <w:rsid w:val="00783C1E"/>
    <w:rsid w:val="007840A4"/>
    <w:rsid w:val="00784C5D"/>
    <w:rsid w:val="0078502C"/>
    <w:rsid w:val="00785551"/>
    <w:rsid w:val="007867AC"/>
    <w:rsid w:val="00786AAC"/>
    <w:rsid w:val="00787294"/>
    <w:rsid w:val="00790160"/>
    <w:rsid w:val="007933DD"/>
    <w:rsid w:val="00793710"/>
    <w:rsid w:val="00793931"/>
    <w:rsid w:val="00794312"/>
    <w:rsid w:val="00794725"/>
    <w:rsid w:val="00794E3E"/>
    <w:rsid w:val="007951CE"/>
    <w:rsid w:val="007953DC"/>
    <w:rsid w:val="007955AD"/>
    <w:rsid w:val="00795E20"/>
    <w:rsid w:val="00796912"/>
    <w:rsid w:val="00796C0A"/>
    <w:rsid w:val="00796D67"/>
    <w:rsid w:val="007971A7"/>
    <w:rsid w:val="007A11AE"/>
    <w:rsid w:val="007A12AA"/>
    <w:rsid w:val="007A2CFE"/>
    <w:rsid w:val="007A4DB8"/>
    <w:rsid w:val="007A68CD"/>
    <w:rsid w:val="007A6B13"/>
    <w:rsid w:val="007A6B1D"/>
    <w:rsid w:val="007A75A9"/>
    <w:rsid w:val="007A761E"/>
    <w:rsid w:val="007A77AC"/>
    <w:rsid w:val="007A7E06"/>
    <w:rsid w:val="007B1134"/>
    <w:rsid w:val="007B1EB8"/>
    <w:rsid w:val="007B2350"/>
    <w:rsid w:val="007B4105"/>
    <w:rsid w:val="007B42C5"/>
    <w:rsid w:val="007B4669"/>
    <w:rsid w:val="007B4C49"/>
    <w:rsid w:val="007B54E2"/>
    <w:rsid w:val="007B574D"/>
    <w:rsid w:val="007B69D4"/>
    <w:rsid w:val="007B7223"/>
    <w:rsid w:val="007B7620"/>
    <w:rsid w:val="007C0FE1"/>
    <w:rsid w:val="007C17CB"/>
    <w:rsid w:val="007C1976"/>
    <w:rsid w:val="007C19A4"/>
    <w:rsid w:val="007C1A39"/>
    <w:rsid w:val="007C234C"/>
    <w:rsid w:val="007C31DE"/>
    <w:rsid w:val="007C36CF"/>
    <w:rsid w:val="007C38C3"/>
    <w:rsid w:val="007C3A2F"/>
    <w:rsid w:val="007C597D"/>
    <w:rsid w:val="007C5F6E"/>
    <w:rsid w:val="007C682F"/>
    <w:rsid w:val="007C6BC0"/>
    <w:rsid w:val="007C7229"/>
    <w:rsid w:val="007C7731"/>
    <w:rsid w:val="007C7947"/>
    <w:rsid w:val="007C7CDF"/>
    <w:rsid w:val="007C7F4D"/>
    <w:rsid w:val="007D14F2"/>
    <w:rsid w:val="007D1902"/>
    <w:rsid w:val="007D1B95"/>
    <w:rsid w:val="007D25C7"/>
    <w:rsid w:val="007D3560"/>
    <w:rsid w:val="007D3872"/>
    <w:rsid w:val="007D4DD4"/>
    <w:rsid w:val="007D61B8"/>
    <w:rsid w:val="007D6309"/>
    <w:rsid w:val="007D674B"/>
    <w:rsid w:val="007D72F1"/>
    <w:rsid w:val="007D754F"/>
    <w:rsid w:val="007D79DB"/>
    <w:rsid w:val="007D7A20"/>
    <w:rsid w:val="007E00BA"/>
    <w:rsid w:val="007E05FD"/>
    <w:rsid w:val="007E0CE0"/>
    <w:rsid w:val="007E133A"/>
    <w:rsid w:val="007E1429"/>
    <w:rsid w:val="007E1729"/>
    <w:rsid w:val="007E1DDD"/>
    <w:rsid w:val="007E1F3E"/>
    <w:rsid w:val="007E29F6"/>
    <w:rsid w:val="007E2A98"/>
    <w:rsid w:val="007E2D24"/>
    <w:rsid w:val="007E2D69"/>
    <w:rsid w:val="007E3476"/>
    <w:rsid w:val="007E4951"/>
    <w:rsid w:val="007E4B1E"/>
    <w:rsid w:val="007E4E88"/>
    <w:rsid w:val="007E694C"/>
    <w:rsid w:val="007E6E6B"/>
    <w:rsid w:val="007E7799"/>
    <w:rsid w:val="007E794B"/>
    <w:rsid w:val="007E7A50"/>
    <w:rsid w:val="007E7ED5"/>
    <w:rsid w:val="007F0A97"/>
    <w:rsid w:val="007F0D0D"/>
    <w:rsid w:val="007F112B"/>
    <w:rsid w:val="007F19A5"/>
    <w:rsid w:val="007F1C7F"/>
    <w:rsid w:val="007F2150"/>
    <w:rsid w:val="007F2204"/>
    <w:rsid w:val="007F382D"/>
    <w:rsid w:val="007F3A93"/>
    <w:rsid w:val="007F3C15"/>
    <w:rsid w:val="007F41F7"/>
    <w:rsid w:val="007F4301"/>
    <w:rsid w:val="007F43A1"/>
    <w:rsid w:val="007F4F59"/>
    <w:rsid w:val="007F585D"/>
    <w:rsid w:val="007F5CD5"/>
    <w:rsid w:val="007F6D4F"/>
    <w:rsid w:val="007F6E8B"/>
    <w:rsid w:val="007F6ECD"/>
    <w:rsid w:val="007F736D"/>
    <w:rsid w:val="007F75B4"/>
    <w:rsid w:val="007F77A7"/>
    <w:rsid w:val="007F7F9A"/>
    <w:rsid w:val="00800772"/>
    <w:rsid w:val="0080191E"/>
    <w:rsid w:val="00801EDA"/>
    <w:rsid w:val="00802215"/>
    <w:rsid w:val="00802821"/>
    <w:rsid w:val="0080377A"/>
    <w:rsid w:val="008038E3"/>
    <w:rsid w:val="00803D25"/>
    <w:rsid w:val="0080433E"/>
    <w:rsid w:val="00804438"/>
    <w:rsid w:val="00804CB7"/>
    <w:rsid w:val="00804E51"/>
    <w:rsid w:val="008053C2"/>
    <w:rsid w:val="00805810"/>
    <w:rsid w:val="008060A7"/>
    <w:rsid w:val="00806F8F"/>
    <w:rsid w:val="00807170"/>
    <w:rsid w:val="00810512"/>
    <w:rsid w:val="00810770"/>
    <w:rsid w:val="00810F60"/>
    <w:rsid w:val="00810F9F"/>
    <w:rsid w:val="0081117C"/>
    <w:rsid w:val="008118FA"/>
    <w:rsid w:val="0081241A"/>
    <w:rsid w:val="0081399C"/>
    <w:rsid w:val="00814486"/>
    <w:rsid w:val="0081466D"/>
    <w:rsid w:val="00814ECF"/>
    <w:rsid w:val="00815229"/>
    <w:rsid w:val="00816383"/>
    <w:rsid w:val="00816892"/>
    <w:rsid w:val="008168ED"/>
    <w:rsid w:val="0081698D"/>
    <w:rsid w:val="0082002F"/>
    <w:rsid w:val="00820B70"/>
    <w:rsid w:val="00820EE5"/>
    <w:rsid w:val="00820F27"/>
    <w:rsid w:val="00821D1E"/>
    <w:rsid w:val="00821F78"/>
    <w:rsid w:val="008228E3"/>
    <w:rsid w:val="008230ED"/>
    <w:rsid w:val="0082337B"/>
    <w:rsid w:val="00823E41"/>
    <w:rsid w:val="008245AB"/>
    <w:rsid w:val="00824A12"/>
    <w:rsid w:val="00824A52"/>
    <w:rsid w:val="0082669A"/>
    <w:rsid w:val="008267B4"/>
    <w:rsid w:val="00826A23"/>
    <w:rsid w:val="00827F5C"/>
    <w:rsid w:val="0083028C"/>
    <w:rsid w:val="00830E92"/>
    <w:rsid w:val="00830EE5"/>
    <w:rsid w:val="0083125A"/>
    <w:rsid w:val="008319DA"/>
    <w:rsid w:val="00831E34"/>
    <w:rsid w:val="00831F33"/>
    <w:rsid w:val="00831FC9"/>
    <w:rsid w:val="00832830"/>
    <w:rsid w:val="00832BAA"/>
    <w:rsid w:val="00833093"/>
    <w:rsid w:val="00833F5C"/>
    <w:rsid w:val="0083495A"/>
    <w:rsid w:val="00835D39"/>
    <w:rsid w:val="00836C6C"/>
    <w:rsid w:val="00841FE0"/>
    <w:rsid w:val="00842084"/>
    <w:rsid w:val="008421D3"/>
    <w:rsid w:val="0084260B"/>
    <w:rsid w:val="00842AC7"/>
    <w:rsid w:val="00843794"/>
    <w:rsid w:val="00843F03"/>
    <w:rsid w:val="00843FE0"/>
    <w:rsid w:val="008447C1"/>
    <w:rsid w:val="008448BF"/>
    <w:rsid w:val="00845416"/>
    <w:rsid w:val="00845856"/>
    <w:rsid w:val="00845AE4"/>
    <w:rsid w:val="0084618C"/>
    <w:rsid w:val="0084625F"/>
    <w:rsid w:val="00846275"/>
    <w:rsid w:val="0084630E"/>
    <w:rsid w:val="008465EF"/>
    <w:rsid w:val="0084672A"/>
    <w:rsid w:val="00846C51"/>
    <w:rsid w:val="00847B22"/>
    <w:rsid w:val="00847B56"/>
    <w:rsid w:val="008511C5"/>
    <w:rsid w:val="00851463"/>
    <w:rsid w:val="00851565"/>
    <w:rsid w:val="00851578"/>
    <w:rsid w:val="00851CB7"/>
    <w:rsid w:val="00851FDF"/>
    <w:rsid w:val="008522AC"/>
    <w:rsid w:val="008528AF"/>
    <w:rsid w:val="00852DB0"/>
    <w:rsid w:val="00852E64"/>
    <w:rsid w:val="00852F0E"/>
    <w:rsid w:val="0085361C"/>
    <w:rsid w:val="00853D9D"/>
    <w:rsid w:val="00854FF1"/>
    <w:rsid w:val="00855031"/>
    <w:rsid w:val="008554EE"/>
    <w:rsid w:val="00855B1B"/>
    <w:rsid w:val="00855E7F"/>
    <w:rsid w:val="008571C7"/>
    <w:rsid w:val="0085784E"/>
    <w:rsid w:val="008603EB"/>
    <w:rsid w:val="0086099C"/>
    <w:rsid w:val="00860A5D"/>
    <w:rsid w:val="00860E41"/>
    <w:rsid w:val="008613E5"/>
    <w:rsid w:val="0086204E"/>
    <w:rsid w:val="008626E5"/>
    <w:rsid w:val="00862D0A"/>
    <w:rsid w:val="00862FD4"/>
    <w:rsid w:val="00863628"/>
    <w:rsid w:val="00863E69"/>
    <w:rsid w:val="008640E3"/>
    <w:rsid w:val="008653EC"/>
    <w:rsid w:val="00865E97"/>
    <w:rsid w:val="00866319"/>
    <w:rsid w:val="00867593"/>
    <w:rsid w:val="0086789B"/>
    <w:rsid w:val="00867DCC"/>
    <w:rsid w:val="00870A44"/>
    <w:rsid w:val="00870D08"/>
    <w:rsid w:val="008715A4"/>
    <w:rsid w:val="008725E3"/>
    <w:rsid w:val="008729A8"/>
    <w:rsid w:val="00872D11"/>
    <w:rsid w:val="00873B4F"/>
    <w:rsid w:val="00873F93"/>
    <w:rsid w:val="008741D2"/>
    <w:rsid w:val="00875FE4"/>
    <w:rsid w:val="00876321"/>
    <w:rsid w:val="00876590"/>
    <w:rsid w:val="00876E5F"/>
    <w:rsid w:val="008770AD"/>
    <w:rsid w:val="00880230"/>
    <w:rsid w:val="008803FA"/>
    <w:rsid w:val="00880FB3"/>
    <w:rsid w:val="00881186"/>
    <w:rsid w:val="00882560"/>
    <w:rsid w:val="008837A4"/>
    <w:rsid w:val="00883F5A"/>
    <w:rsid w:val="00884ADA"/>
    <w:rsid w:val="00886BB0"/>
    <w:rsid w:val="008873E9"/>
    <w:rsid w:val="00887812"/>
    <w:rsid w:val="00887DC6"/>
    <w:rsid w:val="008902B3"/>
    <w:rsid w:val="008912AA"/>
    <w:rsid w:val="00891DD0"/>
    <w:rsid w:val="00892906"/>
    <w:rsid w:val="00892B84"/>
    <w:rsid w:val="00892BB1"/>
    <w:rsid w:val="00892F65"/>
    <w:rsid w:val="0089329A"/>
    <w:rsid w:val="00893C1D"/>
    <w:rsid w:val="0089539D"/>
    <w:rsid w:val="008959C1"/>
    <w:rsid w:val="00897138"/>
    <w:rsid w:val="008971AF"/>
    <w:rsid w:val="00897558"/>
    <w:rsid w:val="0089784B"/>
    <w:rsid w:val="008A248D"/>
    <w:rsid w:val="008A2932"/>
    <w:rsid w:val="008A2D6D"/>
    <w:rsid w:val="008A38D5"/>
    <w:rsid w:val="008A3B4C"/>
    <w:rsid w:val="008A3C74"/>
    <w:rsid w:val="008A4335"/>
    <w:rsid w:val="008A4924"/>
    <w:rsid w:val="008A493D"/>
    <w:rsid w:val="008A563B"/>
    <w:rsid w:val="008A6FC9"/>
    <w:rsid w:val="008B0652"/>
    <w:rsid w:val="008B2F7F"/>
    <w:rsid w:val="008B2F99"/>
    <w:rsid w:val="008B3869"/>
    <w:rsid w:val="008B3E9A"/>
    <w:rsid w:val="008B3F3B"/>
    <w:rsid w:val="008B5D27"/>
    <w:rsid w:val="008B5E65"/>
    <w:rsid w:val="008B6381"/>
    <w:rsid w:val="008B677E"/>
    <w:rsid w:val="008B67C4"/>
    <w:rsid w:val="008B6FAE"/>
    <w:rsid w:val="008B7612"/>
    <w:rsid w:val="008C007E"/>
    <w:rsid w:val="008C08AD"/>
    <w:rsid w:val="008C0DBE"/>
    <w:rsid w:val="008C0ED5"/>
    <w:rsid w:val="008C10DF"/>
    <w:rsid w:val="008C11D9"/>
    <w:rsid w:val="008C1B07"/>
    <w:rsid w:val="008C1C0D"/>
    <w:rsid w:val="008C2777"/>
    <w:rsid w:val="008C3BB1"/>
    <w:rsid w:val="008C4A63"/>
    <w:rsid w:val="008C5A9B"/>
    <w:rsid w:val="008C5AAA"/>
    <w:rsid w:val="008C5AD3"/>
    <w:rsid w:val="008C5B42"/>
    <w:rsid w:val="008C68DA"/>
    <w:rsid w:val="008C6A38"/>
    <w:rsid w:val="008C746E"/>
    <w:rsid w:val="008C7EC6"/>
    <w:rsid w:val="008D0CC2"/>
    <w:rsid w:val="008D10E5"/>
    <w:rsid w:val="008D12AF"/>
    <w:rsid w:val="008D1B23"/>
    <w:rsid w:val="008D1E66"/>
    <w:rsid w:val="008D22FC"/>
    <w:rsid w:val="008D26E0"/>
    <w:rsid w:val="008D42AE"/>
    <w:rsid w:val="008D48D7"/>
    <w:rsid w:val="008D4D56"/>
    <w:rsid w:val="008D4DD2"/>
    <w:rsid w:val="008D5BB7"/>
    <w:rsid w:val="008D5C0C"/>
    <w:rsid w:val="008D5FED"/>
    <w:rsid w:val="008D713F"/>
    <w:rsid w:val="008D72A7"/>
    <w:rsid w:val="008D7A01"/>
    <w:rsid w:val="008E0D70"/>
    <w:rsid w:val="008E0E92"/>
    <w:rsid w:val="008E1727"/>
    <w:rsid w:val="008E17A5"/>
    <w:rsid w:val="008E233E"/>
    <w:rsid w:val="008E2979"/>
    <w:rsid w:val="008E2EE2"/>
    <w:rsid w:val="008E34C0"/>
    <w:rsid w:val="008E4D7D"/>
    <w:rsid w:val="008E51DB"/>
    <w:rsid w:val="008E5E69"/>
    <w:rsid w:val="008E64DD"/>
    <w:rsid w:val="008E66C7"/>
    <w:rsid w:val="008E687D"/>
    <w:rsid w:val="008E68F9"/>
    <w:rsid w:val="008E6B63"/>
    <w:rsid w:val="008E79E2"/>
    <w:rsid w:val="008F0340"/>
    <w:rsid w:val="008F087A"/>
    <w:rsid w:val="008F170F"/>
    <w:rsid w:val="008F3354"/>
    <w:rsid w:val="008F44C0"/>
    <w:rsid w:val="008F4520"/>
    <w:rsid w:val="008F672D"/>
    <w:rsid w:val="008F687B"/>
    <w:rsid w:val="008F68C1"/>
    <w:rsid w:val="008F6D42"/>
    <w:rsid w:val="008F752C"/>
    <w:rsid w:val="008F76D8"/>
    <w:rsid w:val="008F7CAD"/>
    <w:rsid w:val="00900D1B"/>
    <w:rsid w:val="00902738"/>
    <w:rsid w:val="00902825"/>
    <w:rsid w:val="00903404"/>
    <w:rsid w:val="00904BF8"/>
    <w:rsid w:val="0090637D"/>
    <w:rsid w:val="00906536"/>
    <w:rsid w:val="009070B7"/>
    <w:rsid w:val="00907DCE"/>
    <w:rsid w:val="009100E5"/>
    <w:rsid w:val="0091050D"/>
    <w:rsid w:val="0091151C"/>
    <w:rsid w:val="00911E20"/>
    <w:rsid w:val="009124A0"/>
    <w:rsid w:val="009124AC"/>
    <w:rsid w:val="009124D0"/>
    <w:rsid w:val="00912648"/>
    <w:rsid w:val="009135B5"/>
    <w:rsid w:val="00913DAD"/>
    <w:rsid w:val="00914596"/>
    <w:rsid w:val="00914725"/>
    <w:rsid w:val="0091494D"/>
    <w:rsid w:val="00915C75"/>
    <w:rsid w:val="0091687A"/>
    <w:rsid w:val="00916CB2"/>
    <w:rsid w:val="00916D13"/>
    <w:rsid w:val="00917411"/>
    <w:rsid w:val="00917DCF"/>
    <w:rsid w:val="009205D0"/>
    <w:rsid w:val="009212DB"/>
    <w:rsid w:val="009215D5"/>
    <w:rsid w:val="0092299F"/>
    <w:rsid w:val="00922ABB"/>
    <w:rsid w:val="00922AEF"/>
    <w:rsid w:val="00922CF7"/>
    <w:rsid w:val="00922F72"/>
    <w:rsid w:val="00924D0B"/>
    <w:rsid w:val="009259D7"/>
    <w:rsid w:val="00925B4B"/>
    <w:rsid w:val="0092671D"/>
    <w:rsid w:val="00926959"/>
    <w:rsid w:val="0092762D"/>
    <w:rsid w:val="00927D9B"/>
    <w:rsid w:val="00927F30"/>
    <w:rsid w:val="009304C7"/>
    <w:rsid w:val="0093053C"/>
    <w:rsid w:val="0093100B"/>
    <w:rsid w:val="00931BE9"/>
    <w:rsid w:val="00931D2B"/>
    <w:rsid w:val="00933443"/>
    <w:rsid w:val="00933565"/>
    <w:rsid w:val="00933850"/>
    <w:rsid w:val="00934533"/>
    <w:rsid w:val="00934756"/>
    <w:rsid w:val="00934CB7"/>
    <w:rsid w:val="00935C14"/>
    <w:rsid w:val="009376CF"/>
    <w:rsid w:val="00937E9D"/>
    <w:rsid w:val="009419A5"/>
    <w:rsid w:val="009433CE"/>
    <w:rsid w:val="00943568"/>
    <w:rsid w:val="00944015"/>
    <w:rsid w:val="0094440C"/>
    <w:rsid w:val="0094644A"/>
    <w:rsid w:val="009466D9"/>
    <w:rsid w:val="00947050"/>
    <w:rsid w:val="00947759"/>
    <w:rsid w:val="00947AA0"/>
    <w:rsid w:val="009501F8"/>
    <w:rsid w:val="00950A1C"/>
    <w:rsid w:val="0095102A"/>
    <w:rsid w:val="00951696"/>
    <w:rsid w:val="009520A8"/>
    <w:rsid w:val="00952E03"/>
    <w:rsid w:val="00953623"/>
    <w:rsid w:val="00953FDB"/>
    <w:rsid w:val="0095432B"/>
    <w:rsid w:val="009545D8"/>
    <w:rsid w:val="00954A60"/>
    <w:rsid w:val="009563C7"/>
    <w:rsid w:val="00957138"/>
    <w:rsid w:val="009577A9"/>
    <w:rsid w:val="00960313"/>
    <w:rsid w:val="009603F5"/>
    <w:rsid w:val="0096061C"/>
    <w:rsid w:val="00960D4D"/>
    <w:rsid w:val="009618C8"/>
    <w:rsid w:val="009618CA"/>
    <w:rsid w:val="009618F8"/>
    <w:rsid w:val="00962B9A"/>
    <w:rsid w:val="00962E01"/>
    <w:rsid w:val="00964673"/>
    <w:rsid w:val="00964BB6"/>
    <w:rsid w:val="00965B81"/>
    <w:rsid w:val="00967285"/>
    <w:rsid w:val="0096745A"/>
    <w:rsid w:val="00967633"/>
    <w:rsid w:val="00970254"/>
    <w:rsid w:val="00970359"/>
    <w:rsid w:val="00970399"/>
    <w:rsid w:val="009703BA"/>
    <w:rsid w:val="00971499"/>
    <w:rsid w:val="00971909"/>
    <w:rsid w:val="00971EC6"/>
    <w:rsid w:val="00972AF6"/>
    <w:rsid w:val="00973A91"/>
    <w:rsid w:val="009743FF"/>
    <w:rsid w:val="009750D4"/>
    <w:rsid w:val="00975B01"/>
    <w:rsid w:val="009762E2"/>
    <w:rsid w:val="00976493"/>
    <w:rsid w:val="00977B14"/>
    <w:rsid w:val="00977F96"/>
    <w:rsid w:val="0098047A"/>
    <w:rsid w:val="00980861"/>
    <w:rsid w:val="00980B10"/>
    <w:rsid w:val="00980BF1"/>
    <w:rsid w:val="00981286"/>
    <w:rsid w:val="00981585"/>
    <w:rsid w:val="0098166B"/>
    <w:rsid w:val="00982222"/>
    <w:rsid w:val="00983C6E"/>
    <w:rsid w:val="009849E2"/>
    <w:rsid w:val="00985319"/>
    <w:rsid w:val="0098573F"/>
    <w:rsid w:val="0098586C"/>
    <w:rsid w:val="009860E8"/>
    <w:rsid w:val="00986880"/>
    <w:rsid w:val="00986EBD"/>
    <w:rsid w:val="00986F85"/>
    <w:rsid w:val="009877F6"/>
    <w:rsid w:val="00987AC6"/>
    <w:rsid w:val="00990ECD"/>
    <w:rsid w:val="00990F4A"/>
    <w:rsid w:val="00990FE1"/>
    <w:rsid w:val="00991596"/>
    <w:rsid w:val="009915BD"/>
    <w:rsid w:val="00991FAB"/>
    <w:rsid w:val="0099239F"/>
    <w:rsid w:val="009929BA"/>
    <w:rsid w:val="00992A3C"/>
    <w:rsid w:val="00992BE1"/>
    <w:rsid w:val="00992EB9"/>
    <w:rsid w:val="009936E5"/>
    <w:rsid w:val="00994130"/>
    <w:rsid w:val="009941CD"/>
    <w:rsid w:val="00995EDB"/>
    <w:rsid w:val="00997BB2"/>
    <w:rsid w:val="009A0629"/>
    <w:rsid w:val="009A0862"/>
    <w:rsid w:val="009A089C"/>
    <w:rsid w:val="009A1368"/>
    <w:rsid w:val="009A1416"/>
    <w:rsid w:val="009A153F"/>
    <w:rsid w:val="009A18A3"/>
    <w:rsid w:val="009A1B20"/>
    <w:rsid w:val="009A1C05"/>
    <w:rsid w:val="009A1D86"/>
    <w:rsid w:val="009A1EF0"/>
    <w:rsid w:val="009A300C"/>
    <w:rsid w:val="009A3DB5"/>
    <w:rsid w:val="009A4AA2"/>
    <w:rsid w:val="009A5467"/>
    <w:rsid w:val="009A5D75"/>
    <w:rsid w:val="009A621B"/>
    <w:rsid w:val="009A7040"/>
    <w:rsid w:val="009A7173"/>
    <w:rsid w:val="009A7181"/>
    <w:rsid w:val="009A7B77"/>
    <w:rsid w:val="009B016A"/>
    <w:rsid w:val="009B31CF"/>
    <w:rsid w:val="009B33CF"/>
    <w:rsid w:val="009B37D2"/>
    <w:rsid w:val="009B39E1"/>
    <w:rsid w:val="009B4382"/>
    <w:rsid w:val="009B6053"/>
    <w:rsid w:val="009B623A"/>
    <w:rsid w:val="009B64DA"/>
    <w:rsid w:val="009B6A23"/>
    <w:rsid w:val="009B7036"/>
    <w:rsid w:val="009B73AA"/>
    <w:rsid w:val="009B7EA6"/>
    <w:rsid w:val="009C09ED"/>
    <w:rsid w:val="009C0BE5"/>
    <w:rsid w:val="009C18B7"/>
    <w:rsid w:val="009C1EB6"/>
    <w:rsid w:val="009C2846"/>
    <w:rsid w:val="009C365D"/>
    <w:rsid w:val="009C3918"/>
    <w:rsid w:val="009C3D78"/>
    <w:rsid w:val="009C695B"/>
    <w:rsid w:val="009C728A"/>
    <w:rsid w:val="009C7D6E"/>
    <w:rsid w:val="009D0405"/>
    <w:rsid w:val="009D07DD"/>
    <w:rsid w:val="009D181E"/>
    <w:rsid w:val="009D193E"/>
    <w:rsid w:val="009D1B09"/>
    <w:rsid w:val="009D1FB8"/>
    <w:rsid w:val="009D309F"/>
    <w:rsid w:val="009D31E3"/>
    <w:rsid w:val="009D325F"/>
    <w:rsid w:val="009D38A7"/>
    <w:rsid w:val="009D395C"/>
    <w:rsid w:val="009D4774"/>
    <w:rsid w:val="009D7334"/>
    <w:rsid w:val="009E0274"/>
    <w:rsid w:val="009E0D81"/>
    <w:rsid w:val="009E1418"/>
    <w:rsid w:val="009E197D"/>
    <w:rsid w:val="009E1DCD"/>
    <w:rsid w:val="009E2081"/>
    <w:rsid w:val="009E377D"/>
    <w:rsid w:val="009E389F"/>
    <w:rsid w:val="009E41A0"/>
    <w:rsid w:val="009E43A6"/>
    <w:rsid w:val="009E52A9"/>
    <w:rsid w:val="009E55CE"/>
    <w:rsid w:val="009E5C1B"/>
    <w:rsid w:val="009E5D84"/>
    <w:rsid w:val="009E69EA"/>
    <w:rsid w:val="009E6CF1"/>
    <w:rsid w:val="009E72A6"/>
    <w:rsid w:val="009F00B8"/>
    <w:rsid w:val="009F09CA"/>
    <w:rsid w:val="009F196C"/>
    <w:rsid w:val="009F1E66"/>
    <w:rsid w:val="009F240F"/>
    <w:rsid w:val="009F24E9"/>
    <w:rsid w:val="009F3784"/>
    <w:rsid w:val="009F3785"/>
    <w:rsid w:val="009F3C36"/>
    <w:rsid w:val="009F412F"/>
    <w:rsid w:val="009F711F"/>
    <w:rsid w:val="009F72E9"/>
    <w:rsid w:val="009F7437"/>
    <w:rsid w:val="009F74B4"/>
    <w:rsid w:val="00A00B13"/>
    <w:rsid w:val="00A00D16"/>
    <w:rsid w:val="00A014E0"/>
    <w:rsid w:val="00A02145"/>
    <w:rsid w:val="00A02521"/>
    <w:rsid w:val="00A0334F"/>
    <w:rsid w:val="00A04C70"/>
    <w:rsid w:val="00A04D0A"/>
    <w:rsid w:val="00A04DAB"/>
    <w:rsid w:val="00A054D0"/>
    <w:rsid w:val="00A054D7"/>
    <w:rsid w:val="00A05E15"/>
    <w:rsid w:val="00A06A69"/>
    <w:rsid w:val="00A0704D"/>
    <w:rsid w:val="00A078A4"/>
    <w:rsid w:val="00A07938"/>
    <w:rsid w:val="00A10829"/>
    <w:rsid w:val="00A10D9C"/>
    <w:rsid w:val="00A11936"/>
    <w:rsid w:val="00A11F49"/>
    <w:rsid w:val="00A12636"/>
    <w:rsid w:val="00A1292B"/>
    <w:rsid w:val="00A136F8"/>
    <w:rsid w:val="00A13713"/>
    <w:rsid w:val="00A1408C"/>
    <w:rsid w:val="00A147E4"/>
    <w:rsid w:val="00A148C0"/>
    <w:rsid w:val="00A15E84"/>
    <w:rsid w:val="00A17047"/>
    <w:rsid w:val="00A17A9E"/>
    <w:rsid w:val="00A2144C"/>
    <w:rsid w:val="00A2281E"/>
    <w:rsid w:val="00A22B2B"/>
    <w:rsid w:val="00A23206"/>
    <w:rsid w:val="00A236F3"/>
    <w:rsid w:val="00A23933"/>
    <w:rsid w:val="00A24062"/>
    <w:rsid w:val="00A26D30"/>
    <w:rsid w:val="00A30A7B"/>
    <w:rsid w:val="00A30F15"/>
    <w:rsid w:val="00A31050"/>
    <w:rsid w:val="00A3199C"/>
    <w:rsid w:val="00A31F53"/>
    <w:rsid w:val="00A32E45"/>
    <w:rsid w:val="00A3323F"/>
    <w:rsid w:val="00A333A9"/>
    <w:rsid w:val="00A33B63"/>
    <w:rsid w:val="00A33C32"/>
    <w:rsid w:val="00A33D79"/>
    <w:rsid w:val="00A34866"/>
    <w:rsid w:val="00A34B50"/>
    <w:rsid w:val="00A350AE"/>
    <w:rsid w:val="00A358BE"/>
    <w:rsid w:val="00A35F7B"/>
    <w:rsid w:val="00A365EB"/>
    <w:rsid w:val="00A373C1"/>
    <w:rsid w:val="00A410E1"/>
    <w:rsid w:val="00A4188E"/>
    <w:rsid w:val="00A427CA"/>
    <w:rsid w:val="00A427FC"/>
    <w:rsid w:val="00A42933"/>
    <w:rsid w:val="00A42BF5"/>
    <w:rsid w:val="00A42E07"/>
    <w:rsid w:val="00A43713"/>
    <w:rsid w:val="00A43E26"/>
    <w:rsid w:val="00A43E86"/>
    <w:rsid w:val="00A4412E"/>
    <w:rsid w:val="00A44533"/>
    <w:rsid w:val="00A44999"/>
    <w:rsid w:val="00A45290"/>
    <w:rsid w:val="00A45767"/>
    <w:rsid w:val="00A46172"/>
    <w:rsid w:val="00A469E7"/>
    <w:rsid w:val="00A46C18"/>
    <w:rsid w:val="00A4759A"/>
    <w:rsid w:val="00A47C17"/>
    <w:rsid w:val="00A5009F"/>
    <w:rsid w:val="00A5020D"/>
    <w:rsid w:val="00A50480"/>
    <w:rsid w:val="00A50657"/>
    <w:rsid w:val="00A50D1B"/>
    <w:rsid w:val="00A51018"/>
    <w:rsid w:val="00A5130D"/>
    <w:rsid w:val="00A52065"/>
    <w:rsid w:val="00A52298"/>
    <w:rsid w:val="00A52BA8"/>
    <w:rsid w:val="00A5329E"/>
    <w:rsid w:val="00A536E9"/>
    <w:rsid w:val="00A53A40"/>
    <w:rsid w:val="00A53B05"/>
    <w:rsid w:val="00A5487E"/>
    <w:rsid w:val="00A5551F"/>
    <w:rsid w:val="00A56D45"/>
    <w:rsid w:val="00A5705A"/>
    <w:rsid w:val="00A60E60"/>
    <w:rsid w:val="00A60E99"/>
    <w:rsid w:val="00A61567"/>
    <w:rsid w:val="00A61C62"/>
    <w:rsid w:val="00A6255D"/>
    <w:rsid w:val="00A6290D"/>
    <w:rsid w:val="00A62B22"/>
    <w:rsid w:val="00A62DB0"/>
    <w:rsid w:val="00A638FD"/>
    <w:rsid w:val="00A63C26"/>
    <w:rsid w:val="00A6531E"/>
    <w:rsid w:val="00A65408"/>
    <w:rsid w:val="00A65692"/>
    <w:rsid w:val="00A66036"/>
    <w:rsid w:val="00A665E2"/>
    <w:rsid w:val="00A66788"/>
    <w:rsid w:val="00A669B4"/>
    <w:rsid w:val="00A66B2B"/>
    <w:rsid w:val="00A66DD3"/>
    <w:rsid w:val="00A67035"/>
    <w:rsid w:val="00A674F6"/>
    <w:rsid w:val="00A67E07"/>
    <w:rsid w:val="00A701ED"/>
    <w:rsid w:val="00A70621"/>
    <w:rsid w:val="00A70812"/>
    <w:rsid w:val="00A70848"/>
    <w:rsid w:val="00A70F1F"/>
    <w:rsid w:val="00A7124E"/>
    <w:rsid w:val="00A72CFB"/>
    <w:rsid w:val="00A7319D"/>
    <w:rsid w:val="00A742C8"/>
    <w:rsid w:val="00A7450D"/>
    <w:rsid w:val="00A749D3"/>
    <w:rsid w:val="00A74D10"/>
    <w:rsid w:val="00A74FA8"/>
    <w:rsid w:val="00A75ED7"/>
    <w:rsid w:val="00A765DD"/>
    <w:rsid w:val="00A76E4A"/>
    <w:rsid w:val="00A76F05"/>
    <w:rsid w:val="00A80C4B"/>
    <w:rsid w:val="00A816FB"/>
    <w:rsid w:val="00A81B1C"/>
    <w:rsid w:val="00A81C15"/>
    <w:rsid w:val="00A81CC9"/>
    <w:rsid w:val="00A82F1A"/>
    <w:rsid w:val="00A82FE0"/>
    <w:rsid w:val="00A847C0"/>
    <w:rsid w:val="00A85A21"/>
    <w:rsid w:val="00A87919"/>
    <w:rsid w:val="00A87BD2"/>
    <w:rsid w:val="00A87DA3"/>
    <w:rsid w:val="00A90DA1"/>
    <w:rsid w:val="00A914DF"/>
    <w:rsid w:val="00A919B4"/>
    <w:rsid w:val="00A91F63"/>
    <w:rsid w:val="00A921F0"/>
    <w:rsid w:val="00A930B2"/>
    <w:rsid w:val="00A931C1"/>
    <w:rsid w:val="00A9327D"/>
    <w:rsid w:val="00A948CF"/>
    <w:rsid w:val="00A948D2"/>
    <w:rsid w:val="00A94C22"/>
    <w:rsid w:val="00A94C5E"/>
    <w:rsid w:val="00A94DA5"/>
    <w:rsid w:val="00A94FF5"/>
    <w:rsid w:val="00A95578"/>
    <w:rsid w:val="00A95B32"/>
    <w:rsid w:val="00A9623E"/>
    <w:rsid w:val="00A977CB"/>
    <w:rsid w:val="00A97C43"/>
    <w:rsid w:val="00A97DD1"/>
    <w:rsid w:val="00AA02DF"/>
    <w:rsid w:val="00AA0390"/>
    <w:rsid w:val="00AA086C"/>
    <w:rsid w:val="00AA0DF2"/>
    <w:rsid w:val="00AA15D7"/>
    <w:rsid w:val="00AA17BF"/>
    <w:rsid w:val="00AA19CA"/>
    <w:rsid w:val="00AA1D27"/>
    <w:rsid w:val="00AA209A"/>
    <w:rsid w:val="00AA2358"/>
    <w:rsid w:val="00AA2744"/>
    <w:rsid w:val="00AA27AB"/>
    <w:rsid w:val="00AA389E"/>
    <w:rsid w:val="00AA4455"/>
    <w:rsid w:val="00AA47F1"/>
    <w:rsid w:val="00AA5456"/>
    <w:rsid w:val="00AA5C43"/>
    <w:rsid w:val="00AA60BF"/>
    <w:rsid w:val="00AA6B62"/>
    <w:rsid w:val="00AA7103"/>
    <w:rsid w:val="00AA7832"/>
    <w:rsid w:val="00AB07DA"/>
    <w:rsid w:val="00AB088A"/>
    <w:rsid w:val="00AB13CD"/>
    <w:rsid w:val="00AB17B9"/>
    <w:rsid w:val="00AB1992"/>
    <w:rsid w:val="00AB2160"/>
    <w:rsid w:val="00AB24B7"/>
    <w:rsid w:val="00AB2D00"/>
    <w:rsid w:val="00AB3D95"/>
    <w:rsid w:val="00AB4244"/>
    <w:rsid w:val="00AB447A"/>
    <w:rsid w:val="00AB4938"/>
    <w:rsid w:val="00AB54FE"/>
    <w:rsid w:val="00AB5632"/>
    <w:rsid w:val="00AB6BB0"/>
    <w:rsid w:val="00AB6DEE"/>
    <w:rsid w:val="00AB7019"/>
    <w:rsid w:val="00AB70A7"/>
    <w:rsid w:val="00AB720C"/>
    <w:rsid w:val="00AB7212"/>
    <w:rsid w:val="00AB7256"/>
    <w:rsid w:val="00AB741B"/>
    <w:rsid w:val="00AB741E"/>
    <w:rsid w:val="00AB769C"/>
    <w:rsid w:val="00AB7BEB"/>
    <w:rsid w:val="00AB7C1C"/>
    <w:rsid w:val="00AB7E77"/>
    <w:rsid w:val="00AC0049"/>
    <w:rsid w:val="00AC0088"/>
    <w:rsid w:val="00AC0ED1"/>
    <w:rsid w:val="00AC23DE"/>
    <w:rsid w:val="00AC370E"/>
    <w:rsid w:val="00AC3C59"/>
    <w:rsid w:val="00AC3EA5"/>
    <w:rsid w:val="00AC46A9"/>
    <w:rsid w:val="00AC4785"/>
    <w:rsid w:val="00AC47DE"/>
    <w:rsid w:val="00AC52EB"/>
    <w:rsid w:val="00AC5621"/>
    <w:rsid w:val="00AC5648"/>
    <w:rsid w:val="00AC57E2"/>
    <w:rsid w:val="00AC6323"/>
    <w:rsid w:val="00AC6943"/>
    <w:rsid w:val="00AC6E0F"/>
    <w:rsid w:val="00AC771F"/>
    <w:rsid w:val="00AC7734"/>
    <w:rsid w:val="00AD0D96"/>
    <w:rsid w:val="00AD198C"/>
    <w:rsid w:val="00AD32A9"/>
    <w:rsid w:val="00AD3937"/>
    <w:rsid w:val="00AD3DB0"/>
    <w:rsid w:val="00AD5920"/>
    <w:rsid w:val="00AD5C05"/>
    <w:rsid w:val="00AD64CE"/>
    <w:rsid w:val="00AD6535"/>
    <w:rsid w:val="00AD6CCE"/>
    <w:rsid w:val="00AD7056"/>
    <w:rsid w:val="00AD7BDD"/>
    <w:rsid w:val="00AE0347"/>
    <w:rsid w:val="00AE0731"/>
    <w:rsid w:val="00AE2162"/>
    <w:rsid w:val="00AE233E"/>
    <w:rsid w:val="00AE23F3"/>
    <w:rsid w:val="00AE2679"/>
    <w:rsid w:val="00AE2F35"/>
    <w:rsid w:val="00AE42C1"/>
    <w:rsid w:val="00AE45F9"/>
    <w:rsid w:val="00AE5543"/>
    <w:rsid w:val="00AE5D03"/>
    <w:rsid w:val="00AE620C"/>
    <w:rsid w:val="00AE6561"/>
    <w:rsid w:val="00AE6AD2"/>
    <w:rsid w:val="00AE6F52"/>
    <w:rsid w:val="00AF1684"/>
    <w:rsid w:val="00AF1721"/>
    <w:rsid w:val="00AF1EBA"/>
    <w:rsid w:val="00AF247D"/>
    <w:rsid w:val="00AF3F2B"/>
    <w:rsid w:val="00AF4060"/>
    <w:rsid w:val="00AF40DF"/>
    <w:rsid w:val="00AF4E22"/>
    <w:rsid w:val="00AF5759"/>
    <w:rsid w:val="00AF5957"/>
    <w:rsid w:val="00AF64AC"/>
    <w:rsid w:val="00AF69C2"/>
    <w:rsid w:val="00AF71DB"/>
    <w:rsid w:val="00AF78A4"/>
    <w:rsid w:val="00B0020D"/>
    <w:rsid w:val="00B0081F"/>
    <w:rsid w:val="00B01DEA"/>
    <w:rsid w:val="00B01EFD"/>
    <w:rsid w:val="00B03A02"/>
    <w:rsid w:val="00B03D58"/>
    <w:rsid w:val="00B04554"/>
    <w:rsid w:val="00B046CE"/>
    <w:rsid w:val="00B04791"/>
    <w:rsid w:val="00B0500C"/>
    <w:rsid w:val="00B0587F"/>
    <w:rsid w:val="00B05A4C"/>
    <w:rsid w:val="00B063EF"/>
    <w:rsid w:val="00B06CA4"/>
    <w:rsid w:val="00B0799D"/>
    <w:rsid w:val="00B07FF9"/>
    <w:rsid w:val="00B10054"/>
    <w:rsid w:val="00B10655"/>
    <w:rsid w:val="00B10673"/>
    <w:rsid w:val="00B109B6"/>
    <w:rsid w:val="00B11BDD"/>
    <w:rsid w:val="00B11D2C"/>
    <w:rsid w:val="00B11EB4"/>
    <w:rsid w:val="00B12ACD"/>
    <w:rsid w:val="00B12E55"/>
    <w:rsid w:val="00B13681"/>
    <w:rsid w:val="00B14A1F"/>
    <w:rsid w:val="00B14BB5"/>
    <w:rsid w:val="00B14CCE"/>
    <w:rsid w:val="00B15C11"/>
    <w:rsid w:val="00B16A90"/>
    <w:rsid w:val="00B16AD0"/>
    <w:rsid w:val="00B16F6D"/>
    <w:rsid w:val="00B17626"/>
    <w:rsid w:val="00B21035"/>
    <w:rsid w:val="00B2142B"/>
    <w:rsid w:val="00B22327"/>
    <w:rsid w:val="00B23BD3"/>
    <w:rsid w:val="00B24934"/>
    <w:rsid w:val="00B25CCC"/>
    <w:rsid w:val="00B25F55"/>
    <w:rsid w:val="00B26902"/>
    <w:rsid w:val="00B26E89"/>
    <w:rsid w:val="00B273A5"/>
    <w:rsid w:val="00B273EB"/>
    <w:rsid w:val="00B279F4"/>
    <w:rsid w:val="00B27D47"/>
    <w:rsid w:val="00B30328"/>
    <w:rsid w:val="00B30638"/>
    <w:rsid w:val="00B307B5"/>
    <w:rsid w:val="00B3095C"/>
    <w:rsid w:val="00B30991"/>
    <w:rsid w:val="00B3199B"/>
    <w:rsid w:val="00B32126"/>
    <w:rsid w:val="00B32580"/>
    <w:rsid w:val="00B32A28"/>
    <w:rsid w:val="00B33409"/>
    <w:rsid w:val="00B33877"/>
    <w:rsid w:val="00B33B67"/>
    <w:rsid w:val="00B34210"/>
    <w:rsid w:val="00B3454E"/>
    <w:rsid w:val="00B354FD"/>
    <w:rsid w:val="00B366D8"/>
    <w:rsid w:val="00B37394"/>
    <w:rsid w:val="00B37964"/>
    <w:rsid w:val="00B37BB2"/>
    <w:rsid w:val="00B41DA2"/>
    <w:rsid w:val="00B42143"/>
    <w:rsid w:val="00B42342"/>
    <w:rsid w:val="00B4338D"/>
    <w:rsid w:val="00B433EC"/>
    <w:rsid w:val="00B43CB0"/>
    <w:rsid w:val="00B444B1"/>
    <w:rsid w:val="00B457B4"/>
    <w:rsid w:val="00B458BD"/>
    <w:rsid w:val="00B4598F"/>
    <w:rsid w:val="00B45B54"/>
    <w:rsid w:val="00B45CD5"/>
    <w:rsid w:val="00B5041D"/>
    <w:rsid w:val="00B506A8"/>
    <w:rsid w:val="00B522DA"/>
    <w:rsid w:val="00B524F7"/>
    <w:rsid w:val="00B5340C"/>
    <w:rsid w:val="00B53DFE"/>
    <w:rsid w:val="00B53FC9"/>
    <w:rsid w:val="00B54317"/>
    <w:rsid w:val="00B54781"/>
    <w:rsid w:val="00B54A1D"/>
    <w:rsid w:val="00B5693B"/>
    <w:rsid w:val="00B56F2E"/>
    <w:rsid w:val="00B573FF"/>
    <w:rsid w:val="00B574CF"/>
    <w:rsid w:val="00B57A5B"/>
    <w:rsid w:val="00B57EF5"/>
    <w:rsid w:val="00B60B11"/>
    <w:rsid w:val="00B61075"/>
    <w:rsid w:val="00B616E4"/>
    <w:rsid w:val="00B61D67"/>
    <w:rsid w:val="00B61E0B"/>
    <w:rsid w:val="00B6254E"/>
    <w:rsid w:val="00B62B63"/>
    <w:rsid w:val="00B62C60"/>
    <w:rsid w:val="00B62C9E"/>
    <w:rsid w:val="00B63459"/>
    <w:rsid w:val="00B638C3"/>
    <w:rsid w:val="00B63D7B"/>
    <w:rsid w:val="00B643D6"/>
    <w:rsid w:val="00B6476B"/>
    <w:rsid w:val="00B65697"/>
    <w:rsid w:val="00B65AE6"/>
    <w:rsid w:val="00B665E6"/>
    <w:rsid w:val="00B67698"/>
    <w:rsid w:val="00B70081"/>
    <w:rsid w:val="00B70DF0"/>
    <w:rsid w:val="00B71396"/>
    <w:rsid w:val="00B72511"/>
    <w:rsid w:val="00B73462"/>
    <w:rsid w:val="00B7347E"/>
    <w:rsid w:val="00B73C46"/>
    <w:rsid w:val="00B74111"/>
    <w:rsid w:val="00B74340"/>
    <w:rsid w:val="00B74D4A"/>
    <w:rsid w:val="00B74EB0"/>
    <w:rsid w:val="00B762D8"/>
    <w:rsid w:val="00B76F7F"/>
    <w:rsid w:val="00B771C9"/>
    <w:rsid w:val="00B77318"/>
    <w:rsid w:val="00B77A31"/>
    <w:rsid w:val="00B77B4D"/>
    <w:rsid w:val="00B77D39"/>
    <w:rsid w:val="00B80CFC"/>
    <w:rsid w:val="00B81489"/>
    <w:rsid w:val="00B81C58"/>
    <w:rsid w:val="00B81D69"/>
    <w:rsid w:val="00B81F72"/>
    <w:rsid w:val="00B821B6"/>
    <w:rsid w:val="00B826E9"/>
    <w:rsid w:val="00B82B7F"/>
    <w:rsid w:val="00B83B79"/>
    <w:rsid w:val="00B83EB5"/>
    <w:rsid w:val="00B83FEB"/>
    <w:rsid w:val="00B8599E"/>
    <w:rsid w:val="00B85DD0"/>
    <w:rsid w:val="00B86361"/>
    <w:rsid w:val="00B86B79"/>
    <w:rsid w:val="00B8705A"/>
    <w:rsid w:val="00B9084A"/>
    <w:rsid w:val="00B91A2D"/>
    <w:rsid w:val="00B91AD8"/>
    <w:rsid w:val="00B930D8"/>
    <w:rsid w:val="00B93476"/>
    <w:rsid w:val="00B934BE"/>
    <w:rsid w:val="00B93C18"/>
    <w:rsid w:val="00B93E8C"/>
    <w:rsid w:val="00B9493D"/>
    <w:rsid w:val="00B94B31"/>
    <w:rsid w:val="00B94FB3"/>
    <w:rsid w:val="00B95840"/>
    <w:rsid w:val="00B974AC"/>
    <w:rsid w:val="00BA001E"/>
    <w:rsid w:val="00BA00C8"/>
    <w:rsid w:val="00BA0638"/>
    <w:rsid w:val="00BA10D4"/>
    <w:rsid w:val="00BA1812"/>
    <w:rsid w:val="00BA36BE"/>
    <w:rsid w:val="00BA3716"/>
    <w:rsid w:val="00BA3DEA"/>
    <w:rsid w:val="00BA5869"/>
    <w:rsid w:val="00BA5873"/>
    <w:rsid w:val="00BA6E44"/>
    <w:rsid w:val="00BB0B0E"/>
    <w:rsid w:val="00BB10C1"/>
    <w:rsid w:val="00BB1426"/>
    <w:rsid w:val="00BB187B"/>
    <w:rsid w:val="00BB1AA8"/>
    <w:rsid w:val="00BB2449"/>
    <w:rsid w:val="00BB259D"/>
    <w:rsid w:val="00BB3220"/>
    <w:rsid w:val="00BB62B5"/>
    <w:rsid w:val="00BB62E6"/>
    <w:rsid w:val="00BB656F"/>
    <w:rsid w:val="00BB6954"/>
    <w:rsid w:val="00BB780D"/>
    <w:rsid w:val="00BB78F3"/>
    <w:rsid w:val="00BC03B8"/>
    <w:rsid w:val="00BC1D20"/>
    <w:rsid w:val="00BC1F97"/>
    <w:rsid w:val="00BC2643"/>
    <w:rsid w:val="00BC309F"/>
    <w:rsid w:val="00BC3924"/>
    <w:rsid w:val="00BC3CE0"/>
    <w:rsid w:val="00BC4073"/>
    <w:rsid w:val="00BC4079"/>
    <w:rsid w:val="00BC411A"/>
    <w:rsid w:val="00BC4AD0"/>
    <w:rsid w:val="00BC51DD"/>
    <w:rsid w:val="00BC6325"/>
    <w:rsid w:val="00BC6D48"/>
    <w:rsid w:val="00BC790B"/>
    <w:rsid w:val="00BD0887"/>
    <w:rsid w:val="00BD09BC"/>
    <w:rsid w:val="00BD1807"/>
    <w:rsid w:val="00BD2B5F"/>
    <w:rsid w:val="00BD34BC"/>
    <w:rsid w:val="00BD3643"/>
    <w:rsid w:val="00BD397D"/>
    <w:rsid w:val="00BD4224"/>
    <w:rsid w:val="00BD48DD"/>
    <w:rsid w:val="00BD4F23"/>
    <w:rsid w:val="00BD4F8E"/>
    <w:rsid w:val="00BD56A8"/>
    <w:rsid w:val="00BD5740"/>
    <w:rsid w:val="00BD5B2B"/>
    <w:rsid w:val="00BD637F"/>
    <w:rsid w:val="00BD6387"/>
    <w:rsid w:val="00BD6988"/>
    <w:rsid w:val="00BD7401"/>
    <w:rsid w:val="00BD784B"/>
    <w:rsid w:val="00BD7FD3"/>
    <w:rsid w:val="00BE022C"/>
    <w:rsid w:val="00BE1260"/>
    <w:rsid w:val="00BE15B3"/>
    <w:rsid w:val="00BE1B05"/>
    <w:rsid w:val="00BE1F76"/>
    <w:rsid w:val="00BE22D0"/>
    <w:rsid w:val="00BE274C"/>
    <w:rsid w:val="00BE2C57"/>
    <w:rsid w:val="00BE34D2"/>
    <w:rsid w:val="00BE34D3"/>
    <w:rsid w:val="00BE359F"/>
    <w:rsid w:val="00BE39D0"/>
    <w:rsid w:val="00BE3C07"/>
    <w:rsid w:val="00BE408E"/>
    <w:rsid w:val="00BE40BA"/>
    <w:rsid w:val="00BE47A7"/>
    <w:rsid w:val="00BE50AF"/>
    <w:rsid w:val="00BE54DA"/>
    <w:rsid w:val="00BE59F5"/>
    <w:rsid w:val="00BE5DCC"/>
    <w:rsid w:val="00BE631B"/>
    <w:rsid w:val="00BE70D2"/>
    <w:rsid w:val="00BF0AEF"/>
    <w:rsid w:val="00BF2893"/>
    <w:rsid w:val="00BF289C"/>
    <w:rsid w:val="00BF3262"/>
    <w:rsid w:val="00BF3DBC"/>
    <w:rsid w:val="00BF4515"/>
    <w:rsid w:val="00BF505A"/>
    <w:rsid w:val="00BF5186"/>
    <w:rsid w:val="00BF524C"/>
    <w:rsid w:val="00BF53E0"/>
    <w:rsid w:val="00BF5ABE"/>
    <w:rsid w:val="00BF5D20"/>
    <w:rsid w:val="00BF61A1"/>
    <w:rsid w:val="00BF639B"/>
    <w:rsid w:val="00BF6649"/>
    <w:rsid w:val="00BF66CD"/>
    <w:rsid w:val="00BF6C0C"/>
    <w:rsid w:val="00BF6C16"/>
    <w:rsid w:val="00C014F3"/>
    <w:rsid w:val="00C01E4B"/>
    <w:rsid w:val="00C02574"/>
    <w:rsid w:val="00C025DA"/>
    <w:rsid w:val="00C03A1F"/>
    <w:rsid w:val="00C03FAC"/>
    <w:rsid w:val="00C03FC0"/>
    <w:rsid w:val="00C03FEF"/>
    <w:rsid w:val="00C044C4"/>
    <w:rsid w:val="00C058BB"/>
    <w:rsid w:val="00C061D5"/>
    <w:rsid w:val="00C07BD8"/>
    <w:rsid w:val="00C07D0E"/>
    <w:rsid w:val="00C07FD7"/>
    <w:rsid w:val="00C10FF3"/>
    <w:rsid w:val="00C1142A"/>
    <w:rsid w:val="00C1152C"/>
    <w:rsid w:val="00C11B85"/>
    <w:rsid w:val="00C11C04"/>
    <w:rsid w:val="00C12EC2"/>
    <w:rsid w:val="00C12F9F"/>
    <w:rsid w:val="00C14314"/>
    <w:rsid w:val="00C1444A"/>
    <w:rsid w:val="00C145A2"/>
    <w:rsid w:val="00C150F0"/>
    <w:rsid w:val="00C154AD"/>
    <w:rsid w:val="00C15BBD"/>
    <w:rsid w:val="00C168B5"/>
    <w:rsid w:val="00C16F19"/>
    <w:rsid w:val="00C17A91"/>
    <w:rsid w:val="00C17B7B"/>
    <w:rsid w:val="00C21594"/>
    <w:rsid w:val="00C21C91"/>
    <w:rsid w:val="00C21CA0"/>
    <w:rsid w:val="00C229CA"/>
    <w:rsid w:val="00C233A9"/>
    <w:rsid w:val="00C23E3F"/>
    <w:rsid w:val="00C2527D"/>
    <w:rsid w:val="00C263FF"/>
    <w:rsid w:val="00C26FFC"/>
    <w:rsid w:val="00C27187"/>
    <w:rsid w:val="00C27D2A"/>
    <w:rsid w:val="00C30B26"/>
    <w:rsid w:val="00C312A9"/>
    <w:rsid w:val="00C324B8"/>
    <w:rsid w:val="00C32BE6"/>
    <w:rsid w:val="00C332F1"/>
    <w:rsid w:val="00C33A7A"/>
    <w:rsid w:val="00C34140"/>
    <w:rsid w:val="00C3470B"/>
    <w:rsid w:val="00C349E8"/>
    <w:rsid w:val="00C34A82"/>
    <w:rsid w:val="00C356B0"/>
    <w:rsid w:val="00C35A78"/>
    <w:rsid w:val="00C3737D"/>
    <w:rsid w:val="00C37789"/>
    <w:rsid w:val="00C41607"/>
    <w:rsid w:val="00C425F0"/>
    <w:rsid w:val="00C428D8"/>
    <w:rsid w:val="00C445C8"/>
    <w:rsid w:val="00C4542B"/>
    <w:rsid w:val="00C45855"/>
    <w:rsid w:val="00C459BF"/>
    <w:rsid w:val="00C4790E"/>
    <w:rsid w:val="00C50E84"/>
    <w:rsid w:val="00C52003"/>
    <w:rsid w:val="00C52A12"/>
    <w:rsid w:val="00C52ABE"/>
    <w:rsid w:val="00C53161"/>
    <w:rsid w:val="00C535F4"/>
    <w:rsid w:val="00C53C6F"/>
    <w:rsid w:val="00C54275"/>
    <w:rsid w:val="00C542E4"/>
    <w:rsid w:val="00C5456C"/>
    <w:rsid w:val="00C5511D"/>
    <w:rsid w:val="00C55E7E"/>
    <w:rsid w:val="00C563B2"/>
    <w:rsid w:val="00C565F9"/>
    <w:rsid w:val="00C56970"/>
    <w:rsid w:val="00C57521"/>
    <w:rsid w:val="00C60026"/>
    <w:rsid w:val="00C600BB"/>
    <w:rsid w:val="00C605E3"/>
    <w:rsid w:val="00C60601"/>
    <w:rsid w:val="00C60B29"/>
    <w:rsid w:val="00C60F02"/>
    <w:rsid w:val="00C6176C"/>
    <w:rsid w:val="00C62A79"/>
    <w:rsid w:val="00C62DBD"/>
    <w:rsid w:val="00C632D8"/>
    <w:rsid w:val="00C6447E"/>
    <w:rsid w:val="00C64831"/>
    <w:rsid w:val="00C655B8"/>
    <w:rsid w:val="00C660BB"/>
    <w:rsid w:val="00C672DB"/>
    <w:rsid w:val="00C67D6C"/>
    <w:rsid w:val="00C7005A"/>
    <w:rsid w:val="00C713C3"/>
    <w:rsid w:val="00C71428"/>
    <w:rsid w:val="00C721DB"/>
    <w:rsid w:val="00C72C42"/>
    <w:rsid w:val="00C72F08"/>
    <w:rsid w:val="00C7304D"/>
    <w:rsid w:val="00C73096"/>
    <w:rsid w:val="00C731BF"/>
    <w:rsid w:val="00C74A21"/>
    <w:rsid w:val="00C75874"/>
    <w:rsid w:val="00C75B99"/>
    <w:rsid w:val="00C76D8D"/>
    <w:rsid w:val="00C779C8"/>
    <w:rsid w:val="00C8022A"/>
    <w:rsid w:val="00C806C5"/>
    <w:rsid w:val="00C8088D"/>
    <w:rsid w:val="00C80AFB"/>
    <w:rsid w:val="00C80E92"/>
    <w:rsid w:val="00C81273"/>
    <w:rsid w:val="00C8197F"/>
    <w:rsid w:val="00C825FB"/>
    <w:rsid w:val="00C829BB"/>
    <w:rsid w:val="00C82CB5"/>
    <w:rsid w:val="00C83170"/>
    <w:rsid w:val="00C83A3B"/>
    <w:rsid w:val="00C83B1E"/>
    <w:rsid w:val="00C84518"/>
    <w:rsid w:val="00C84756"/>
    <w:rsid w:val="00C84925"/>
    <w:rsid w:val="00C84F28"/>
    <w:rsid w:val="00C851E6"/>
    <w:rsid w:val="00C85305"/>
    <w:rsid w:val="00C85F47"/>
    <w:rsid w:val="00C86990"/>
    <w:rsid w:val="00C8748C"/>
    <w:rsid w:val="00C90519"/>
    <w:rsid w:val="00C90BD6"/>
    <w:rsid w:val="00C9112E"/>
    <w:rsid w:val="00C91794"/>
    <w:rsid w:val="00C9186F"/>
    <w:rsid w:val="00C919EF"/>
    <w:rsid w:val="00C91C09"/>
    <w:rsid w:val="00C93AF7"/>
    <w:rsid w:val="00C93D94"/>
    <w:rsid w:val="00C94185"/>
    <w:rsid w:val="00C948E0"/>
    <w:rsid w:val="00C950E7"/>
    <w:rsid w:val="00C954E6"/>
    <w:rsid w:val="00C95641"/>
    <w:rsid w:val="00C95B06"/>
    <w:rsid w:val="00C95E62"/>
    <w:rsid w:val="00C963B1"/>
    <w:rsid w:val="00C965D2"/>
    <w:rsid w:val="00C96889"/>
    <w:rsid w:val="00C96937"/>
    <w:rsid w:val="00C96966"/>
    <w:rsid w:val="00C970F3"/>
    <w:rsid w:val="00C97A86"/>
    <w:rsid w:val="00C97DF0"/>
    <w:rsid w:val="00CA009B"/>
    <w:rsid w:val="00CA08D5"/>
    <w:rsid w:val="00CA139F"/>
    <w:rsid w:val="00CA1CC4"/>
    <w:rsid w:val="00CA1E97"/>
    <w:rsid w:val="00CA2243"/>
    <w:rsid w:val="00CA328F"/>
    <w:rsid w:val="00CA37BE"/>
    <w:rsid w:val="00CA4683"/>
    <w:rsid w:val="00CA5C9D"/>
    <w:rsid w:val="00CA65C5"/>
    <w:rsid w:val="00CA7D6A"/>
    <w:rsid w:val="00CB0061"/>
    <w:rsid w:val="00CB1205"/>
    <w:rsid w:val="00CB1670"/>
    <w:rsid w:val="00CB220D"/>
    <w:rsid w:val="00CB248A"/>
    <w:rsid w:val="00CB25B4"/>
    <w:rsid w:val="00CB2D59"/>
    <w:rsid w:val="00CB3168"/>
    <w:rsid w:val="00CB42D1"/>
    <w:rsid w:val="00CB4E1F"/>
    <w:rsid w:val="00CB53CB"/>
    <w:rsid w:val="00CB5DC6"/>
    <w:rsid w:val="00CB6092"/>
    <w:rsid w:val="00CB7185"/>
    <w:rsid w:val="00CC1090"/>
    <w:rsid w:val="00CC159B"/>
    <w:rsid w:val="00CC1EFF"/>
    <w:rsid w:val="00CC21A9"/>
    <w:rsid w:val="00CC2B14"/>
    <w:rsid w:val="00CC2EE6"/>
    <w:rsid w:val="00CC3000"/>
    <w:rsid w:val="00CC3A6F"/>
    <w:rsid w:val="00CC6A9D"/>
    <w:rsid w:val="00CC7FEA"/>
    <w:rsid w:val="00CD1821"/>
    <w:rsid w:val="00CD1EDD"/>
    <w:rsid w:val="00CD238A"/>
    <w:rsid w:val="00CD3533"/>
    <w:rsid w:val="00CD3A18"/>
    <w:rsid w:val="00CD451E"/>
    <w:rsid w:val="00CD4538"/>
    <w:rsid w:val="00CD4D77"/>
    <w:rsid w:val="00CD53EA"/>
    <w:rsid w:val="00CD5E68"/>
    <w:rsid w:val="00CD5EE1"/>
    <w:rsid w:val="00CD7D20"/>
    <w:rsid w:val="00CD7DFE"/>
    <w:rsid w:val="00CE0BFF"/>
    <w:rsid w:val="00CE1918"/>
    <w:rsid w:val="00CE19A4"/>
    <w:rsid w:val="00CE1F17"/>
    <w:rsid w:val="00CE2835"/>
    <w:rsid w:val="00CE2FFA"/>
    <w:rsid w:val="00CE48CB"/>
    <w:rsid w:val="00CE4974"/>
    <w:rsid w:val="00CE556C"/>
    <w:rsid w:val="00CE6032"/>
    <w:rsid w:val="00CE6033"/>
    <w:rsid w:val="00CE6B13"/>
    <w:rsid w:val="00CE6EF0"/>
    <w:rsid w:val="00CF0855"/>
    <w:rsid w:val="00CF08AC"/>
    <w:rsid w:val="00CF0C45"/>
    <w:rsid w:val="00CF0D1A"/>
    <w:rsid w:val="00CF1647"/>
    <w:rsid w:val="00CF2CF6"/>
    <w:rsid w:val="00CF2E79"/>
    <w:rsid w:val="00CF3E80"/>
    <w:rsid w:val="00CF517B"/>
    <w:rsid w:val="00CF5B6F"/>
    <w:rsid w:val="00CF5C7D"/>
    <w:rsid w:val="00CF63A7"/>
    <w:rsid w:val="00CF7767"/>
    <w:rsid w:val="00D00062"/>
    <w:rsid w:val="00D010E4"/>
    <w:rsid w:val="00D015CB"/>
    <w:rsid w:val="00D01F1C"/>
    <w:rsid w:val="00D0259B"/>
    <w:rsid w:val="00D027B7"/>
    <w:rsid w:val="00D030AA"/>
    <w:rsid w:val="00D03F53"/>
    <w:rsid w:val="00D04397"/>
    <w:rsid w:val="00D04A15"/>
    <w:rsid w:val="00D06918"/>
    <w:rsid w:val="00D06BED"/>
    <w:rsid w:val="00D06C67"/>
    <w:rsid w:val="00D07CF6"/>
    <w:rsid w:val="00D102BF"/>
    <w:rsid w:val="00D10B0D"/>
    <w:rsid w:val="00D11090"/>
    <w:rsid w:val="00D12F7F"/>
    <w:rsid w:val="00D14AFD"/>
    <w:rsid w:val="00D14D45"/>
    <w:rsid w:val="00D1517E"/>
    <w:rsid w:val="00D157EE"/>
    <w:rsid w:val="00D15EC3"/>
    <w:rsid w:val="00D16B96"/>
    <w:rsid w:val="00D16E4B"/>
    <w:rsid w:val="00D16EFD"/>
    <w:rsid w:val="00D172B5"/>
    <w:rsid w:val="00D17672"/>
    <w:rsid w:val="00D2010F"/>
    <w:rsid w:val="00D20665"/>
    <w:rsid w:val="00D2081F"/>
    <w:rsid w:val="00D21045"/>
    <w:rsid w:val="00D210E3"/>
    <w:rsid w:val="00D2120C"/>
    <w:rsid w:val="00D214C4"/>
    <w:rsid w:val="00D21859"/>
    <w:rsid w:val="00D21B5D"/>
    <w:rsid w:val="00D2212F"/>
    <w:rsid w:val="00D23152"/>
    <w:rsid w:val="00D2347B"/>
    <w:rsid w:val="00D251A4"/>
    <w:rsid w:val="00D2530F"/>
    <w:rsid w:val="00D2531E"/>
    <w:rsid w:val="00D27B3E"/>
    <w:rsid w:val="00D316D2"/>
    <w:rsid w:val="00D32263"/>
    <w:rsid w:val="00D332FA"/>
    <w:rsid w:val="00D337C8"/>
    <w:rsid w:val="00D342AC"/>
    <w:rsid w:val="00D35CFF"/>
    <w:rsid w:val="00D35EE6"/>
    <w:rsid w:val="00D37450"/>
    <w:rsid w:val="00D37711"/>
    <w:rsid w:val="00D3773C"/>
    <w:rsid w:val="00D379BE"/>
    <w:rsid w:val="00D37F58"/>
    <w:rsid w:val="00D40610"/>
    <w:rsid w:val="00D41C79"/>
    <w:rsid w:val="00D41DA8"/>
    <w:rsid w:val="00D42387"/>
    <w:rsid w:val="00D4267B"/>
    <w:rsid w:val="00D42BD5"/>
    <w:rsid w:val="00D433DC"/>
    <w:rsid w:val="00D43848"/>
    <w:rsid w:val="00D4385E"/>
    <w:rsid w:val="00D4389D"/>
    <w:rsid w:val="00D43FC9"/>
    <w:rsid w:val="00D44E6B"/>
    <w:rsid w:val="00D45529"/>
    <w:rsid w:val="00D46047"/>
    <w:rsid w:val="00D4755E"/>
    <w:rsid w:val="00D479B0"/>
    <w:rsid w:val="00D50657"/>
    <w:rsid w:val="00D510FD"/>
    <w:rsid w:val="00D51A8A"/>
    <w:rsid w:val="00D53275"/>
    <w:rsid w:val="00D5352E"/>
    <w:rsid w:val="00D54B7E"/>
    <w:rsid w:val="00D55004"/>
    <w:rsid w:val="00D55534"/>
    <w:rsid w:val="00D55D9D"/>
    <w:rsid w:val="00D5649A"/>
    <w:rsid w:val="00D565AF"/>
    <w:rsid w:val="00D5696A"/>
    <w:rsid w:val="00D56C49"/>
    <w:rsid w:val="00D572A6"/>
    <w:rsid w:val="00D577C1"/>
    <w:rsid w:val="00D57C15"/>
    <w:rsid w:val="00D6217A"/>
    <w:rsid w:val="00D62FFF"/>
    <w:rsid w:val="00D637A6"/>
    <w:rsid w:val="00D63B85"/>
    <w:rsid w:val="00D64B55"/>
    <w:rsid w:val="00D650CC"/>
    <w:rsid w:val="00D65E9F"/>
    <w:rsid w:val="00D6613B"/>
    <w:rsid w:val="00D72490"/>
    <w:rsid w:val="00D72643"/>
    <w:rsid w:val="00D73140"/>
    <w:rsid w:val="00D73513"/>
    <w:rsid w:val="00D73E31"/>
    <w:rsid w:val="00D74DC8"/>
    <w:rsid w:val="00D74F8B"/>
    <w:rsid w:val="00D753E5"/>
    <w:rsid w:val="00D75BF7"/>
    <w:rsid w:val="00D76476"/>
    <w:rsid w:val="00D76767"/>
    <w:rsid w:val="00D76B75"/>
    <w:rsid w:val="00D76CF9"/>
    <w:rsid w:val="00D7711D"/>
    <w:rsid w:val="00D804DC"/>
    <w:rsid w:val="00D80E27"/>
    <w:rsid w:val="00D81550"/>
    <w:rsid w:val="00D8155A"/>
    <w:rsid w:val="00D81646"/>
    <w:rsid w:val="00D81BF9"/>
    <w:rsid w:val="00D81C18"/>
    <w:rsid w:val="00D81DD9"/>
    <w:rsid w:val="00D8215B"/>
    <w:rsid w:val="00D82D99"/>
    <w:rsid w:val="00D82FDE"/>
    <w:rsid w:val="00D835FC"/>
    <w:rsid w:val="00D83C53"/>
    <w:rsid w:val="00D83CF9"/>
    <w:rsid w:val="00D83DB6"/>
    <w:rsid w:val="00D84615"/>
    <w:rsid w:val="00D85EBF"/>
    <w:rsid w:val="00D863B2"/>
    <w:rsid w:val="00D86FF4"/>
    <w:rsid w:val="00D87851"/>
    <w:rsid w:val="00D87A28"/>
    <w:rsid w:val="00D90300"/>
    <w:rsid w:val="00D90385"/>
    <w:rsid w:val="00D90B8F"/>
    <w:rsid w:val="00D911FA"/>
    <w:rsid w:val="00D93716"/>
    <w:rsid w:val="00D93F55"/>
    <w:rsid w:val="00D94276"/>
    <w:rsid w:val="00D95851"/>
    <w:rsid w:val="00D962AB"/>
    <w:rsid w:val="00D96EB5"/>
    <w:rsid w:val="00D97004"/>
    <w:rsid w:val="00D97EBF"/>
    <w:rsid w:val="00DA0422"/>
    <w:rsid w:val="00DA05FE"/>
    <w:rsid w:val="00DA10FE"/>
    <w:rsid w:val="00DA17F4"/>
    <w:rsid w:val="00DA1A59"/>
    <w:rsid w:val="00DA1F0B"/>
    <w:rsid w:val="00DA35C5"/>
    <w:rsid w:val="00DA4531"/>
    <w:rsid w:val="00DA4568"/>
    <w:rsid w:val="00DA4F8E"/>
    <w:rsid w:val="00DA621C"/>
    <w:rsid w:val="00DA62F3"/>
    <w:rsid w:val="00DA7B0A"/>
    <w:rsid w:val="00DA7F69"/>
    <w:rsid w:val="00DB11C5"/>
    <w:rsid w:val="00DB19F6"/>
    <w:rsid w:val="00DB2000"/>
    <w:rsid w:val="00DB2073"/>
    <w:rsid w:val="00DB20AB"/>
    <w:rsid w:val="00DB274F"/>
    <w:rsid w:val="00DB27BB"/>
    <w:rsid w:val="00DB2805"/>
    <w:rsid w:val="00DB2FC5"/>
    <w:rsid w:val="00DB3394"/>
    <w:rsid w:val="00DB339C"/>
    <w:rsid w:val="00DB3605"/>
    <w:rsid w:val="00DB375B"/>
    <w:rsid w:val="00DB3B55"/>
    <w:rsid w:val="00DB4B08"/>
    <w:rsid w:val="00DB56B4"/>
    <w:rsid w:val="00DB57B1"/>
    <w:rsid w:val="00DB5B6D"/>
    <w:rsid w:val="00DB5BBA"/>
    <w:rsid w:val="00DB69C1"/>
    <w:rsid w:val="00DB7563"/>
    <w:rsid w:val="00DB7834"/>
    <w:rsid w:val="00DC001C"/>
    <w:rsid w:val="00DC001E"/>
    <w:rsid w:val="00DC02E5"/>
    <w:rsid w:val="00DC04CE"/>
    <w:rsid w:val="00DC0E63"/>
    <w:rsid w:val="00DC10B9"/>
    <w:rsid w:val="00DC1683"/>
    <w:rsid w:val="00DC1A90"/>
    <w:rsid w:val="00DC1C26"/>
    <w:rsid w:val="00DC234B"/>
    <w:rsid w:val="00DC2549"/>
    <w:rsid w:val="00DC2E88"/>
    <w:rsid w:val="00DC38E9"/>
    <w:rsid w:val="00DC44FA"/>
    <w:rsid w:val="00DC4D6C"/>
    <w:rsid w:val="00DC5D20"/>
    <w:rsid w:val="00DC6769"/>
    <w:rsid w:val="00DC6FF5"/>
    <w:rsid w:val="00DC7E70"/>
    <w:rsid w:val="00DD0302"/>
    <w:rsid w:val="00DD160A"/>
    <w:rsid w:val="00DD1E4F"/>
    <w:rsid w:val="00DD28B6"/>
    <w:rsid w:val="00DD36FB"/>
    <w:rsid w:val="00DD4116"/>
    <w:rsid w:val="00DD43A6"/>
    <w:rsid w:val="00DD4432"/>
    <w:rsid w:val="00DD44F6"/>
    <w:rsid w:val="00DD4824"/>
    <w:rsid w:val="00DD5551"/>
    <w:rsid w:val="00DD5D5A"/>
    <w:rsid w:val="00DD6151"/>
    <w:rsid w:val="00DD6500"/>
    <w:rsid w:val="00DD6760"/>
    <w:rsid w:val="00DD6B55"/>
    <w:rsid w:val="00DD746E"/>
    <w:rsid w:val="00DE02FA"/>
    <w:rsid w:val="00DE03DA"/>
    <w:rsid w:val="00DE086F"/>
    <w:rsid w:val="00DE0CC9"/>
    <w:rsid w:val="00DE21B9"/>
    <w:rsid w:val="00DE2BD0"/>
    <w:rsid w:val="00DE2F03"/>
    <w:rsid w:val="00DE3767"/>
    <w:rsid w:val="00DE3A2A"/>
    <w:rsid w:val="00DE3BBB"/>
    <w:rsid w:val="00DE3D3F"/>
    <w:rsid w:val="00DE5828"/>
    <w:rsid w:val="00DE5B08"/>
    <w:rsid w:val="00DE6412"/>
    <w:rsid w:val="00DE6EAF"/>
    <w:rsid w:val="00DE73D0"/>
    <w:rsid w:val="00DE7DE9"/>
    <w:rsid w:val="00DF0A6C"/>
    <w:rsid w:val="00DF0C8C"/>
    <w:rsid w:val="00DF1499"/>
    <w:rsid w:val="00DF1DBC"/>
    <w:rsid w:val="00DF35DA"/>
    <w:rsid w:val="00DF3BD7"/>
    <w:rsid w:val="00DF43F3"/>
    <w:rsid w:val="00DF468A"/>
    <w:rsid w:val="00DF52F3"/>
    <w:rsid w:val="00DF6205"/>
    <w:rsid w:val="00DF71EC"/>
    <w:rsid w:val="00DF7343"/>
    <w:rsid w:val="00DF79D2"/>
    <w:rsid w:val="00DF7AD0"/>
    <w:rsid w:val="00E01062"/>
    <w:rsid w:val="00E0114E"/>
    <w:rsid w:val="00E011C4"/>
    <w:rsid w:val="00E0151B"/>
    <w:rsid w:val="00E015E2"/>
    <w:rsid w:val="00E01F7F"/>
    <w:rsid w:val="00E0276D"/>
    <w:rsid w:val="00E03968"/>
    <w:rsid w:val="00E03C9F"/>
    <w:rsid w:val="00E03D79"/>
    <w:rsid w:val="00E03DB4"/>
    <w:rsid w:val="00E049D6"/>
    <w:rsid w:val="00E04E46"/>
    <w:rsid w:val="00E059CF"/>
    <w:rsid w:val="00E07483"/>
    <w:rsid w:val="00E10581"/>
    <w:rsid w:val="00E10D30"/>
    <w:rsid w:val="00E10F66"/>
    <w:rsid w:val="00E11356"/>
    <w:rsid w:val="00E116B1"/>
    <w:rsid w:val="00E117BB"/>
    <w:rsid w:val="00E119DB"/>
    <w:rsid w:val="00E11FA9"/>
    <w:rsid w:val="00E122E3"/>
    <w:rsid w:val="00E12640"/>
    <w:rsid w:val="00E12849"/>
    <w:rsid w:val="00E12F6A"/>
    <w:rsid w:val="00E13977"/>
    <w:rsid w:val="00E1398D"/>
    <w:rsid w:val="00E13BE7"/>
    <w:rsid w:val="00E13CC4"/>
    <w:rsid w:val="00E1470A"/>
    <w:rsid w:val="00E14D7B"/>
    <w:rsid w:val="00E1538E"/>
    <w:rsid w:val="00E15846"/>
    <w:rsid w:val="00E15968"/>
    <w:rsid w:val="00E159BD"/>
    <w:rsid w:val="00E15BC3"/>
    <w:rsid w:val="00E17023"/>
    <w:rsid w:val="00E1709C"/>
    <w:rsid w:val="00E17827"/>
    <w:rsid w:val="00E17B6C"/>
    <w:rsid w:val="00E17D18"/>
    <w:rsid w:val="00E202D1"/>
    <w:rsid w:val="00E205A0"/>
    <w:rsid w:val="00E20B0C"/>
    <w:rsid w:val="00E2273B"/>
    <w:rsid w:val="00E257CA"/>
    <w:rsid w:val="00E2727D"/>
    <w:rsid w:val="00E27393"/>
    <w:rsid w:val="00E27EE6"/>
    <w:rsid w:val="00E30430"/>
    <w:rsid w:val="00E30E59"/>
    <w:rsid w:val="00E31172"/>
    <w:rsid w:val="00E311AB"/>
    <w:rsid w:val="00E313DE"/>
    <w:rsid w:val="00E315AF"/>
    <w:rsid w:val="00E317A3"/>
    <w:rsid w:val="00E31843"/>
    <w:rsid w:val="00E31EE3"/>
    <w:rsid w:val="00E3217C"/>
    <w:rsid w:val="00E322F6"/>
    <w:rsid w:val="00E32D8B"/>
    <w:rsid w:val="00E32FE0"/>
    <w:rsid w:val="00E3321B"/>
    <w:rsid w:val="00E33592"/>
    <w:rsid w:val="00E33BB3"/>
    <w:rsid w:val="00E34FE3"/>
    <w:rsid w:val="00E350A2"/>
    <w:rsid w:val="00E3624B"/>
    <w:rsid w:val="00E364B4"/>
    <w:rsid w:val="00E365D7"/>
    <w:rsid w:val="00E36669"/>
    <w:rsid w:val="00E367AE"/>
    <w:rsid w:val="00E36D6A"/>
    <w:rsid w:val="00E371F2"/>
    <w:rsid w:val="00E3741E"/>
    <w:rsid w:val="00E406BE"/>
    <w:rsid w:val="00E40BD6"/>
    <w:rsid w:val="00E4112C"/>
    <w:rsid w:val="00E41614"/>
    <w:rsid w:val="00E42097"/>
    <w:rsid w:val="00E422E8"/>
    <w:rsid w:val="00E42395"/>
    <w:rsid w:val="00E42DE0"/>
    <w:rsid w:val="00E440BE"/>
    <w:rsid w:val="00E44985"/>
    <w:rsid w:val="00E44A1A"/>
    <w:rsid w:val="00E44BB7"/>
    <w:rsid w:val="00E44CE7"/>
    <w:rsid w:val="00E45E0B"/>
    <w:rsid w:val="00E45E21"/>
    <w:rsid w:val="00E463AE"/>
    <w:rsid w:val="00E46C96"/>
    <w:rsid w:val="00E46DA6"/>
    <w:rsid w:val="00E47209"/>
    <w:rsid w:val="00E47916"/>
    <w:rsid w:val="00E5031A"/>
    <w:rsid w:val="00E51874"/>
    <w:rsid w:val="00E525A8"/>
    <w:rsid w:val="00E532DA"/>
    <w:rsid w:val="00E53A6A"/>
    <w:rsid w:val="00E54296"/>
    <w:rsid w:val="00E542C3"/>
    <w:rsid w:val="00E543AC"/>
    <w:rsid w:val="00E54CD3"/>
    <w:rsid w:val="00E55718"/>
    <w:rsid w:val="00E55E66"/>
    <w:rsid w:val="00E56EE9"/>
    <w:rsid w:val="00E57CA5"/>
    <w:rsid w:val="00E60754"/>
    <w:rsid w:val="00E60A38"/>
    <w:rsid w:val="00E60B53"/>
    <w:rsid w:val="00E60E95"/>
    <w:rsid w:val="00E61070"/>
    <w:rsid w:val="00E61939"/>
    <w:rsid w:val="00E61D3F"/>
    <w:rsid w:val="00E622BC"/>
    <w:rsid w:val="00E62870"/>
    <w:rsid w:val="00E62E1F"/>
    <w:rsid w:val="00E62E7B"/>
    <w:rsid w:val="00E62F9E"/>
    <w:rsid w:val="00E63E28"/>
    <w:rsid w:val="00E64988"/>
    <w:rsid w:val="00E64DE3"/>
    <w:rsid w:val="00E6595E"/>
    <w:rsid w:val="00E65AF0"/>
    <w:rsid w:val="00E66A71"/>
    <w:rsid w:val="00E67CC7"/>
    <w:rsid w:val="00E67FD8"/>
    <w:rsid w:val="00E70052"/>
    <w:rsid w:val="00E702EC"/>
    <w:rsid w:val="00E70567"/>
    <w:rsid w:val="00E7082D"/>
    <w:rsid w:val="00E70ED1"/>
    <w:rsid w:val="00E713E9"/>
    <w:rsid w:val="00E7149F"/>
    <w:rsid w:val="00E714D2"/>
    <w:rsid w:val="00E71EBF"/>
    <w:rsid w:val="00E7277B"/>
    <w:rsid w:val="00E72F8E"/>
    <w:rsid w:val="00E7320E"/>
    <w:rsid w:val="00E74939"/>
    <w:rsid w:val="00E749C1"/>
    <w:rsid w:val="00E74BB3"/>
    <w:rsid w:val="00E74BBC"/>
    <w:rsid w:val="00E7507E"/>
    <w:rsid w:val="00E756CF"/>
    <w:rsid w:val="00E75A3E"/>
    <w:rsid w:val="00E75E55"/>
    <w:rsid w:val="00E77933"/>
    <w:rsid w:val="00E816CA"/>
    <w:rsid w:val="00E8195E"/>
    <w:rsid w:val="00E82098"/>
    <w:rsid w:val="00E8260A"/>
    <w:rsid w:val="00E8282E"/>
    <w:rsid w:val="00E82B44"/>
    <w:rsid w:val="00E831B2"/>
    <w:rsid w:val="00E83283"/>
    <w:rsid w:val="00E8349C"/>
    <w:rsid w:val="00E834CF"/>
    <w:rsid w:val="00E837C8"/>
    <w:rsid w:val="00E83EF3"/>
    <w:rsid w:val="00E84521"/>
    <w:rsid w:val="00E84B8B"/>
    <w:rsid w:val="00E84C55"/>
    <w:rsid w:val="00E84DD1"/>
    <w:rsid w:val="00E8567E"/>
    <w:rsid w:val="00E86A67"/>
    <w:rsid w:val="00E86C35"/>
    <w:rsid w:val="00E870D4"/>
    <w:rsid w:val="00E871AA"/>
    <w:rsid w:val="00E875C4"/>
    <w:rsid w:val="00E8796E"/>
    <w:rsid w:val="00E87BB6"/>
    <w:rsid w:val="00E87D30"/>
    <w:rsid w:val="00E87F0A"/>
    <w:rsid w:val="00E9040D"/>
    <w:rsid w:val="00E90DA1"/>
    <w:rsid w:val="00E9202F"/>
    <w:rsid w:val="00E92851"/>
    <w:rsid w:val="00E9295E"/>
    <w:rsid w:val="00E92DC4"/>
    <w:rsid w:val="00E934C7"/>
    <w:rsid w:val="00E93BB5"/>
    <w:rsid w:val="00E94CAE"/>
    <w:rsid w:val="00E94D23"/>
    <w:rsid w:val="00E94E8A"/>
    <w:rsid w:val="00E9544C"/>
    <w:rsid w:val="00E95B9E"/>
    <w:rsid w:val="00E95CAD"/>
    <w:rsid w:val="00E962A0"/>
    <w:rsid w:val="00E96A2E"/>
    <w:rsid w:val="00E972AB"/>
    <w:rsid w:val="00E97AAF"/>
    <w:rsid w:val="00E97FF1"/>
    <w:rsid w:val="00EA00D5"/>
    <w:rsid w:val="00EA0813"/>
    <w:rsid w:val="00EA1C5A"/>
    <w:rsid w:val="00EA2651"/>
    <w:rsid w:val="00EA278A"/>
    <w:rsid w:val="00EA27AA"/>
    <w:rsid w:val="00EA2A76"/>
    <w:rsid w:val="00EA2BE2"/>
    <w:rsid w:val="00EA323F"/>
    <w:rsid w:val="00EA35D6"/>
    <w:rsid w:val="00EA4694"/>
    <w:rsid w:val="00EA56B3"/>
    <w:rsid w:val="00EA5AC2"/>
    <w:rsid w:val="00EA6C02"/>
    <w:rsid w:val="00EA6E3C"/>
    <w:rsid w:val="00EA72C1"/>
    <w:rsid w:val="00EA72E5"/>
    <w:rsid w:val="00EB036D"/>
    <w:rsid w:val="00EB0D98"/>
    <w:rsid w:val="00EB0ED0"/>
    <w:rsid w:val="00EB169A"/>
    <w:rsid w:val="00EB2B0D"/>
    <w:rsid w:val="00EB2F7F"/>
    <w:rsid w:val="00EB30FD"/>
    <w:rsid w:val="00EB3598"/>
    <w:rsid w:val="00EB3608"/>
    <w:rsid w:val="00EB3EFD"/>
    <w:rsid w:val="00EB40AD"/>
    <w:rsid w:val="00EB464B"/>
    <w:rsid w:val="00EB4CC5"/>
    <w:rsid w:val="00EB537B"/>
    <w:rsid w:val="00EB7615"/>
    <w:rsid w:val="00EB7618"/>
    <w:rsid w:val="00EB7CB4"/>
    <w:rsid w:val="00EC1816"/>
    <w:rsid w:val="00EC2E46"/>
    <w:rsid w:val="00EC35B6"/>
    <w:rsid w:val="00EC429F"/>
    <w:rsid w:val="00EC4B8A"/>
    <w:rsid w:val="00EC5B50"/>
    <w:rsid w:val="00EC5BEB"/>
    <w:rsid w:val="00EC679F"/>
    <w:rsid w:val="00EC6E27"/>
    <w:rsid w:val="00EC725D"/>
    <w:rsid w:val="00EC7B39"/>
    <w:rsid w:val="00EC7EB1"/>
    <w:rsid w:val="00ED007D"/>
    <w:rsid w:val="00ED0A50"/>
    <w:rsid w:val="00ED0C2A"/>
    <w:rsid w:val="00ED133B"/>
    <w:rsid w:val="00ED1947"/>
    <w:rsid w:val="00ED20B0"/>
    <w:rsid w:val="00ED2176"/>
    <w:rsid w:val="00ED2C39"/>
    <w:rsid w:val="00ED3200"/>
    <w:rsid w:val="00ED356D"/>
    <w:rsid w:val="00ED47A8"/>
    <w:rsid w:val="00ED4D1D"/>
    <w:rsid w:val="00ED5202"/>
    <w:rsid w:val="00ED55A5"/>
    <w:rsid w:val="00ED5C2E"/>
    <w:rsid w:val="00ED5E8A"/>
    <w:rsid w:val="00ED671D"/>
    <w:rsid w:val="00ED7455"/>
    <w:rsid w:val="00EE0132"/>
    <w:rsid w:val="00EE06F6"/>
    <w:rsid w:val="00EE1F4D"/>
    <w:rsid w:val="00EE2F61"/>
    <w:rsid w:val="00EE3D11"/>
    <w:rsid w:val="00EE3D4B"/>
    <w:rsid w:val="00EE53B7"/>
    <w:rsid w:val="00EE5524"/>
    <w:rsid w:val="00EE6204"/>
    <w:rsid w:val="00EE76CF"/>
    <w:rsid w:val="00EE7C0B"/>
    <w:rsid w:val="00EE7C1F"/>
    <w:rsid w:val="00EF03A6"/>
    <w:rsid w:val="00EF069A"/>
    <w:rsid w:val="00EF0847"/>
    <w:rsid w:val="00EF0DE2"/>
    <w:rsid w:val="00EF1C4A"/>
    <w:rsid w:val="00EF30A6"/>
    <w:rsid w:val="00EF414A"/>
    <w:rsid w:val="00EF6048"/>
    <w:rsid w:val="00EF77FA"/>
    <w:rsid w:val="00EF7F8F"/>
    <w:rsid w:val="00F0080C"/>
    <w:rsid w:val="00F00B79"/>
    <w:rsid w:val="00F01078"/>
    <w:rsid w:val="00F014CE"/>
    <w:rsid w:val="00F01834"/>
    <w:rsid w:val="00F01AE9"/>
    <w:rsid w:val="00F01BAA"/>
    <w:rsid w:val="00F02149"/>
    <w:rsid w:val="00F02521"/>
    <w:rsid w:val="00F02BDE"/>
    <w:rsid w:val="00F02CF9"/>
    <w:rsid w:val="00F043CD"/>
    <w:rsid w:val="00F043E6"/>
    <w:rsid w:val="00F05A9D"/>
    <w:rsid w:val="00F05B99"/>
    <w:rsid w:val="00F07261"/>
    <w:rsid w:val="00F07A4E"/>
    <w:rsid w:val="00F07C93"/>
    <w:rsid w:val="00F102D2"/>
    <w:rsid w:val="00F10883"/>
    <w:rsid w:val="00F108DC"/>
    <w:rsid w:val="00F1093F"/>
    <w:rsid w:val="00F1118B"/>
    <w:rsid w:val="00F11879"/>
    <w:rsid w:val="00F11B3D"/>
    <w:rsid w:val="00F11C3B"/>
    <w:rsid w:val="00F1244E"/>
    <w:rsid w:val="00F127E9"/>
    <w:rsid w:val="00F128BD"/>
    <w:rsid w:val="00F12DDE"/>
    <w:rsid w:val="00F12F4B"/>
    <w:rsid w:val="00F134CB"/>
    <w:rsid w:val="00F13D98"/>
    <w:rsid w:val="00F14736"/>
    <w:rsid w:val="00F14C89"/>
    <w:rsid w:val="00F15A67"/>
    <w:rsid w:val="00F15ABD"/>
    <w:rsid w:val="00F15AF0"/>
    <w:rsid w:val="00F171FB"/>
    <w:rsid w:val="00F175CF"/>
    <w:rsid w:val="00F17D09"/>
    <w:rsid w:val="00F17D82"/>
    <w:rsid w:val="00F204C9"/>
    <w:rsid w:val="00F20AF2"/>
    <w:rsid w:val="00F20FE3"/>
    <w:rsid w:val="00F23764"/>
    <w:rsid w:val="00F23A83"/>
    <w:rsid w:val="00F23E7C"/>
    <w:rsid w:val="00F243AD"/>
    <w:rsid w:val="00F2475C"/>
    <w:rsid w:val="00F24C59"/>
    <w:rsid w:val="00F254D8"/>
    <w:rsid w:val="00F268CB"/>
    <w:rsid w:val="00F26DFD"/>
    <w:rsid w:val="00F27A93"/>
    <w:rsid w:val="00F3010E"/>
    <w:rsid w:val="00F308CF"/>
    <w:rsid w:val="00F30B25"/>
    <w:rsid w:val="00F30EBB"/>
    <w:rsid w:val="00F31168"/>
    <w:rsid w:val="00F31586"/>
    <w:rsid w:val="00F31B86"/>
    <w:rsid w:val="00F31C62"/>
    <w:rsid w:val="00F32BDF"/>
    <w:rsid w:val="00F32D30"/>
    <w:rsid w:val="00F33E68"/>
    <w:rsid w:val="00F340C5"/>
    <w:rsid w:val="00F34680"/>
    <w:rsid w:val="00F347B1"/>
    <w:rsid w:val="00F34F46"/>
    <w:rsid w:val="00F35215"/>
    <w:rsid w:val="00F36020"/>
    <w:rsid w:val="00F364F5"/>
    <w:rsid w:val="00F4063C"/>
    <w:rsid w:val="00F4223A"/>
    <w:rsid w:val="00F4259D"/>
    <w:rsid w:val="00F42A7C"/>
    <w:rsid w:val="00F43108"/>
    <w:rsid w:val="00F432CA"/>
    <w:rsid w:val="00F45098"/>
    <w:rsid w:val="00F4530F"/>
    <w:rsid w:val="00F46016"/>
    <w:rsid w:val="00F46B0B"/>
    <w:rsid w:val="00F4713F"/>
    <w:rsid w:val="00F47A27"/>
    <w:rsid w:val="00F47A70"/>
    <w:rsid w:val="00F47E10"/>
    <w:rsid w:val="00F5171C"/>
    <w:rsid w:val="00F51FC2"/>
    <w:rsid w:val="00F5237C"/>
    <w:rsid w:val="00F53207"/>
    <w:rsid w:val="00F53676"/>
    <w:rsid w:val="00F53E7A"/>
    <w:rsid w:val="00F54DB3"/>
    <w:rsid w:val="00F54E93"/>
    <w:rsid w:val="00F56ABC"/>
    <w:rsid w:val="00F56DEB"/>
    <w:rsid w:val="00F57146"/>
    <w:rsid w:val="00F57ECD"/>
    <w:rsid w:val="00F607E5"/>
    <w:rsid w:val="00F60EF4"/>
    <w:rsid w:val="00F6102A"/>
    <w:rsid w:val="00F610E0"/>
    <w:rsid w:val="00F6129D"/>
    <w:rsid w:val="00F61601"/>
    <w:rsid w:val="00F61CE8"/>
    <w:rsid w:val="00F61EB6"/>
    <w:rsid w:val="00F621CA"/>
    <w:rsid w:val="00F627C9"/>
    <w:rsid w:val="00F62B02"/>
    <w:rsid w:val="00F62E0D"/>
    <w:rsid w:val="00F64661"/>
    <w:rsid w:val="00F64A81"/>
    <w:rsid w:val="00F650D8"/>
    <w:rsid w:val="00F650F4"/>
    <w:rsid w:val="00F653F8"/>
    <w:rsid w:val="00F66161"/>
    <w:rsid w:val="00F66908"/>
    <w:rsid w:val="00F66BE0"/>
    <w:rsid w:val="00F70BFE"/>
    <w:rsid w:val="00F71018"/>
    <w:rsid w:val="00F71200"/>
    <w:rsid w:val="00F71AB0"/>
    <w:rsid w:val="00F72D62"/>
    <w:rsid w:val="00F7382F"/>
    <w:rsid w:val="00F73CB3"/>
    <w:rsid w:val="00F73EF7"/>
    <w:rsid w:val="00F73FDD"/>
    <w:rsid w:val="00F74EEF"/>
    <w:rsid w:val="00F75051"/>
    <w:rsid w:val="00F75D86"/>
    <w:rsid w:val="00F7757D"/>
    <w:rsid w:val="00F77DD9"/>
    <w:rsid w:val="00F80B65"/>
    <w:rsid w:val="00F80DEB"/>
    <w:rsid w:val="00F81259"/>
    <w:rsid w:val="00F813B5"/>
    <w:rsid w:val="00F81657"/>
    <w:rsid w:val="00F81855"/>
    <w:rsid w:val="00F81BDF"/>
    <w:rsid w:val="00F82306"/>
    <w:rsid w:val="00F82445"/>
    <w:rsid w:val="00F82954"/>
    <w:rsid w:val="00F82CD3"/>
    <w:rsid w:val="00F85368"/>
    <w:rsid w:val="00F858E6"/>
    <w:rsid w:val="00F87063"/>
    <w:rsid w:val="00F877EF"/>
    <w:rsid w:val="00F90678"/>
    <w:rsid w:val="00F90C56"/>
    <w:rsid w:val="00F91082"/>
    <w:rsid w:val="00F929F4"/>
    <w:rsid w:val="00F92E5B"/>
    <w:rsid w:val="00F93595"/>
    <w:rsid w:val="00F935E4"/>
    <w:rsid w:val="00F93703"/>
    <w:rsid w:val="00F94391"/>
    <w:rsid w:val="00F95E83"/>
    <w:rsid w:val="00F962D7"/>
    <w:rsid w:val="00FA096B"/>
    <w:rsid w:val="00FA0C70"/>
    <w:rsid w:val="00FA12C1"/>
    <w:rsid w:val="00FA184A"/>
    <w:rsid w:val="00FA1D47"/>
    <w:rsid w:val="00FA1E3A"/>
    <w:rsid w:val="00FA2285"/>
    <w:rsid w:val="00FA2450"/>
    <w:rsid w:val="00FA28FD"/>
    <w:rsid w:val="00FA37CE"/>
    <w:rsid w:val="00FA4E58"/>
    <w:rsid w:val="00FA4F66"/>
    <w:rsid w:val="00FA527A"/>
    <w:rsid w:val="00FA5D8A"/>
    <w:rsid w:val="00FA6C1C"/>
    <w:rsid w:val="00FA72B2"/>
    <w:rsid w:val="00FB0446"/>
    <w:rsid w:val="00FB0FD5"/>
    <w:rsid w:val="00FB126B"/>
    <w:rsid w:val="00FB13A4"/>
    <w:rsid w:val="00FB1BD2"/>
    <w:rsid w:val="00FB1E51"/>
    <w:rsid w:val="00FB2286"/>
    <w:rsid w:val="00FB24CA"/>
    <w:rsid w:val="00FB32A7"/>
    <w:rsid w:val="00FB39E6"/>
    <w:rsid w:val="00FB3E47"/>
    <w:rsid w:val="00FB40F6"/>
    <w:rsid w:val="00FB4544"/>
    <w:rsid w:val="00FB45D9"/>
    <w:rsid w:val="00FB4E97"/>
    <w:rsid w:val="00FB5941"/>
    <w:rsid w:val="00FB5B84"/>
    <w:rsid w:val="00FB675D"/>
    <w:rsid w:val="00FB78CC"/>
    <w:rsid w:val="00FB7D06"/>
    <w:rsid w:val="00FB7DFF"/>
    <w:rsid w:val="00FC081B"/>
    <w:rsid w:val="00FC16F2"/>
    <w:rsid w:val="00FC1A48"/>
    <w:rsid w:val="00FC3088"/>
    <w:rsid w:val="00FC3406"/>
    <w:rsid w:val="00FC3A51"/>
    <w:rsid w:val="00FC4190"/>
    <w:rsid w:val="00FC42A7"/>
    <w:rsid w:val="00FC44E4"/>
    <w:rsid w:val="00FC4C97"/>
    <w:rsid w:val="00FC5209"/>
    <w:rsid w:val="00FC60E3"/>
    <w:rsid w:val="00FC6674"/>
    <w:rsid w:val="00FC6F12"/>
    <w:rsid w:val="00FC70DA"/>
    <w:rsid w:val="00FC75E1"/>
    <w:rsid w:val="00FC7C96"/>
    <w:rsid w:val="00FD03FE"/>
    <w:rsid w:val="00FD0518"/>
    <w:rsid w:val="00FD1543"/>
    <w:rsid w:val="00FD167F"/>
    <w:rsid w:val="00FD1701"/>
    <w:rsid w:val="00FD1783"/>
    <w:rsid w:val="00FD19EA"/>
    <w:rsid w:val="00FD2629"/>
    <w:rsid w:val="00FD2A3D"/>
    <w:rsid w:val="00FD3171"/>
    <w:rsid w:val="00FD34AB"/>
    <w:rsid w:val="00FD3BAF"/>
    <w:rsid w:val="00FD441B"/>
    <w:rsid w:val="00FD4801"/>
    <w:rsid w:val="00FD4825"/>
    <w:rsid w:val="00FD4BF8"/>
    <w:rsid w:val="00FD697F"/>
    <w:rsid w:val="00FD6A76"/>
    <w:rsid w:val="00FD7CDF"/>
    <w:rsid w:val="00FD7F33"/>
    <w:rsid w:val="00FD7FEE"/>
    <w:rsid w:val="00FE031D"/>
    <w:rsid w:val="00FE06E0"/>
    <w:rsid w:val="00FE148A"/>
    <w:rsid w:val="00FE1D73"/>
    <w:rsid w:val="00FE1E6F"/>
    <w:rsid w:val="00FE27B5"/>
    <w:rsid w:val="00FE3983"/>
    <w:rsid w:val="00FE3AFC"/>
    <w:rsid w:val="00FE5509"/>
    <w:rsid w:val="00FE5B0B"/>
    <w:rsid w:val="00FE645F"/>
    <w:rsid w:val="00FE6B61"/>
    <w:rsid w:val="00FE6D54"/>
    <w:rsid w:val="00FE6F58"/>
    <w:rsid w:val="00FE7EBE"/>
    <w:rsid w:val="00FF0086"/>
    <w:rsid w:val="00FF043C"/>
    <w:rsid w:val="00FF1342"/>
    <w:rsid w:val="00FF1BFA"/>
    <w:rsid w:val="00FF2511"/>
    <w:rsid w:val="00FF2EA8"/>
    <w:rsid w:val="00FF3099"/>
    <w:rsid w:val="00FF3137"/>
    <w:rsid w:val="00FF3595"/>
    <w:rsid w:val="00FF37B9"/>
    <w:rsid w:val="00FF3FCA"/>
    <w:rsid w:val="00FF4318"/>
    <w:rsid w:val="00FF4361"/>
    <w:rsid w:val="00FF467E"/>
    <w:rsid w:val="00FF4AE0"/>
    <w:rsid w:val="00FF4E04"/>
    <w:rsid w:val="00FF4E2D"/>
    <w:rsid w:val="00FF5255"/>
    <w:rsid w:val="00FF527E"/>
    <w:rsid w:val="00FF71D0"/>
    <w:rsid w:val="00FF7294"/>
    <w:rsid w:val="00FF7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46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46A9"/>
  </w:style>
  <w:style w:type="paragraph" w:styleId="a5">
    <w:name w:val="footer"/>
    <w:basedOn w:val="a"/>
    <w:link w:val="a6"/>
    <w:uiPriority w:val="99"/>
    <w:unhideWhenUsed/>
    <w:rsid w:val="00AC46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46A9"/>
  </w:style>
  <w:style w:type="paragraph" w:styleId="a7">
    <w:name w:val="List Paragraph"/>
    <w:basedOn w:val="a"/>
    <w:uiPriority w:val="34"/>
    <w:qFormat/>
    <w:rsid w:val="00144383"/>
    <w:pPr>
      <w:ind w:left="720"/>
      <w:contextualSpacing/>
    </w:pPr>
  </w:style>
  <w:style w:type="paragraph" w:styleId="a8">
    <w:name w:val="Balloon Text"/>
    <w:basedOn w:val="a"/>
    <w:link w:val="a9"/>
    <w:uiPriority w:val="99"/>
    <w:semiHidden/>
    <w:unhideWhenUsed/>
    <w:rsid w:val="005F30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30CD"/>
    <w:rPr>
      <w:rFonts w:ascii="Tahoma" w:hAnsi="Tahoma" w:cs="Tahoma"/>
      <w:sz w:val="16"/>
      <w:szCs w:val="16"/>
    </w:rPr>
  </w:style>
  <w:style w:type="paragraph" w:customStyle="1" w:styleId="ConsPlusNormal">
    <w:name w:val="ConsPlusNormal"/>
    <w:link w:val="ConsPlusNormal0"/>
    <w:rsid w:val="00DB2FC5"/>
    <w:pPr>
      <w:autoSpaceDE w:val="0"/>
      <w:autoSpaceDN w:val="0"/>
      <w:adjustRightInd w:val="0"/>
      <w:spacing w:after="0" w:line="240" w:lineRule="auto"/>
    </w:pPr>
    <w:rPr>
      <w:rFonts w:ascii="Times New Roman" w:hAnsi="Times New Roman" w:cs="Times New Roman"/>
    </w:rPr>
  </w:style>
  <w:style w:type="character" w:customStyle="1" w:styleId="bold">
    <w:name w:val="bold"/>
    <w:basedOn w:val="a0"/>
    <w:rsid w:val="00DB2FC5"/>
  </w:style>
  <w:style w:type="character" w:styleId="aa">
    <w:name w:val="Hyperlink"/>
    <w:basedOn w:val="a0"/>
    <w:uiPriority w:val="99"/>
    <w:unhideWhenUsed/>
    <w:rsid w:val="00DB2FC5"/>
    <w:rPr>
      <w:color w:val="0000FF"/>
      <w:u w:val="single"/>
    </w:rPr>
  </w:style>
  <w:style w:type="character" w:customStyle="1" w:styleId="ConsPlusNormal0">
    <w:name w:val="ConsPlusNormal Знак"/>
    <w:basedOn w:val="a0"/>
    <w:link w:val="ConsPlusNormal"/>
    <w:locked/>
    <w:rsid w:val="00343F05"/>
    <w:rPr>
      <w:rFonts w:ascii="Times New Roman" w:hAnsi="Times New Roman" w:cs="Times New Roman"/>
    </w:rPr>
  </w:style>
  <w:style w:type="character" w:customStyle="1" w:styleId="2">
    <w:name w:val="Основной текст (2)_"/>
    <w:basedOn w:val="a0"/>
    <w:link w:val="20"/>
    <w:rsid w:val="00343F05"/>
    <w:rPr>
      <w:rFonts w:ascii="Times New Roman" w:eastAsia="Times New Roman" w:hAnsi="Times New Roman" w:cs="Times New Roman"/>
      <w:sz w:val="34"/>
      <w:szCs w:val="34"/>
      <w:shd w:val="clear" w:color="auto" w:fill="FFFFFF"/>
    </w:rPr>
  </w:style>
  <w:style w:type="paragraph" w:customStyle="1" w:styleId="20">
    <w:name w:val="Основной текст (2)"/>
    <w:basedOn w:val="a"/>
    <w:link w:val="2"/>
    <w:rsid w:val="00343F05"/>
    <w:pPr>
      <w:widowControl w:val="0"/>
      <w:shd w:val="clear" w:color="auto" w:fill="FFFFFF"/>
      <w:spacing w:after="0" w:line="420" w:lineRule="exact"/>
      <w:ind w:hanging="400"/>
      <w:jc w:val="both"/>
    </w:pPr>
    <w:rPr>
      <w:rFonts w:ascii="Times New Roman" w:eastAsia="Times New Roman" w:hAnsi="Times New Roman" w:cs="Times New Roman"/>
      <w:sz w:val="34"/>
      <w:szCs w:val="34"/>
    </w:rPr>
  </w:style>
  <w:style w:type="paragraph" w:styleId="ab">
    <w:name w:val="No Spacing"/>
    <w:link w:val="ac"/>
    <w:uiPriority w:val="1"/>
    <w:qFormat/>
    <w:rsid w:val="00343F05"/>
    <w:pPr>
      <w:spacing w:after="0" w:line="240" w:lineRule="auto"/>
    </w:pPr>
    <w:rPr>
      <w:rFonts w:ascii="Calibri" w:eastAsia="Calibri" w:hAnsi="Calibri" w:cs="Times New Roman"/>
    </w:rPr>
  </w:style>
  <w:style w:type="character" w:styleId="ad">
    <w:name w:val="FollowedHyperlink"/>
    <w:basedOn w:val="a0"/>
    <w:uiPriority w:val="99"/>
    <w:semiHidden/>
    <w:unhideWhenUsed/>
    <w:rsid w:val="004B3477"/>
    <w:rPr>
      <w:color w:val="800080" w:themeColor="followedHyperlink"/>
      <w:u w:val="single"/>
    </w:rPr>
  </w:style>
  <w:style w:type="table" w:styleId="ae">
    <w:name w:val="Table Grid"/>
    <w:basedOn w:val="a1"/>
    <w:uiPriority w:val="59"/>
    <w:rsid w:val="00B7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F78A4"/>
    <w:pPr>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13">
    <w:name w:val="Основной текст13"/>
    <w:basedOn w:val="a"/>
    <w:rsid w:val="00AF64AC"/>
    <w:pPr>
      <w:shd w:val="clear" w:color="auto" w:fill="FFFFFF"/>
      <w:spacing w:after="0" w:line="0" w:lineRule="atLeast"/>
    </w:pPr>
    <w:rPr>
      <w:rFonts w:ascii="Times New Roman" w:eastAsia="Times New Roman" w:hAnsi="Times New Roman" w:cs="Times New Roman"/>
      <w:color w:val="000000"/>
      <w:sz w:val="20"/>
      <w:szCs w:val="20"/>
      <w:lang w:eastAsia="ru-RU"/>
    </w:rPr>
  </w:style>
  <w:style w:type="paragraph" w:styleId="af">
    <w:name w:val="Normal (Web)"/>
    <w:basedOn w:val="a"/>
    <w:uiPriority w:val="99"/>
    <w:unhideWhenUsed/>
    <w:rsid w:val="003D6A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3E41C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46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46A9"/>
  </w:style>
  <w:style w:type="paragraph" w:styleId="a5">
    <w:name w:val="footer"/>
    <w:basedOn w:val="a"/>
    <w:link w:val="a6"/>
    <w:uiPriority w:val="99"/>
    <w:unhideWhenUsed/>
    <w:rsid w:val="00AC46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46A9"/>
  </w:style>
  <w:style w:type="paragraph" w:styleId="a7">
    <w:name w:val="List Paragraph"/>
    <w:basedOn w:val="a"/>
    <w:uiPriority w:val="34"/>
    <w:qFormat/>
    <w:rsid w:val="00144383"/>
    <w:pPr>
      <w:ind w:left="720"/>
      <w:contextualSpacing/>
    </w:pPr>
  </w:style>
  <w:style w:type="paragraph" w:styleId="a8">
    <w:name w:val="Balloon Text"/>
    <w:basedOn w:val="a"/>
    <w:link w:val="a9"/>
    <w:uiPriority w:val="99"/>
    <w:semiHidden/>
    <w:unhideWhenUsed/>
    <w:rsid w:val="005F30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30CD"/>
    <w:rPr>
      <w:rFonts w:ascii="Tahoma" w:hAnsi="Tahoma" w:cs="Tahoma"/>
      <w:sz w:val="16"/>
      <w:szCs w:val="16"/>
    </w:rPr>
  </w:style>
  <w:style w:type="paragraph" w:customStyle="1" w:styleId="ConsPlusNormal">
    <w:name w:val="ConsPlusNormal"/>
    <w:link w:val="ConsPlusNormal0"/>
    <w:rsid w:val="00DB2FC5"/>
    <w:pPr>
      <w:autoSpaceDE w:val="0"/>
      <w:autoSpaceDN w:val="0"/>
      <w:adjustRightInd w:val="0"/>
      <w:spacing w:after="0" w:line="240" w:lineRule="auto"/>
    </w:pPr>
    <w:rPr>
      <w:rFonts w:ascii="Times New Roman" w:hAnsi="Times New Roman" w:cs="Times New Roman"/>
    </w:rPr>
  </w:style>
  <w:style w:type="character" w:customStyle="1" w:styleId="bold">
    <w:name w:val="bold"/>
    <w:basedOn w:val="a0"/>
    <w:rsid w:val="00DB2FC5"/>
  </w:style>
  <w:style w:type="character" w:styleId="aa">
    <w:name w:val="Hyperlink"/>
    <w:basedOn w:val="a0"/>
    <w:uiPriority w:val="99"/>
    <w:unhideWhenUsed/>
    <w:rsid w:val="00DB2FC5"/>
    <w:rPr>
      <w:color w:val="0000FF"/>
      <w:u w:val="single"/>
    </w:rPr>
  </w:style>
  <w:style w:type="character" w:customStyle="1" w:styleId="ConsPlusNormal0">
    <w:name w:val="ConsPlusNormal Знак"/>
    <w:basedOn w:val="a0"/>
    <w:link w:val="ConsPlusNormal"/>
    <w:locked/>
    <w:rsid w:val="00343F05"/>
    <w:rPr>
      <w:rFonts w:ascii="Times New Roman" w:hAnsi="Times New Roman" w:cs="Times New Roman"/>
    </w:rPr>
  </w:style>
  <w:style w:type="character" w:customStyle="1" w:styleId="2">
    <w:name w:val="Основной текст (2)_"/>
    <w:basedOn w:val="a0"/>
    <w:link w:val="20"/>
    <w:rsid w:val="00343F05"/>
    <w:rPr>
      <w:rFonts w:ascii="Times New Roman" w:eastAsia="Times New Roman" w:hAnsi="Times New Roman" w:cs="Times New Roman"/>
      <w:sz w:val="34"/>
      <w:szCs w:val="34"/>
      <w:shd w:val="clear" w:color="auto" w:fill="FFFFFF"/>
    </w:rPr>
  </w:style>
  <w:style w:type="paragraph" w:customStyle="1" w:styleId="20">
    <w:name w:val="Основной текст (2)"/>
    <w:basedOn w:val="a"/>
    <w:link w:val="2"/>
    <w:rsid w:val="00343F05"/>
    <w:pPr>
      <w:widowControl w:val="0"/>
      <w:shd w:val="clear" w:color="auto" w:fill="FFFFFF"/>
      <w:spacing w:after="0" w:line="420" w:lineRule="exact"/>
      <w:ind w:hanging="400"/>
      <w:jc w:val="both"/>
    </w:pPr>
    <w:rPr>
      <w:rFonts w:ascii="Times New Roman" w:eastAsia="Times New Roman" w:hAnsi="Times New Roman" w:cs="Times New Roman"/>
      <w:sz w:val="34"/>
      <w:szCs w:val="34"/>
    </w:rPr>
  </w:style>
  <w:style w:type="paragraph" w:styleId="ab">
    <w:name w:val="No Spacing"/>
    <w:link w:val="ac"/>
    <w:uiPriority w:val="1"/>
    <w:qFormat/>
    <w:rsid w:val="00343F05"/>
    <w:pPr>
      <w:spacing w:after="0" w:line="240" w:lineRule="auto"/>
    </w:pPr>
    <w:rPr>
      <w:rFonts w:ascii="Calibri" w:eastAsia="Calibri" w:hAnsi="Calibri" w:cs="Times New Roman"/>
    </w:rPr>
  </w:style>
  <w:style w:type="character" w:styleId="ad">
    <w:name w:val="FollowedHyperlink"/>
    <w:basedOn w:val="a0"/>
    <w:uiPriority w:val="99"/>
    <w:semiHidden/>
    <w:unhideWhenUsed/>
    <w:rsid w:val="004B3477"/>
    <w:rPr>
      <w:color w:val="800080" w:themeColor="followedHyperlink"/>
      <w:u w:val="single"/>
    </w:rPr>
  </w:style>
  <w:style w:type="table" w:styleId="ae">
    <w:name w:val="Table Grid"/>
    <w:basedOn w:val="a1"/>
    <w:uiPriority w:val="59"/>
    <w:rsid w:val="00B7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F78A4"/>
    <w:pPr>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13">
    <w:name w:val="Основной текст13"/>
    <w:basedOn w:val="a"/>
    <w:rsid w:val="00AF64AC"/>
    <w:pPr>
      <w:shd w:val="clear" w:color="auto" w:fill="FFFFFF"/>
      <w:spacing w:after="0" w:line="0" w:lineRule="atLeast"/>
    </w:pPr>
    <w:rPr>
      <w:rFonts w:ascii="Times New Roman" w:eastAsia="Times New Roman" w:hAnsi="Times New Roman" w:cs="Times New Roman"/>
      <w:color w:val="000000"/>
      <w:sz w:val="20"/>
      <w:szCs w:val="20"/>
      <w:lang w:eastAsia="ru-RU"/>
    </w:rPr>
  </w:style>
  <w:style w:type="paragraph" w:styleId="af">
    <w:name w:val="Normal (Web)"/>
    <w:basedOn w:val="a"/>
    <w:uiPriority w:val="99"/>
    <w:unhideWhenUsed/>
    <w:rsid w:val="003D6A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3E41C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937">
      <w:bodyDiv w:val="1"/>
      <w:marLeft w:val="0"/>
      <w:marRight w:val="0"/>
      <w:marTop w:val="0"/>
      <w:marBottom w:val="0"/>
      <w:divBdr>
        <w:top w:val="none" w:sz="0" w:space="0" w:color="auto"/>
        <w:left w:val="none" w:sz="0" w:space="0" w:color="auto"/>
        <w:bottom w:val="none" w:sz="0" w:space="0" w:color="auto"/>
        <w:right w:val="none" w:sz="0" w:space="0" w:color="auto"/>
      </w:divBdr>
    </w:div>
    <w:div w:id="494760666">
      <w:bodyDiv w:val="1"/>
      <w:marLeft w:val="0"/>
      <w:marRight w:val="0"/>
      <w:marTop w:val="0"/>
      <w:marBottom w:val="0"/>
      <w:divBdr>
        <w:top w:val="none" w:sz="0" w:space="0" w:color="auto"/>
        <w:left w:val="none" w:sz="0" w:space="0" w:color="auto"/>
        <w:bottom w:val="none" w:sz="0" w:space="0" w:color="auto"/>
        <w:right w:val="none" w:sz="0" w:space="0" w:color="auto"/>
      </w:divBdr>
    </w:div>
    <w:div w:id="634457570">
      <w:bodyDiv w:val="1"/>
      <w:marLeft w:val="0"/>
      <w:marRight w:val="0"/>
      <w:marTop w:val="0"/>
      <w:marBottom w:val="0"/>
      <w:divBdr>
        <w:top w:val="none" w:sz="0" w:space="0" w:color="auto"/>
        <w:left w:val="none" w:sz="0" w:space="0" w:color="auto"/>
        <w:bottom w:val="none" w:sz="0" w:space="0" w:color="auto"/>
        <w:right w:val="none" w:sz="0" w:space="0" w:color="auto"/>
      </w:divBdr>
    </w:div>
    <w:div w:id="652178491">
      <w:bodyDiv w:val="1"/>
      <w:marLeft w:val="0"/>
      <w:marRight w:val="0"/>
      <w:marTop w:val="0"/>
      <w:marBottom w:val="0"/>
      <w:divBdr>
        <w:top w:val="none" w:sz="0" w:space="0" w:color="auto"/>
        <w:left w:val="none" w:sz="0" w:space="0" w:color="auto"/>
        <w:bottom w:val="none" w:sz="0" w:space="0" w:color="auto"/>
        <w:right w:val="none" w:sz="0" w:space="0" w:color="auto"/>
      </w:divBdr>
    </w:div>
    <w:div w:id="669328944">
      <w:bodyDiv w:val="1"/>
      <w:marLeft w:val="0"/>
      <w:marRight w:val="0"/>
      <w:marTop w:val="0"/>
      <w:marBottom w:val="0"/>
      <w:divBdr>
        <w:top w:val="none" w:sz="0" w:space="0" w:color="auto"/>
        <w:left w:val="none" w:sz="0" w:space="0" w:color="auto"/>
        <w:bottom w:val="none" w:sz="0" w:space="0" w:color="auto"/>
        <w:right w:val="none" w:sz="0" w:space="0" w:color="auto"/>
      </w:divBdr>
    </w:div>
    <w:div w:id="753088060">
      <w:bodyDiv w:val="1"/>
      <w:marLeft w:val="0"/>
      <w:marRight w:val="0"/>
      <w:marTop w:val="0"/>
      <w:marBottom w:val="0"/>
      <w:divBdr>
        <w:top w:val="none" w:sz="0" w:space="0" w:color="auto"/>
        <w:left w:val="none" w:sz="0" w:space="0" w:color="auto"/>
        <w:bottom w:val="none" w:sz="0" w:space="0" w:color="auto"/>
        <w:right w:val="none" w:sz="0" w:space="0" w:color="auto"/>
      </w:divBdr>
    </w:div>
    <w:div w:id="845485385">
      <w:bodyDiv w:val="1"/>
      <w:marLeft w:val="0"/>
      <w:marRight w:val="0"/>
      <w:marTop w:val="0"/>
      <w:marBottom w:val="0"/>
      <w:divBdr>
        <w:top w:val="none" w:sz="0" w:space="0" w:color="auto"/>
        <w:left w:val="none" w:sz="0" w:space="0" w:color="auto"/>
        <w:bottom w:val="none" w:sz="0" w:space="0" w:color="auto"/>
        <w:right w:val="none" w:sz="0" w:space="0" w:color="auto"/>
      </w:divBdr>
    </w:div>
    <w:div w:id="933056120">
      <w:bodyDiv w:val="1"/>
      <w:marLeft w:val="0"/>
      <w:marRight w:val="0"/>
      <w:marTop w:val="0"/>
      <w:marBottom w:val="0"/>
      <w:divBdr>
        <w:top w:val="none" w:sz="0" w:space="0" w:color="auto"/>
        <w:left w:val="none" w:sz="0" w:space="0" w:color="auto"/>
        <w:bottom w:val="none" w:sz="0" w:space="0" w:color="auto"/>
        <w:right w:val="none" w:sz="0" w:space="0" w:color="auto"/>
      </w:divBdr>
    </w:div>
    <w:div w:id="936250650">
      <w:bodyDiv w:val="1"/>
      <w:marLeft w:val="0"/>
      <w:marRight w:val="0"/>
      <w:marTop w:val="0"/>
      <w:marBottom w:val="0"/>
      <w:divBdr>
        <w:top w:val="none" w:sz="0" w:space="0" w:color="auto"/>
        <w:left w:val="none" w:sz="0" w:space="0" w:color="auto"/>
        <w:bottom w:val="none" w:sz="0" w:space="0" w:color="auto"/>
        <w:right w:val="none" w:sz="0" w:space="0" w:color="auto"/>
      </w:divBdr>
    </w:div>
    <w:div w:id="965895311">
      <w:bodyDiv w:val="1"/>
      <w:marLeft w:val="0"/>
      <w:marRight w:val="0"/>
      <w:marTop w:val="0"/>
      <w:marBottom w:val="0"/>
      <w:divBdr>
        <w:top w:val="none" w:sz="0" w:space="0" w:color="auto"/>
        <w:left w:val="none" w:sz="0" w:space="0" w:color="auto"/>
        <w:bottom w:val="none" w:sz="0" w:space="0" w:color="auto"/>
        <w:right w:val="none" w:sz="0" w:space="0" w:color="auto"/>
      </w:divBdr>
    </w:div>
    <w:div w:id="993994338">
      <w:bodyDiv w:val="1"/>
      <w:marLeft w:val="0"/>
      <w:marRight w:val="0"/>
      <w:marTop w:val="0"/>
      <w:marBottom w:val="0"/>
      <w:divBdr>
        <w:top w:val="none" w:sz="0" w:space="0" w:color="auto"/>
        <w:left w:val="none" w:sz="0" w:space="0" w:color="auto"/>
        <w:bottom w:val="none" w:sz="0" w:space="0" w:color="auto"/>
        <w:right w:val="none" w:sz="0" w:space="0" w:color="auto"/>
      </w:divBdr>
    </w:div>
    <w:div w:id="1062100427">
      <w:bodyDiv w:val="1"/>
      <w:marLeft w:val="0"/>
      <w:marRight w:val="0"/>
      <w:marTop w:val="0"/>
      <w:marBottom w:val="0"/>
      <w:divBdr>
        <w:top w:val="none" w:sz="0" w:space="0" w:color="auto"/>
        <w:left w:val="none" w:sz="0" w:space="0" w:color="auto"/>
        <w:bottom w:val="none" w:sz="0" w:space="0" w:color="auto"/>
        <w:right w:val="none" w:sz="0" w:space="0" w:color="auto"/>
      </w:divBdr>
    </w:div>
    <w:div w:id="1433084857">
      <w:bodyDiv w:val="1"/>
      <w:marLeft w:val="0"/>
      <w:marRight w:val="0"/>
      <w:marTop w:val="0"/>
      <w:marBottom w:val="0"/>
      <w:divBdr>
        <w:top w:val="none" w:sz="0" w:space="0" w:color="auto"/>
        <w:left w:val="none" w:sz="0" w:space="0" w:color="auto"/>
        <w:bottom w:val="none" w:sz="0" w:space="0" w:color="auto"/>
        <w:right w:val="none" w:sz="0" w:space="0" w:color="auto"/>
      </w:divBdr>
    </w:div>
    <w:div w:id="1642735066">
      <w:bodyDiv w:val="1"/>
      <w:marLeft w:val="0"/>
      <w:marRight w:val="0"/>
      <w:marTop w:val="0"/>
      <w:marBottom w:val="0"/>
      <w:divBdr>
        <w:top w:val="none" w:sz="0" w:space="0" w:color="auto"/>
        <w:left w:val="none" w:sz="0" w:space="0" w:color="auto"/>
        <w:bottom w:val="none" w:sz="0" w:space="0" w:color="auto"/>
        <w:right w:val="none" w:sz="0" w:space="0" w:color="auto"/>
      </w:divBdr>
    </w:div>
    <w:div w:id="1748653330">
      <w:bodyDiv w:val="1"/>
      <w:marLeft w:val="0"/>
      <w:marRight w:val="0"/>
      <w:marTop w:val="0"/>
      <w:marBottom w:val="0"/>
      <w:divBdr>
        <w:top w:val="none" w:sz="0" w:space="0" w:color="auto"/>
        <w:left w:val="none" w:sz="0" w:space="0" w:color="auto"/>
        <w:bottom w:val="none" w:sz="0" w:space="0" w:color="auto"/>
        <w:right w:val="none" w:sz="0" w:space="0" w:color="auto"/>
      </w:divBdr>
    </w:div>
    <w:div w:id="1873876822">
      <w:bodyDiv w:val="1"/>
      <w:marLeft w:val="0"/>
      <w:marRight w:val="0"/>
      <w:marTop w:val="0"/>
      <w:marBottom w:val="0"/>
      <w:divBdr>
        <w:top w:val="none" w:sz="0" w:space="0" w:color="auto"/>
        <w:left w:val="none" w:sz="0" w:space="0" w:color="auto"/>
        <w:bottom w:val="none" w:sz="0" w:space="0" w:color="auto"/>
        <w:right w:val="none" w:sz="0" w:space="0" w:color="auto"/>
      </w:divBdr>
    </w:div>
    <w:div w:id="1889950809">
      <w:bodyDiv w:val="1"/>
      <w:marLeft w:val="0"/>
      <w:marRight w:val="0"/>
      <w:marTop w:val="0"/>
      <w:marBottom w:val="0"/>
      <w:divBdr>
        <w:top w:val="none" w:sz="0" w:space="0" w:color="auto"/>
        <w:left w:val="none" w:sz="0" w:space="0" w:color="auto"/>
        <w:bottom w:val="none" w:sz="0" w:space="0" w:color="auto"/>
        <w:right w:val="none" w:sz="0" w:space="0" w:color="auto"/>
      </w:divBdr>
    </w:div>
    <w:div w:id="214022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2A95D5D03C194148621F177E992CB1A1928CE54A8EA3D274B150BE015B3810E121C2682D79985DHENEN" TargetMode="External"/><Relationship Id="rId5" Type="http://schemas.openxmlformats.org/officeDocument/2006/relationships/settings" Target="settings.xml"/><Relationship Id="rId10" Type="http://schemas.openxmlformats.org/officeDocument/2006/relationships/hyperlink" Target="consultantplus://offline/ref=C12A95D5D03C194148621F177E992CB1A1928CE54A8EA3D274B150BE015B3810E121C2682D7B9A5FHEN8N" TargetMode="External"/><Relationship Id="rId4" Type="http://schemas.microsoft.com/office/2007/relationships/stylesWithEffects" Target="stylesWithEffects.xml"/><Relationship Id="rId9" Type="http://schemas.openxmlformats.org/officeDocument/2006/relationships/hyperlink" Target="consultantplus://offline/ref=C12A95D5D03C194148621F177E992CB1A1928CE54A8EA3D274B150BE015B3810E121C2682D7B9A5CHENF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8B2C2-9A05-499C-8CE9-9D02D539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3323</TotalTime>
  <Pages>54</Pages>
  <Words>21443</Words>
  <Characters>122229</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Куманцова</dc:creator>
  <cp:lastModifiedBy>Аникина Инна Михайловна</cp:lastModifiedBy>
  <cp:revision>1270</cp:revision>
  <cp:lastPrinted>2022-03-28T06:00:00Z</cp:lastPrinted>
  <dcterms:created xsi:type="dcterms:W3CDTF">2020-07-21T12:03:00Z</dcterms:created>
  <dcterms:modified xsi:type="dcterms:W3CDTF">2022-04-14T05:55:00Z</dcterms:modified>
</cp:coreProperties>
</file>