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5BA" w:rsidRDefault="003B05BA" w:rsidP="00923AC4">
      <w:pPr>
        <w:spacing w:after="0" w:line="240" w:lineRule="auto"/>
        <w:ind w:firstLine="709"/>
        <w:jc w:val="right"/>
        <w:rPr>
          <w:rFonts w:ascii="Times New Roman" w:hAnsi="Times New Roman" w:cs="Times New Roman"/>
          <w:sz w:val="28"/>
          <w:szCs w:val="28"/>
        </w:rPr>
      </w:pPr>
      <w:r w:rsidRPr="00D469E4">
        <w:rPr>
          <w:rFonts w:ascii="Times New Roman" w:hAnsi="Times New Roman" w:cs="Times New Roman"/>
          <w:b/>
          <w:sz w:val="28"/>
          <w:szCs w:val="28"/>
        </w:rPr>
        <w:t>Лайченкова Н.Н.</w:t>
      </w:r>
      <w:r w:rsidR="00D469E4">
        <w:rPr>
          <w:rFonts w:ascii="Times New Roman" w:hAnsi="Times New Roman" w:cs="Times New Roman"/>
          <w:b/>
          <w:sz w:val="28"/>
          <w:szCs w:val="28"/>
        </w:rPr>
        <w:t>,</w:t>
      </w:r>
    </w:p>
    <w:p w:rsidR="00D469E4" w:rsidRDefault="00D469E4" w:rsidP="00923AC4">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Кандидат юридических наук, доцент кафедры публичного права Саратовского социально-экономического института (филиала) </w:t>
      </w:r>
    </w:p>
    <w:p w:rsidR="00D469E4" w:rsidRPr="00D469E4" w:rsidRDefault="00D469E4" w:rsidP="00923AC4">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РЭУ им. Г.В. Плеханова</w:t>
      </w:r>
    </w:p>
    <w:p w:rsidR="00FC631D" w:rsidRPr="00A450B8" w:rsidRDefault="00B10760" w:rsidP="00923AC4">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Эффективно ли</w:t>
      </w:r>
      <w:r w:rsidR="00CE5938" w:rsidRPr="00A450B8">
        <w:rPr>
          <w:rFonts w:ascii="Times New Roman" w:hAnsi="Times New Roman" w:cs="Times New Roman"/>
          <w:b/>
          <w:sz w:val="28"/>
          <w:szCs w:val="28"/>
        </w:rPr>
        <w:t xml:space="preserve"> расход</w:t>
      </w:r>
      <w:r>
        <w:rPr>
          <w:rFonts w:ascii="Times New Roman" w:hAnsi="Times New Roman" w:cs="Times New Roman"/>
          <w:b/>
          <w:sz w:val="28"/>
          <w:szCs w:val="28"/>
        </w:rPr>
        <w:t>уются</w:t>
      </w:r>
      <w:r w:rsidR="00CE5938" w:rsidRPr="00A450B8">
        <w:rPr>
          <w:rFonts w:ascii="Times New Roman" w:hAnsi="Times New Roman" w:cs="Times New Roman"/>
          <w:b/>
          <w:sz w:val="28"/>
          <w:szCs w:val="28"/>
        </w:rPr>
        <w:t xml:space="preserve"> бюджетных средств посредством контрактной системы</w:t>
      </w:r>
      <w:r>
        <w:rPr>
          <w:rFonts w:ascii="Times New Roman" w:hAnsi="Times New Roman" w:cs="Times New Roman"/>
          <w:b/>
          <w:sz w:val="28"/>
          <w:szCs w:val="28"/>
        </w:rPr>
        <w:t xml:space="preserve">? Каждый может узнать!  </w:t>
      </w:r>
    </w:p>
    <w:p w:rsidR="00990095" w:rsidRDefault="00990095" w:rsidP="00923AC4">
      <w:pPr>
        <w:spacing w:after="0" w:line="240" w:lineRule="auto"/>
        <w:ind w:firstLine="709"/>
        <w:jc w:val="both"/>
        <w:rPr>
          <w:rFonts w:ascii="Times New Roman" w:hAnsi="Times New Roman" w:cs="Times New Roman"/>
          <w:b/>
          <w:sz w:val="28"/>
          <w:szCs w:val="28"/>
        </w:rPr>
      </w:pPr>
    </w:p>
    <w:p w:rsidR="00464E80" w:rsidRDefault="00464E80" w:rsidP="00923AC4">
      <w:pPr>
        <w:spacing w:after="0" w:line="240" w:lineRule="auto"/>
        <w:ind w:firstLine="709"/>
        <w:jc w:val="both"/>
        <w:rPr>
          <w:rFonts w:ascii="Times New Roman" w:hAnsi="Times New Roman" w:cs="Times New Roman"/>
          <w:sz w:val="28"/>
          <w:szCs w:val="28"/>
        </w:rPr>
      </w:pPr>
      <w:r w:rsidRPr="004628AC">
        <w:rPr>
          <w:rFonts w:ascii="Times New Roman" w:hAnsi="Times New Roman" w:cs="Times New Roman"/>
          <w:b/>
          <w:sz w:val="28"/>
          <w:szCs w:val="28"/>
        </w:rPr>
        <w:t>Аннотация:</w:t>
      </w:r>
      <w:r w:rsidR="00FF65C4">
        <w:rPr>
          <w:rFonts w:ascii="Times New Roman" w:hAnsi="Times New Roman" w:cs="Times New Roman"/>
          <w:sz w:val="28"/>
          <w:szCs w:val="28"/>
        </w:rPr>
        <w:t xml:space="preserve"> статья посвящена анализу особенностей предоставления информации по вопросам контрактной системы заинтересованным субъектам. Доказана возможность расширения понятия «публичная информация» в целях повышения бюджетной грамотности и заинт</w:t>
      </w:r>
      <w:r w:rsidR="004628AC">
        <w:rPr>
          <w:rFonts w:ascii="Times New Roman" w:hAnsi="Times New Roman" w:cs="Times New Roman"/>
          <w:sz w:val="28"/>
          <w:szCs w:val="28"/>
        </w:rPr>
        <w:t>е</w:t>
      </w:r>
      <w:r w:rsidR="00FF65C4">
        <w:rPr>
          <w:rFonts w:ascii="Times New Roman" w:hAnsi="Times New Roman" w:cs="Times New Roman"/>
          <w:sz w:val="28"/>
          <w:szCs w:val="28"/>
        </w:rPr>
        <w:t>ресованн</w:t>
      </w:r>
      <w:r w:rsidR="004628AC">
        <w:rPr>
          <w:rFonts w:ascii="Times New Roman" w:hAnsi="Times New Roman" w:cs="Times New Roman"/>
          <w:sz w:val="28"/>
          <w:szCs w:val="28"/>
        </w:rPr>
        <w:t>ости участников закупок. Предложены направления дальнейшей оптимизации предоставления публичной информации уполномоченными органами.</w:t>
      </w:r>
    </w:p>
    <w:p w:rsidR="00464E80" w:rsidRDefault="00464E80" w:rsidP="00923AC4">
      <w:pPr>
        <w:spacing w:after="0" w:line="240" w:lineRule="auto"/>
        <w:ind w:firstLine="709"/>
        <w:jc w:val="both"/>
        <w:rPr>
          <w:rFonts w:ascii="Times New Roman" w:hAnsi="Times New Roman" w:cs="Times New Roman"/>
          <w:sz w:val="28"/>
          <w:szCs w:val="28"/>
        </w:rPr>
      </w:pPr>
      <w:r w:rsidRPr="00464E80">
        <w:rPr>
          <w:rFonts w:ascii="Times New Roman" w:hAnsi="Times New Roman" w:cs="Times New Roman"/>
          <w:b/>
          <w:sz w:val="28"/>
          <w:szCs w:val="28"/>
        </w:rPr>
        <w:t>Ключевые слова:</w:t>
      </w:r>
      <w:r>
        <w:rPr>
          <w:rFonts w:ascii="Times New Roman" w:hAnsi="Times New Roman" w:cs="Times New Roman"/>
          <w:sz w:val="28"/>
          <w:szCs w:val="28"/>
        </w:rPr>
        <w:t xml:space="preserve"> контрактная система; государственные закупки; муниципальные закупки; публичная информация; эффективность расходования бюджетных средств.</w:t>
      </w:r>
    </w:p>
    <w:p w:rsidR="00990095" w:rsidRDefault="00990095" w:rsidP="00923AC4">
      <w:pPr>
        <w:spacing w:after="0" w:line="240" w:lineRule="auto"/>
        <w:ind w:firstLine="709"/>
        <w:jc w:val="both"/>
        <w:rPr>
          <w:rFonts w:ascii="Times New Roman" w:hAnsi="Times New Roman" w:cs="Times New Roman"/>
          <w:sz w:val="28"/>
          <w:szCs w:val="28"/>
        </w:rPr>
      </w:pPr>
    </w:p>
    <w:p w:rsidR="00987F6E" w:rsidRDefault="001A59E6" w:rsidP="00923AC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Одним из основных прав участников общественных отношений в любом демократическом государстве является </w:t>
      </w:r>
      <w:r w:rsidR="00987F6E">
        <w:rPr>
          <w:rFonts w:ascii="Times New Roman" w:hAnsi="Times New Roman" w:cs="Times New Roman"/>
          <w:sz w:val="28"/>
          <w:szCs w:val="28"/>
        </w:rPr>
        <w:t xml:space="preserve">закрепленное в ч. 4 ст. 29 Конституции Российской Федерации </w:t>
      </w:r>
      <w:r>
        <w:rPr>
          <w:rFonts w:ascii="Times New Roman" w:hAnsi="Times New Roman" w:cs="Times New Roman"/>
          <w:sz w:val="28"/>
          <w:szCs w:val="28"/>
        </w:rPr>
        <w:t xml:space="preserve">право на получение информации, реализация которого способна оказать воздействие не только на хозяйствующую деятельность отдельных субъектов, но и </w:t>
      </w:r>
      <w:r w:rsidR="00B10760">
        <w:rPr>
          <w:rFonts w:ascii="Times New Roman" w:hAnsi="Times New Roman" w:cs="Times New Roman"/>
          <w:sz w:val="28"/>
          <w:szCs w:val="28"/>
        </w:rPr>
        <w:t>улучши</w:t>
      </w:r>
      <w:r>
        <w:rPr>
          <w:rFonts w:ascii="Times New Roman" w:hAnsi="Times New Roman" w:cs="Times New Roman"/>
          <w:sz w:val="28"/>
          <w:szCs w:val="28"/>
        </w:rPr>
        <w:t xml:space="preserve">ть исполнение </w:t>
      </w:r>
      <w:r w:rsidR="00B10760">
        <w:rPr>
          <w:rFonts w:ascii="Times New Roman" w:hAnsi="Times New Roman" w:cs="Times New Roman"/>
          <w:sz w:val="28"/>
          <w:szCs w:val="28"/>
        </w:rPr>
        <w:t>государством и муниципалитетами</w:t>
      </w:r>
      <w:r>
        <w:rPr>
          <w:rFonts w:ascii="Times New Roman" w:hAnsi="Times New Roman" w:cs="Times New Roman"/>
          <w:sz w:val="28"/>
          <w:szCs w:val="28"/>
        </w:rPr>
        <w:t xml:space="preserve"> возложенных на них функций. </w:t>
      </w:r>
    </w:p>
    <w:p w:rsidR="001A59E6" w:rsidRDefault="001A59E6" w:rsidP="00923AC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Особое значение реализация обозначенного права приобретает в процессе повышения эффективности расходования средств бюджетов всех уровней бюджетной системы. </w:t>
      </w:r>
      <w:r w:rsidR="00B10760">
        <w:rPr>
          <w:rFonts w:ascii="Times New Roman" w:hAnsi="Times New Roman" w:cs="Times New Roman"/>
          <w:sz w:val="28"/>
          <w:szCs w:val="28"/>
        </w:rPr>
        <w:t>Сегодня</w:t>
      </w:r>
      <w:r>
        <w:rPr>
          <w:rFonts w:ascii="Times New Roman" w:hAnsi="Times New Roman" w:cs="Times New Roman"/>
          <w:sz w:val="28"/>
          <w:szCs w:val="28"/>
        </w:rPr>
        <w:t xml:space="preserve"> наблюдается прямая зависимость между возможностью получения, ознакомления и применения информации о законодательстве о бюджете, правоприменительной практике и уровнем бюджетной дисциплины всех субъектов бюджетных правоотношений. Следовательно, принципиально важно создать организационные и правовые условия, при которых необходимая информация о бюджете</w:t>
      </w:r>
      <w:r w:rsidR="005745F7">
        <w:rPr>
          <w:rFonts w:ascii="Times New Roman" w:hAnsi="Times New Roman" w:cs="Times New Roman"/>
          <w:sz w:val="28"/>
          <w:szCs w:val="28"/>
        </w:rPr>
        <w:t>, которую можно причислить к публичной информации,</w:t>
      </w:r>
      <w:r>
        <w:rPr>
          <w:rFonts w:ascii="Times New Roman" w:hAnsi="Times New Roman" w:cs="Times New Roman"/>
          <w:sz w:val="28"/>
          <w:szCs w:val="28"/>
        </w:rPr>
        <w:t xml:space="preserve"> будет доступной, понятной и применимой для </w:t>
      </w:r>
      <w:r w:rsidR="00282E2F">
        <w:rPr>
          <w:rFonts w:ascii="Times New Roman" w:hAnsi="Times New Roman" w:cs="Times New Roman"/>
          <w:sz w:val="28"/>
          <w:szCs w:val="28"/>
        </w:rPr>
        <w:t>формирования населением собственных выводов о деятельности власти</w:t>
      </w:r>
      <w:r>
        <w:rPr>
          <w:rFonts w:ascii="Times New Roman" w:hAnsi="Times New Roman" w:cs="Times New Roman"/>
          <w:sz w:val="28"/>
          <w:szCs w:val="28"/>
        </w:rPr>
        <w:t>.</w:t>
      </w:r>
    </w:p>
    <w:p w:rsidR="005745F7" w:rsidRPr="00C91855" w:rsidRDefault="00282E2F" w:rsidP="00923AC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з</w:t>
      </w:r>
      <w:r w:rsidR="005745F7">
        <w:rPr>
          <w:rFonts w:ascii="Times New Roman" w:hAnsi="Times New Roman" w:cs="Times New Roman"/>
          <w:sz w:val="28"/>
          <w:szCs w:val="28"/>
        </w:rPr>
        <w:t>аконодательств</w:t>
      </w:r>
      <w:r>
        <w:rPr>
          <w:rFonts w:ascii="Times New Roman" w:hAnsi="Times New Roman" w:cs="Times New Roman"/>
          <w:sz w:val="28"/>
          <w:szCs w:val="28"/>
        </w:rPr>
        <w:t>е</w:t>
      </w:r>
      <w:r w:rsidR="005745F7">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отсутствует</w:t>
      </w:r>
      <w:r w:rsidR="005745F7">
        <w:rPr>
          <w:rFonts w:ascii="Times New Roman" w:hAnsi="Times New Roman" w:cs="Times New Roman"/>
          <w:sz w:val="28"/>
          <w:szCs w:val="28"/>
        </w:rPr>
        <w:t xml:space="preserve"> определение публичной информации, что порождает необходимость анализа иных источников в целях </w:t>
      </w:r>
      <w:r>
        <w:rPr>
          <w:rFonts w:ascii="Times New Roman" w:hAnsi="Times New Roman" w:cs="Times New Roman"/>
          <w:sz w:val="28"/>
          <w:szCs w:val="28"/>
        </w:rPr>
        <w:t>понимания, что должно озвучиваться населению</w:t>
      </w:r>
      <w:r w:rsidR="005745F7">
        <w:rPr>
          <w:rFonts w:ascii="Times New Roman" w:hAnsi="Times New Roman" w:cs="Times New Roman"/>
          <w:sz w:val="28"/>
          <w:szCs w:val="28"/>
        </w:rPr>
        <w:t xml:space="preserve">. </w:t>
      </w:r>
      <w:r>
        <w:rPr>
          <w:rFonts w:ascii="Times New Roman" w:hAnsi="Times New Roman" w:cs="Times New Roman"/>
          <w:sz w:val="28"/>
          <w:szCs w:val="28"/>
        </w:rPr>
        <w:t>Например</w:t>
      </w:r>
      <w:r w:rsidR="005745F7">
        <w:rPr>
          <w:rFonts w:ascii="Times New Roman" w:hAnsi="Times New Roman" w:cs="Times New Roman"/>
          <w:sz w:val="28"/>
          <w:szCs w:val="28"/>
        </w:rPr>
        <w:t xml:space="preserve">, в законодательстве Эстонии публичная </w:t>
      </w:r>
      <w:r w:rsidR="005745F7" w:rsidRPr="005745F7">
        <w:rPr>
          <w:rFonts w:ascii="Times New Roman" w:hAnsi="Times New Roman" w:cs="Times New Roman"/>
          <w:sz w:val="28"/>
          <w:szCs w:val="28"/>
        </w:rPr>
        <w:t xml:space="preserve">информация определяется как запечатленная и документированная любым способом и на любом носителе информация, полученная или созданная в процессе выполнения </w:t>
      </w:r>
      <w:r w:rsidR="005745F7" w:rsidRPr="005745F7">
        <w:rPr>
          <w:rFonts w:ascii="Times New Roman" w:hAnsi="Times New Roman" w:cs="Times New Roman"/>
          <w:sz w:val="28"/>
          <w:szCs w:val="28"/>
        </w:rPr>
        <w:lastRenderedPageBreak/>
        <w:t xml:space="preserve">публичных обязанностей, установленных законами или изданными на их основании </w:t>
      </w:r>
      <w:r w:rsidR="005745F7" w:rsidRPr="00C91855">
        <w:rPr>
          <w:rFonts w:ascii="Times New Roman" w:hAnsi="Times New Roman" w:cs="Times New Roman"/>
          <w:sz w:val="28"/>
          <w:szCs w:val="28"/>
        </w:rPr>
        <w:t>правовыми актами</w:t>
      </w:r>
      <w:r w:rsidR="00C1138C" w:rsidRPr="00C91855">
        <w:rPr>
          <w:rStyle w:val="a5"/>
          <w:rFonts w:ascii="Times New Roman" w:hAnsi="Times New Roman" w:cs="Times New Roman"/>
          <w:sz w:val="28"/>
          <w:szCs w:val="28"/>
        </w:rPr>
        <w:footnoteReference w:id="2"/>
      </w:r>
      <w:r w:rsidR="005745F7" w:rsidRPr="00C91855">
        <w:rPr>
          <w:rFonts w:ascii="Times New Roman" w:hAnsi="Times New Roman" w:cs="Times New Roman"/>
          <w:sz w:val="28"/>
          <w:szCs w:val="28"/>
        </w:rPr>
        <w:t xml:space="preserve">.    </w:t>
      </w:r>
    </w:p>
    <w:p w:rsidR="009F0E4D" w:rsidRDefault="009F0E4D" w:rsidP="00923AC4">
      <w:pPr>
        <w:spacing w:after="0" w:line="240" w:lineRule="auto"/>
        <w:ind w:firstLine="709"/>
        <w:jc w:val="both"/>
        <w:rPr>
          <w:rFonts w:ascii="Times New Roman" w:hAnsi="Times New Roman" w:cs="Times New Roman"/>
          <w:color w:val="000000"/>
          <w:sz w:val="28"/>
          <w:szCs w:val="28"/>
          <w:shd w:val="clear" w:color="auto" w:fill="FFFFFF"/>
        </w:rPr>
      </w:pPr>
      <w:r w:rsidRPr="00C91855">
        <w:rPr>
          <w:rFonts w:ascii="Times New Roman" w:hAnsi="Times New Roman" w:cs="Times New Roman"/>
          <w:sz w:val="28"/>
          <w:szCs w:val="28"/>
        </w:rPr>
        <w:t xml:space="preserve">В Законе Украины от </w:t>
      </w:r>
      <w:r w:rsidR="00C91855" w:rsidRPr="00C91855">
        <w:rPr>
          <w:rFonts w:ascii="Times New Roman" w:hAnsi="Times New Roman" w:cs="Times New Roman"/>
          <w:sz w:val="28"/>
          <w:szCs w:val="28"/>
        </w:rPr>
        <w:t xml:space="preserve">13 января 2011 г. </w:t>
      </w:r>
      <w:r w:rsidRPr="00C91855">
        <w:rPr>
          <w:rFonts w:ascii="Times New Roman" w:hAnsi="Times New Roman" w:cs="Times New Roman"/>
          <w:sz w:val="28"/>
          <w:szCs w:val="28"/>
        </w:rPr>
        <w:t xml:space="preserve">«О доступе к публичной информации» </w:t>
      </w:r>
      <w:r w:rsidR="00C91855" w:rsidRPr="00C91855">
        <w:rPr>
          <w:rFonts w:ascii="Times New Roman" w:hAnsi="Times New Roman" w:cs="Times New Roman"/>
          <w:sz w:val="28"/>
          <w:szCs w:val="28"/>
        </w:rPr>
        <w:t xml:space="preserve">под публичной информацией понимают </w:t>
      </w:r>
      <w:r w:rsidRPr="00C91855">
        <w:rPr>
          <w:rFonts w:ascii="Times New Roman" w:hAnsi="Times New Roman" w:cs="Times New Roman"/>
          <w:color w:val="000000"/>
          <w:sz w:val="28"/>
          <w:szCs w:val="28"/>
          <w:shd w:val="clear" w:color="auto" w:fill="FFFFFF"/>
        </w:rPr>
        <w:t>отражен</w:t>
      </w:r>
      <w:r w:rsidR="00C91855" w:rsidRPr="00C91855">
        <w:rPr>
          <w:rFonts w:ascii="Times New Roman" w:hAnsi="Times New Roman" w:cs="Times New Roman"/>
          <w:color w:val="000000"/>
          <w:sz w:val="28"/>
          <w:szCs w:val="28"/>
          <w:shd w:val="clear" w:color="auto" w:fill="FFFFFF"/>
        </w:rPr>
        <w:t>ную</w:t>
      </w:r>
      <w:r w:rsidRPr="00C91855">
        <w:rPr>
          <w:rFonts w:ascii="Times New Roman" w:hAnsi="Times New Roman" w:cs="Times New Roman"/>
          <w:color w:val="000000"/>
          <w:sz w:val="28"/>
          <w:szCs w:val="28"/>
          <w:shd w:val="clear" w:color="auto" w:fill="FFFFFF"/>
        </w:rPr>
        <w:t xml:space="preserve"> и задокументирован</w:t>
      </w:r>
      <w:r w:rsidR="00C91855" w:rsidRPr="00C91855">
        <w:rPr>
          <w:rFonts w:ascii="Times New Roman" w:hAnsi="Times New Roman" w:cs="Times New Roman"/>
          <w:color w:val="000000"/>
          <w:sz w:val="28"/>
          <w:szCs w:val="28"/>
          <w:shd w:val="clear" w:color="auto" w:fill="FFFFFF"/>
        </w:rPr>
        <w:t xml:space="preserve">ную </w:t>
      </w:r>
      <w:r w:rsidRPr="00C91855">
        <w:rPr>
          <w:rFonts w:ascii="Times New Roman" w:hAnsi="Times New Roman" w:cs="Times New Roman"/>
          <w:color w:val="000000"/>
          <w:sz w:val="28"/>
          <w:szCs w:val="28"/>
          <w:shd w:val="clear" w:color="auto" w:fill="FFFFFF"/>
        </w:rPr>
        <w:t xml:space="preserve"> любыми средствами</w:t>
      </w:r>
      <w:r w:rsidR="00C91855" w:rsidRPr="00C91855">
        <w:rPr>
          <w:rFonts w:ascii="Times New Roman" w:hAnsi="Times New Roman" w:cs="Times New Roman"/>
          <w:color w:val="000000"/>
          <w:sz w:val="28"/>
          <w:szCs w:val="28"/>
          <w:shd w:val="clear" w:color="auto" w:fill="FFFFFF"/>
        </w:rPr>
        <w:t xml:space="preserve"> и на любых носителях информацию, полученную или созданную</w:t>
      </w:r>
      <w:r w:rsidRPr="00C91855">
        <w:rPr>
          <w:rFonts w:ascii="Times New Roman" w:hAnsi="Times New Roman" w:cs="Times New Roman"/>
          <w:color w:val="000000"/>
          <w:sz w:val="28"/>
          <w:szCs w:val="28"/>
          <w:shd w:val="clear" w:color="auto" w:fill="FFFFFF"/>
        </w:rPr>
        <w:t xml:space="preserve"> в процессе выполнения субъектами властных полномочий своих обязанностей, предусмотренных действующим законодательством, или наход</w:t>
      </w:r>
      <w:r w:rsidR="00C91855">
        <w:rPr>
          <w:rFonts w:ascii="Times New Roman" w:hAnsi="Times New Roman" w:cs="Times New Roman"/>
          <w:color w:val="000000"/>
          <w:sz w:val="28"/>
          <w:szCs w:val="28"/>
          <w:shd w:val="clear" w:color="auto" w:fill="FFFFFF"/>
        </w:rPr>
        <w:t>ящую</w:t>
      </w:r>
      <w:r w:rsidRPr="00C91855">
        <w:rPr>
          <w:rFonts w:ascii="Times New Roman" w:hAnsi="Times New Roman" w:cs="Times New Roman"/>
          <w:color w:val="000000"/>
          <w:sz w:val="28"/>
          <w:szCs w:val="28"/>
          <w:shd w:val="clear" w:color="auto" w:fill="FFFFFF"/>
        </w:rPr>
        <w:t>ся во владении субъектов властных полномочий, других распорядителей публичной информации, определенных Законом</w:t>
      </w:r>
      <w:r w:rsidR="00C91855">
        <w:rPr>
          <w:rStyle w:val="a5"/>
          <w:rFonts w:ascii="Times New Roman" w:hAnsi="Times New Roman" w:cs="Times New Roman"/>
          <w:color w:val="000000"/>
          <w:sz w:val="28"/>
          <w:szCs w:val="28"/>
          <w:shd w:val="clear" w:color="auto" w:fill="FFFFFF"/>
        </w:rPr>
        <w:footnoteReference w:id="3"/>
      </w:r>
      <w:r w:rsidRPr="00C91855">
        <w:rPr>
          <w:rFonts w:ascii="Times New Roman" w:hAnsi="Times New Roman" w:cs="Times New Roman"/>
          <w:color w:val="000000"/>
          <w:sz w:val="28"/>
          <w:szCs w:val="28"/>
          <w:shd w:val="clear" w:color="auto" w:fill="FFFFFF"/>
        </w:rPr>
        <w:t>.</w:t>
      </w:r>
    </w:p>
    <w:p w:rsidR="009C3C13" w:rsidRDefault="00BF5479" w:rsidP="00923AC4">
      <w:pPr>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О</w:t>
      </w:r>
      <w:r w:rsidR="009C3C13">
        <w:rPr>
          <w:rFonts w:ascii="Times New Roman" w:hAnsi="Times New Roman" w:cs="Times New Roman"/>
          <w:color w:val="000000"/>
          <w:sz w:val="28"/>
          <w:szCs w:val="28"/>
          <w:shd w:val="clear" w:color="auto" w:fill="FFFFFF"/>
        </w:rPr>
        <w:t>сновны</w:t>
      </w:r>
      <w:r>
        <w:rPr>
          <w:rFonts w:ascii="Times New Roman" w:hAnsi="Times New Roman" w:cs="Times New Roman"/>
          <w:color w:val="000000"/>
          <w:sz w:val="28"/>
          <w:szCs w:val="28"/>
          <w:shd w:val="clear" w:color="auto" w:fill="FFFFFF"/>
        </w:rPr>
        <w:t>е</w:t>
      </w:r>
      <w:r w:rsidR="009C3C13">
        <w:rPr>
          <w:rFonts w:ascii="Times New Roman" w:hAnsi="Times New Roman" w:cs="Times New Roman"/>
          <w:color w:val="000000"/>
          <w:sz w:val="28"/>
          <w:szCs w:val="28"/>
          <w:shd w:val="clear" w:color="auto" w:fill="FFFFFF"/>
        </w:rPr>
        <w:t xml:space="preserve"> критерии отнесения информации к публичной</w:t>
      </w:r>
      <w:r>
        <w:rPr>
          <w:rFonts w:ascii="Times New Roman" w:hAnsi="Times New Roman" w:cs="Times New Roman"/>
          <w:color w:val="000000"/>
          <w:sz w:val="28"/>
          <w:szCs w:val="28"/>
          <w:shd w:val="clear" w:color="auto" w:fill="FFFFFF"/>
        </w:rPr>
        <w:t>, которые</w:t>
      </w:r>
      <w:r w:rsidR="009C3C13">
        <w:rPr>
          <w:rFonts w:ascii="Times New Roman" w:hAnsi="Times New Roman" w:cs="Times New Roman"/>
          <w:color w:val="000000"/>
          <w:sz w:val="28"/>
          <w:szCs w:val="28"/>
          <w:shd w:val="clear" w:color="auto" w:fill="FFFFFF"/>
        </w:rPr>
        <w:t xml:space="preserve"> можно </w:t>
      </w:r>
      <w:r>
        <w:rPr>
          <w:rFonts w:ascii="Times New Roman" w:hAnsi="Times New Roman" w:cs="Times New Roman"/>
          <w:color w:val="000000"/>
          <w:sz w:val="28"/>
          <w:szCs w:val="28"/>
          <w:shd w:val="clear" w:color="auto" w:fill="FFFFFF"/>
        </w:rPr>
        <w:t>выделить на основании представленных определений</w:t>
      </w:r>
      <w:r w:rsidR="009C3C13">
        <w:rPr>
          <w:rFonts w:ascii="Times New Roman" w:hAnsi="Times New Roman" w:cs="Times New Roman"/>
          <w:color w:val="000000"/>
          <w:sz w:val="28"/>
          <w:szCs w:val="28"/>
          <w:shd w:val="clear" w:color="auto" w:fill="FFFFFF"/>
        </w:rPr>
        <w:t>:</w:t>
      </w:r>
    </w:p>
    <w:p w:rsidR="009C3C13" w:rsidRDefault="009C3C13" w:rsidP="00923AC4">
      <w:pPr>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ее фиксацию на любых возможных носителях;</w:t>
      </w:r>
    </w:p>
    <w:p w:rsidR="009C3C13" w:rsidRDefault="009C3C13" w:rsidP="00923AC4">
      <w:pPr>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ее получение в результате исполнения законодательно установленных обязанностей публично-правовыми образованиями, органами власти всех уровней.</w:t>
      </w:r>
    </w:p>
    <w:p w:rsidR="00BF5479" w:rsidRPr="00C91855" w:rsidRDefault="00BF5479" w:rsidP="00923AC4">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Однако учитывая этимологию слова «публичный», можно констатировать дискуссионность вопроса о содержании данного понятия. Применяя возможность расширительного толкования, можно считать, что к публичной относится любая </w:t>
      </w:r>
      <w:r w:rsidR="00540115">
        <w:rPr>
          <w:rFonts w:ascii="Times New Roman" w:hAnsi="Times New Roman" w:cs="Times New Roman"/>
          <w:color w:val="000000"/>
          <w:sz w:val="28"/>
          <w:szCs w:val="28"/>
          <w:shd w:val="clear" w:color="auto" w:fill="FFFFFF"/>
        </w:rPr>
        <w:t xml:space="preserve">открытая гласная </w:t>
      </w:r>
      <w:r>
        <w:rPr>
          <w:rFonts w:ascii="Times New Roman" w:hAnsi="Times New Roman" w:cs="Times New Roman"/>
          <w:color w:val="000000"/>
          <w:sz w:val="28"/>
          <w:szCs w:val="28"/>
          <w:shd w:val="clear" w:color="auto" w:fill="FFFFFF"/>
        </w:rPr>
        <w:t>информация</w:t>
      </w:r>
      <w:r w:rsidR="00540115">
        <w:rPr>
          <w:rFonts w:ascii="Times New Roman" w:hAnsi="Times New Roman" w:cs="Times New Roman"/>
          <w:color w:val="000000"/>
          <w:sz w:val="28"/>
          <w:szCs w:val="28"/>
          <w:shd w:val="clear" w:color="auto" w:fill="FFFFFF"/>
        </w:rPr>
        <w:t>, относящаяся к</w:t>
      </w:r>
      <w:r w:rsidR="00D04201">
        <w:rPr>
          <w:rFonts w:ascii="Times New Roman" w:hAnsi="Times New Roman" w:cs="Times New Roman"/>
          <w:color w:val="000000"/>
          <w:sz w:val="28"/>
          <w:szCs w:val="28"/>
          <w:shd w:val="clear" w:color="auto" w:fill="FFFFFF"/>
        </w:rPr>
        <w:t xml:space="preserve"> неограниченному количеству лиц, предназначенная для всего общества в целом.</w:t>
      </w:r>
    </w:p>
    <w:p w:rsidR="005745F7" w:rsidRDefault="0086520B" w:rsidP="00923AC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Отдельные аспекты вопроса об эффективном расходовании бюджетных средств получили разрешение посредством принятия Федерального закона от 5 апреля 2013 г. № 44-ФЗ (в ред. от 23 апреля 2018 г.) «О контрактной системе в сфере закупок товаров, работ, услуг для обеспечения государственных и муниципальных нужд» (далее – Закон № 44-ФЗ), которым регламентированы закупочные процедуры, осуществляемые за счет бюджетных средств. Также положения Закона № 44-ФЗ закрепляют требования о необходимости размещения информации, </w:t>
      </w:r>
      <w:r w:rsidR="005745F7">
        <w:rPr>
          <w:rFonts w:ascii="Times New Roman" w:hAnsi="Times New Roman" w:cs="Times New Roman"/>
          <w:sz w:val="28"/>
          <w:szCs w:val="28"/>
        </w:rPr>
        <w:t>касающейся процесса государс</w:t>
      </w:r>
      <w:r w:rsidR="00F408F0">
        <w:rPr>
          <w:rFonts w:ascii="Times New Roman" w:hAnsi="Times New Roman" w:cs="Times New Roman"/>
          <w:sz w:val="28"/>
          <w:szCs w:val="28"/>
        </w:rPr>
        <w:t>твенных (муниципальных) закупок, которая, исходя из обозначенных критериев, следует считать публичной.</w:t>
      </w:r>
    </w:p>
    <w:p w:rsidR="00F408F0" w:rsidRPr="00FF65C4" w:rsidRDefault="00F408F0" w:rsidP="00923AC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Итак, в соответствии со ст. 4 Закона № 44-ФЗ информационное обеспечение контрактной системы осуществляется через Единую информационную систему (далее – ЕИС), размещенную на сайте </w:t>
      </w:r>
      <w:hyperlink r:id="rId7" w:history="1">
        <w:r w:rsidRPr="00FF65C4">
          <w:rPr>
            <w:rStyle w:val="a6"/>
            <w:rFonts w:ascii="Times New Roman" w:hAnsi="Times New Roman" w:cs="Times New Roman"/>
            <w:sz w:val="28"/>
            <w:szCs w:val="28"/>
            <w:lang w:val="en-US"/>
          </w:rPr>
          <w:t>www</w:t>
        </w:r>
        <w:r w:rsidRPr="00FF65C4">
          <w:rPr>
            <w:rStyle w:val="a6"/>
            <w:rFonts w:ascii="Times New Roman" w:hAnsi="Times New Roman" w:cs="Times New Roman"/>
            <w:sz w:val="28"/>
            <w:szCs w:val="28"/>
          </w:rPr>
          <w:t>.</w:t>
        </w:r>
        <w:r w:rsidRPr="00FF65C4">
          <w:rPr>
            <w:rStyle w:val="a6"/>
            <w:rFonts w:ascii="Times New Roman" w:hAnsi="Times New Roman" w:cs="Times New Roman"/>
            <w:sz w:val="28"/>
            <w:szCs w:val="28"/>
            <w:lang w:val="en-US"/>
          </w:rPr>
          <w:t>zakupki</w:t>
        </w:r>
        <w:r w:rsidRPr="00FF65C4">
          <w:rPr>
            <w:rStyle w:val="a6"/>
            <w:rFonts w:ascii="Times New Roman" w:hAnsi="Times New Roman" w:cs="Times New Roman"/>
            <w:sz w:val="28"/>
            <w:szCs w:val="28"/>
          </w:rPr>
          <w:t>.</w:t>
        </w:r>
        <w:r w:rsidRPr="00FF65C4">
          <w:rPr>
            <w:rStyle w:val="a6"/>
            <w:rFonts w:ascii="Times New Roman" w:hAnsi="Times New Roman" w:cs="Times New Roman"/>
            <w:sz w:val="28"/>
            <w:szCs w:val="28"/>
            <w:lang w:val="en-US"/>
          </w:rPr>
          <w:t>gov</w:t>
        </w:r>
        <w:r w:rsidRPr="00FF65C4">
          <w:rPr>
            <w:rStyle w:val="a6"/>
            <w:rFonts w:ascii="Times New Roman" w:hAnsi="Times New Roman" w:cs="Times New Roman"/>
            <w:sz w:val="28"/>
            <w:szCs w:val="28"/>
          </w:rPr>
          <w:t>.</w:t>
        </w:r>
        <w:r w:rsidRPr="00FF65C4">
          <w:rPr>
            <w:rStyle w:val="a6"/>
            <w:rFonts w:ascii="Times New Roman" w:hAnsi="Times New Roman" w:cs="Times New Roman"/>
            <w:sz w:val="28"/>
            <w:szCs w:val="28"/>
            <w:lang w:val="en-US"/>
          </w:rPr>
          <w:t>ru</w:t>
        </w:r>
      </w:hyperlink>
      <w:r w:rsidRPr="00FF65C4">
        <w:rPr>
          <w:rFonts w:ascii="Times New Roman" w:hAnsi="Times New Roman" w:cs="Times New Roman"/>
          <w:sz w:val="28"/>
          <w:szCs w:val="28"/>
        </w:rPr>
        <w:t xml:space="preserve">. </w:t>
      </w:r>
    </w:p>
    <w:p w:rsidR="00B10760" w:rsidRDefault="00A450B8" w:rsidP="00923AC4">
      <w:pPr>
        <w:autoSpaceDE w:val="0"/>
        <w:autoSpaceDN w:val="0"/>
        <w:adjustRightInd w:val="0"/>
        <w:spacing w:after="0" w:line="240" w:lineRule="auto"/>
        <w:ind w:firstLine="709"/>
        <w:jc w:val="both"/>
        <w:rPr>
          <w:rFonts w:ascii="Times New Roman" w:hAnsi="Times New Roman" w:cs="Times New Roman"/>
          <w:sz w:val="28"/>
          <w:szCs w:val="28"/>
        </w:rPr>
      </w:pPr>
      <w:r w:rsidRPr="00FF65C4">
        <w:rPr>
          <w:rFonts w:ascii="Times New Roman" w:hAnsi="Times New Roman" w:cs="Times New Roman"/>
          <w:sz w:val="28"/>
          <w:szCs w:val="28"/>
        </w:rPr>
        <w:t>Свобода и безвозмездность получения информации о контрактной системе в сфере закупок регламентирована ст. 7 Закона № 44-ФЗ «Принципы открытости и прозрачности», которую можно рассматривать как гарантию становления бюджетной грамотности субъектов правоотношений в сфере государственных (муниципальных) закупок.</w:t>
      </w:r>
      <w:r w:rsidR="009F189B" w:rsidRPr="00FF65C4">
        <w:rPr>
          <w:rFonts w:ascii="Times New Roman" w:hAnsi="Times New Roman" w:cs="Times New Roman"/>
          <w:sz w:val="28"/>
          <w:szCs w:val="28"/>
        </w:rPr>
        <w:t xml:space="preserve"> </w:t>
      </w:r>
      <w:r w:rsidR="00B10760">
        <w:rPr>
          <w:rFonts w:ascii="Times New Roman" w:hAnsi="Times New Roman" w:cs="Times New Roman"/>
          <w:sz w:val="28"/>
          <w:szCs w:val="28"/>
        </w:rPr>
        <w:t xml:space="preserve">Только в по-настоящему правовом демократическом государстве деятельность органов власти </w:t>
      </w:r>
      <w:r w:rsidR="00B10760">
        <w:rPr>
          <w:rFonts w:ascii="Times New Roman" w:hAnsi="Times New Roman" w:cs="Times New Roman"/>
          <w:sz w:val="28"/>
          <w:szCs w:val="28"/>
        </w:rPr>
        <w:lastRenderedPageBreak/>
        <w:t>максимально открыта для граждан. Такая прозрачность дает возможность населению контролировать деятельность власти, влиять на принимаемые решения, особо значимые для всего социума в целом.</w:t>
      </w:r>
    </w:p>
    <w:p w:rsidR="00FF65C4" w:rsidRPr="00FF65C4" w:rsidRDefault="00FF65C4" w:rsidP="00923AC4">
      <w:pPr>
        <w:autoSpaceDE w:val="0"/>
        <w:autoSpaceDN w:val="0"/>
        <w:adjustRightInd w:val="0"/>
        <w:spacing w:after="0" w:line="240" w:lineRule="auto"/>
        <w:ind w:firstLine="709"/>
        <w:jc w:val="both"/>
        <w:rPr>
          <w:rFonts w:ascii="Times New Roman" w:hAnsi="Times New Roman" w:cs="Times New Roman"/>
          <w:sz w:val="28"/>
          <w:szCs w:val="28"/>
        </w:rPr>
      </w:pPr>
      <w:r w:rsidRPr="00FF65C4">
        <w:rPr>
          <w:rFonts w:ascii="Times New Roman" w:hAnsi="Times New Roman" w:cs="Times New Roman"/>
          <w:sz w:val="28"/>
          <w:szCs w:val="28"/>
        </w:rPr>
        <w:t>Конституционный Суд РФ указывает, что Конституция РФ дает основание утверждать, что финансовое регулирование, бюджетная система Российской Федерации должны отвечать требованиям открытости, прозрачности как процесса принятия органами государственной власти финансово емких решений, так и самого использования финансовых ресурсов Российской Федерации, что способствует реализации базирующегося на принципах демократии эффективного контроля гражданского общества за финансовой деятельностью государства в лице его органов</w:t>
      </w:r>
      <w:r>
        <w:rPr>
          <w:rStyle w:val="a5"/>
          <w:rFonts w:ascii="Times New Roman" w:hAnsi="Times New Roman" w:cs="Times New Roman"/>
          <w:sz w:val="28"/>
          <w:szCs w:val="28"/>
        </w:rPr>
        <w:footnoteReference w:id="4"/>
      </w:r>
      <w:r>
        <w:rPr>
          <w:rFonts w:ascii="Times New Roman" w:hAnsi="Times New Roman" w:cs="Times New Roman"/>
          <w:sz w:val="28"/>
          <w:szCs w:val="28"/>
        </w:rPr>
        <w:t>.</w:t>
      </w:r>
      <w:r w:rsidRPr="00FF65C4">
        <w:rPr>
          <w:rFonts w:ascii="Times New Roman" w:hAnsi="Times New Roman" w:cs="Times New Roman"/>
          <w:sz w:val="28"/>
          <w:szCs w:val="28"/>
        </w:rPr>
        <w:t xml:space="preserve"> </w:t>
      </w:r>
    </w:p>
    <w:p w:rsidR="00F408F0" w:rsidRDefault="00F408F0" w:rsidP="00923AC4">
      <w:pPr>
        <w:autoSpaceDE w:val="0"/>
        <w:autoSpaceDN w:val="0"/>
        <w:adjustRightInd w:val="0"/>
        <w:spacing w:after="0" w:line="240" w:lineRule="auto"/>
        <w:ind w:firstLine="709"/>
        <w:jc w:val="both"/>
        <w:rPr>
          <w:rFonts w:ascii="Times New Roman" w:hAnsi="Times New Roman" w:cs="Times New Roman"/>
          <w:sz w:val="28"/>
          <w:szCs w:val="28"/>
        </w:rPr>
      </w:pPr>
      <w:r w:rsidRPr="00FF65C4">
        <w:rPr>
          <w:rFonts w:ascii="Times New Roman" w:hAnsi="Times New Roman" w:cs="Times New Roman"/>
          <w:sz w:val="28"/>
          <w:szCs w:val="28"/>
        </w:rPr>
        <w:t>Следует обратить внимание, что перечень необходимой к отражению инф</w:t>
      </w:r>
      <w:r w:rsidRPr="009F189B">
        <w:rPr>
          <w:rFonts w:ascii="Times New Roman" w:hAnsi="Times New Roman" w:cs="Times New Roman"/>
          <w:sz w:val="28"/>
          <w:szCs w:val="28"/>
        </w:rPr>
        <w:t>ормации закреплен в Законе № 44-ФЗ, а также в Постановлении Правительства о</w:t>
      </w:r>
      <w:r w:rsidRPr="00F408F0">
        <w:rPr>
          <w:rFonts w:ascii="Times New Roman" w:hAnsi="Times New Roman" w:cs="Times New Roman"/>
          <w:sz w:val="28"/>
          <w:szCs w:val="28"/>
        </w:rPr>
        <w:t>т 23 декабря 2015 г. № 1414 (в ред. от 20 октября 2017 г.) «О порядке функционирования единой информационной системы в сфере закупок» (вместе с «Правилами функционирования единой информационной системы в сфере закупок»)</w:t>
      </w:r>
      <w:r>
        <w:rPr>
          <w:rStyle w:val="a5"/>
          <w:rFonts w:ascii="Times New Roman" w:hAnsi="Times New Roman" w:cs="Times New Roman"/>
          <w:sz w:val="28"/>
          <w:szCs w:val="28"/>
        </w:rPr>
        <w:footnoteReference w:id="5"/>
      </w:r>
      <w:r w:rsidRPr="00F408F0">
        <w:rPr>
          <w:rFonts w:ascii="Times New Roman" w:hAnsi="Times New Roman" w:cs="Times New Roman"/>
          <w:sz w:val="28"/>
          <w:szCs w:val="28"/>
        </w:rPr>
        <w:t>.</w:t>
      </w:r>
    </w:p>
    <w:p w:rsidR="00824ECF" w:rsidRPr="00824ECF" w:rsidRDefault="00824ECF" w:rsidP="00923AC4">
      <w:pPr>
        <w:autoSpaceDE w:val="0"/>
        <w:autoSpaceDN w:val="0"/>
        <w:adjustRightInd w:val="0"/>
        <w:spacing w:after="0" w:line="240" w:lineRule="auto"/>
        <w:ind w:firstLine="709"/>
        <w:jc w:val="both"/>
        <w:rPr>
          <w:rFonts w:ascii="Times New Roman" w:hAnsi="Times New Roman" w:cs="Times New Roman"/>
          <w:sz w:val="28"/>
          <w:szCs w:val="28"/>
        </w:rPr>
      </w:pPr>
      <w:r w:rsidRPr="00824ECF">
        <w:rPr>
          <w:rFonts w:ascii="Times New Roman" w:hAnsi="Times New Roman" w:cs="Times New Roman"/>
          <w:sz w:val="28"/>
          <w:szCs w:val="28"/>
        </w:rPr>
        <w:t>Для оценки эффективности расходования бюджетных средств в ЕИС размещается информация, которая обеспечивает контроль за соответствием:</w:t>
      </w:r>
    </w:p>
    <w:p w:rsidR="00824ECF" w:rsidRPr="00824ECF" w:rsidRDefault="00824ECF" w:rsidP="00923A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824ECF">
        <w:rPr>
          <w:rFonts w:ascii="Times New Roman" w:hAnsi="Times New Roman" w:cs="Times New Roman"/>
          <w:sz w:val="28"/>
          <w:szCs w:val="28"/>
        </w:rPr>
        <w:t>)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rsidR="00824ECF" w:rsidRPr="00824ECF" w:rsidRDefault="00824ECF" w:rsidP="00923A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824ECF">
        <w:rPr>
          <w:rFonts w:ascii="Times New Roman" w:hAnsi="Times New Roman" w:cs="Times New Roman"/>
          <w:sz w:val="28"/>
          <w:szCs w:val="28"/>
        </w:rPr>
        <w:t>) информации, включенной в планы-графики закупок (далее также - планы-графики), информации, содержащейся в планах закупок;</w:t>
      </w:r>
    </w:p>
    <w:p w:rsidR="00824ECF" w:rsidRPr="00824ECF" w:rsidRDefault="00824ECF" w:rsidP="00923A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824ECF">
        <w:rPr>
          <w:rFonts w:ascii="Times New Roman" w:hAnsi="Times New Roman" w:cs="Times New Roman"/>
          <w:sz w:val="28"/>
          <w:szCs w:val="28"/>
        </w:rPr>
        <w:t>) информации, содержащейся в извещениях об осуществлении закупок, в документации о закупках, информации, содержащейся в планах-графиках;</w:t>
      </w:r>
    </w:p>
    <w:p w:rsidR="00824ECF" w:rsidRPr="00824ECF" w:rsidRDefault="00824ECF" w:rsidP="00923A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824ECF">
        <w:rPr>
          <w:rFonts w:ascii="Times New Roman" w:hAnsi="Times New Roman" w:cs="Times New Roman"/>
          <w:sz w:val="28"/>
          <w:szCs w:val="28"/>
        </w:rPr>
        <w:t>) информации, содержащейся в протоколах определения поставщиков (подрядчиков, исполнителей), информации, содержащейся в документации о закупках;</w:t>
      </w:r>
    </w:p>
    <w:p w:rsidR="00824ECF" w:rsidRPr="00824ECF" w:rsidRDefault="00824ECF" w:rsidP="00923A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824ECF">
        <w:rPr>
          <w:rFonts w:ascii="Times New Roman" w:hAnsi="Times New Roman" w:cs="Times New Roman"/>
          <w:sz w:val="28"/>
          <w:szCs w:val="28"/>
        </w:rPr>
        <w:t>) условий проекта контракта, направляемого в форме электронного документа участнику закупки, с которым заключается контракт, информации, содержащейся в протоколе определения поставщика (подрядчика, исполнителя);</w:t>
      </w:r>
    </w:p>
    <w:p w:rsidR="00824ECF" w:rsidRPr="00824ECF" w:rsidRDefault="00824ECF" w:rsidP="00923A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824ECF">
        <w:rPr>
          <w:rFonts w:ascii="Times New Roman" w:hAnsi="Times New Roman" w:cs="Times New Roman"/>
          <w:sz w:val="28"/>
          <w:szCs w:val="28"/>
        </w:rPr>
        <w:t xml:space="preserve">) информации о контракте, включенной в реестр контрактов, заключенных </w:t>
      </w:r>
      <w:r>
        <w:rPr>
          <w:rFonts w:ascii="Times New Roman" w:hAnsi="Times New Roman" w:cs="Times New Roman"/>
          <w:sz w:val="28"/>
          <w:szCs w:val="28"/>
        </w:rPr>
        <w:t>заказчиками, условиям контракта.</w:t>
      </w:r>
    </w:p>
    <w:p w:rsidR="005A292B" w:rsidRPr="005A292B" w:rsidRDefault="005A292B" w:rsidP="00923A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 всю содержащуюся на </w:t>
      </w:r>
      <w:r w:rsidRPr="005A292B">
        <w:rPr>
          <w:rFonts w:ascii="Times New Roman" w:hAnsi="Times New Roman" w:cs="Times New Roman"/>
          <w:sz w:val="28"/>
          <w:szCs w:val="28"/>
        </w:rPr>
        <w:t xml:space="preserve">сайте </w:t>
      </w:r>
      <w:hyperlink r:id="rId8" w:history="1">
        <w:r w:rsidRPr="005A292B">
          <w:rPr>
            <w:rStyle w:val="a6"/>
            <w:rFonts w:ascii="Times New Roman" w:hAnsi="Times New Roman" w:cs="Times New Roman"/>
            <w:sz w:val="28"/>
            <w:szCs w:val="28"/>
            <w:lang w:val="en-US"/>
          </w:rPr>
          <w:t>www</w:t>
        </w:r>
        <w:r w:rsidRPr="005A292B">
          <w:rPr>
            <w:rStyle w:val="a6"/>
            <w:rFonts w:ascii="Times New Roman" w:hAnsi="Times New Roman" w:cs="Times New Roman"/>
            <w:sz w:val="28"/>
            <w:szCs w:val="28"/>
          </w:rPr>
          <w:t>.</w:t>
        </w:r>
        <w:r w:rsidRPr="005A292B">
          <w:rPr>
            <w:rStyle w:val="a6"/>
            <w:rFonts w:ascii="Times New Roman" w:hAnsi="Times New Roman" w:cs="Times New Roman"/>
            <w:sz w:val="28"/>
            <w:szCs w:val="28"/>
            <w:lang w:val="en-US"/>
          </w:rPr>
          <w:t>zakupki</w:t>
        </w:r>
        <w:r w:rsidRPr="005A292B">
          <w:rPr>
            <w:rStyle w:val="a6"/>
            <w:rFonts w:ascii="Times New Roman" w:hAnsi="Times New Roman" w:cs="Times New Roman"/>
            <w:sz w:val="28"/>
            <w:szCs w:val="28"/>
          </w:rPr>
          <w:t>.</w:t>
        </w:r>
        <w:r w:rsidRPr="005A292B">
          <w:rPr>
            <w:rStyle w:val="a6"/>
            <w:rFonts w:ascii="Times New Roman" w:hAnsi="Times New Roman" w:cs="Times New Roman"/>
            <w:sz w:val="28"/>
            <w:szCs w:val="28"/>
            <w:lang w:val="en-US"/>
          </w:rPr>
          <w:t>gov</w:t>
        </w:r>
        <w:r w:rsidRPr="005A292B">
          <w:rPr>
            <w:rStyle w:val="a6"/>
            <w:rFonts w:ascii="Times New Roman" w:hAnsi="Times New Roman" w:cs="Times New Roman"/>
            <w:sz w:val="28"/>
            <w:szCs w:val="28"/>
          </w:rPr>
          <w:t>.</w:t>
        </w:r>
        <w:r w:rsidRPr="005A292B">
          <w:rPr>
            <w:rStyle w:val="a6"/>
            <w:rFonts w:ascii="Times New Roman" w:hAnsi="Times New Roman" w:cs="Times New Roman"/>
            <w:sz w:val="28"/>
            <w:szCs w:val="28"/>
            <w:lang w:val="en-US"/>
          </w:rPr>
          <w:t>ru</w:t>
        </w:r>
      </w:hyperlink>
      <w:r w:rsidR="00BF5479">
        <w:rPr>
          <w:rFonts w:ascii="Times New Roman" w:hAnsi="Times New Roman" w:cs="Times New Roman"/>
          <w:sz w:val="28"/>
          <w:szCs w:val="28"/>
        </w:rPr>
        <w:t xml:space="preserve"> можно признать публичной, исходя из определений представленных выше.</w:t>
      </w:r>
      <w:r w:rsidRPr="005A292B">
        <w:rPr>
          <w:rFonts w:ascii="Times New Roman" w:hAnsi="Times New Roman" w:cs="Times New Roman"/>
          <w:sz w:val="28"/>
          <w:szCs w:val="28"/>
        </w:rPr>
        <w:t xml:space="preserve">  Однако</w:t>
      </w:r>
      <w:r>
        <w:rPr>
          <w:rFonts w:ascii="Times New Roman" w:hAnsi="Times New Roman" w:cs="Times New Roman"/>
          <w:sz w:val="28"/>
          <w:szCs w:val="28"/>
        </w:rPr>
        <w:t xml:space="preserve"> ее значение для повышения уровня финансовой грамотности по вопросам </w:t>
      </w:r>
      <w:r>
        <w:rPr>
          <w:rFonts w:ascii="Times New Roman" w:hAnsi="Times New Roman" w:cs="Times New Roman"/>
          <w:sz w:val="28"/>
          <w:szCs w:val="28"/>
        </w:rPr>
        <w:lastRenderedPageBreak/>
        <w:t>эффективности расходования бюджетных средств нисколько не меньше. Более того, подобного рода информация способствует информированности и  заинтересованности потенциальных поставщиков (подрядчиков, исполнителей) в участии в системе государственных (муниципальных) закупок.</w:t>
      </w:r>
    </w:p>
    <w:p w:rsidR="00E124D9" w:rsidRPr="00E124D9" w:rsidRDefault="00E124D9" w:rsidP="00923AC4">
      <w:pPr>
        <w:autoSpaceDE w:val="0"/>
        <w:autoSpaceDN w:val="0"/>
        <w:adjustRightInd w:val="0"/>
        <w:spacing w:after="0" w:line="240" w:lineRule="auto"/>
        <w:ind w:firstLine="709"/>
        <w:jc w:val="both"/>
        <w:rPr>
          <w:rFonts w:ascii="Times New Roman" w:hAnsi="Times New Roman" w:cs="Times New Roman"/>
          <w:sz w:val="28"/>
          <w:szCs w:val="28"/>
        </w:rPr>
      </w:pPr>
      <w:r w:rsidRPr="00824ECF">
        <w:rPr>
          <w:rFonts w:ascii="Times New Roman" w:hAnsi="Times New Roman" w:cs="Times New Roman"/>
          <w:sz w:val="28"/>
          <w:szCs w:val="28"/>
        </w:rPr>
        <w:t xml:space="preserve">На сайте </w:t>
      </w:r>
      <w:hyperlink r:id="rId9" w:history="1">
        <w:r w:rsidRPr="00824ECF">
          <w:rPr>
            <w:rStyle w:val="a6"/>
            <w:rFonts w:ascii="Times New Roman" w:hAnsi="Times New Roman" w:cs="Times New Roman"/>
            <w:sz w:val="28"/>
            <w:szCs w:val="28"/>
            <w:lang w:val="en-US"/>
          </w:rPr>
          <w:t>www</w:t>
        </w:r>
        <w:r w:rsidRPr="00824ECF">
          <w:rPr>
            <w:rStyle w:val="a6"/>
            <w:rFonts w:ascii="Times New Roman" w:hAnsi="Times New Roman" w:cs="Times New Roman"/>
            <w:sz w:val="28"/>
            <w:szCs w:val="28"/>
          </w:rPr>
          <w:t>.</w:t>
        </w:r>
        <w:r w:rsidRPr="00824ECF">
          <w:rPr>
            <w:rStyle w:val="a6"/>
            <w:rFonts w:ascii="Times New Roman" w:hAnsi="Times New Roman" w:cs="Times New Roman"/>
            <w:sz w:val="28"/>
            <w:szCs w:val="28"/>
            <w:lang w:val="en-US"/>
          </w:rPr>
          <w:t>zakupki</w:t>
        </w:r>
        <w:r w:rsidRPr="00824ECF">
          <w:rPr>
            <w:rStyle w:val="a6"/>
            <w:rFonts w:ascii="Times New Roman" w:hAnsi="Times New Roman" w:cs="Times New Roman"/>
            <w:sz w:val="28"/>
            <w:szCs w:val="28"/>
          </w:rPr>
          <w:t>.</w:t>
        </w:r>
        <w:r w:rsidRPr="00824ECF">
          <w:rPr>
            <w:rStyle w:val="a6"/>
            <w:rFonts w:ascii="Times New Roman" w:hAnsi="Times New Roman" w:cs="Times New Roman"/>
            <w:sz w:val="28"/>
            <w:szCs w:val="28"/>
            <w:lang w:val="en-US"/>
          </w:rPr>
          <w:t>gov</w:t>
        </w:r>
        <w:r w:rsidRPr="00824ECF">
          <w:rPr>
            <w:rStyle w:val="a6"/>
            <w:rFonts w:ascii="Times New Roman" w:hAnsi="Times New Roman" w:cs="Times New Roman"/>
            <w:sz w:val="28"/>
            <w:szCs w:val="28"/>
          </w:rPr>
          <w:t>.</w:t>
        </w:r>
        <w:r w:rsidRPr="00824ECF">
          <w:rPr>
            <w:rStyle w:val="a6"/>
            <w:rFonts w:ascii="Times New Roman" w:hAnsi="Times New Roman" w:cs="Times New Roman"/>
            <w:sz w:val="28"/>
            <w:szCs w:val="28"/>
            <w:lang w:val="en-US"/>
          </w:rPr>
          <w:t>ru</w:t>
        </w:r>
      </w:hyperlink>
      <w:r w:rsidRPr="00824ECF">
        <w:rPr>
          <w:rFonts w:ascii="Times New Roman" w:hAnsi="Times New Roman" w:cs="Times New Roman"/>
          <w:sz w:val="28"/>
          <w:szCs w:val="28"/>
        </w:rPr>
        <w:t xml:space="preserve"> содержится необходимая для оценки эффективности</w:t>
      </w:r>
      <w:r>
        <w:rPr>
          <w:rFonts w:ascii="Times New Roman" w:hAnsi="Times New Roman" w:cs="Times New Roman"/>
          <w:sz w:val="28"/>
          <w:szCs w:val="28"/>
        </w:rPr>
        <w:t xml:space="preserve"> расходования бюджетных средств </w:t>
      </w:r>
      <w:r w:rsidR="005A292B">
        <w:rPr>
          <w:rFonts w:ascii="Times New Roman" w:hAnsi="Times New Roman" w:cs="Times New Roman"/>
          <w:sz w:val="28"/>
          <w:szCs w:val="28"/>
        </w:rPr>
        <w:t xml:space="preserve">статистическая </w:t>
      </w:r>
      <w:r>
        <w:rPr>
          <w:rFonts w:ascii="Times New Roman" w:hAnsi="Times New Roman" w:cs="Times New Roman"/>
          <w:sz w:val="28"/>
          <w:szCs w:val="28"/>
        </w:rPr>
        <w:t>информация о закупках в цифрах, начиная с 2011</w:t>
      </w:r>
      <w:r w:rsidR="00F011E8">
        <w:rPr>
          <w:rFonts w:ascii="Times New Roman" w:hAnsi="Times New Roman" w:cs="Times New Roman"/>
          <w:sz w:val="28"/>
          <w:szCs w:val="28"/>
        </w:rPr>
        <w:t xml:space="preserve"> г.</w:t>
      </w:r>
    </w:p>
    <w:p w:rsidR="00CA0C54" w:rsidRDefault="00CA0C54" w:rsidP="00923A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Вся информации в ЕИС дифференцирована на информацию для поставщиков и заказчиков.</w:t>
      </w:r>
    </w:p>
    <w:p w:rsidR="00D93328" w:rsidRPr="00D93328" w:rsidRDefault="00CA0C54" w:rsidP="00923AC4">
      <w:pPr>
        <w:autoSpaceDE w:val="0"/>
        <w:autoSpaceDN w:val="0"/>
        <w:adjustRightInd w:val="0"/>
        <w:spacing w:after="0" w:line="240" w:lineRule="auto"/>
        <w:ind w:firstLine="709"/>
        <w:jc w:val="both"/>
        <w:rPr>
          <w:rStyle w:val="a8"/>
          <w:rFonts w:ascii="Times New Roman" w:hAnsi="Times New Roman" w:cs="Times New Roman"/>
          <w:i w:val="0"/>
          <w:iCs w:val="0"/>
          <w:color w:val="auto"/>
          <w:sz w:val="28"/>
          <w:szCs w:val="28"/>
        </w:rPr>
      </w:pPr>
      <w:r>
        <w:rPr>
          <w:rFonts w:ascii="Times New Roman" w:hAnsi="Times New Roman" w:cs="Times New Roman"/>
          <w:sz w:val="28"/>
          <w:szCs w:val="28"/>
        </w:rPr>
        <w:t>В разделе для заказчиков содержатся следующие подразделы:</w:t>
      </w:r>
      <w:r w:rsidR="009761EA">
        <w:rPr>
          <w:rFonts w:ascii="Times New Roman" w:hAnsi="Times New Roman" w:cs="Times New Roman"/>
          <w:sz w:val="28"/>
          <w:szCs w:val="28"/>
        </w:rPr>
        <w:t xml:space="preserve"> </w:t>
      </w:r>
      <w:r>
        <w:rPr>
          <w:rFonts w:ascii="Times New Roman" w:hAnsi="Times New Roman" w:cs="Times New Roman"/>
          <w:sz w:val="28"/>
          <w:szCs w:val="28"/>
        </w:rPr>
        <w:t xml:space="preserve"> вопросы и ответы по 44-ФЗ;</w:t>
      </w:r>
      <w:r w:rsidR="009761EA">
        <w:rPr>
          <w:rFonts w:ascii="Times New Roman" w:hAnsi="Times New Roman" w:cs="Times New Roman"/>
          <w:sz w:val="28"/>
          <w:szCs w:val="28"/>
        </w:rPr>
        <w:t xml:space="preserve"> </w:t>
      </w:r>
      <w:r>
        <w:rPr>
          <w:rFonts w:ascii="Times New Roman" w:hAnsi="Times New Roman" w:cs="Times New Roman"/>
          <w:sz w:val="28"/>
          <w:szCs w:val="28"/>
        </w:rPr>
        <w:t>вопросы и ответы по 223-ФЗ;</w:t>
      </w:r>
      <w:r w:rsidR="009761EA">
        <w:rPr>
          <w:rFonts w:ascii="Times New Roman" w:hAnsi="Times New Roman" w:cs="Times New Roman"/>
          <w:sz w:val="28"/>
          <w:szCs w:val="28"/>
        </w:rPr>
        <w:t xml:space="preserve"> </w:t>
      </w:r>
      <w:r>
        <w:rPr>
          <w:rFonts w:ascii="Times New Roman" w:hAnsi="Times New Roman" w:cs="Times New Roman"/>
          <w:sz w:val="28"/>
          <w:szCs w:val="28"/>
        </w:rPr>
        <w:t>новости и объявления;</w:t>
      </w:r>
      <w:r w:rsidR="009761EA">
        <w:rPr>
          <w:rFonts w:ascii="Times New Roman" w:hAnsi="Times New Roman" w:cs="Times New Roman"/>
          <w:sz w:val="28"/>
          <w:szCs w:val="28"/>
        </w:rPr>
        <w:t xml:space="preserve"> </w:t>
      </w:r>
      <w:r>
        <w:rPr>
          <w:rFonts w:ascii="Times New Roman" w:hAnsi="Times New Roman" w:cs="Times New Roman"/>
          <w:sz w:val="28"/>
          <w:szCs w:val="28"/>
        </w:rPr>
        <w:t xml:space="preserve"> документы;</w:t>
      </w:r>
      <w:r w:rsidR="009761EA">
        <w:rPr>
          <w:rFonts w:ascii="Times New Roman" w:hAnsi="Times New Roman" w:cs="Times New Roman"/>
          <w:sz w:val="28"/>
          <w:szCs w:val="28"/>
        </w:rPr>
        <w:t xml:space="preserve"> </w:t>
      </w:r>
      <w:r>
        <w:rPr>
          <w:rFonts w:ascii="Times New Roman" w:hAnsi="Times New Roman" w:cs="Times New Roman"/>
          <w:sz w:val="28"/>
          <w:szCs w:val="28"/>
        </w:rPr>
        <w:t>обучающие материалы;</w:t>
      </w:r>
      <w:r w:rsidR="009761EA">
        <w:rPr>
          <w:rFonts w:ascii="Times New Roman" w:hAnsi="Times New Roman" w:cs="Times New Roman"/>
          <w:sz w:val="28"/>
          <w:szCs w:val="28"/>
        </w:rPr>
        <w:t xml:space="preserve"> </w:t>
      </w:r>
      <w:r>
        <w:rPr>
          <w:rFonts w:ascii="Times New Roman" w:hAnsi="Times New Roman" w:cs="Times New Roman"/>
          <w:sz w:val="28"/>
          <w:szCs w:val="28"/>
        </w:rPr>
        <w:t>реестр жалоб 44-ФЗ и 223-ФЗ;</w:t>
      </w:r>
      <w:r w:rsidR="009761EA">
        <w:rPr>
          <w:rFonts w:ascii="Times New Roman" w:hAnsi="Times New Roman" w:cs="Times New Roman"/>
          <w:sz w:val="28"/>
          <w:szCs w:val="28"/>
        </w:rPr>
        <w:t xml:space="preserve"> </w:t>
      </w:r>
      <w:r>
        <w:rPr>
          <w:rFonts w:ascii="Times New Roman" w:hAnsi="Times New Roman" w:cs="Times New Roman"/>
          <w:sz w:val="28"/>
          <w:szCs w:val="28"/>
        </w:rPr>
        <w:t>реестр недобросовестных поставщиков;</w:t>
      </w:r>
      <w:r w:rsidR="009761EA">
        <w:rPr>
          <w:rFonts w:ascii="Times New Roman" w:hAnsi="Times New Roman" w:cs="Times New Roman"/>
          <w:sz w:val="28"/>
          <w:szCs w:val="28"/>
        </w:rPr>
        <w:t xml:space="preserve"> </w:t>
      </w:r>
      <w:r>
        <w:rPr>
          <w:rFonts w:ascii="Times New Roman" w:hAnsi="Times New Roman" w:cs="Times New Roman"/>
          <w:sz w:val="28"/>
          <w:szCs w:val="28"/>
        </w:rPr>
        <w:t>реестр</w:t>
      </w:r>
      <w:r w:rsidR="009761EA">
        <w:rPr>
          <w:rFonts w:ascii="Times New Roman" w:hAnsi="Times New Roman" w:cs="Times New Roman"/>
          <w:sz w:val="28"/>
          <w:szCs w:val="28"/>
        </w:rPr>
        <w:t xml:space="preserve"> организаций 44-ФЗ и 223-ФЗ;</w:t>
      </w:r>
      <w:r w:rsidR="00AA0279">
        <w:rPr>
          <w:rFonts w:ascii="Times New Roman" w:hAnsi="Times New Roman" w:cs="Times New Roman"/>
          <w:sz w:val="28"/>
          <w:szCs w:val="28"/>
        </w:rPr>
        <w:t xml:space="preserve"> </w:t>
      </w:r>
      <w:r w:rsidR="009761EA">
        <w:rPr>
          <w:rFonts w:ascii="Times New Roman" w:hAnsi="Times New Roman" w:cs="Times New Roman"/>
          <w:sz w:val="28"/>
          <w:szCs w:val="28"/>
        </w:rPr>
        <w:t xml:space="preserve">реестр планов проверок 44-ФЗ (94-ФЗ); реестр результатов контроля </w:t>
      </w:r>
      <w:r w:rsidR="00D93328">
        <w:rPr>
          <w:rFonts w:ascii="Times New Roman" w:hAnsi="Times New Roman" w:cs="Times New Roman"/>
          <w:sz w:val="28"/>
          <w:szCs w:val="28"/>
        </w:rPr>
        <w:t>44-ФЗ (94-ФЗ); реестр планов проверок, результатов контроля 94-ФЗ до 05 апреля 2013 г.</w:t>
      </w:r>
    </w:p>
    <w:p w:rsidR="00CA0C54" w:rsidRDefault="00D93328" w:rsidP="00923A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Раздел для поставщиков включает реестр заказов и закупок для 44-ФЗ и 223-ФЗ; реестр организаций 44-ФЗ и 223-ФЗ; реестр положений и закупок 223-ФЗ; новости и объявления; нормативные акты и другие документы; общественные обсуждения крупных закупок.</w:t>
      </w:r>
    </w:p>
    <w:p w:rsidR="00A450B8" w:rsidRDefault="00A450B8" w:rsidP="00923A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Отсутствие в разделе для поставщиков подраздела «Обучающие</w:t>
      </w:r>
      <w:r w:rsidR="00AA0279">
        <w:rPr>
          <w:rFonts w:ascii="Times New Roman" w:hAnsi="Times New Roman" w:cs="Times New Roman"/>
          <w:sz w:val="28"/>
          <w:szCs w:val="28"/>
        </w:rPr>
        <w:t xml:space="preserve"> материалы» оказывает отрицательное влияние на участие хозяйствующих субъектов в системе государственных (муниципальных) закупок. Учитывая, что с 1 января 2019 г. до 31 декабря 2019 г. в обязанность участников закупочных процедур, ранее аккредитованных на электронных площадках, вменяется аккредитация </w:t>
      </w:r>
      <w:r w:rsidR="00E124D9">
        <w:rPr>
          <w:rFonts w:ascii="Times New Roman" w:hAnsi="Times New Roman" w:cs="Times New Roman"/>
          <w:sz w:val="28"/>
          <w:szCs w:val="28"/>
        </w:rPr>
        <w:t>в Единой информационной системе, размещение в ЕИС обучающего ролика по такой аккредитации представляется необходимым.</w:t>
      </w:r>
    </w:p>
    <w:p w:rsidR="005A292B" w:rsidRDefault="005A292B" w:rsidP="00923A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Способствующим повышению бюджетной грамотности отдельных участников государственных (муниципальных) закупок является подраздел сайта «</w:t>
      </w:r>
      <w:r w:rsidR="009F189B">
        <w:rPr>
          <w:rFonts w:ascii="Times New Roman" w:hAnsi="Times New Roman" w:cs="Times New Roman"/>
          <w:sz w:val="28"/>
          <w:szCs w:val="28"/>
        </w:rPr>
        <w:t>Закупки у СМП и СОНО» (субъектов малого предпринимательства и социально ориентированных некоммерческих организаций). В данном подразделе собраны извещения и иная информация о закупках, участие в которых могут принимать исключительно субъекты малого предпринимательства и социально ориентированные некоммерческие организации.</w:t>
      </w:r>
    </w:p>
    <w:p w:rsidR="005F7100" w:rsidRPr="005F7100" w:rsidRDefault="005F7100" w:rsidP="00923AC4">
      <w:pPr>
        <w:spacing w:after="0" w:line="240" w:lineRule="auto"/>
        <w:ind w:firstLine="709"/>
        <w:jc w:val="both"/>
        <w:rPr>
          <w:rFonts w:ascii="Times New Roman" w:hAnsi="Times New Roman" w:cs="Times New Roman"/>
          <w:sz w:val="28"/>
          <w:szCs w:val="28"/>
        </w:rPr>
      </w:pPr>
      <w:r w:rsidRPr="00F408F0">
        <w:rPr>
          <w:rFonts w:ascii="Times New Roman" w:hAnsi="Times New Roman" w:cs="Times New Roman"/>
          <w:sz w:val="28"/>
          <w:szCs w:val="28"/>
        </w:rPr>
        <w:t>Думается, ч</w:t>
      </w:r>
      <w:r>
        <w:rPr>
          <w:rFonts w:ascii="Times New Roman" w:hAnsi="Times New Roman" w:cs="Times New Roman"/>
          <w:sz w:val="28"/>
          <w:szCs w:val="28"/>
        </w:rPr>
        <w:t xml:space="preserve">то процесс предоставления информации о системе государственных (муниципальных) закупок должен получить свое дальнейшее развитие. Государство при этом должно соблюдать следующие </w:t>
      </w:r>
      <w:r w:rsidR="008F02B0">
        <w:rPr>
          <w:rFonts w:ascii="Times New Roman" w:hAnsi="Times New Roman" w:cs="Times New Roman"/>
          <w:sz w:val="28"/>
          <w:szCs w:val="28"/>
        </w:rPr>
        <w:t>правила, касающиеся дальнейшего развития законодательных основ в рамках информационных прав граждан; классификации информационных ресурсов; обеспечения доступности информации, касающейся основных прав и свобод человека; популяризации использования электронных ресурсов, в том числе путем оптимизации использования сети Интернет.</w:t>
      </w:r>
    </w:p>
    <w:p w:rsidR="005F7100" w:rsidRDefault="005F7100" w:rsidP="00923AC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Не умаляя деятельность государства по раскрытию информации о государственных (муниципальных) закупках, следует отметить необходимость ее детальной систематизации, ориентированной на конкретного получателя – заказчика либо участника в зависимости от уровня его бюджетной грамотности и целеполагания. </w:t>
      </w:r>
      <w:r w:rsidR="00E124D9">
        <w:rPr>
          <w:rFonts w:ascii="Times New Roman" w:hAnsi="Times New Roman" w:cs="Times New Roman"/>
          <w:sz w:val="28"/>
          <w:szCs w:val="28"/>
        </w:rPr>
        <w:t>Принимая во внимание</w:t>
      </w:r>
      <w:r w:rsidR="00F408F0">
        <w:rPr>
          <w:rFonts w:ascii="Times New Roman" w:hAnsi="Times New Roman" w:cs="Times New Roman"/>
          <w:sz w:val="28"/>
          <w:szCs w:val="28"/>
        </w:rPr>
        <w:t xml:space="preserve"> значимость процесса государственных (муниципальных) закупок и заинт</w:t>
      </w:r>
      <w:r w:rsidR="00CA0C54">
        <w:rPr>
          <w:rFonts w:ascii="Times New Roman" w:hAnsi="Times New Roman" w:cs="Times New Roman"/>
          <w:sz w:val="28"/>
          <w:szCs w:val="28"/>
        </w:rPr>
        <w:t>е</w:t>
      </w:r>
      <w:r w:rsidR="00F408F0">
        <w:rPr>
          <w:rFonts w:ascii="Times New Roman" w:hAnsi="Times New Roman" w:cs="Times New Roman"/>
          <w:sz w:val="28"/>
          <w:szCs w:val="28"/>
        </w:rPr>
        <w:t xml:space="preserve">ресованность </w:t>
      </w:r>
      <w:r w:rsidR="00CA0C54">
        <w:rPr>
          <w:rFonts w:ascii="Times New Roman" w:hAnsi="Times New Roman" w:cs="Times New Roman"/>
          <w:sz w:val="28"/>
          <w:szCs w:val="28"/>
        </w:rPr>
        <w:t>государства в высоком уровне вовлеченности хозяйствующих субъектов в эту систему</w:t>
      </w:r>
      <w:r w:rsidR="00F408F0">
        <w:rPr>
          <w:rFonts w:ascii="Times New Roman" w:hAnsi="Times New Roman" w:cs="Times New Roman"/>
          <w:sz w:val="28"/>
          <w:szCs w:val="28"/>
        </w:rPr>
        <w:t xml:space="preserve">, необходимо создать образовательный </w:t>
      </w:r>
      <w:r w:rsidR="00CA0C54">
        <w:rPr>
          <w:rFonts w:ascii="Times New Roman" w:hAnsi="Times New Roman" w:cs="Times New Roman"/>
          <w:sz w:val="28"/>
          <w:szCs w:val="28"/>
        </w:rPr>
        <w:t>Интернет-</w:t>
      </w:r>
      <w:r w:rsidR="00F408F0">
        <w:rPr>
          <w:rFonts w:ascii="Times New Roman" w:hAnsi="Times New Roman" w:cs="Times New Roman"/>
          <w:sz w:val="28"/>
          <w:szCs w:val="28"/>
        </w:rPr>
        <w:t>портал</w:t>
      </w:r>
      <w:r w:rsidR="00CA0C54">
        <w:rPr>
          <w:rFonts w:ascii="Times New Roman" w:hAnsi="Times New Roman" w:cs="Times New Roman"/>
          <w:sz w:val="28"/>
          <w:szCs w:val="28"/>
        </w:rPr>
        <w:t>, обращение к которому позволит потенциальным поставщикам (подрядчикам, исполнителям) оценить возможность (производственную, ресурсную, материальную) участия в конкретной закупке, обозначит алгоритм подобного участия, предоставит информационную поддержку по наиболее спорным или часто встречающимся вопросам.</w:t>
      </w:r>
    </w:p>
    <w:p w:rsidR="00F011E8" w:rsidRPr="001140A0" w:rsidRDefault="00F011E8" w:rsidP="00923AC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качестве положительного момента сайта </w:t>
      </w:r>
      <w:hyperlink r:id="rId10" w:history="1">
        <w:r w:rsidRPr="00B155D7">
          <w:rPr>
            <w:rStyle w:val="a6"/>
            <w:rFonts w:ascii="Times New Roman" w:hAnsi="Times New Roman" w:cs="Times New Roman"/>
            <w:sz w:val="28"/>
            <w:szCs w:val="28"/>
            <w:lang w:val="en-US"/>
          </w:rPr>
          <w:t>www</w:t>
        </w:r>
        <w:r w:rsidRPr="00E124D9">
          <w:rPr>
            <w:rStyle w:val="a6"/>
            <w:rFonts w:ascii="Times New Roman" w:hAnsi="Times New Roman" w:cs="Times New Roman"/>
            <w:sz w:val="28"/>
            <w:szCs w:val="28"/>
          </w:rPr>
          <w:t>.</w:t>
        </w:r>
        <w:r w:rsidRPr="00B155D7">
          <w:rPr>
            <w:rStyle w:val="a6"/>
            <w:rFonts w:ascii="Times New Roman" w:hAnsi="Times New Roman" w:cs="Times New Roman"/>
            <w:sz w:val="28"/>
            <w:szCs w:val="28"/>
            <w:lang w:val="en-US"/>
          </w:rPr>
          <w:t>zakupki</w:t>
        </w:r>
        <w:r w:rsidRPr="00E124D9">
          <w:rPr>
            <w:rStyle w:val="a6"/>
            <w:rFonts w:ascii="Times New Roman" w:hAnsi="Times New Roman" w:cs="Times New Roman"/>
            <w:sz w:val="28"/>
            <w:szCs w:val="28"/>
          </w:rPr>
          <w:t>.</w:t>
        </w:r>
        <w:r w:rsidRPr="00B155D7">
          <w:rPr>
            <w:rStyle w:val="a6"/>
            <w:rFonts w:ascii="Times New Roman" w:hAnsi="Times New Roman" w:cs="Times New Roman"/>
            <w:sz w:val="28"/>
            <w:szCs w:val="28"/>
            <w:lang w:val="en-US"/>
          </w:rPr>
          <w:t>gov</w:t>
        </w:r>
        <w:r w:rsidRPr="00E124D9">
          <w:rPr>
            <w:rStyle w:val="a6"/>
            <w:rFonts w:ascii="Times New Roman" w:hAnsi="Times New Roman" w:cs="Times New Roman"/>
            <w:sz w:val="28"/>
            <w:szCs w:val="28"/>
          </w:rPr>
          <w:t>.</w:t>
        </w:r>
        <w:r w:rsidRPr="00B155D7">
          <w:rPr>
            <w:rStyle w:val="a6"/>
            <w:rFonts w:ascii="Times New Roman" w:hAnsi="Times New Roman" w:cs="Times New Roman"/>
            <w:sz w:val="28"/>
            <w:szCs w:val="28"/>
            <w:lang w:val="en-US"/>
          </w:rPr>
          <w:t>ru</w:t>
        </w:r>
      </w:hyperlink>
      <w:r>
        <w:rPr>
          <w:rFonts w:ascii="Times New Roman" w:hAnsi="Times New Roman" w:cs="Times New Roman"/>
          <w:sz w:val="28"/>
          <w:szCs w:val="28"/>
        </w:rPr>
        <w:t xml:space="preserve"> следует назвать наличие Форума для незарегистрированных пользователей, информацию</w:t>
      </w:r>
      <w:r w:rsidR="00824ECF">
        <w:rPr>
          <w:rStyle w:val="a5"/>
          <w:rFonts w:ascii="Times New Roman" w:hAnsi="Times New Roman" w:cs="Times New Roman"/>
          <w:sz w:val="28"/>
          <w:szCs w:val="28"/>
        </w:rPr>
        <w:footnoteReference w:id="6"/>
      </w:r>
      <w:r>
        <w:rPr>
          <w:rFonts w:ascii="Times New Roman" w:hAnsi="Times New Roman" w:cs="Times New Roman"/>
          <w:sz w:val="28"/>
          <w:szCs w:val="28"/>
        </w:rPr>
        <w:t xml:space="preserve"> с которого может получить любое заинтересованное лицо. Зачастую «сухой» текст нормативного правового акта </w:t>
      </w:r>
      <w:r w:rsidR="00824ECF">
        <w:rPr>
          <w:rFonts w:ascii="Times New Roman" w:hAnsi="Times New Roman" w:cs="Times New Roman"/>
          <w:sz w:val="28"/>
          <w:szCs w:val="28"/>
        </w:rPr>
        <w:t xml:space="preserve">непонятен потенциальному участнику закупок. Вследствие этого он вынужден обращаться к имеющемуся опыту </w:t>
      </w:r>
      <w:r>
        <w:rPr>
          <w:rFonts w:ascii="Times New Roman" w:hAnsi="Times New Roman" w:cs="Times New Roman"/>
          <w:sz w:val="28"/>
          <w:szCs w:val="28"/>
        </w:rPr>
        <w:t xml:space="preserve"> </w:t>
      </w:r>
      <w:r w:rsidR="00824ECF">
        <w:rPr>
          <w:rFonts w:ascii="Times New Roman" w:hAnsi="Times New Roman" w:cs="Times New Roman"/>
          <w:sz w:val="28"/>
          <w:szCs w:val="28"/>
        </w:rPr>
        <w:t xml:space="preserve">участников закупок, получающему свое </w:t>
      </w:r>
      <w:r w:rsidR="00824ECF" w:rsidRPr="001140A0">
        <w:rPr>
          <w:rFonts w:ascii="Times New Roman" w:hAnsi="Times New Roman" w:cs="Times New Roman"/>
          <w:sz w:val="28"/>
          <w:szCs w:val="28"/>
        </w:rPr>
        <w:t>отражение именно на Форуме.</w:t>
      </w:r>
    </w:p>
    <w:p w:rsidR="004043B4" w:rsidRPr="004043B4" w:rsidRDefault="00C1138C" w:rsidP="00923AC4">
      <w:pPr>
        <w:autoSpaceDE w:val="0"/>
        <w:autoSpaceDN w:val="0"/>
        <w:adjustRightInd w:val="0"/>
        <w:spacing w:after="0" w:line="240" w:lineRule="auto"/>
        <w:ind w:firstLine="709"/>
        <w:jc w:val="both"/>
        <w:rPr>
          <w:rFonts w:ascii="Times New Roman" w:hAnsi="Times New Roman" w:cs="Times New Roman"/>
          <w:sz w:val="28"/>
          <w:szCs w:val="28"/>
        </w:rPr>
      </w:pPr>
      <w:r w:rsidRPr="001140A0">
        <w:rPr>
          <w:rFonts w:ascii="Times New Roman" w:hAnsi="Times New Roman" w:cs="Times New Roman"/>
          <w:sz w:val="28"/>
          <w:szCs w:val="28"/>
        </w:rPr>
        <w:t xml:space="preserve">В завершении хотелось бы отметить, что возможность свободного получения публичной информации о расходовании бюджетных средств посредством контрактной системы  будет способствовать не только повышению общего уровня бюджетной грамотности, но и изменению общественного правового менталитета, </w:t>
      </w:r>
      <w:r w:rsidR="00276C8F">
        <w:rPr>
          <w:rFonts w:ascii="Times New Roman" w:hAnsi="Times New Roman" w:cs="Times New Roman"/>
          <w:sz w:val="28"/>
          <w:szCs w:val="28"/>
        </w:rPr>
        <w:t xml:space="preserve">формированию критического суждения об уровне обеспечения государственных (муниципальных) нужд, </w:t>
      </w:r>
      <w:r w:rsidRPr="001140A0">
        <w:rPr>
          <w:rFonts w:ascii="Times New Roman" w:hAnsi="Times New Roman" w:cs="Times New Roman"/>
          <w:sz w:val="28"/>
          <w:szCs w:val="28"/>
        </w:rPr>
        <w:t>становлению института гражданского (общественного) аудита, совершенствованию отношений между обществом и государством.</w:t>
      </w:r>
      <w:r w:rsidR="001140A0" w:rsidRPr="001140A0">
        <w:rPr>
          <w:rFonts w:ascii="Times New Roman" w:hAnsi="Times New Roman" w:cs="Times New Roman"/>
          <w:sz w:val="28"/>
          <w:szCs w:val="28"/>
        </w:rPr>
        <w:t xml:space="preserve"> </w:t>
      </w:r>
      <w:r w:rsidR="00286E77">
        <w:rPr>
          <w:rFonts w:ascii="Times New Roman" w:hAnsi="Times New Roman" w:cs="Times New Roman"/>
          <w:sz w:val="28"/>
          <w:szCs w:val="28"/>
        </w:rPr>
        <w:t xml:space="preserve">В указанных целях государство в лице уполномоченных органов – Министерства финансов Российской Федерации и Федерального </w:t>
      </w:r>
      <w:r w:rsidR="00286E77" w:rsidRPr="004043B4">
        <w:rPr>
          <w:rFonts w:ascii="Times New Roman" w:hAnsi="Times New Roman" w:cs="Times New Roman"/>
          <w:sz w:val="28"/>
          <w:szCs w:val="28"/>
        </w:rPr>
        <w:t xml:space="preserve">казначейства должно осуществить </w:t>
      </w:r>
      <w:r w:rsidR="004043B4" w:rsidRPr="004043B4">
        <w:rPr>
          <w:rFonts w:ascii="Times New Roman" w:hAnsi="Times New Roman" w:cs="Times New Roman"/>
          <w:sz w:val="28"/>
          <w:szCs w:val="28"/>
        </w:rPr>
        <w:t>ряд</w:t>
      </w:r>
      <w:r w:rsidR="00286E77" w:rsidRPr="004043B4">
        <w:rPr>
          <w:rFonts w:ascii="Times New Roman" w:hAnsi="Times New Roman" w:cs="Times New Roman"/>
          <w:sz w:val="28"/>
          <w:szCs w:val="28"/>
        </w:rPr>
        <w:t xml:space="preserve"> </w:t>
      </w:r>
      <w:r w:rsidR="004043B4" w:rsidRPr="004043B4">
        <w:rPr>
          <w:rFonts w:ascii="Times New Roman" w:hAnsi="Times New Roman" w:cs="Times New Roman"/>
          <w:sz w:val="28"/>
          <w:szCs w:val="28"/>
        </w:rPr>
        <w:t xml:space="preserve">следующих </w:t>
      </w:r>
      <w:r w:rsidR="00286E77" w:rsidRPr="004043B4">
        <w:rPr>
          <w:rFonts w:ascii="Times New Roman" w:hAnsi="Times New Roman" w:cs="Times New Roman"/>
          <w:sz w:val="28"/>
          <w:szCs w:val="28"/>
        </w:rPr>
        <w:t>мероприяти</w:t>
      </w:r>
      <w:r w:rsidR="004043B4" w:rsidRPr="004043B4">
        <w:rPr>
          <w:rFonts w:ascii="Times New Roman" w:hAnsi="Times New Roman" w:cs="Times New Roman"/>
          <w:sz w:val="28"/>
          <w:szCs w:val="28"/>
        </w:rPr>
        <w:t>й:</w:t>
      </w:r>
    </w:p>
    <w:p w:rsidR="00286E77" w:rsidRPr="004043B4" w:rsidRDefault="004043B4" w:rsidP="00923AC4">
      <w:pPr>
        <w:autoSpaceDE w:val="0"/>
        <w:autoSpaceDN w:val="0"/>
        <w:adjustRightInd w:val="0"/>
        <w:spacing w:after="0" w:line="240" w:lineRule="auto"/>
        <w:ind w:firstLine="709"/>
        <w:jc w:val="both"/>
        <w:rPr>
          <w:rFonts w:ascii="Times New Roman" w:hAnsi="Times New Roman" w:cs="Times New Roman"/>
          <w:sz w:val="28"/>
          <w:szCs w:val="28"/>
        </w:rPr>
      </w:pPr>
      <w:r w:rsidRPr="004043B4">
        <w:rPr>
          <w:rFonts w:ascii="Times New Roman" w:hAnsi="Times New Roman" w:cs="Times New Roman"/>
          <w:sz w:val="28"/>
          <w:szCs w:val="28"/>
        </w:rPr>
        <w:t xml:space="preserve">- </w:t>
      </w:r>
      <w:r w:rsidR="00286E77" w:rsidRPr="004043B4">
        <w:rPr>
          <w:rFonts w:ascii="Times New Roman" w:hAnsi="Times New Roman" w:cs="Times New Roman"/>
          <w:sz w:val="28"/>
          <w:szCs w:val="28"/>
        </w:rPr>
        <w:t>расшир</w:t>
      </w:r>
      <w:r w:rsidRPr="004043B4">
        <w:rPr>
          <w:rFonts w:ascii="Times New Roman" w:hAnsi="Times New Roman" w:cs="Times New Roman"/>
          <w:sz w:val="28"/>
          <w:szCs w:val="28"/>
        </w:rPr>
        <w:t>ить объем</w:t>
      </w:r>
      <w:r w:rsidR="00286E77" w:rsidRPr="004043B4">
        <w:rPr>
          <w:rFonts w:ascii="Times New Roman" w:hAnsi="Times New Roman" w:cs="Times New Roman"/>
          <w:sz w:val="28"/>
          <w:szCs w:val="28"/>
        </w:rPr>
        <w:t xml:space="preserve"> информационных ресурсов, обеспечивающих доступ </w:t>
      </w:r>
      <w:r w:rsidRPr="004043B4">
        <w:rPr>
          <w:rFonts w:ascii="Times New Roman" w:hAnsi="Times New Roman" w:cs="Times New Roman"/>
          <w:sz w:val="28"/>
          <w:szCs w:val="28"/>
        </w:rPr>
        <w:t>потенциальных поставщиков (подрядчиков, исполнителей)</w:t>
      </w:r>
      <w:r w:rsidR="00286E77" w:rsidRPr="004043B4">
        <w:rPr>
          <w:rFonts w:ascii="Times New Roman" w:hAnsi="Times New Roman" w:cs="Times New Roman"/>
          <w:sz w:val="28"/>
          <w:szCs w:val="28"/>
        </w:rPr>
        <w:t xml:space="preserve"> к информации о решениях и действиях, принимаемых </w:t>
      </w:r>
      <w:r w:rsidRPr="004043B4">
        <w:rPr>
          <w:rFonts w:ascii="Times New Roman" w:hAnsi="Times New Roman" w:cs="Times New Roman"/>
          <w:sz w:val="28"/>
          <w:szCs w:val="28"/>
        </w:rPr>
        <w:t>уполномоченными органами</w:t>
      </w:r>
      <w:r w:rsidR="00286E77" w:rsidRPr="004043B4">
        <w:rPr>
          <w:rFonts w:ascii="Times New Roman" w:hAnsi="Times New Roman" w:cs="Times New Roman"/>
          <w:sz w:val="28"/>
          <w:szCs w:val="28"/>
        </w:rPr>
        <w:t>;</w:t>
      </w:r>
    </w:p>
    <w:p w:rsidR="009A495B" w:rsidRDefault="00286E77" w:rsidP="00923AC4">
      <w:pPr>
        <w:autoSpaceDE w:val="0"/>
        <w:autoSpaceDN w:val="0"/>
        <w:adjustRightInd w:val="0"/>
        <w:spacing w:after="0" w:line="240" w:lineRule="auto"/>
        <w:ind w:firstLine="709"/>
        <w:jc w:val="both"/>
        <w:rPr>
          <w:rFonts w:ascii="Times New Roman" w:hAnsi="Times New Roman" w:cs="Times New Roman"/>
          <w:sz w:val="28"/>
          <w:szCs w:val="28"/>
        </w:rPr>
      </w:pPr>
      <w:r w:rsidRPr="004043B4">
        <w:rPr>
          <w:rFonts w:ascii="Times New Roman" w:hAnsi="Times New Roman" w:cs="Times New Roman"/>
          <w:sz w:val="28"/>
          <w:szCs w:val="28"/>
        </w:rPr>
        <w:t xml:space="preserve">- </w:t>
      </w:r>
      <w:r w:rsidR="004043B4" w:rsidRPr="004043B4">
        <w:rPr>
          <w:rFonts w:ascii="Times New Roman" w:hAnsi="Times New Roman" w:cs="Times New Roman"/>
          <w:sz w:val="28"/>
          <w:szCs w:val="28"/>
        </w:rPr>
        <w:t>создать на всех уровнях государственного и муниципального управления государственными (муниципальны</w:t>
      </w:r>
      <w:r w:rsidR="004043B4">
        <w:rPr>
          <w:rFonts w:ascii="Times New Roman" w:hAnsi="Times New Roman" w:cs="Times New Roman"/>
          <w:sz w:val="28"/>
          <w:szCs w:val="28"/>
        </w:rPr>
        <w:t xml:space="preserve">ми) закупками систему адресного электронного информирования и изменения бюджетного законодательства и  законодательства в сфере закупок товаров, работ, услуг для обеспечения государственных и муниципальных нужд; </w:t>
      </w:r>
    </w:p>
    <w:p w:rsidR="004043B4" w:rsidRPr="004043B4" w:rsidRDefault="004043B4" w:rsidP="00923AC4">
      <w:pPr>
        <w:autoSpaceDE w:val="0"/>
        <w:autoSpaceDN w:val="0"/>
        <w:adjustRightInd w:val="0"/>
        <w:spacing w:after="0" w:line="240" w:lineRule="auto"/>
        <w:ind w:firstLine="709"/>
        <w:jc w:val="both"/>
        <w:rPr>
          <w:rFonts w:ascii="Times New Roman" w:hAnsi="Times New Roman" w:cs="Times New Roman"/>
          <w:sz w:val="28"/>
          <w:szCs w:val="28"/>
        </w:rPr>
      </w:pPr>
      <w:r w:rsidRPr="004043B4">
        <w:rPr>
          <w:rFonts w:ascii="Times New Roman" w:hAnsi="Times New Roman" w:cs="Times New Roman"/>
          <w:sz w:val="28"/>
          <w:szCs w:val="28"/>
        </w:rPr>
        <w:t xml:space="preserve">- внедрить механизмы аналитической обработки поступающей на сайт </w:t>
      </w:r>
      <w:hyperlink r:id="rId11" w:history="1">
        <w:r w:rsidRPr="004043B4">
          <w:rPr>
            <w:rStyle w:val="a6"/>
            <w:rFonts w:ascii="Times New Roman" w:hAnsi="Times New Roman" w:cs="Times New Roman"/>
            <w:sz w:val="28"/>
            <w:szCs w:val="28"/>
            <w:lang w:val="en-US"/>
          </w:rPr>
          <w:t>www</w:t>
        </w:r>
        <w:r w:rsidRPr="004043B4">
          <w:rPr>
            <w:rStyle w:val="a6"/>
            <w:rFonts w:ascii="Times New Roman" w:hAnsi="Times New Roman" w:cs="Times New Roman"/>
            <w:sz w:val="28"/>
            <w:szCs w:val="28"/>
          </w:rPr>
          <w:t>.</w:t>
        </w:r>
        <w:r w:rsidRPr="004043B4">
          <w:rPr>
            <w:rStyle w:val="a6"/>
            <w:rFonts w:ascii="Times New Roman" w:hAnsi="Times New Roman" w:cs="Times New Roman"/>
            <w:sz w:val="28"/>
            <w:szCs w:val="28"/>
            <w:lang w:val="en-US"/>
          </w:rPr>
          <w:t>zakupki</w:t>
        </w:r>
        <w:r w:rsidRPr="004043B4">
          <w:rPr>
            <w:rStyle w:val="a6"/>
            <w:rFonts w:ascii="Times New Roman" w:hAnsi="Times New Roman" w:cs="Times New Roman"/>
            <w:sz w:val="28"/>
            <w:szCs w:val="28"/>
          </w:rPr>
          <w:t>.</w:t>
        </w:r>
        <w:r w:rsidRPr="004043B4">
          <w:rPr>
            <w:rStyle w:val="a6"/>
            <w:rFonts w:ascii="Times New Roman" w:hAnsi="Times New Roman" w:cs="Times New Roman"/>
            <w:sz w:val="28"/>
            <w:szCs w:val="28"/>
            <w:lang w:val="en-US"/>
          </w:rPr>
          <w:t>gov</w:t>
        </w:r>
        <w:r w:rsidRPr="004043B4">
          <w:rPr>
            <w:rStyle w:val="a6"/>
            <w:rFonts w:ascii="Times New Roman" w:hAnsi="Times New Roman" w:cs="Times New Roman"/>
            <w:sz w:val="28"/>
            <w:szCs w:val="28"/>
          </w:rPr>
          <w:t>.</w:t>
        </w:r>
        <w:r w:rsidRPr="004043B4">
          <w:rPr>
            <w:rStyle w:val="a6"/>
            <w:rFonts w:ascii="Times New Roman" w:hAnsi="Times New Roman" w:cs="Times New Roman"/>
            <w:sz w:val="28"/>
            <w:szCs w:val="28"/>
            <w:lang w:val="en-US"/>
          </w:rPr>
          <w:t>ru</w:t>
        </w:r>
      </w:hyperlink>
      <w:r w:rsidRPr="004043B4">
        <w:rPr>
          <w:rFonts w:ascii="Times New Roman" w:hAnsi="Times New Roman" w:cs="Times New Roman"/>
          <w:sz w:val="28"/>
          <w:szCs w:val="28"/>
        </w:rPr>
        <w:t xml:space="preserve"> информации в целях обеспечения</w:t>
      </w:r>
      <w:r w:rsidR="00276C8F">
        <w:rPr>
          <w:rFonts w:ascii="Times New Roman" w:hAnsi="Times New Roman" w:cs="Times New Roman"/>
          <w:sz w:val="28"/>
          <w:szCs w:val="28"/>
        </w:rPr>
        <w:t xml:space="preserve"> баланса количества и </w:t>
      </w:r>
      <w:r w:rsidR="00276C8F">
        <w:rPr>
          <w:rFonts w:ascii="Times New Roman" w:hAnsi="Times New Roman" w:cs="Times New Roman"/>
          <w:sz w:val="28"/>
          <w:szCs w:val="28"/>
        </w:rPr>
        <w:lastRenderedPageBreak/>
        <w:t>качества информации, а также</w:t>
      </w:r>
      <w:r w:rsidRPr="004043B4">
        <w:rPr>
          <w:rFonts w:ascii="Times New Roman" w:hAnsi="Times New Roman" w:cs="Times New Roman"/>
          <w:sz w:val="28"/>
          <w:szCs w:val="28"/>
        </w:rPr>
        <w:t xml:space="preserve"> быстрого </w:t>
      </w:r>
      <w:r w:rsidR="00276C8F">
        <w:rPr>
          <w:rFonts w:ascii="Times New Roman" w:hAnsi="Times New Roman" w:cs="Times New Roman"/>
          <w:sz w:val="28"/>
          <w:szCs w:val="28"/>
        </w:rPr>
        <w:t xml:space="preserve">ее </w:t>
      </w:r>
      <w:r w:rsidRPr="004043B4">
        <w:rPr>
          <w:rFonts w:ascii="Times New Roman" w:hAnsi="Times New Roman" w:cs="Times New Roman"/>
          <w:sz w:val="28"/>
          <w:szCs w:val="28"/>
        </w:rPr>
        <w:t>поиска участниками контрактной системы.</w:t>
      </w:r>
    </w:p>
    <w:p w:rsidR="001A59E6" w:rsidRPr="001A59E6" w:rsidRDefault="001A59E6" w:rsidP="00923AC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sectPr w:rsidR="001A59E6" w:rsidRPr="001A59E6" w:rsidSect="001E430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2EA7" w:rsidRDefault="00B72EA7" w:rsidP="00C1138C">
      <w:pPr>
        <w:spacing w:after="0" w:line="240" w:lineRule="auto"/>
      </w:pPr>
      <w:r>
        <w:separator/>
      </w:r>
    </w:p>
  </w:endnote>
  <w:endnote w:type="continuationSeparator" w:id="1">
    <w:p w:rsidR="00B72EA7" w:rsidRDefault="00B72EA7" w:rsidP="00C113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2EA7" w:rsidRDefault="00B72EA7" w:rsidP="00C1138C">
      <w:pPr>
        <w:spacing w:after="0" w:line="240" w:lineRule="auto"/>
      </w:pPr>
      <w:r>
        <w:separator/>
      </w:r>
    </w:p>
  </w:footnote>
  <w:footnote w:type="continuationSeparator" w:id="1">
    <w:p w:rsidR="00B72EA7" w:rsidRDefault="00B72EA7" w:rsidP="00C1138C">
      <w:pPr>
        <w:spacing w:after="0" w:line="240" w:lineRule="auto"/>
      </w:pPr>
      <w:r>
        <w:continuationSeparator/>
      </w:r>
    </w:p>
  </w:footnote>
  <w:footnote w:id="2">
    <w:p w:rsidR="00C1138C" w:rsidRPr="00C1138C" w:rsidRDefault="00C1138C" w:rsidP="00C1138C">
      <w:pPr>
        <w:pStyle w:val="a3"/>
        <w:jc w:val="both"/>
        <w:rPr>
          <w:rFonts w:ascii="Times New Roman" w:hAnsi="Times New Roman" w:cs="Times New Roman"/>
        </w:rPr>
      </w:pPr>
      <w:r w:rsidRPr="00C1138C">
        <w:rPr>
          <w:rStyle w:val="a5"/>
          <w:rFonts w:ascii="Times New Roman" w:hAnsi="Times New Roman" w:cs="Times New Roman"/>
        </w:rPr>
        <w:footnoteRef/>
      </w:r>
      <w:r w:rsidRPr="00C1138C">
        <w:rPr>
          <w:rFonts w:ascii="Times New Roman" w:hAnsi="Times New Roman" w:cs="Times New Roman"/>
        </w:rPr>
        <w:t xml:space="preserve"> Закон Республики Эстония о публичной информации от 15 ноября 2000 г. Электронный ресурс: </w:t>
      </w:r>
      <w:hyperlink r:id="rId1" w:history="1">
        <w:r w:rsidRPr="00C1138C">
          <w:rPr>
            <w:rStyle w:val="a6"/>
            <w:rFonts w:ascii="Times New Roman" w:hAnsi="Times New Roman" w:cs="Times New Roman"/>
          </w:rPr>
          <w:t>https://www.riigiteataja.ee/akt/112072014033</w:t>
        </w:r>
      </w:hyperlink>
      <w:r w:rsidRPr="00C1138C">
        <w:rPr>
          <w:rFonts w:ascii="Times New Roman" w:hAnsi="Times New Roman" w:cs="Times New Roman"/>
        </w:rPr>
        <w:t>. Дата обращения: 12 мая 2018 г.</w:t>
      </w:r>
    </w:p>
  </w:footnote>
  <w:footnote w:id="3">
    <w:p w:rsidR="00C91855" w:rsidRPr="009C3C13" w:rsidRDefault="00C91855" w:rsidP="009C3C13">
      <w:pPr>
        <w:pStyle w:val="a3"/>
        <w:jc w:val="both"/>
        <w:rPr>
          <w:rFonts w:ascii="Times New Roman" w:hAnsi="Times New Roman" w:cs="Times New Roman"/>
        </w:rPr>
      </w:pPr>
      <w:r w:rsidRPr="009C3C13">
        <w:rPr>
          <w:rStyle w:val="a5"/>
          <w:rFonts w:ascii="Times New Roman" w:hAnsi="Times New Roman" w:cs="Times New Roman"/>
        </w:rPr>
        <w:footnoteRef/>
      </w:r>
      <w:r w:rsidRPr="009C3C13">
        <w:rPr>
          <w:rFonts w:ascii="Times New Roman" w:hAnsi="Times New Roman" w:cs="Times New Roman"/>
        </w:rPr>
        <w:t xml:space="preserve"> Электронный ресурс: </w:t>
      </w:r>
      <w:hyperlink r:id="rId2" w:history="1">
        <w:r w:rsidR="009C3C13" w:rsidRPr="009C3C13">
          <w:rPr>
            <w:rStyle w:val="a6"/>
            <w:rFonts w:ascii="Times New Roman" w:hAnsi="Times New Roman" w:cs="Times New Roman"/>
          </w:rPr>
          <w:t>https://sites.google.com/site/kompaniyadvokasi/zakon</w:t>
        </w:r>
      </w:hyperlink>
      <w:r w:rsidR="009C3C13" w:rsidRPr="009C3C13">
        <w:rPr>
          <w:rFonts w:ascii="Times New Roman" w:hAnsi="Times New Roman" w:cs="Times New Roman"/>
        </w:rPr>
        <w:t xml:space="preserve"> Дата обращения: 12 мая 2018 г.</w:t>
      </w:r>
    </w:p>
  </w:footnote>
  <w:footnote w:id="4">
    <w:p w:rsidR="00FF65C4" w:rsidRPr="00FF65C4" w:rsidRDefault="00FF65C4" w:rsidP="00FF65C4">
      <w:pPr>
        <w:autoSpaceDE w:val="0"/>
        <w:autoSpaceDN w:val="0"/>
        <w:adjustRightInd w:val="0"/>
        <w:spacing w:after="0" w:line="240" w:lineRule="auto"/>
        <w:jc w:val="both"/>
        <w:rPr>
          <w:rFonts w:ascii="Times New Roman" w:hAnsi="Times New Roman" w:cs="Times New Roman"/>
          <w:sz w:val="20"/>
          <w:szCs w:val="20"/>
        </w:rPr>
      </w:pPr>
      <w:r w:rsidRPr="00FF65C4">
        <w:rPr>
          <w:rStyle w:val="a5"/>
          <w:rFonts w:ascii="Times New Roman" w:hAnsi="Times New Roman" w:cs="Times New Roman"/>
          <w:sz w:val="20"/>
          <w:szCs w:val="20"/>
        </w:rPr>
        <w:footnoteRef/>
      </w:r>
      <w:r w:rsidRPr="00FF65C4">
        <w:rPr>
          <w:rFonts w:ascii="Times New Roman" w:hAnsi="Times New Roman" w:cs="Times New Roman"/>
          <w:sz w:val="20"/>
          <w:szCs w:val="20"/>
        </w:rPr>
        <w:t xml:space="preserve"> Постановление Конституционного Суда Российской Федерации от 17 июня 2004 г. № 12-П «По делу о проверке конституционности пункта 2 статьи 155, пунктов 2 и 3 статьи 156 и абзаца двадцать второго статьи 283 Бюджетного кодекса Российской Федерации в связи с запросами администрации Санкт-Петербурга, Законодательного Собрания Красноярского края, Красноярского краевого суда и Арбитражного суда Республики Хакасия» // Собрание законодательства Российской Федерации. 2004. № 27. Ст. 2803.</w:t>
      </w:r>
    </w:p>
  </w:footnote>
  <w:footnote w:id="5">
    <w:p w:rsidR="00F408F0" w:rsidRPr="00464E80" w:rsidRDefault="00F408F0" w:rsidP="00F408F0">
      <w:pPr>
        <w:pStyle w:val="a3"/>
        <w:jc w:val="both"/>
        <w:rPr>
          <w:rFonts w:ascii="Times New Roman" w:hAnsi="Times New Roman" w:cs="Times New Roman"/>
        </w:rPr>
      </w:pPr>
      <w:r w:rsidRPr="00FF65C4">
        <w:rPr>
          <w:rStyle w:val="a5"/>
          <w:rFonts w:ascii="Times New Roman" w:hAnsi="Times New Roman" w:cs="Times New Roman"/>
        </w:rPr>
        <w:footnoteRef/>
      </w:r>
      <w:r w:rsidRPr="00FF65C4">
        <w:rPr>
          <w:rFonts w:ascii="Times New Roman" w:hAnsi="Times New Roman" w:cs="Times New Roman"/>
        </w:rPr>
        <w:t xml:space="preserve"> СЗ РФ. 2016. № 2 (часть </w:t>
      </w:r>
      <w:r w:rsidRPr="00FF65C4">
        <w:rPr>
          <w:rFonts w:ascii="Times New Roman" w:hAnsi="Times New Roman" w:cs="Times New Roman"/>
          <w:lang w:val="en-US"/>
        </w:rPr>
        <w:t>I</w:t>
      </w:r>
      <w:r w:rsidRPr="00FF65C4">
        <w:rPr>
          <w:rFonts w:ascii="Times New Roman" w:hAnsi="Times New Roman" w:cs="Times New Roman"/>
        </w:rPr>
        <w:t>). Ст. 324</w:t>
      </w:r>
      <w:r w:rsidRPr="00464E80">
        <w:rPr>
          <w:rFonts w:ascii="Times New Roman" w:hAnsi="Times New Roman" w:cs="Times New Roman"/>
        </w:rPr>
        <w:t>.</w:t>
      </w:r>
    </w:p>
  </w:footnote>
  <w:footnote w:id="6">
    <w:p w:rsidR="00824ECF" w:rsidRPr="00824ECF" w:rsidRDefault="00824ECF" w:rsidP="00824ECF">
      <w:pPr>
        <w:pStyle w:val="a3"/>
        <w:jc w:val="both"/>
        <w:rPr>
          <w:rFonts w:ascii="Times New Roman" w:hAnsi="Times New Roman" w:cs="Times New Roman"/>
        </w:rPr>
      </w:pPr>
      <w:r w:rsidRPr="00824ECF">
        <w:rPr>
          <w:rStyle w:val="a5"/>
          <w:rFonts w:ascii="Times New Roman" w:hAnsi="Times New Roman" w:cs="Times New Roman"/>
        </w:rPr>
        <w:footnoteRef/>
      </w:r>
      <w:r w:rsidRPr="00824ECF">
        <w:rPr>
          <w:rFonts w:ascii="Times New Roman" w:hAnsi="Times New Roman" w:cs="Times New Roman"/>
        </w:rPr>
        <w:t xml:space="preserve"> Электронный ресурс: </w:t>
      </w:r>
      <w:hyperlink r:id="rId3" w:history="1">
        <w:r w:rsidRPr="00824ECF">
          <w:rPr>
            <w:rStyle w:val="a6"/>
            <w:rFonts w:ascii="Times New Roman" w:hAnsi="Times New Roman" w:cs="Times New Roman"/>
          </w:rPr>
          <w:t>http://zakupki.gov.ru/forum/forums/show/201.page</w:t>
        </w:r>
      </w:hyperlink>
      <w:r w:rsidRPr="00824ECF">
        <w:rPr>
          <w:rFonts w:ascii="Times New Roman" w:hAnsi="Times New Roman" w:cs="Times New Roman"/>
        </w:rPr>
        <w:t xml:space="preserve"> Дата обращения 12 мая 2018 г.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08"/>
  <w:characterSpacingControl w:val="doNotCompress"/>
  <w:footnotePr>
    <w:footnote w:id="0"/>
    <w:footnote w:id="1"/>
  </w:footnotePr>
  <w:endnotePr>
    <w:endnote w:id="0"/>
    <w:endnote w:id="1"/>
  </w:endnotePr>
  <w:compat>
    <w:useFELayout/>
  </w:compat>
  <w:rsids>
    <w:rsidRoot w:val="00CE5938"/>
    <w:rsid w:val="001140A0"/>
    <w:rsid w:val="00132847"/>
    <w:rsid w:val="001A59E6"/>
    <w:rsid w:val="001E430C"/>
    <w:rsid w:val="00276C8F"/>
    <w:rsid w:val="00282E2F"/>
    <w:rsid w:val="00286E77"/>
    <w:rsid w:val="00324ADF"/>
    <w:rsid w:val="003B05BA"/>
    <w:rsid w:val="004043B4"/>
    <w:rsid w:val="004628AC"/>
    <w:rsid w:val="00464E80"/>
    <w:rsid w:val="00540115"/>
    <w:rsid w:val="005745F7"/>
    <w:rsid w:val="005A292B"/>
    <w:rsid w:val="005F7100"/>
    <w:rsid w:val="006925E6"/>
    <w:rsid w:val="00824ECF"/>
    <w:rsid w:val="00854097"/>
    <w:rsid w:val="0086520B"/>
    <w:rsid w:val="008C4361"/>
    <w:rsid w:val="008F02B0"/>
    <w:rsid w:val="00923AC4"/>
    <w:rsid w:val="009761EA"/>
    <w:rsid w:val="00987F6E"/>
    <w:rsid w:val="00990095"/>
    <w:rsid w:val="009A495B"/>
    <w:rsid w:val="009C3C13"/>
    <w:rsid w:val="009F0E4D"/>
    <w:rsid w:val="009F189B"/>
    <w:rsid w:val="00A009F5"/>
    <w:rsid w:val="00A450B8"/>
    <w:rsid w:val="00A941A4"/>
    <w:rsid w:val="00AA0279"/>
    <w:rsid w:val="00B10760"/>
    <w:rsid w:val="00B72EA7"/>
    <w:rsid w:val="00BF5479"/>
    <w:rsid w:val="00C1138C"/>
    <w:rsid w:val="00C91855"/>
    <w:rsid w:val="00CA0C54"/>
    <w:rsid w:val="00CE5938"/>
    <w:rsid w:val="00D04201"/>
    <w:rsid w:val="00D469E4"/>
    <w:rsid w:val="00D93328"/>
    <w:rsid w:val="00E124D9"/>
    <w:rsid w:val="00F011E8"/>
    <w:rsid w:val="00F0542A"/>
    <w:rsid w:val="00F408F0"/>
    <w:rsid w:val="00FC631D"/>
    <w:rsid w:val="00FD34B0"/>
    <w:rsid w:val="00FF65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3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C1138C"/>
    <w:pPr>
      <w:spacing w:after="0" w:line="240" w:lineRule="auto"/>
    </w:pPr>
    <w:rPr>
      <w:sz w:val="20"/>
      <w:szCs w:val="20"/>
    </w:rPr>
  </w:style>
  <w:style w:type="character" w:customStyle="1" w:styleId="a4">
    <w:name w:val="Текст сноски Знак"/>
    <w:basedOn w:val="a0"/>
    <w:link w:val="a3"/>
    <w:uiPriority w:val="99"/>
    <w:semiHidden/>
    <w:rsid w:val="00C1138C"/>
    <w:rPr>
      <w:sz w:val="20"/>
      <w:szCs w:val="20"/>
    </w:rPr>
  </w:style>
  <w:style w:type="character" w:styleId="a5">
    <w:name w:val="footnote reference"/>
    <w:basedOn w:val="a0"/>
    <w:uiPriority w:val="99"/>
    <w:semiHidden/>
    <w:unhideWhenUsed/>
    <w:rsid w:val="00C1138C"/>
    <w:rPr>
      <w:vertAlign w:val="superscript"/>
    </w:rPr>
  </w:style>
  <w:style w:type="character" w:styleId="a6">
    <w:name w:val="Hyperlink"/>
    <w:basedOn w:val="a0"/>
    <w:uiPriority w:val="99"/>
    <w:unhideWhenUsed/>
    <w:rsid w:val="00C1138C"/>
    <w:rPr>
      <w:color w:val="0000FF" w:themeColor="hyperlink"/>
      <w:u w:val="single"/>
    </w:rPr>
  </w:style>
  <w:style w:type="paragraph" w:styleId="a7">
    <w:name w:val="Normal (Web)"/>
    <w:basedOn w:val="a"/>
    <w:uiPriority w:val="99"/>
    <w:semiHidden/>
    <w:unhideWhenUsed/>
    <w:rsid w:val="00CA0C54"/>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ubtle Emphasis"/>
    <w:basedOn w:val="a0"/>
    <w:uiPriority w:val="19"/>
    <w:qFormat/>
    <w:rsid w:val="00D93328"/>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divs>
    <w:div w:id="141505390">
      <w:bodyDiv w:val="1"/>
      <w:marLeft w:val="0"/>
      <w:marRight w:val="0"/>
      <w:marTop w:val="0"/>
      <w:marBottom w:val="0"/>
      <w:divBdr>
        <w:top w:val="none" w:sz="0" w:space="0" w:color="auto"/>
        <w:left w:val="none" w:sz="0" w:space="0" w:color="auto"/>
        <w:bottom w:val="none" w:sz="0" w:space="0" w:color="auto"/>
        <w:right w:val="none" w:sz="0" w:space="0" w:color="auto"/>
      </w:divBdr>
    </w:div>
    <w:div w:id="44292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zakupki.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zakupki.gov.ru" TargetMode="External"/><Relationship Id="rId5" Type="http://schemas.openxmlformats.org/officeDocument/2006/relationships/footnotes" Target="footnotes.xml"/><Relationship Id="rId10" Type="http://schemas.openxmlformats.org/officeDocument/2006/relationships/hyperlink" Target="http://www.zakupki.gov.ru" TargetMode="External"/><Relationship Id="rId4" Type="http://schemas.openxmlformats.org/officeDocument/2006/relationships/webSettings" Target="webSettings.xml"/><Relationship Id="rId9" Type="http://schemas.openxmlformats.org/officeDocument/2006/relationships/hyperlink" Target="http://www.zakupki.gov.r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zakupki.gov.ru/forum/forums/show/201.page" TargetMode="External"/><Relationship Id="rId2" Type="http://schemas.openxmlformats.org/officeDocument/2006/relationships/hyperlink" Target="https://sites.google.com/site/kompaniyadvokasi/zakon" TargetMode="External"/><Relationship Id="rId1" Type="http://schemas.openxmlformats.org/officeDocument/2006/relationships/hyperlink" Target="https://www.riigiteataja.ee/akt/1120720140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91391-3047-4AE0-AE95-BFE73A728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6</Pages>
  <Words>1871</Words>
  <Characters>10670</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библиотекарь</dc:creator>
  <cp:keywords/>
  <dc:description/>
  <cp:lastModifiedBy>библиотекарь</cp:lastModifiedBy>
  <cp:revision>21</cp:revision>
  <dcterms:created xsi:type="dcterms:W3CDTF">2018-05-12T09:30:00Z</dcterms:created>
  <dcterms:modified xsi:type="dcterms:W3CDTF">2018-08-30T15:43:00Z</dcterms:modified>
</cp:coreProperties>
</file>