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6"/>
        <w:tblW w:w="10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388"/>
      </w:tblGrid>
      <w:tr w:rsidR="005001D3" w14:paraId="2C0E2219" w14:textId="77777777" w:rsidTr="005001D3">
        <w:tc>
          <w:tcPr>
            <w:tcW w:w="5070" w:type="dxa"/>
            <w:hideMark/>
          </w:tcPr>
          <w:p w14:paraId="53439D77" w14:textId="77777777" w:rsidR="00067CEC" w:rsidRDefault="005001D3" w:rsidP="00067CEC">
            <w:pPr>
              <w:pStyle w:val="afff1"/>
            </w:pPr>
            <w:r>
              <w:br w:type="page"/>
            </w:r>
            <w:r w:rsidR="00067CEC">
              <w:t>СОГЛАСОВАНО</w:t>
            </w:r>
          </w:p>
          <w:p w14:paraId="63FCC88D" w14:textId="77777777" w:rsidR="00067CEC" w:rsidRDefault="00067CEC" w:rsidP="00067CEC">
            <w:pPr>
              <w:pStyle w:val="afff1"/>
            </w:pPr>
            <w:r>
              <w:t>Исполняющий обязанности министра финансов Саратовской области</w:t>
            </w:r>
          </w:p>
          <w:p w14:paraId="73A6BFC2" w14:textId="77777777" w:rsidR="00067CEC" w:rsidRDefault="00067CEC" w:rsidP="00067CEC">
            <w:pPr>
              <w:pStyle w:val="afff1"/>
            </w:pPr>
            <w:r>
              <w:t xml:space="preserve">_________________ И.С. </w:t>
            </w:r>
            <w:proofErr w:type="spellStart"/>
            <w:r>
              <w:t>Бегинина</w:t>
            </w:r>
            <w:proofErr w:type="spellEnd"/>
          </w:p>
          <w:p w14:paraId="2C49A558" w14:textId="5D31C871" w:rsidR="005001D3" w:rsidRPr="00067CEC" w:rsidRDefault="00067CEC" w:rsidP="00067CEC">
            <w:pPr>
              <w:pStyle w:val="afff1"/>
              <w:rPr>
                <w:lang w:val="en-US"/>
              </w:rPr>
            </w:pPr>
            <w:r>
              <w:t>_</w:t>
            </w:r>
            <w:proofErr w:type="gramStart"/>
            <w:r>
              <w:t>_._</w:t>
            </w:r>
            <w:proofErr w:type="gramEnd"/>
            <w:r>
              <w:t>_.202</w:t>
            </w:r>
            <w:r>
              <w:rPr>
                <w:lang w:val="en-US"/>
              </w:rPr>
              <w:t>2</w:t>
            </w:r>
          </w:p>
        </w:tc>
        <w:tc>
          <w:tcPr>
            <w:tcW w:w="5388" w:type="dxa"/>
          </w:tcPr>
          <w:p w14:paraId="2058F5A4" w14:textId="77777777" w:rsidR="005001D3" w:rsidRDefault="005001D3" w:rsidP="005001D3">
            <w:pPr>
              <w:pStyle w:val="afff1"/>
            </w:pPr>
            <w:r>
              <w:t>УТВЕРЖДАЮ</w:t>
            </w:r>
          </w:p>
          <w:p w14:paraId="0FD451CC" w14:textId="77777777" w:rsidR="005001D3" w:rsidRDefault="005001D3" w:rsidP="005001D3">
            <w:pPr>
              <w:pStyle w:val="afff1"/>
            </w:pPr>
            <w:r>
              <w:t>Генеральный директор</w:t>
            </w:r>
            <w:r>
              <w:br/>
              <w:t>ООО «НПО «Криста»</w:t>
            </w:r>
          </w:p>
          <w:p w14:paraId="5F52C1F2" w14:textId="77777777" w:rsidR="005001D3" w:rsidRDefault="005001D3" w:rsidP="005001D3">
            <w:pPr>
              <w:pStyle w:val="afff1"/>
            </w:pPr>
          </w:p>
          <w:p w14:paraId="04E73BA8" w14:textId="77777777" w:rsidR="005001D3" w:rsidRDefault="005001D3" w:rsidP="005001D3">
            <w:pPr>
              <w:pStyle w:val="afff1"/>
            </w:pPr>
            <w:r>
              <w:t>_________________Ю.А. Черных</w:t>
            </w:r>
          </w:p>
          <w:p w14:paraId="35E84E3C" w14:textId="078B1431" w:rsidR="005001D3" w:rsidRPr="00067CEC" w:rsidRDefault="005001D3" w:rsidP="005001D3">
            <w:pPr>
              <w:pStyle w:val="afff1"/>
              <w:rPr>
                <w:lang w:val="en-US"/>
              </w:rPr>
            </w:pPr>
            <w:r>
              <w:t>_</w:t>
            </w:r>
            <w:proofErr w:type="gramStart"/>
            <w:r>
              <w:t>_._</w:t>
            </w:r>
            <w:proofErr w:type="gramEnd"/>
            <w:r>
              <w:t>_.202</w:t>
            </w:r>
            <w:r w:rsidR="00067CEC">
              <w:rPr>
                <w:lang w:val="en-US"/>
              </w:rPr>
              <w:t>2</w:t>
            </w:r>
          </w:p>
        </w:tc>
      </w:tr>
    </w:tbl>
    <w:p w14:paraId="2C7C252A" w14:textId="77777777" w:rsidR="00067CEC" w:rsidRDefault="00067CEC" w:rsidP="00067CEC">
      <w:pPr>
        <w:pStyle w:val="a7"/>
      </w:pPr>
      <w:r>
        <w:t>Выполнение работ по модернизации АС «Бюджет» в части планирования расходов бюджета и формирования</w:t>
      </w:r>
    </w:p>
    <w:p w14:paraId="31AA91E7" w14:textId="77777777" w:rsidR="00067CEC" w:rsidRDefault="00067CEC" w:rsidP="00067CEC">
      <w:pPr>
        <w:pStyle w:val="a7"/>
      </w:pPr>
      <w:r>
        <w:t xml:space="preserve">закона о бюджете с использованием </w:t>
      </w:r>
      <w:proofErr w:type="spellStart"/>
      <w:r>
        <w:t>web</w:t>
      </w:r>
      <w:proofErr w:type="spellEnd"/>
      <w:r>
        <w:t>-технологий</w:t>
      </w:r>
    </w:p>
    <w:p w14:paraId="77AC15FE" w14:textId="7B9D212B" w:rsidR="00067CEC" w:rsidRDefault="00067CEC" w:rsidP="00067CEC">
      <w:pPr>
        <w:pStyle w:val="a7"/>
      </w:pPr>
      <w:r>
        <w:t>Программный модуль «</w:t>
      </w:r>
      <w:r w:rsidRPr="00067CEC">
        <w:t>Заявки на внесение изменений</w:t>
      </w:r>
      <w:r>
        <w:t>»</w:t>
      </w:r>
    </w:p>
    <w:p w14:paraId="1FD4B1A1" w14:textId="77777777" w:rsidR="00067CEC" w:rsidRDefault="00067CEC" w:rsidP="00067CEC">
      <w:pPr>
        <w:pStyle w:val="a7"/>
      </w:pPr>
      <w:r>
        <w:t>Руководство пользователя</w:t>
      </w:r>
    </w:p>
    <w:p w14:paraId="3DAF26CF" w14:textId="77777777" w:rsidR="00067CEC" w:rsidRDefault="00067CEC" w:rsidP="00067CEC">
      <w:pPr>
        <w:pStyle w:val="a7"/>
      </w:pPr>
      <w:r>
        <w:t>(для главного распорядителя бюджетных средств)</w:t>
      </w:r>
    </w:p>
    <w:p w14:paraId="0370AB52" w14:textId="77777777" w:rsidR="00067CEC" w:rsidRDefault="00067CEC" w:rsidP="00067CEC">
      <w:pPr>
        <w:pStyle w:val="a7"/>
      </w:pPr>
      <w:r>
        <w:t>ЛИСТ УТВЕРЖДЕНИЯ</w:t>
      </w:r>
    </w:p>
    <w:p w14:paraId="052B640E" w14:textId="38A8C9FA" w:rsidR="005001D3" w:rsidRDefault="00067CEC" w:rsidP="00067CEC">
      <w:pPr>
        <w:pStyle w:val="a7"/>
      </w:pPr>
      <w:r>
        <w:t>НПОК.63701.РЭБП.0860200000820006885.ИЗ.</w:t>
      </w:r>
      <w:r w:rsidR="001906D0">
        <w:t>8</w:t>
      </w:r>
      <w:r>
        <w:t>–20210723–1–ЛУ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7"/>
        <w:gridCol w:w="5658"/>
      </w:tblGrid>
      <w:tr w:rsidR="005001D3" w14:paraId="14790669" w14:textId="77777777" w:rsidTr="005001D3">
        <w:trPr>
          <w:trHeight w:val="5063"/>
        </w:trPr>
        <w:tc>
          <w:tcPr>
            <w:tcW w:w="2228" w:type="pct"/>
            <w:hideMark/>
          </w:tcPr>
          <w:p w14:paraId="6CAA30BE" w14:textId="1D2F483E" w:rsidR="005001D3" w:rsidRDefault="005001D3" w:rsidP="005001D3">
            <w:pPr>
              <w:pStyle w:val="afff1"/>
              <w:rPr>
                <w:lang w:eastAsia="en-US"/>
              </w:rPr>
            </w:pPr>
          </w:p>
        </w:tc>
        <w:tc>
          <w:tcPr>
            <w:tcW w:w="2772" w:type="pct"/>
            <w:hideMark/>
          </w:tcPr>
          <w:p w14:paraId="581CEA0C" w14:textId="77777777" w:rsidR="005001D3" w:rsidRDefault="005001D3" w:rsidP="005001D3">
            <w:pPr>
              <w:pStyle w:val="afff1"/>
              <w:rPr>
                <w:lang w:eastAsia="en-US"/>
              </w:rPr>
            </w:pPr>
            <w:r>
              <w:rPr>
                <w:lang w:eastAsia="en-US"/>
              </w:rPr>
              <w:t>Представители предприятия разработчика</w:t>
            </w:r>
          </w:p>
          <w:p w14:paraId="684BC678" w14:textId="77777777" w:rsidR="005001D3" w:rsidRDefault="005001D3" w:rsidP="005001D3">
            <w:pPr>
              <w:pStyle w:val="afff1"/>
              <w:rPr>
                <w:lang w:eastAsia="en-US"/>
              </w:rPr>
            </w:pPr>
            <w:r>
              <w:rPr>
                <w:lang w:eastAsia="en-US"/>
              </w:rPr>
              <w:t>Руководитель департамента разработки М</w:t>
            </w:r>
          </w:p>
          <w:p w14:paraId="0FA00E72" w14:textId="20F2EA19" w:rsidR="00067CEC" w:rsidRPr="00E870EA" w:rsidRDefault="005001D3" w:rsidP="00067CEC">
            <w:pPr>
              <w:pStyle w:val="afff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________________Е.А.</w:t>
            </w:r>
            <w:r w:rsidR="0094613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Плотка</w:t>
            </w:r>
            <w:r>
              <w:rPr>
                <w:lang w:eastAsia="en-US"/>
              </w:rPr>
              <w:br/>
              <w:t>_</w:t>
            </w:r>
            <w:proofErr w:type="gramStart"/>
            <w:r>
              <w:rPr>
                <w:lang w:eastAsia="en-US"/>
              </w:rPr>
              <w:t>_._</w:t>
            </w:r>
            <w:proofErr w:type="gramEnd"/>
            <w:r>
              <w:rPr>
                <w:lang w:eastAsia="en-US"/>
              </w:rPr>
              <w:t>_.202</w:t>
            </w:r>
            <w:r w:rsidR="00067CEC" w:rsidRPr="00E870EA">
              <w:rPr>
                <w:lang w:eastAsia="en-US"/>
              </w:rPr>
              <w:t>2</w:t>
            </w:r>
          </w:p>
          <w:p w14:paraId="78AD7EF2" w14:textId="6C04CFAD" w:rsidR="00067CEC" w:rsidRDefault="005001D3" w:rsidP="00067CEC">
            <w:pPr>
              <w:pStyle w:val="afff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br/>
            </w:r>
            <w:r w:rsidR="00067CEC">
              <w:rPr>
                <w:lang w:eastAsia="en-US"/>
              </w:rPr>
              <w:t>Руководитель, ответственный за разработку документации</w:t>
            </w:r>
          </w:p>
          <w:p w14:paraId="32EBFDAE" w14:textId="77777777" w:rsidR="00067CEC" w:rsidRDefault="00067CEC" w:rsidP="00067CEC">
            <w:pPr>
              <w:pStyle w:val="afff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_________________ Д.С. Ильина</w:t>
            </w:r>
          </w:p>
          <w:p w14:paraId="226FC81E" w14:textId="2D43FAF5" w:rsidR="00067CEC" w:rsidRPr="00E870EA" w:rsidRDefault="00067CEC" w:rsidP="00067CEC">
            <w:pPr>
              <w:pStyle w:val="afff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_</w:t>
            </w:r>
            <w:proofErr w:type="gramStart"/>
            <w:r>
              <w:rPr>
                <w:lang w:eastAsia="en-US"/>
              </w:rPr>
              <w:t>_._</w:t>
            </w:r>
            <w:proofErr w:type="gramEnd"/>
            <w:r>
              <w:rPr>
                <w:lang w:eastAsia="en-US"/>
              </w:rPr>
              <w:t>_.202</w:t>
            </w:r>
            <w:r w:rsidRPr="00E870EA">
              <w:rPr>
                <w:lang w:eastAsia="en-US"/>
              </w:rPr>
              <w:t>2</w:t>
            </w:r>
          </w:p>
          <w:p w14:paraId="42471BC6" w14:textId="77777777" w:rsidR="00067CEC" w:rsidRDefault="00067CEC" w:rsidP="00067CEC">
            <w:pPr>
              <w:pStyle w:val="afff1"/>
              <w:spacing w:line="276" w:lineRule="auto"/>
              <w:rPr>
                <w:lang w:eastAsia="en-US"/>
              </w:rPr>
            </w:pPr>
          </w:p>
          <w:p w14:paraId="355CDA73" w14:textId="77777777" w:rsidR="00067CEC" w:rsidRDefault="00067CEC" w:rsidP="00067CEC">
            <w:pPr>
              <w:pStyle w:val="afff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Исполнитель</w:t>
            </w:r>
          </w:p>
          <w:p w14:paraId="4635466B" w14:textId="77777777" w:rsidR="00067CEC" w:rsidRDefault="00067CEC" w:rsidP="00067CEC">
            <w:pPr>
              <w:pStyle w:val="afff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_________________ Е.О. Синева</w:t>
            </w:r>
          </w:p>
          <w:p w14:paraId="796E0098" w14:textId="164C37FB" w:rsidR="005001D3" w:rsidRPr="00067CEC" w:rsidRDefault="00067CEC" w:rsidP="00067CEC">
            <w:pPr>
              <w:pStyle w:val="afff1"/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_</w:t>
            </w:r>
            <w:proofErr w:type="gramStart"/>
            <w:r>
              <w:rPr>
                <w:lang w:eastAsia="en-US"/>
              </w:rPr>
              <w:t>_._</w:t>
            </w:r>
            <w:proofErr w:type="gramEnd"/>
            <w:r>
              <w:rPr>
                <w:lang w:eastAsia="en-US"/>
              </w:rPr>
              <w:t>_.202</w:t>
            </w:r>
            <w:r>
              <w:rPr>
                <w:lang w:val="en-US" w:eastAsia="en-US"/>
              </w:rPr>
              <w:t>2</w:t>
            </w:r>
          </w:p>
          <w:p w14:paraId="5335554B" w14:textId="77777777" w:rsidR="00067CEC" w:rsidRDefault="00067CEC" w:rsidP="00067CEC">
            <w:pPr>
              <w:pStyle w:val="afff1"/>
              <w:spacing w:line="276" w:lineRule="auto"/>
              <w:rPr>
                <w:lang w:eastAsia="en-US"/>
              </w:rPr>
            </w:pPr>
          </w:p>
          <w:p w14:paraId="3586EE84" w14:textId="0C19C208" w:rsidR="00067CEC" w:rsidRDefault="00067CEC" w:rsidP="00067CEC">
            <w:pPr>
              <w:pStyle w:val="afff1"/>
              <w:spacing w:line="276" w:lineRule="auto"/>
              <w:rPr>
                <w:lang w:eastAsia="en-US"/>
              </w:rPr>
            </w:pPr>
          </w:p>
        </w:tc>
      </w:tr>
    </w:tbl>
    <w:p w14:paraId="01F7B66D" w14:textId="254E5C01" w:rsidR="00946132" w:rsidRPr="00067CEC" w:rsidRDefault="005001D3" w:rsidP="005001D3">
      <w:pPr>
        <w:pStyle w:val="afff1"/>
        <w:sectPr w:rsidR="00946132" w:rsidRPr="00067CEC" w:rsidSect="00313355">
          <w:headerReference w:type="default" r:id="rId8"/>
          <w:footerReference w:type="default" r:id="rId9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  <w:r>
        <w:t>202</w:t>
      </w:r>
      <w:r w:rsidR="00067CEC" w:rsidRPr="00067CEC">
        <w:t>2</w:t>
      </w:r>
    </w:p>
    <w:p w14:paraId="171E23A1" w14:textId="77777777" w:rsidR="005001D3" w:rsidRPr="00946132" w:rsidRDefault="00A42291" w:rsidP="00946132">
      <w:pPr>
        <w:pStyle w:val="a9"/>
        <w:rPr>
          <w:sz w:val="28"/>
        </w:rPr>
      </w:pPr>
      <w:r w:rsidRPr="00946132">
        <w:rPr>
          <w:sz w:val="28"/>
        </w:rPr>
        <w:lastRenderedPageBreak/>
        <w:t>У</w:t>
      </w:r>
      <w:r w:rsidR="005001D3" w:rsidRPr="00946132">
        <w:rPr>
          <w:sz w:val="28"/>
        </w:rPr>
        <w:t>ТВЕРЖДЕНО</w:t>
      </w:r>
    </w:p>
    <w:p w14:paraId="74E051D2" w14:textId="69152C49" w:rsidR="00D401D6" w:rsidRDefault="001906D0" w:rsidP="00D401D6">
      <w:r w:rsidRPr="001906D0">
        <w:t>НПОК.63701.РЭБП.0860200000820006885.ИЗ.8–20210723–1</w:t>
      </w:r>
    </w:p>
    <w:p w14:paraId="631AE37C" w14:textId="77777777" w:rsidR="00D401D6" w:rsidRPr="00E72D4E" w:rsidRDefault="00D401D6" w:rsidP="00946132">
      <w:pPr>
        <w:ind w:firstLine="0"/>
      </w:pPr>
    </w:p>
    <w:p w14:paraId="2FD5E8CB" w14:textId="77777777" w:rsidR="00067CEC" w:rsidRDefault="00067CEC" w:rsidP="00067CEC">
      <w:pPr>
        <w:pStyle w:val="a7"/>
      </w:pPr>
      <w:r>
        <w:t>Выполнение работ по модернизации АС «Бюджет» в части планирования расходов бюджета и формирования</w:t>
      </w:r>
    </w:p>
    <w:p w14:paraId="3C5085A5" w14:textId="77777777" w:rsidR="00067CEC" w:rsidRDefault="00067CEC" w:rsidP="00067CEC">
      <w:pPr>
        <w:pStyle w:val="a7"/>
      </w:pPr>
      <w:r>
        <w:t xml:space="preserve">закона о бюджете с использованием </w:t>
      </w:r>
      <w:proofErr w:type="spellStart"/>
      <w:r>
        <w:t>web</w:t>
      </w:r>
      <w:proofErr w:type="spellEnd"/>
      <w:r>
        <w:t>-технологий</w:t>
      </w:r>
    </w:p>
    <w:p w14:paraId="7823D2DF" w14:textId="4D4416AB" w:rsidR="00067CEC" w:rsidRDefault="00067CEC" w:rsidP="00067CEC">
      <w:pPr>
        <w:pStyle w:val="a7"/>
      </w:pPr>
      <w:r>
        <w:t>Программный модуль «Заявки на внесение изменений»</w:t>
      </w:r>
    </w:p>
    <w:p w14:paraId="115D9D3D" w14:textId="77777777" w:rsidR="00067CEC" w:rsidRDefault="00067CEC" w:rsidP="00067CEC">
      <w:pPr>
        <w:pStyle w:val="a7"/>
      </w:pPr>
      <w:r>
        <w:t>Руководство пользователя</w:t>
      </w:r>
    </w:p>
    <w:p w14:paraId="4F65FA1C" w14:textId="77777777" w:rsidR="00067CEC" w:rsidRDefault="00067CEC" w:rsidP="00067CEC">
      <w:pPr>
        <w:pStyle w:val="a7"/>
      </w:pPr>
      <w:r>
        <w:t>(для главного распорядителя бюджетных средств)</w:t>
      </w:r>
    </w:p>
    <w:p w14:paraId="755C24C0" w14:textId="2B56DF3C" w:rsidR="001906D0" w:rsidRPr="00377414" w:rsidRDefault="001906D0" w:rsidP="001906D0">
      <w:pPr>
        <w:pStyle w:val="a7"/>
      </w:pPr>
      <w:bookmarkStart w:id="0" w:name="_Hlk96943441"/>
      <w:r w:rsidRPr="001D24DD">
        <w:t>НПОК.</w:t>
      </w:r>
      <w:r>
        <w:t>63701</w:t>
      </w:r>
      <w:r w:rsidRPr="001D24DD">
        <w:t>.РЭБП</w:t>
      </w:r>
      <w:r>
        <w:t>.</w:t>
      </w:r>
      <w:r w:rsidRPr="00371D64">
        <w:t>0</w:t>
      </w:r>
      <w:r>
        <w:t>860200000820006885</w:t>
      </w:r>
      <w:r w:rsidRPr="00371D64">
        <w:t>.ИЗ.</w:t>
      </w:r>
      <w:r>
        <w:t>8</w:t>
      </w:r>
      <w:r>
        <w:t>–20210723</w:t>
      </w:r>
      <w:r w:rsidRPr="00371D64">
        <w:t>–1</w:t>
      </w:r>
    </w:p>
    <w:bookmarkEnd w:id="0"/>
    <w:p w14:paraId="20697CCD" w14:textId="77777777" w:rsidR="00D401D6" w:rsidRPr="00313355" w:rsidRDefault="00D42DA5" w:rsidP="00313355">
      <w:pPr>
        <w:pStyle w:val="a7"/>
      </w:pPr>
      <w:r>
        <w:t>Листов 29</w:t>
      </w:r>
    </w:p>
    <w:p w14:paraId="09E59A0B" w14:textId="77777777" w:rsidR="00D401D6" w:rsidRPr="00E72D4E" w:rsidRDefault="00D401D6" w:rsidP="00D401D6">
      <w:pPr>
        <w:ind w:firstLine="0"/>
        <w:jc w:val="center"/>
      </w:pPr>
    </w:p>
    <w:p w14:paraId="48535C1B" w14:textId="77777777" w:rsidR="00D401D6" w:rsidRPr="00E72D4E" w:rsidRDefault="00D401D6" w:rsidP="00D401D6">
      <w:pPr>
        <w:ind w:firstLine="0"/>
        <w:jc w:val="center"/>
      </w:pPr>
    </w:p>
    <w:p w14:paraId="410155EB" w14:textId="77777777" w:rsidR="00D401D6" w:rsidRPr="00E72D4E" w:rsidRDefault="00D401D6" w:rsidP="00D401D6">
      <w:pPr>
        <w:ind w:firstLine="0"/>
        <w:jc w:val="center"/>
      </w:pPr>
    </w:p>
    <w:p w14:paraId="6B49F79A" w14:textId="77777777" w:rsidR="00D401D6" w:rsidRPr="00E72D4E" w:rsidRDefault="00D401D6" w:rsidP="00D401D6">
      <w:pPr>
        <w:ind w:firstLine="0"/>
        <w:jc w:val="center"/>
      </w:pPr>
    </w:p>
    <w:p w14:paraId="0FACC9FB" w14:textId="77777777" w:rsidR="00D401D6" w:rsidRDefault="00D401D6" w:rsidP="00D401D6">
      <w:pPr>
        <w:spacing w:line="240" w:lineRule="auto"/>
        <w:ind w:firstLine="0"/>
        <w:jc w:val="center"/>
      </w:pPr>
    </w:p>
    <w:p w14:paraId="72CD5F8C" w14:textId="77777777" w:rsidR="00313355" w:rsidRDefault="00313355" w:rsidP="00D401D6">
      <w:pPr>
        <w:spacing w:line="240" w:lineRule="auto"/>
        <w:ind w:firstLine="0"/>
        <w:jc w:val="center"/>
      </w:pPr>
    </w:p>
    <w:p w14:paraId="4BD774FF" w14:textId="77777777" w:rsidR="00313355" w:rsidRDefault="00313355" w:rsidP="00D401D6">
      <w:pPr>
        <w:spacing w:line="240" w:lineRule="auto"/>
        <w:ind w:firstLine="0"/>
        <w:jc w:val="center"/>
      </w:pPr>
    </w:p>
    <w:p w14:paraId="23B02D49" w14:textId="77777777" w:rsidR="00313355" w:rsidRDefault="00313355" w:rsidP="00D401D6">
      <w:pPr>
        <w:spacing w:line="240" w:lineRule="auto"/>
        <w:ind w:firstLine="0"/>
        <w:jc w:val="center"/>
      </w:pPr>
    </w:p>
    <w:p w14:paraId="38C60A68" w14:textId="77777777" w:rsidR="00313355" w:rsidRDefault="00313355" w:rsidP="00D401D6">
      <w:pPr>
        <w:spacing w:line="240" w:lineRule="auto"/>
        <w:ind w:firstLine="0"/>
        <w:jc w:val="center"/>
      </w:pPr>
    </w:p>
    <w:p w14:paraId="208A1D29" w14:textId="77777777" w:rsidR="00313355" w:rsidRDefault="00313355" w:rsidP="00D401D6">
      <w:pPr>
        <w:spacing w:line="240" w:lineRule="auto"/>
        <w:ind w:firstLine="0"/>
        <w:jc w:val="center"/>
      </w:pPr>
    </w:p>
    <w:p w14:paraId="6D8D7E84" w14:textId="77777777" w:rsidR="00946132" w:rsidRDefault="00946132" w:rsidP="00D401D6">
      <w:pPr>
        <w:spacing w:line="240" w:lineRule="auto"/>
        <w:ind w:firstLine="0"/>
        <w:jc w:val="center"/>
      </w:pPr>
    </w:p>
    <w:p w14:paraId="683B78E0" w14:textId="77777777" w:rsidR="00946132" w:rsidRDefault="00946132" w:rsidP="00D401D6">
      <w:pPr>
        <w:spacing w:line="240" w:lineRule="auto"/>
        <w:ind w:firstLine="0"/>
        <w:jc w:val="center"/>
      </w:pPr>
    </w:p>
    <w:p w14:paraId="4C990B02" w14:textId="77777777" w:rsidR="00946132" w:rsidRDefault="00946132" w:rsidP="00D401D6">
      <w:pPr>
        <w:spacing w:line="240" w:lineRule="auto"/>
        <w:ind w:firstLine="0"/>
        <w:jc w:val="center"/>
      </w:pPr>
    </w:p>
    <w:p w14:paraId="26481934" w14:textId="77777777" w:rsidR="00946132" w:rsidRPr="00E72D4E" w:rsidRDefault="00946132" w:rsidP="00D401D6">
      <w:pPr>
        <w:spacing w:line="240" w:lineRule="auto"/>
        <w:ind w:firstLine="0"/>
        <w:jc w:val="center"/>
      </w:pPr>
    </w:p>
    <w:p w14:paraId="36FBB2B0" w14:textId="413C56E4" w:rsidR="00946132" w:rsidRDefault="006D17E5" w:rsidP="00313355">
      <w:pPr>
        <w:pStyle w:val="afff1"/>
        <w:sectPr w:rsidR="00946132" w:rsidSect="00313355">
          <w:headerReference w:type="first" r:id="rId10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  <w:r>
        <w:t>202</w:t>
      </w:r>
      <w:r w:rsidR="00DA65E1">
        <w:t>2</w:t>
      </w:r>
    </w:p>
    <w:p w14:paraId="291F616D" w14:textId="77777777" w:rsidR="001906D0" w:rsidRDefault="00D23CF2" w:rsidP="006361F4">
      <w:pPr>
        <w:pStyle w:val="af9"/>
        <w:rPr>
          <w:noProof/>
        </w:rPr>
      </w:pPr>
      <w:r>
        <w:lastRenderedPageBreak/>
        <w:t>Содержание</w:t>
      </w:r>
      <w:r w:rsidR="00924E6E">
        <w:fldChar w:fldCharType="begin"/>
      </w:r>
      <w:r w:rsidR="004A3492">
        <w:instrText xml:space="preserve"> TOC \o "1-2" \h \z \u \t "Заголовок 6;1;Заголовок 9;1" </w:instrText>
      </w:r>
      <w:r w:rsidR="00924E6E">
        <w:fldChar w:fldCharType="separate"/>
      </w:r>
    </w:p>
    <w:p w14:paraId="33E96937" w14:textId="44CC9F9F" w:rsidR="001906D0" w:rsidRDefault="001906D0" w:rsidP="001906D0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96943071" w:history="1">
        <w:r w:rsidRPr="00953AAA">
          <w:rPr>
            <w:rStyle w:val="af1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C763BEC" w14:textId="25E4D476" w:rsidR="001906D0" w:rsidRDefault="001906D0" w:rsidP="001906D0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96943072" w:history="1">
        <w:r w:rsidRPr="00953AAA">
          <w:rPr>
            <w:rStyle w:val="af1"/>
          </w:rPr>
          <w:t>Перечень таблиц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EE59782" w14:textId="680FD466" w:rsidR="001906D0" w:rsidRDefault="001906D0" w:rsidP="001906D0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96943073" w:history="1">
        <w:r w:rsidRPr="00953AAA">
          <w:rPr>
            <w:rStyle w:val="af1"/>
          </w:rPr>
          <w:t>Перечень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48F26112" w14:textId="470AC539" w:rsidR="001906D0" w:rsidRDefault="001906D0" w:rsidP="001906D0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96943074" w:history="1">
        <w:r w:rsidRPr="00953AAA">
          <w:rPr>
            <w:rStyle w:val="af1"/>
          </w:rPr>
          <w:t>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582B959" w14:textId="7628452A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75" w:history="1">
        <w:r w:rsidRPr="00953AAA">
          <w:rPr>
            <w:rStyle w:val="af1"/>
          </w:rPr>
          <w:t>1.1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530D3B96" w14:textId="29D2D3E3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76" w:history="1">
        <w:r w:rsidRPr="00953AAA">
          <w:rPr>
            <w:rStyle w:val="af1"/>
          </w:rPr>
          <w:t>1.2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DB3C26F" w14:textId="7B5DDEDD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77" w:history="1">
        <w:r w:rsidRPr="00953AAA">
          <w:rPr>
            <w:rStyle w:val="af1"/>
          </w:rPr>
          <w:t>1.3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436E71B" w14:textId="7AED37B0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78" w:history="1">
        <w:r w:rsidRPr="00953AAA">
          <w:rPr>
            <w:rStyle w:val="af1"/>
          </w:rPr>
          <w:t>1.4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Перечень эксплуатационной документации, с которыми необходимо ознакомиться пользователю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394CB4ED" w14:textId="1D7FBB9E" w:rsidR="001906D0" w:rsidRDefault="001906D0" w:rsidP="001906D0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96943079" w:history="1">
        <w:r w:rsidRPr="00953AAA">
          <w:rPr>
            <w:rStyle w:val="af1"/>
          </w:rPr>
          <w:t>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4EC5B1D4" w14:textId="61B0508E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80" w:history="1">
        <w:r w:rsidRPr="00953AAA">
          <w:rPr>
            <w:rStyle w:val="af1"/>
          </w:rPr>
          <w:t>2.1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Назначение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143E1AB" w14:textId="2A67B4DE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81" w:history="1">
        <w:r w:rsidRPr="00953AAA">
          <w:rPr>
            <w:rStyle w:val="af1"/>
          </w:rPr>
          <w:t>2.2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43513D1" w14:textId="4ECF3B3C" w:rsidR="001906D0" w:rsidRDefault="001906D0" w:rsidP="001906D0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96943082" w:history="1">
        <w:r w:rsidRPr="00953AAA">
          <w:rPr>
            <w:rStyle w:val="af1"/>
          </w:rPr>
          <w:t>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334629B2" w14:textId="6B3E7B39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83" w:history="1">
        <w:r w:rsidRPr="00953AAA">
          <w:rPr>
            <w:rStyle w:val="af1"/>
          </w:rPr>
          <w:t>3.1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Состав и содержание дистрибутивного носителя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25BA5361" w14:textId="75747AD6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84" w:history="1">
        <w:r w:rsidRPr="00953AAA">
          <w:rPr>
            <w:rStyle w:val="af1"/>
          </w:rPr>
          <w:t>3.2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Порядок загрузки данных и программ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781D6F2D" w14:textId="562AD28A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85" w:history="1">
        <w:r w:rsidRPr="00953AAA">
          <w:rPr>
            <w:rStyle w:val="af1"/>
          </w:rPr>
          <w:t>3.3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1C3F015E" w14:textId="4B60ADE6" w:rsidR="001906D0" w:rsidRDefault="001906D0" w:rsidP="001906D0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96943086" w:history="1">
        <w:r w:rsidRPr="00953AAA">
          <w:rPr>
            <w:rStyle w:val="af1"/>
          </w:rPr>
          <w:t>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Описание операций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38243BE8" w14:textId="65CEDC2A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87" w:history="1">
        <w:r w:rsidRPr="00953AAA">
          <w:rPr>
            <w:rStyle w:val="af1"/>
          </w:rPr>
          <w:t>4.1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Выполняемые функции и задачи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611AF511" w14:textId="566089ED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88" w:history="1">
        <w:r w:rsidRPr="00953AAA">
          <w:rPr>
            <w:rStyle w:val="af1"/>
          </w:rPr>
          <w:t>4.2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Описание операций технологического процесса обработки данных, необходимых для выполнения функций и задач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62387972" w14:textId="4905F3BD" w:rsidR="001906D0" w:rsidRDefault="001906D0" w:rsidP="001906D0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96943089" w:history="1">
        <w:r w:rsidRPr="00953AAA">
          <w:rPr>
            <w:rStyle w:val="af1"/>
          </w:rPr>
          <w:t>5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Аварийные ситуации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2B97F650" w14:textId="6A70E0DE" w:rsidR="001906D0" w:rsidRDefault="001906D0" w:rsidP="001906D0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96943090" w:history="1">
        <w:r w:rsidRPr="00953AAA">
          <w:rPr>
            <w:rStyle w:val="af1"/>
            <w:lang w:val="en-US"/>
          </w:rPr>
          <w:t>6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</w:rPr>
          <w:t>Рекомендации по освоению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7FD1241D" w14:textId="5E1544EE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91" w:history="1">
        <w:r w:rsidRPr="00953AAA">
          <w:rPr>
            <w:rStyle w:val="af1"/>
            <w:b/>
          </w:rPr>
          <w:t>6.1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  <w:b/>
            <w:bCs/>
          </w:rPr>
          <w:t>Параметры подключения к 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15637090" w14:textId="110BC799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92" w:history="1">
        <w:r w:rsidRPr="00953AAA">
          <w:rPr>
            <w:rStyle w:val="af1"/>
            <w:b/>
          </w:rPr>
          <w:t>6.2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  <w:b/>
            <w:bCs/>
          </w:rPr>
          <w:t>Панель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22E1F9E3" w14:textId="56109DC8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93" w:history="1">
        <w:r w:rsidRPr="00953AAA">
          <w:rPr>
            <w:rStyle w:val="af1"/>
            <w:b/>
          </w:rPr>
          <w:t>6.3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  <w:b/>
            <w:bCs/>
          </w:rPr>
          <w:t>Параметры фильтрации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523C4E6F" w14:textId="444010C7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94" w:history="1">
        <w:r w:rsidRPr="00953AAA">
          <w:rPr>
            <w:rStyle w:val="af1"/>
            <w:b/>
          </w:rPr>
          <w:t>6.4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  <w:b/>
            <w:bCs/>
          </w:rPr>
          <w:t>Панель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6E99D169" w14:textId="3E7A5532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95" w:history="1">
        <w:r w:rsidRPr="00953AAA">
          <w:rPr>
            <w:rStyle w:val="af1"/>
            <w:b/>
          </w:rPr>
          <w:t>6.5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  <w:b/>
            <w:bCs/>
          </w:rPr>
          <w:t>Панель кнопок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1E03A83A" w14:textId="7C67EAE8" w:rsidR="001906D0" w:rsidRDefault="001906D0">
      <w:pPr>
        <w:pStyle w:val="26"/>
        <w:rPr>
          <w:rFonts w:asciiTheme="minorHAnsi" w:eastAsiaTheme="minorEastAsia" w:hAnsiTheme="minorHAnsi" w:cstheme="minorBidi"/>
          <w:sz w:val="22"/>
          <w:szCs w:val="22"/>
        </w:rPr>
      </w:pPr>
      <w:hyperlink w:anchor="_Toc96943096" w:history="1">
        <w:r w:rsidRPr="00953AAA">
          <w:rPr>
            <w:rStyle w:val="af1"/>
            <w:b/>
          </w:rPr>
          <w:t>6.6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53AAA">
          <w:rPr>
            <w:rStyle w:val="af1"/>
            <w:b/>
            <w:bCs/>
          </w:rPr>
          <w:t>Область ввода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0D596EF2" w14:textId="41073A70" w:rsidR="001906D0" w:rsidRDefault="001906D0" w:rsidP="001906D0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96943097" w:history="1">
        <w:r w:rsidRPr="00953AAA">
          <w:rPr>
            <w:rStyle w:val="af1"/>
          </w:rPr>
          <w:t>Перечень ссылочных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_Toc96943097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27460FEA" w14:textId="77777777" w:rsidR="001906D0" w:rsidRDefault="00924E6E" w:rsidP="009E152C">
      <w:pPr>
        <w:pStyle w:val="9"/>
        <w:rPr>
          <w:noProof/>
        </w:rPr>
      </w:pPr>
      <w:r>
        <w:lastRenderedPageBreak/>
        <w:fldChar w:fldCharType="end"/>
      </w:r>
      <w:bookmarkStart w:id="1" w:name="_Toc96943071"/>
      <w:r w:rsidR="006361F4">
        <w:t>Перечень рисунков</w:t>
      </w:r>
      <w:bookmarkEnd w:id="1"/>
      <w:r>
        <w:fldChar w:fldCharType="begin"/>
      </w:r>
      <w:r w:rsidR="009E152C">
        <w:instrText xml:space="preserve"> TOC \h \z \c "Рисунок" </w:instrText>
      </w:r>
      <w:r>
        <w:fldChar w:fldCharType="separate"/>
      </w:r>
    </w:p>
    <w:p w14:paraId="45DD5CB9" w14:textId="3B99FAF5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098" w:history="1">
        <w:r w:rsidRPr="00287444">
          <w:rPr>
            <w:rStyle w:val="af1"/>
            <w:noProof/>
          </w:rPr>
          <w:t>Рисунок 1 – Вход в систему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83B0171" w14:textId="6EFB45C6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099" w:history="1">
        <w:r w:rsidRPr="00287444">
          <w:rPr>
            <w:rStyle w:val="af1"/>
            <w:noProof/>
          </w:rPr>
          <w:t>Рисунок 2 – Стартовая страница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AB33CE4" w14:textId="7A856478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00" w:history="1">
        <w:r w:rsidRPr="00287444">
          <w:rPr>
            <w:rStyle w:val="af1"/>
            <w:noProof/>
          </w:rPr>
          <w:t>Рисунок 3 – Выбор контекста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933E5CB" w14:textId="0B14C782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01" w:history="1">
        <w:r w:rsidRPr="00287444">
          <w:rPr>
            <w:rStyle w:val="af1"/>
            <w:noProof/>
          </w:rPr>
          <w:t>Рисунок 4 – Переход к ИФ «Реестр заявок на внесение изменений»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7039D52" w14:textId="1866BD6A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02" w:history="1">
        <w:r w:rsidRPr="00287444">
          <w:rPr>
            <w:rStyle w:val="af1"/>
            <w:noProof/>
          </w:rPr>
          <w:t>Рисунок 5 – Переход к содержанию документа «Заявка на внесение изменений»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0B7474E" w14:textId="2C0E9496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03" w:history="1">
        <w:r w:rsidRPr="00287444">
          <w:rPr>
            <w:rStyle w:val="af1"/>
            <w:noProof/>
          </w:rPr>
          <w:t>Рисунок 6 – Заполнение документа «Заявка на внесение изменений»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237401F" w14:textId="3F56AF27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04" w:history="1">
        <w:r w:rsidRPr="00287444">
          <w:rPr>
            <w:rStyle w:val="af1"/>
            <w:noProof/>
          </w:rPr>
          <w:t>Рисунок 7 – Выполнение операции «Проставить текущую сумму»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CA3B55D" w14:textId="19CD33B5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05" w:history="1">
        <w:r w:rsidRPr="00287444">
          <w:rPr>
            <w:rStyle w:val="af1"/>
            <w:noProof/>
          </w:rPr>
          <w:t>Рисунок 8 – Окно выбора строк таблицы «Данные закона о бюджете»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F716AEF" w14:textId="244B44A6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06" w:history="1">
        <w:r w:rsidRPr="00287444">
          <w:rPr>
            <w:rStyle w:val="af1"/>
            <w:noProof/>
          </w:rPr>
          <w:t>Рисунок 9 – Операция «Зафиксировать»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D200480" w14:textId="6F3934CE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07" w:history="1">
        <w:r w:rsidRPr="00287444">
          <w:rPr>
            <w:rStyle w:val="af1"/>
            <w:noProof/>
          </w:rPr>
          <w:t>Рисунок 10 – Операция «Передать на рассмотрение»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30598CC0" w14:textId="31ADE92D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08" w:history="1">
        <w:r w:rsidRPr="00287444">
          <w:rPr>
            <w:rStyle w:val="af1"/>
            <w:noProof/>
          </w:rPr>
          <w:t>Рисунок 11 – ИФ «Данные закона о бюджете»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6796AF4" w14:textId="2AFB85A4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09" w:history="1">
        <w:r w:rsidRPr="00287444">
          <w:rPr>
            <w:rStyle w:val="af1"/>
            <w:noProof/>
          </w:rPr>
          <w:t>Рисунок 12 – Операция «Анализировать»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B08FE3D" w14:textId="217A00AE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10" w:history="1">
        <w:r w:rsidRPr="00287444">
          <w:rPr>
            <w:rStyle w:val="af1"/>
            <w:noProof/>
          </w:rPr>
          <w:t>Рисунок 13 – Фильтрация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30E3DB5" w14:textId="54C46894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11" w:history="1">
        <w:r w:rsidRPr="00287444">
          <w:rPr>
            <w:rStyle w:val="af1"/>
            <w:noProof/>
          </w:rPr>
          <w:t>Рисунок 14 – Настройка уровней группировки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2462108A" w14:textId="41264967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12" w:history="1">
        <w:r w:rsidRPr="00287444">
          <w:rPr>
            <w:rStyle w:val="af1"/>
            <w:noProof/>
          </w:rPr>
          <w:t>Рисунок 15 – Группировка данных таблицы «Данные закона о бюджете» по заданным параметрам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6121320E" w14:textId="4182A50C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13" w:history="1">
        <w:r w:rsidRPr="00287444">
          <w:rPr>
            <w:rStyle w:val="af1"/>
            <w:noProof/>
          </w:rPr>
          <w:t>Рисунок 16 – Группировка данных таблицы «Данные закона о бюджете» по нескольким параметрам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18A3E91" w14:textId="5ED4A24D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14" w:history="1">
        <w:r w:rsidRPr="00287444">
          <w:rPr>
            <w:rStyle w:val="af1"/>
            <w:noProof/>
          </w:rPr>
          <w:t>Рисунок 17 – Выбор/удаление параметров группировки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F8F27B4" w14:textId="4B374662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15" w:history="1">
        <w:r w:rsidRPr="00287444">
          <w:rPr>
            <w:rStyle w:val="af1"/>
            <w:noProof/>
          </w:rPr>
          <w:t>Рисунок 18 – Перечень контролей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1F2F4DC" w14:textId="2E3F157C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16" w:history="1">
        <w:r w:rsidRPr="00287444">
          <w:rPr>
            <w:rStyle w:val="af1"/>
            <w:bCs/>
            <w:noProof/>
          </w:rPr>
          <w:t>Рисунок 19 – Главное окно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10A89F46" w14:textId="3336DD15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17" w:history="1">
        <w:r w:rsidRPr="00287444">
          <w:rPr>
            <w:rStyle w:val="af1"/>
            <w:bCs/>
            <w:noProof/>
          </w:rPr>
          <w:t>Рисунок 20 – Стартовая страница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FF303F1" w14:textId="6A8FA7BE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18" w:history="1">
        <w:r w:rsidRPr="00287444">
          <w:rPr>
            <w:rStyle w:val="af1"/>
            <w:bCs/>
            <w:noProof/>
          </w:rPr>
          <w:t>Рисунок 21 – Кнопка для скрытия панели фильтрации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18EB0148" w14:textId="29967D68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19" w:history="1">
        <w:r w:rsidRPr="00287444">
          <w:rPr>
            <w:rStyle w:val="af1"/>
            <w:bCs/>
            <w:noProof/>
          </w:rPr>
          <w:t>Рисунок 22 – Кнопка для отображения панели фильтрации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34771D42" w14:textId="77777777" w:rsidR="00D23CF2" w:rsidRPr="0030110B" w:rsidRDefault="00924E6E" w:rsidP="0030110B">
      <w:pPr>
        <w:pStyle w:val="9"/>
      </w:pPr>
      <w:r>
        <w:lastRenderedPageBreak/>
        <w:fldChar w:fldCharType="end"/>
      </w:r>
      <w:bookmarkStart w:id="2" w:name="_Toc96943072"/>
      <w:r w:rsidR="00D23CF2">
        <w:t>Перечень таблиц</w:t>
      </w:r>
      <w:bookmarkEnd w:id="2"/>
    </w:p>
    <w:p w14:paraId="4FD0C18B" w14:textId="7642E096" w:rsidR="001906D0" w:rsidRDefault="00924E6E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lang w:val="en-US"/>
        </w:rPr>
        <w:fldChar w:fldCharType="begin"/>
      </w:r>
      <w:r w:rsidR="009E152C">
        <w:rPr>
          <w:lang w:val="en-US"/>
        </w:rPr>
        <w:instrText xml:space="preserve"> TOC \h \z \c "Таблица" </w:instrText>
      </w:r>
      <w:r>
        <w:rPr>
          <w:lang w:val="en-US"/>
        </w:rPr>
        <w:fldChar w:fldCharType="separate"/>
      </w:r>
      <w:hyperlink w:anchor="_Toc96943120" w:history="1">
        <w:r w:rsidR="001906D0" w:rsidRPr="00454FA1">
          <w:rPr>
            <w:rStyle w:val="af1"/>
            <w:noProof/>
          </w:rPr>
          <w:t>Таблица 1 – Перечень терминов и сокращений</w:t>
        </w:r>
        <w:r w:rsidR="001906D0">
          <w:rPr>
            <w:noProof/>
            <w:webHidden/>
          </w:rPr>
          <w:tab/>
        </w:r>
        <w:r w:rsidR="001906D0">
          <w:rPr>
            <w:noProof/>
            <w:webHidden/>
          </w:rPr>
          <w:fldChar w:fldCharType="begin"/>
        </w:r>
        <w:r w:rsidR="001906D0">
          <w:rPr>
            <w:noProof/>
            <w:webHidden/>
          </w:rPr>
          <w:instrText xml:space="preserve"> PAGEREF _Toc96943120 \h </w:instrText>
        </w:r>
        <w:r w:rsidR="001906D0">
          <w:rPr>
            <w:noProof/>
            <w:webHidden/>
          </w:rPr>
        </w:r>
        <w:r w:rsidR="001906D0">
          <w:rPr>
            <w:noProof/>
            <w:webHidden/>
          </w:rPr>
          <w:fldChar w:fldCharType="separate"/>
        </w:r>
        <w:r w:rsidR="001906D0">
          <w:rPr>
            <w:noProof/>
            <w:webHidden/>
          </w:rPr>
          <w:t>5</w:t>
        </w:r>
        <w:r w:rsidR="001906D0">
          <w:rPr>
            <w:noProof/>
            <w:webHidden/>
          </w:rPr>
          <w:fldChar w:fldCharType="end"/>
        </w:r>
      </w:hyperlink>
    </w:p>
    <w:p w14:paraId="169DC6FE" w14:textId="0A97A5BA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21" w:history="1">
        <w:r w:rsidRPr="00454FA1">
          <w:rPr>
            <w:rStyle w:val="af1"/>
            <w:noProof/>
          </w:rPr>
          <w:t>Таблица 2 – Серверное обеспечение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DE7BB6A" w14:textId="388E76CE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22" w:history="1">
        <w:r w:rsidRPr="00454FA1">
          <w:rPr>
            <w:rStyle w:val="af1"/>
            <w:noProof/>
          </w:rPr>
          <w:t>Таблица 3 – Технические характеристики РМ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E0DB3BC" w14:textId="60A00421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23" w:history="1">
        <w:r w:rsidRPr="00454FA1">
          <w:rPr>
            <w:rStyle w:val="af1"/>
            <w:noProof/>
          </w:rPr>
          <w:t>Таблица 4 – Функции и задачи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EB53884" w14:textId="46236EE1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24" w:history="1">
        <w:r w:rsidRPr="00454FA1">
          <w:rPr>
            <w:rStyle w:val="af1"/>
            <w:noProof/>
          </w:rPr>
          <w:t>Таблица 5 – Аварийные ситуации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9461EA8" w14:textId="42671D96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25" w:history="1">
        <w:r w:rsidRPr="00454FA1">
          <w:rPr>
            <w:rStyle w:val="af1"/>
            <w:noProof/>
          </w:rPr>
          <w:t>Таблица 6 – Описание условий фильтрации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5212F2DD" w14:textId="773A6570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26" w:history="1">
        <w:r w:rsidRPr="00454FA1">
          <w:rPr>
            <w:rStyle w:val="af1"/>
            <w:noProof/>
          </w:rPr>
          <w:t>Таблица 7 – Основные меню панели инструментов, используемых при работе с ИФ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3BFBEE57" w14:textId="0C796E3C" w:rsidR="001906D0" w:rsidRDefault="001906D0">
      <w:pPr>
        <w:pStyle w:val="afff3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943127" w:history="1">
        <w:r w:rsidRPr="00454FA1">
          <w:rPr>
            <w:rStyle w:val="af1"/>
            <w:noProof/>
          </w:rPr>
          <w:t>Таблица 8 – Перечень команд, используемых при работе с данными на ИФ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_Toc96943127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317BA1B1" w14:textId="4AF34237" w:rsidR="00D23CF2" w:rsidRDefault="00924E6E" w:rsidP="00FD4F57">
      <w:pPr>
        <w:ind w:firstLine="0"/>
      </w:pPr>
      <w:r>
        <w:rPr>
          <w:lang w:val="en-US"/>
        </w:rPr>
        <w:fldChar w:fldCharType="end"/>
      </w:r>
    </w:p>
    <w:p w14:paraId="6EF6C77C" w14:textId="77777777" w:rsidR="00D23CF2" w:rsidRDefault="00D23CF2">
      <w:pPr>
        <w:keepLines w:val="0"/>
        <w:spacing w:after="200" w:line="276" w:lineRule="auto"/>
        <w:ind w:firstLine="0"/>
        <w:contextualSpacing w:val="0"/>
        <w:jc w:val="left"/>
      </w:pPr>
      <w:r>
        <w:br w:type="page"/>
      </w:r>
    </w:p>
    <w:p w14:paraId="0C4FC521" w14:textId="77777777" w:rsidR="00D23CF2" w:rsidRDefault="00D23CF2" w:rsidP="00D23CF2">
      <w:pPr>
        <w:pStyle w:val="9"/>
      </w:pPr>
      <w:bookmarkStart w:id="3" w:name="_Toc96943073"/>
      <w:r>
        <w:lastRenderedPageBreak/>
        <w:t xml:space="preserve">Перечень </w:t>
      </w:r>
      <w:r w:rsidR="00344A74">
        <w:t xml:space="preserve">терминов и </w:t>
      </w:r>
      <w:r>
        <w:t>сокращений</w:t>
      </w:r>
      <w:bookmarkEnd w:id="3"/>
    </w:p>
    <w:p w14:paraId="6B4A37CF" w14:textId="23E17CBA" w:rsidR="002531E7" w:rsidRPr="007C3CF7" w:rsidRDefault="00313355" w:rsidP="00E126DB">
      <w:r>
        <w:t>В настоящем руководстве пользователя применяются следующие термины и сокращения,</w:t>
      </w:r>
      <w:r w:rsidRPr="006C76B5">
        <w:t xml:space="preserve"> </w:t>
      </w:r>
      <w:r>
        <w:t>с соответствующими определениями, представленными</w:t>
      </w:r>
      <w:r w:rsidR="007C3CF7" w:rsidRPr="007C3CF7">
        <w:t xml:space="preserve"> </w:t>
      </w:r>
      <w:r w:rsidR="007C3CF7">
        <w:t>в таблице</w:t>
      </w:r>
      <w:r w:rsidR="00924E6E">
        <w:fldChar w:fldCharType="begin"/>
      </w:r>
      <w:r w:rsidR="007C3CF7">
        <w:instrText xml:space="preserve"> REF _Ref8915262 \h \</w:instrText>
      </w:r>
      <w:r w:rsidR="007C3CF7" w:rsidRPr="007C3CF7">
        <w:instrText># #</w:instrText>
      </w:r>
      <w:r w:rsidR="00924E6E">
        <w:fldChar w:fldCharType="separate"/>
      </w:r>
      <w:r w:rsidR="001906D0">
        <w:t xml:space="preserve"> 1</w:t>
      </w:r>
      <w:r w:rsidR="00924E6E">
        <w:fldChar w:fldCharType="end"/>
      </w:r>
      <w:r w:rsidR="00D42DA5">
        <w:t>.</w:t>
      </w:r>
    </w:p>
    <w:p w14:paraId="194C0294" w14:textId="213F8926" w:rsidR="00AE3A55" w:rsidRPr="00AE3A55" w:rsidRDefault="00AE3A55" w:rsidP="00AE3A55">
      <w:pPr>
        <w:pStyle w:val="af3"/>
      </w:pPr>
      <w:bookmarkStart w:id="4" w:name="_Ref8915262"/>
      <w:bookmarkStart w:id="5" w:name="_Toc96943120"/>
      <w:r w:rsidRPr="00AE3A55">
        <w:t xml:space="preserve">Таблица </w:t>
      </w:r>
      <w:fldSimple w:instr=" SEQ Таблица \* ARABIC ">
        <w:r w:rsidR="001906D0">
          <w:rPr>
            <w:noProof/>
          </w:rPr>
          <w:t>1</w:t>
        </w:r>
      </w:fldSimple>
      <w:bookmarkEnd w:id="4"/>
      <w:r w:rsidRPr="00AE3A55">
        <w:t xml:space="preserve"> </w:t>
      </w:r>
      <w:r>
        <w:t>–</w:t>
      </w:r>
      <w:r w:rsidRPr="00AE3A55">
        <w:t xml:space="preserve"> </w:t>
      </w:r>
      <w:r>
        <w:t xml:space="preserve">Перечень </w:t>
      </w:r>
      <w:r w:rsidR="00D42DA5">
        <w:t xml:space="preserve">терминов и </w:t>
      </w:r>
      <w:r>
        <w:t>сокращений</w:t>
      </w:r>
      <w:bookmarkEnd w:id="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194"/>
      </w:tblGrid>
      <w:tr w:rsidR="00B96A13" w14:paraId="3D83CB7E" w14:textId="77777777" w:rsidTr="0031335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9D58" w14:textId="77777777" w:rsidR="00B96A13" w:rsidRDefault="00B96A13" w:rsidP="00313355">
            <w:pPr>
              <w:pStyle w:val="af5"/>
            </w:pPr>
            <w:r>
              <w:t>Термин (сокращение)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FE794" w14:textId="77777777" w:rsidR="00B96A13" w:rsidRDefault="00B96A13" w:rsidP="00313355">
            <w:pPr>
              <w:pStyle w:val="af5"/>
            </w:pPr>
            <w:r>
              <w:t>Определение</w:t>
            </w:r>
          </w:p>
        </w:tc>
      </w:tr>
      <w:tr w:rsidR="00B96A13" w14:paraId="1F6F86C9" w14:textId="77777777" w:rsidTr="00344A7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2797E" w14:textId="77777777" w:rsidR="00B96A13" w:rsidRPr="00B83247" w:rsidRDefault="00B96A13" w:rsidP="00B83247">
            <w:pPr>
              <w:pStyle w:val="af7"/>
            </w:pPr>
            <w:r w:rsidRPr="00B83247">
              <w:t>БА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8CA6" w14:textId="77777777" w:rsidR="00B96A13" w:rsidRPr="00B83247" w:rsidRDefault="00B96A13" w:rsidP="00B83247">
            <w:pPr>
              <w:pStyle w:val="af7"/>
            </w:pPr>
            <w:r w:rsidRPr="00B83247">
              <w:t>Бюджетное ассигнование</w:t>
            </w:r>
          </w:p>
        </w:tc>
      </w:tr>
      <w:tr w:rsidR="00B96A13" w14:paraId="5557A1EF" w14:textId="77777777" w:rsidTr="00344A7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4F43" w14:textId="77777777" w:rsidR="00B96A13" w:rsidRPr="00B83247" w:rsidRDefault="00B96A13" w:rsidP="00B83247">
            <w:pPr>
              <w:pStyle w:val="af7"/>
            </w:pPr>
            <w:r w:rsidRPr="00B83247">
              <w:t>ГРБС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F8D96" w14:textId="77777777" w:rsidR="00B96A13" w:rsidRPr="00B83247" w:rsidRDefault="00B96A13" w:rsidP="00B83247">
            <w:pPr>
              <w:pStyle w:val="af7"/>
            </w:pPr>
            <w:r w:rsidRPr="00B83247">
              <w:t>Главный распорядитель бюджетных средств</w:t>
            </w:r>
          </w:p>
        </w:tc>
      </w:tr>
      <w:tr w:rsidR="00D42DA5" w14:paraId="24A275E3" w14:textId="77777777" w:rsidTr="00344A7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4181F" w14:textId="77777777" w:rsidR="00D42DA5" w:rsidRPr="00B83247" w:rsidRDefault="00D42DA5" w:rsidP="00B83247">
            <w:pPr>
              <w:pStyle w:val="af7"/>
            </w:pPr>
            <w:r w:rsidRPr="00B83247">
              <w:t>ИФ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0FD8" w14:textId="77777777" w:rsidR="00D42DA5" w:rsidRPr="00B83247" w:rsidRDefault="00D42DA5" w:rsidP="00B83247">
            <w:pPr>
              <w:pStyle w:val="af7"/>
            </w:pPr>
            <w:r w:rsidRPr="00B83247">
              <w:t>Интерфейс</w:t>
            </w:r>
          </w:p>
        </w:tc>
      </w:tr>
      <w:tr w:rsidR="00D42DA5" w14:paraId="59C1EB92" w14:textId="77777777" w:rsidTr="00344A7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14396" w14:textId="77777777" w:rsidR="00D42DA5" w:rsidRPr="00B83247" w:rsidRDefault="00D42DA5" w:rsidP="00B83247">
            <w:pPr>
              <w:pStyle w:val="af7"/>
            </w:pPr>
            <w:r w:rsidRPr="00B83247">
              <w:t>КБК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74DB" w14:textId="77777777" w:rsidR="00D42DA5" w:rsidRPr="00B83247" w:rsidRDefault="00D42DA5" w:rsidP="00B83247">
            <w:pPr>
              <w:pStyle w:val="af7"/>
            </w:pPr>
            <w:r w:rsidRPr="00B83247">
              <w:t>Код бюджетной классификации</w:t>
            </w:r>
          </w:p>
        </w:tc>
      </w:tr>
      <w:tr w:rsidR="00D42DA5" w14:paraId="006C2EE1" w14:textId="77777777" w:rsidTr="00344A7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71D2C" w14:textId="77777777" w:rsidR="00D42DA5" w:rsidRPr="00B83247" w:rsidRDefault="00D42DA5" w:rsidP="00B83247">
            <w:pPr>
              <w:pStyle w:val="af7"/>
            </w:pPr>
            <w:r w:rsidRPr="00B83247">
              <w:t>ПМ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718B9" w14:textId="77777777" w:rsidR="00D42DA5" w:rsidRPr="00B83247" w:rsidRDefault="00D42DA5" w:rsidP="00B83247">
            <w:pPr>
              <w:pStyle w:val="af7"/>
            </w:pPr>
            <w:r w:rsidRPr="00B83247">
              <w:t>Программный модуль</w:t>
            </w:r>
          </w:p>
        </w:tc>
      </w:tr>
      <w:tr w:rsidR="00D42DA5" w14:paraId="72BDD15D" w14:textId="77777777" w:rsidTr="00344A7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E0F7" w14:textId="77777777" w:rsidR="00D42DA5" w:rsidRPr="00B83247" w:rsidRDefault="00D42DA5" w:rsidP="00B83247">
            <w:pPr>
              <w:pStyle w:val="af7"/>
            </w:pPr>
            <w:r w:rsidRPr="00B83247">
              <w:t>РМ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4390" w14:textId="77777777" w:rsidR="00D42DA5" w:rsidRPr="00B83247" w:rsidRDefault="00D42DA5" w:rsidP="00B83247">
            <w:pPr>
              <w:pStyle w:val="af7"/>
            </w:pPr>
            <w:r w:rsidRPr="00B83247">
              <w:t>Рабочее место</w:t>
            </w:r>
          </w:p>
        </w:tc>
      </w:tr>
      <w:tr w:rsidR="00D42DA5" w14:paraId="42A77E5C" w14:textId="77777777" w:rsidTr="00344A7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C5C2" w14:textId="77777777" w:rsidR="00D42DA5" w:rsidRPr="00B83247" w:rsidRDefault="00D42DA5" w:rsidP="00B83247">
            <w:pPr>
              <w:pStyle w:val="af7"/>
            </w:pPr>
            <w:r w:rsidRPr="00B83247">
              <w:t>СУБД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8FC0" w14:textId="77777777" w:rsidR="00D42DA5" w:rsidRPr="00B83247" w:rsidRDefault="00D42DA5" w:rsidP="00B83247">
            <w:pPr>
              <w:pStyle w:val="af7"/>
            </w:pPr>
            <w:r w:rsidRPr="00B83247">
              <w:t>Система управления базой данных</w:t>
            </w:r>
          </w:p>
        </w:tc>
      </w:tr>
      <w:tr w:rsidR="00D42DA5" w14:paraId="01DE3F2A" w14:textId="77777777" w:rsidTr="00344A7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A9759" w14:textId="77777777" w:rsidR="00D42DA5" w:rsidRPr="00B83247" w:rsidRDefault="00D42DA5" w:rsidP="00B83247">
            <w:pPr>
              <w:pStyle w:val="af7"/>
            </w:pPr>
            <w:r w:rsidRPr="00B83247">
              <w:t>ФО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FE22" w14:textId="77777777" w:rsidR="00D42DA5" w:rsidRPr="00B83247" w:rsidRDefault="00D42DA5" w:rsidP="00B83247">
            <w:pPr>
              <w:pStyle w:val="af7"/>
            </w:pPr>
            <w:r w:rsidRPr="00B83247">
              <w:t>Финансовый орган</w:t>
            </w:r>
          </w:p>
        </w:tc>
      </w:tr>
    </w:tbl>
    <w:p w14:paraId="4629D572" w14:textId="77777777" w:rsidR="004A45B2" w:rsidRDefault="004A45B2">
      <w:pPr>
        <w:keepLines w:val="0"/>
        <w:spacing w:after="200" w:line="276" w:lineRule="auto"/>
        <w:ind w:firstLine="0"/>
        <w:contextualSpacing w:val="0"/>
        <w:jc w:val="left"/>
      </w:pPr>
      <w:r>
        <w:br w:type="page"/>
      </w:r>
    </w:p>
    <w:p w14:paraId="4DEE502E" w14:textId="77777777" w:rsidR="00E90100" w:rsidRDefault="00E90100" w:rsidP="00E90100">
      <w:pPr>
        <w:pStyle w:val="1"/>
      </w:pPr>
      <w:bookmarkStart w:id="6" w:name="_Toc96943074"/>
      <w:r>
        <w:lastRenderedPageBreak/>
        <w:t>Введение</w:t>
      </w:r>
      <w:bookmarkEnd w:id="6"/>
    </w:p>
    <w:p w14:paraId="4A86D66B" w14:textId="77777777" w:rsidR="00E90100" w:rsidRDefault="00E90100" w:rsidP="00E90100">
      <w:pPr>
        <w:pStyle w:val="21"/>
      </w:pPr>
      <w:bookmarkStart w:id="7" w:name="_Toc96943075"/>
      <w:r>
        <w:t>Область применения</w:t>
      </w:r>
      <w:bookmarkEnd w:id="7"/>
      <w:r>
        <w:t xml:space="preserve"> </w:t>
      </w:r>
    </w:p>
    <w:p w14:paraId="75585DE8" w14:textId="77777777" w:rsidR="002C0875" w:rsidRDefault="002C0875" w:rsidP="005001D3">
      <w:r w:rsidRPr="002C0875">
        <w:t>ПМ «Заявки на внесение изменений» предназначен для автоматизации процесса внесения изменений в Закон о бюджете.</w:t>
      </w:r>
    </w:p>
    <w:p w14:paraId="773F4119" w14:textId="44791CF3" w:rsidR="005001D3" w:rsidRDefault="005001D3" w:rsidP="005001D3">
      <w:r>
        <w:t xml:space="preserve">Доступ пользователей к функциональным возможностям ПМ «Заявки на внесение изменений» осуществляется посредством </w:t>
      </w:r>
      <w:proofErr w:type="spellStart"/>
      <w:r>
        <w:t>web</w:t>
      </w:r>
      <w:proofErr w:type="spellEnd"/>
      <w:r>
        <w:t>-интерфейса в сети Интернет.</w:t>
      </w:r>
    </w:p>
    <w:p w14:paraId="50B151A5" w14:textId="77777777" w:rsidR="005001D3" w:rsidRDefault="005001D3" w:rsidP="005001D3">
      <w:r>
        <w:t>Работа в ПМ «Заявки на внесение изменений» доступна всем пользователям с установленными правами доступа.</w:t>
      </w:r>
    </w:p>
    <w:p w14:paraId="3D9600A2" w14:textId="77777777" w:rsidR="005001D3" w:rsidRDefault="005001D3" w:rsidP="005001D3">
      <w:r>
        <w:t>Данный документ применяется для работы ГРБС в ПМ «Заявки на внесение изменений».</w:t>
      </w:r>
    </w:p>
    <w:p w14:paraId="3EA30A96" w14:textId="77777777" w:rsidR="00E90100" w:rsidRDefault="00E90100" w:rsidP="00E90100">
      <w:pPr>
        <w:pStyle w:val="21"/>
      </w:pPr>
      <w:bookmarkStart w:id="8" w:name="_Toc96943076"/>
      <w:r>
        <w:t>Краткое описание возможностей</w:t>
      </w:r>
      <w:bookmarkEnd w:id="8"/>
      <w:r>
        <w:t xml:space="preserve"> </w:t>
      </w:r>
    </w:p>
    <w:p w14:paraId="0FD9FE21" w14:textId="77777777" w:rsidR="00115EE8" w:rsidRDefault="00F442A8" w:rsidP="00344A74">
      <w:r>
        <w:t>В ПМ</w:t>
      </w:r>
      <w:r w:rsidR="004D5902">
        <w:t xml:space="preserve"> «</w:t>
      </w:r>
      <w:r w:rsidR="006053A4">
        <w:t>Заявки на внесение изменений</w:t>
      </w:r>
      <w:r w:rsidR="004D5902">
        <w:t xml:space="preserve">» </w:t>
      </w:r>
      <w:r w:rsidR="00115EE8">
        <w:t>реализованы следующие бизнес-процессы:</w:t>
      </w:r>
    </w:p>
    <w:p w14:paraId="38F6DF1A" w14:textId="77777777" w:rsidR="00115EE8" w:rsidRPr="00E47585" w:rsidRDefault="00115EE8" w:rsidP="00E47585">
      <w:pPr>
        <w:pStyle w:val="a0"/>
      </w:pPr>
      <w:r w:rsidRPr="00E47585">
        <w:t xml:space="preserve">формирование </w:t>
      </w:r>
      <w:r w:rsidR="006053A4">
        <w:t>заявок на внесение изменений в Закон о бюджете</w:t>
      </w:r>
      <w:r w:rsidR="00FD4F57">
        <w:t xml:space="preserve"> ГРБС</w:t>
      </w:r>
      <w:r w:rsidRPr="00E47585">
        <w:t>;</w:t>
      </w:r>
    </w:p>
    <w:p w14:paraId="71D9BB3D" w14:textId="77777777" w:rsidR="00115EE8" w:rsidRPr="00E47585" w:rsidRDefault="006053A4" w:rsidP="00E47585">
      <w:pPr>
        <w:pStyle w:val="a0"/>
      </w:pPr>
      <w:r>
        <w:t xml:space="preserve">согласование заявок на внесение изменений в Закон о бюджете с </w:t>
      </w:r>
      <w:r w:rsidR="00FD4F57">
        <w:t>ФО</w:t>
      </w:r>
      <w:r>
        <w:t>.</w:t>
      </w:r>
    </w:p>
    <w:p w14:paraId="48F10859" w14:textId="77777777" w:rsidR="00E90100" w:rsidRDefault="00E90100" w:rsidP="00E90100">
      <w:pPr>
        <w:pStyle w:val="21"/>
      </w:pPr>
      <w:bookmarkStart w:id="9" w:name="_Toc96943077"/>
      <w:r>
        <w:t>Уровень подготовки пользователя</w:t>
      </w:r>
      <w:bookmarkEnd w:id="9"/>
      <w:r>
        <w:t xml:space="preserve"> </w:t>
      </w:r>
    </w:p>
    <w:p w14:paraId="61DA1B77" w14:textId="77777777" w:rsidR="00034411" w:rsidRDefault="00034411" w:rsidP="007D0731">
      <w:pPr>
        <w:pStyle w:val="31"/>
      </w:pPr>
      <w:r>
        <w:t>Пользователь ПМ «</w:t>
      </w:r>
      <w:r w:rsidR="006053A4">
        <w:t>Заявки на внесение изменений</w:t>
      </w:r>
      <w:r>
        <w:t xml:space="preserve">» должен иметь навык работы с </w:t>
      </w:r>
      <w:proofErr w:type="spellStart"/>
      <w:r>
        <w:t>web</w:t>
      </w:r>
      <w:proofErr w:type="spellEnd"/>
      <w:r>
        <w:noBreakHyphen/>
        <w:t xml:space="preserve">браузером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 и </w:t>
      </w:r>
      <w:proofErr w:type="spellStart"/>
      <w:r>
        <w:t>Яндекс.Браузер</w:t>
      </w:r>
      <w:proofErr w:type="spellEnd"/>
      <w:r>
        <w:t>.</w:t>
      </w:r>
    </w:p>
    <w:p w14:paraId="075C9BF8" w14:textId="77777777" w:rsidR="00034411" w:rsidRDefault="00034411" w:rsidP="007D0731">
      <w:pPr>
        <w:pStyle w:val="31"/>
      </w:pPr>
      <w:r>
        <w:t>Пользователь должен обладать знаниями соответствующей предметной области.</w:t>
      </w:r>
    </w:p>
    <w:p w14:paraId="06D8369D" w14:textId="77777777" w:rsidR="00034411" w:rsidRDefault="00034411" w:rsidP="007D0731">
      <w:pPr>
        <w:pStyle w:val="31"/>
      </w:pPr>
      <w:r>
        <w:t xml:space="preserve">Квалификация пользователя </w:t>
      </w:r>
      <w:r w:rsidR="00BF418B">
        <w:t>ГРБС</w:t>
      </w:r>
      <w:r>
        <w:t xml:space="preserve"> должна </w:t>
      </w:r>
      <w:r w:rsidR="00BF418B">
        <w:t>позволять осуществлять создание, редактирование заявок на внесение изменений</w:t>
      </w:r>
      <w:r>
        <w:t>.</w:t>
      </w:r>
    </w:p>
    <w:p w14:paraId="2FB3DD62" w14:textId="77777777" w:rsidR="00E90100" w:rsidRDefault="00E90100" w:rsidP="00E90100">
      <w:pPr>
        <w:pStyle w:val="21"/>
      </w:pPr>
      <w:bookmarkStart w:id="10" w:name="_Toc96943078"/>
      <w:r>
        <w:lastRenderedPageBreak/>
        <w:t>Перечень эксплуатационной документации, с которыми необходимо ознакомиться пользователю</w:t>
      </w:r>
      <w:bookmarkEnd w:id="10"/>
    </w:p>
    <w:p w14:paraId="2240C2DC" w14:textId="27A2EA3C" w:rsidR="00721E2D" w:rsidRDefault="00273E97" w:rsidP="00721E2D">
      <w:r>
        <w:t>Перед</w:t>
      </w:r>
      <w:r w:rsidR="00FD4F57">
        <w:t xml:space="preserve"> началом работы пользователь</w:t>
      </w:r>
      <w:r>
        <w:t xml:space="preserve"> должен ознакомиться с Руководством пользователя </w:t>
      </w:r>
      <w:r w:rsidR="00FD4F57">
        <w:t>(</w:t>
      </w:r>
      <w:r>
        <w:t xml:space="preserve">для </w:t>
      </w:r>
      <w:r w:rsidR="00BF418B">
        <w:t>главного распорядителя бюджетных средств</w:t>
      </w:r>
      <w:r w:rsidR="00FD4F57">
        <w:t>)</w:t>
      </w:r>
      <w:r w:rsidR="00C61718" w:rsidRPr="00C61718">
        <w:t xml:space="preserve"> </w:t>
      </w:r>
      <w:r w:rsidR="001906D0" w:rsidRPr="001906D0">
        <w:t>НПОК.63701.РЭБП.0860200000820006885.ИЗ.8–20210723–1</w:t>
      </w:r>
      <w:r w:rsidR="00721E2D">
        <w:t>,</w:t>
      </w:r>
      <w:r w:rsidR="00721E2D" w:rsidRPr="00721E2D">
        <w:t xml:space="preserve"> </w:t>
      </w:r>
      <w:r w:rsidR="00946132">
        <w:t>содержание настоящего руководства</w:t>
      </w:r>
      <w:r w:rsidR="00721E2D">
        <w:t xml:space="preserve"> соответствует РД 50-34.698-90 согл</w:t>
      </w:r>
      <w:r w:rsidR="00946132">
        <w:t>асно п. 4.3 ТЗ к ГК</w:t>
      </w:r>
      <w:r w:rsidR="00721E2D">
        <w:t>.</w:t>
      </w:r>
    </w:p>
    <w:p w14:paraId="298025A0" w14:textId="77777777" w:rsidR="00E90100" w:rsidRDefault="00E90100" w:rsidP="00FD4F57">
      <w:pPr>
        <w:pStyle w:val="1"/>
      </w:pPr>
      <w:bookmarkStart w:id="11" w:name="_Toc96943079"/>
      <w:r>
        <w:t>Назначение и условия применения</w:t>
      </w:r>
      <w:bookmarkEnd w:id="11"/>
    </w:p>
    <w:p w14:paraId="34302B57" w14:textId="77777777" w:rsidR="00D82728" w:rsidRDefault="00FA0A29" w:rsidP="00D82728">
      <w:pPr>
        <w:pStyle w:val="21"/>
      </w:pPr>
      <w:bookmarkStart w:id="12" w:name="_Toc96943080"/>
      <w:r>
        <w:t>Назначение системы</w:t>
      </w:r>
      <w:bookmarkEnd w:id="12"/>
    </w:p>
    <w:p w14:paraId="36FB75A2" w14:textId="77777777" w:rsidR="00FA0A29" w:rsidRDefault="00B83247" w:rsidP="00EE15A4">
      <w:r>
        <w:t xml:space="preserve">ПМ </w:t>
      </w:r>
      <w:r w:rsidR="00FA0A29">
        <w:t>«</w:t>
      </w:r>
      <w:r w:rsidR="006053A4">
        <w:t>Заявки на внесение изменений</w:t>
      </w:r>
      <w:r w:rsidR="00FA0A29">
        <w:t xml:space="preserve">» предназначен для автоматизации процесса </w:t>
      </w:r>
      <w:r w:rsidR="006053A4">
        <w:t>внесе</w:t>
      </w:r>
      <w:r w:rsidR="00FD4F57">
        <w:t>ния изменений в Закон о бюджете</w:t>
      </w:r>
      <w:r w:rsidR="00FA0A29">
        <w:t>.</w:t>
      </w:r>
    </w:p>
    <w:p w14:paraId="67DC9733" w14:textId="77777777" w:rsidR="00FA0A29" w:rsidRDefault="00FA0A29" w:rsidP="00EE15A4">
      <w:r>
        <w:t xml:space="preserve">Работа пользователей </w:t>
      </w:r>
      <w:r w:rsidR="00F442A8">
        <w:t>в ПМ</w:t>
      </w:r>
      <w:r w:rsidR="00EE15A4">
        <w:t xml:space="preserve"> «</w:t>
      </w:r>
      <w:r w:rsidR="006053A4">
        <w:t>Заявки на внесение изменений</w:t>
      </w:r>
      <w:r w:rsidR="00EE15A4">
        <w:t xml:space="preserve">» </w:t>
      </w:r>
      <w:r>
        <w:t>производится в сети Интернет.</w:t>
      </w:r>
    </w:p>
    <w:p w14:paraId="14A16715" w14:textId="77777777" w:rsidR="00FA0A29" w:rsidRDefault="00FA0A29" w:rsidP="00EE15A4">
      <w:r>
        <w:t xml:space="preserve">Доступ пользователей к функциональным возможностям </w:t>
      </w:r>
      <w:r w:rsidR="00F442A8">
        <w:t>ПМ</w:t>
      </w:r>
      <w:r w:rsidR="00EE15A4">
        <w:t xml:space="preserve"> «</w:t>
      </w:r>
      <w:r w:rsidR="006053A4">
        <w:t>Заявки на внесение изменений</w:t>
      </w:r>
      <w:r w:rsidR="00EE15A4">
        <w:t xml:space="preserve">» </w:t>
      </w:r>
      <w:r>
        <w:t xml:space="preserve">осуществляется через </w:t>
      </w:r>
      <w:proofErr w:type="spellStart"/>
      <w:r>
        <w:t>web</w:t>
      </w:r>
      <w:proofErr w:type="spellEnd"/>
      <w:r>
        <w:t>-интерфейс.</w:t>
      </w:r>
    </w:p>
    <w:p w14:paraId="0EFC4528" w14:textId="77777777" w:rsidR="00FA0A29" w:rsidRDefault="00FA0A29" w:rsidP="00EE15A4">
      <w:r>
        <w:t>Работа</w:t>
      </w:r>
      <w:r w:rsidR="007D0731">
        <w:t xml:space="preserve"> на ИФ</w:t>
      </w:r>
      <w:r w:rsidR="00F442A8">
        <w:t xml:space="preserve"> </w:t>
      </w:r>
      <w:r w:rsidR="00EE15A4">
        <w:t>«</w:t>
      </w:r>
      <w:r w:rsidR="006053A4">
        <w:t>Заявки на внесение изменений</w:t>
      </w:r>
      <w:r w:rsidR="00EE15A4">
        <w:t xml:space="preserve">» </w:t>
      </w:r>
      <w:r>
        <w:t>доступна всем пользователям с установленными правами доступа.</w:t>
      </w:r>
    </w:p>
    <w:p w14:paraId="7EF5CFAB" w14:textId="77777777" w:rsidR="00D82728" w:rsidRDefault="00D82728" w:rsidP="00D82728">
      <w:pPr>
        <w:pStyle w:val="21"/>
      </w:pPr>
      <w:bookmarkStart w:id="13" w:name="_Toc96943081"/>
      <w:r>
        <w:t>Условия</w:t>
      </w:r>
      <w:r w:rsidR="00EE15A4">
        <w:t xml:space="preserve"> применения</w:t>
      </w:r>
      <w:bookmarkEnd w:id="13"/>
    </w:p>
    <w:p w14:paraId="372CBF8B" w14:textId="77777777" w:rsidR="00EE15A4" w:rsidRDefault="00EE15A4" w:rsidP="00EE15A4">
      <w:r>
        <w:t>Для всех серверов требуется наличие источников бесперебойного питания.</w:t>
      </w:r>
    </w:p>
    <w:p w14:paraId="4ABD0B0A" w14:textId="70D7B6CB" w:rsidR="00EE15A4" w:rsidRDefault="00EE15A4" w:rsidP="00EE15A4">
      <w:r>
        <w:t xml:space="preserve">Для развертывания и на все время эксплуатации функциональных возможностей Исполнителю требуется предоставить круглосуточный терминальный доступ к серверам. </w:t>
      </w:r>
      <w:r w:rsidR="009C054D">
        <w:t>В таблице</w:t>
      </w:r>
      <w:r w:rsidR="00924E6E">
        <w:fldChar w:fldCharType="begin"/>
      </w:r>
      <w:r w:rsidR="009C054D">
        <w:instrText xml:space="preserve"> REF _Ref5955327 \h \</w:instrText>
      </w:r>
      <w:r w:rsidR="009C054D" w:rsidRPr="009B77CE">
        <w:instrText># #</w:instrText>
      </w:r>
      <w:r w:rsidR="00924E6E">
        <w:fldChar w:fldCharType="separate"/>
      </w:r>
      <w:r w:rsidR="001906D0">
        <w:t xml:space="preserve"> 2</w:t>
      </w:r>
      <w:r w:rsidR="00924E6E">
        <w:fldChar w:fldCharType="end"/>
      </w:r>
      <w:r w:rsidR="009C054D">
        <w:t xml:space="preserve"> описаны требования к серверному обеспечению Подсистемы.</w:t>
      </w:r>
    </w:p>
    <w:p w14:paraId="515D6CC7" w14:textId="4824244F" w:rsidR="009C054D" w:rsidRPr="00AC1701" w:rsidRDefault="009C054D" w:rsidP="009C054D">
      <w:pPr>
        <w:pStyle w:val="af3"/>
      </w:pPr>
      <w:bookmarkStart w:id="14" w:name="_Ref5955327"/>
      <w:bookmarkStart w:id="15" w:name="_Toc5954215"/>
      <w:bookmarkStart w:id="16" w:name="_Toc96943121"/>
      <w:r w:rsidRPr="00A72855">
        <w:t xml:space="preserve">Таблица </w:t>
      </w:r>
      <w:fldSimple w:instr=" SEQ Таблица \* ARABIC ">
        <w:r w:rsidR="001906D0">
          <w:rPr>
            <w:noProof/>
          </w:rPr>
          <w:t>2</w:t>
        </w:r>
      </w:fldSimple>
      <w:bookmarkEnd w:id="14"/>
      <w:r w:rsidRPr="00A72855">
        <w:t xml:space="preserve"> – Серверное обеспечение Подсистемы</w:t>
      </w:r>
      <w:bookmarkEnd w:id="15"/>
      <w:bookmarkEnd w:id="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2"/>
        <w:gridCol w:w="5513"/>
      </w:tblGrid>
      <w:tr w:rsidR="009C054D" w:rsidRPr="004374C5" w14:paraId="6FA264E9" w14:textId="77777777" w:rsidTr="00B83247">
        <w:trPr>
          <w:trHeight w:val="249"/>
          <w:tblHeader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2E896" w14:textId="77777777" w:rsidR="009C054D" w:rsidRPr="00C61718" w:rsidRDefault="009C054D" w:rsidP="00C61718">
            <w:pPr>
              <w:pStyle w:val="af5"/>
              <w:rPr>
                <w:rFonts w:eastAsiaTheme="minorHAnsi"/>
              </w:rPr>
            </w:pPr>
            <w:r w:rsidRPr="00C61718">
              <w:t>Наименование параметра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1713F" w14:textId="77777777" w:rsidR="009C054D" w:rsidRPr="00C61718" w:rsidRDefault="009C054D" w:rsidP="00C61718">
            <w:pPr>
              <w:pStyle w:val="af5"/>
              <w:rPr>
                <w:rFonts w:eastAsiaTheme="minorHAnsi"/>
              </w:rPr>
            </w:pPr>
            <w:r w:rsidRPr="00C61718">
              <w:t>Характеристики сервера</w:t>
            </w:r>
          </w:p>
        </w:tc>
      </w:tr>
      <w:tr w:rsidR="009C054D" w:rsidRPr="004374C5" w14:paraId="3D3E8CD2" w14:textId="77777777" w:rsidTr="00B83247">
        <w:trPr>
          <w:trHeight w:val="110"/>
        </w:trPr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6357B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Сервер 1 (Сервер СУБД)</w:t>
            </w:r>
          </w:p>
        </w:tc>
      </w:tr>
      <w:tr w:rsidR="009C054D" w:rsidRPr="004374C5" w14:paraId="16666424" w14:textId="77777777" w:rsidTr="00B83247">
        <w:trPr>
          <w:trHeight w:val="110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D25AA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Платформа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AA846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«</w:t>
            </w:r>
            <w:proofErr w:type="spellStart"/>
            <w:proofErr w:type="gramStart"/>
            <w:r w:rsidRPr="00C61718">
              <w:t>LinuxUbuntu</w:t>
            </w:r>
            <w:proofErr w:type="spellEnd"/>
            <w:r w:rsidRPr="00C61718">
              <w:t>  (</w:t>
            </w:r>
            <w:proofErr w:type="gramEnd"/>
            <w:r w:rsidRPr="00C61718">
              <w:t>LTS версия)»</w:t>
            </w:r>
          </w:p>
        </w:tc>
      </w:tr>
      <w:tr w:rsidR="009C054D" w:rsidRPr="004374C5" w14:paraId="58DA5D47" w14:textId="77777777" w:rsidTr="00B83247">
        <w:trPr>
          <w:trHeight w:val="234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C8354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ОЗУ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72DF1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20 Гб</w:t>
            </w:r>
          </w:p>
        </w:tc>
      </w:tr>
      <w:tr w:rsidR="009C054D" w:rsidRPr="004374C5" w14:paraId="39373A52" w14:textId="77777777" w:rsidTr="00B83247">
        <w:trPr>
          <w:trHeight w:val="110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947D5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Процессоры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58474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1 процессор/ 4 ядра / 2,4 ГГц</w:t>
            </w:r>
          </w:p>
        </w:tc>
      </w:tr>
      <w:tr w:rsidR="009C054D" w:rsidRPr="004374C5" w14:paraId="28C17F7C" w14:textId="77777777" w:rsidTr="00B83247">
        <w:trPr>
          <w:trHeight w:val="110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53003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lastRenderedPageBreak/>
              <w:t>Объём системы хранения (дисковое пространство)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F9CDD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300 Гб</w:t>
            </w:r>
          </w:p>
        </w:tc>
      </w:tr>
      <w:tr w:rsidR="009C054D" w:rsidRPr="004374C5" w14:paraId="63C93D12" w14:textId="77777777" w:rsidTr="00B83247">
        <w:trPr>
          <w:trHeight w:val="110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4908A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Сетевое подключение (количество портов LAN)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9C577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Скорость соединения 1 Гбит/с</w:t>
            </w:r>
          </w:p>
        </w:tc>
      </w:tr>
      <w:tr w:rsidR="009C054D" w:rsidRPr="004374C5" w14:paraId="261303D8" w14:textId="77777777" w:rsidTr="00B83247">
        <w:trPr>
          <w:trHeight w:val="110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8C962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 xml:space="preserve">Операционная система 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29962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«</w:t>
            </w:r>
            <w:proofErr w:type="spellStart"/>
            <w:proofErr w:type="gramStart"/>
            <w:r w:rsidRPr="00C61718">
              <w:t>LinuxUbuntu</w:t>
            </w:r>
            <w:proofErr w:type="spellEnd"/>
            <w:r w:rsidRPr="00C61718">
              <w:t>  (</w:t>
            </w:r>
            <w:proofErr w:type="gramEnd"/>
            <w:r w:rsidRPr="00C61718">
              <w:t>LTS версия)»</w:t>
            </w:r>
          </w:p>
        </w:tc>
      </w:tr>
      <w:tr w:rsidR="009C054D" w:rsidRPr="004374C5" w14:paraId="54A4E3D3" w14:textId="77777777" w:rsidTr="00B83247">
        <w:trPr>
          <w:trHeight w:val="110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734A2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СУБД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B0969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proofErr w:type="spellStart"/>
            <w:r w:rsidRPr="00C61718">
              <w:t>Postgresql</w:t>
            </w:r>
            <w:proofErr w:type="spellEnd"/>
            <w:r w:rsidRPr="00C61718">
              <w:t xml:space="preserve"> 9.1 и выше</w:t>
            </w:r>
          </w:p>
        </w:tc>
      </w:tr>
      <w:tr w:rsidR="009C054D" w:rsidRPr="004374C5" w14:paraId="1B5B5A73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4F7F5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Физическая реализация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957D5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Виртуальный или аппаратный сервер с соответствующими характеристиками</w:t>
            </w:r>
          </w:p>
        </w:tc>
      </w:tr>
      <w:tr w:rsidR="009C054D" w:rsidRPr="004374C5" w14:paraId="7D369742" w14:textId="77777777" w:rsidTr="00B83247">
        <w:trPr>
          <w:trHeight w:val="110"/>
        </w:trPr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9BFFA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Сервер 2 (Сервер приложений)</w:t>
            </w:r>
          </w:p>
        </w:tc>
      </w:tr>
      <w:tr w:rsidR="009C054D" w:rsidRPr="004374C5" w14:paraId="22EDE8ED" w14:textId="77777777" w:rsidTr="00B83247">
        <w:trPr>
          <w:trHeight w:val="110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5BD15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Платформа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39D15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«</w:t>
            </w:r>
            <w:proofErr w:type="spellStart"/>
            <w:proofErr w:type="gramStart"/>
            <w:r w:rsidRPr="00C61718">
              <w:t>LinuxUbuntu</w:t>
            </w:r>
            <w:proofErr w:type="spellEnd"/>
            <w:r w:rsidRPr="00C61718">
              <w:t>  (</w:t>
            </w:r>
            <w:proofErr w:type="gramEnd"/>
            <w:r w:rsidRPr="00C61718">
              <w:t>LTS версия)»</w:t>
            </w:r>
          </w:p>
        </w:tc>
      </w:tr>
      <w:tr w:rsidR="009C054D" w:rsidRPr="004374C5" w14:paraId="29D94095" w14:textId="77777777" w:rsidTr="00B83247">
        <w:trPr>
          <w:trHeight w:val="234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D8BB7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ОЗУ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5A71F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32 Гб</w:t>
            </w:r>
          </w:p>
        </w:tc>
      </w:tr>
      <w:tr w:rsidR="009C054D" w:rsidRPr="004374C5" w14:paraId="192B5AF1" w14:textId="77777777" w:rsidTr="00B83247">
        <w:trPr>
          <w:trHeight w:val="110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F5253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Процессоры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5E47D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1 процессор/ 12 ядер / 2,4 ГГц</w:t>
            </w:r>
          </w:p>
        </w:tc>
      </w:tr>
      <w:tr w:rsidR="009C054D" w:rsidRPr="004374C5" w14:paraId="08107320" w14:textId="77777777" w:rsidTr="00B83247">
        <w:trPr>
          <w:trHeight w:val="110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C86A0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Объём системы хранения (дисковое пространство)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56F02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300 Гб</w:t>
            </w:r>
          </w:p>
        </w:tc>
      </w:tr>
      <w:tr w:rsidR="009C054D" w:rsidRPr="004374C5" w14:paraId="4058F212" w14:textId="77777777" w:rsidTr="00B83247">
        <w:trPr>
          <w:trHeight w:val="110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D4C77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Сетевое подключение (количество портов LAN)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B7A20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Скорость соединения 1 Гбит/с</w:t>
            </w:r>
          </w:p>
        </w:tc>
      </w:tr>
      <w:tr w:rsidR="009C054D" w:rsidRPr="004374C5" w14:paraId="36DD7A53" w14:textId="77777777" w:rsidTr="00B83247">
        <w:trPr>
          <w:trHeight w:val="110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B6B37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Сетевое подключение (WAN)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CEC2D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4 Мбит/с-входящий канал, 20 Мбит/с - исходящий канал</w:t>
            </w:r>
          </w:p>
        </w:tc>
      </w:tr>
      <w:tr w:rsidR="009C054D" w:rsidRPr="004374C5" w14:paraId="0490D7C0" w14:textId="77777777" w:rsidTr="00B83247">
        <w:trPr>
          <w:trHeight w:val="110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AA548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 xml:space="preserve">Операционная система 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3A0E8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«</w:t>
            </w:r>
            <w:proofErr w:type="spellStart"/>
            <w:proofErr w:type="gramStart"/>
            <w:r w:rsidRPr="00C61718">
              <w:t>LinuxUbuntu</w:t>
            </w:r>
            <w:proofErr w:type="spellEnd"/>
            <w:r w:rsidRPr="00C61718">
              <w:t>  (</w:t>
            </w:r>
            <w:proofErr w:type="gramEnd"/>
            <w:r w:rsidRPr="00C61718">
              <w:t>LTS версия)»</w:t>
            </w:r>
          </w:p>
        </w:tc>
      </w:tr>
      <w:tr w:rsidR="009C054D" w:rsidRPr="004374C5" w14:paraId="11094F8E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190B4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Физическая реализация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92CD3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Виртуальный или аппаратный сервер с соответствующими характеристиками</w:t>
            </w:r>
          </w:p>
        </w:tc>
      </w:tr>
      <w:tr w:rsidR="009C054D" w:rsidRPr="004374C5" w14:paraId="33AA1DB5" w14:textId="77777777" w:rsidTr="00B83247">
        <w:trPr>
          <w:trHeight w:val="247"/>
        </w:trPr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DB734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Сервер 3 (Сервер СУБД)</w:t>
            </w:r>
          </w:p>
        </w:tc>
      </w:tr>
      <w:tr w:rsidR="009C054D" w:rsidRPr="004374C5" w14:paraId="535E7CC7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27E19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Операционная система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C5AA7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«</w:t>
            </w:r>
            <w:proofErr w:type="spellStart"/>
            <w:proofErr w:type="gramStart"/>
            <w:r w:rsidRPr="00C61718">
              <w:t>LinuxUbuntu</w:t>
            </w:r>
            <w:proofErr w:type="spellEnd"/>
            <w:r w:rsidRPr="00C61718">
              <w:t>  (</w:t>
            </w:r>
            <w:proofErr w:type="gramEnd"/>
            <w:r w:rsidRPr="00C61718">
              <w:t>LTS версия)»</w:t>
            </w:r>
          </w:p>
        </w:tc>
      </w:tr>
      <w:tr w:rsidR="009C054D" w:rsidRPr="004374C5" w14:paraId="762ECD69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5BC67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СУБД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99AA8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proofErr w:type="spellStart"/>
            <w:r w:rsidRPr="00C61718">
              <w:t>PostgreSQL</w:t>
            </w:r>
            <w:proofErr w:type="spellEnd"/>
            <w:r w:rsidRPr="00C61718">
              <w:t xml:space="preserve"> 9.1-9.4</w:t>
            </w:r>
          </w:p>
        </w:tc>
      </w:tr>
      <w:tr w:rsidR="009C054D" w:rsidRPr="004374C5" w14:paraId="72735A2A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B1FB0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Процессоры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BAE88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1 процессор / 4 ядра</w:t>
            </w:r>
          </w:p>
        </w:tc>
      </w:tr>
      <w:tr w:rsidR="009C054D" w:rsidRPr="004374C5" w14:paraId="182C128D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6F764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ОЗУ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DA266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24 Гб</w:t>
            </w:r>
          </w:p>
        </w:tc>
      </w:tr>
      <w:tr w:rsidR="009C054D" w:rsidRPr="004374C5" w14:paraId="12819ED3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0697C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Объём системы хранения (дисковое пространство)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BB813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прирост за 1 год не более 100 Гб</w:t>
            </w:r>
          </w:p>
        </w:tc>
      </w:tr>
      <w:tr w:rsidR="009C054D" w:rsidRPr="004374C5" w14:paraId="0BDDC18C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6CA1D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Сетевое подключение (количество портов LAN)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47CA0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Ethernet1Гб</w:t>
            </w:r>
          </w:p>
        </w:tc>
      </w:tr>
      <w:tr w:rsidR="009C054D" w:rsidRPr="004374C5" w14:paraId="7DFFD132" w14:textId="77777777" w:rsidTr="00B83247">
        <w:trPr>
          <w:trHeight w:val="247"/>
        </w:trPr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6CCE8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Сервер 4 (Сервер приложений)</w:t>
            </w:r>
          </w:p>
        </w:tc>
      </w:tr>
      <w:tr w:rsidR="009C054D" w:rsidRPr="004374C5" w14:paraId="68F75466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9611A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Операционная система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EF8B0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«</w:t>
            </w:r>
            <w:proofErr w:type="spellStart"/>
            <w:proofErr w:type="gramStart"/>
            <w:r w:rsidRPr="00C61718">
              <w:t>LinuxUbuntu</w:t>
            </w:r>
            <w:proofErr w:type="spellEnd"/>
            <w:r w:rsidRPr="00C61718">
              <w:t>  (</w:t>
            </w:r>
            <w:proofErr w:type="gramEnd"/>
            <w:r w:rsidRPr="00C61718">
              <w:t>LTS версия)»</w:t>
            </w:r>
          </w:p>
        </w:tc>
      </w:tr>
      <w:tr w:rsidR="009C054D" w:rsidRPr="004374C5" w14:paraId="49594395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DAC70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Криптографический провайдер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D274B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proofErr w:type="spellStart"/>
            <w:r w:rsidRPr="00C61718">
              <w:t>CryptoPro</w:t>
            </w:r>
            <w:proofErr w:type="spellEnd"/>
            <w:r w:rsidRPr="00C61718">
              <w:t xml:space="preserve"> CSP 4.0 серверная лицензия</w:t>
            </w:r>
          </w:p>
        </w:tc>
      </w:tr>
      <w:tr w:rsidR="009C054D" w:rsidRPr="004374C5" w14:paraId="42A4FA16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29515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proofErr w:type="spellStart"/>
            <w:r w:rsidRPr="00C61718">
              <w:t>JavaDevelopmentKit</w:t>
            </w:r>
            <w:proofErr w:type="spellEnd"/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DF3F6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Версия 1.8</w:t>
            </w:r>
          </w:p>
        </w:tc>
      </w:tr>
      <w:tr w:rsidR="009C054D" w:rsidRPr="004374C5" w14:paraId="75834DA2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AFB8A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Процессоры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0C1AF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1 процессор / 16 ядер</w:t>
            </w:r>
          </w:p>
        </w:tc>
      </w:tr>
      <w:tr w:rsidR="009C054D" w:rsidRPr="004374C5" w14:paraId="73797682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631D1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ОЗУ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20368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32 Гб</w:t>
            </w:r>
          </w:p>
        </w:tc>
      </w:tr>
      <w:tr w:rsidR="009C054D" w:rsidRPr="004374C5" w14:paraId="2CB198FC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44F3E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Объём системы хранения (дисковое пространство)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0B44C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прирост за 1 год не более 100 Гб</w:t>
            </w:r>
          </w:p>
        </w:tc>
      </w:tr>
      <w:tr w:rsidR="009C054D" w:rsidRPr="004374C5" w14:paraId="7CE0D3EE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6B910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Сетевое подключение (количество портов LAN)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67986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Ethernet1Гб</w:t>
            </w:r>
          </w:p>
        </w:tc>
      </w:tr>
      <w:tr w:rsidR="009C054D" w:rsidRPr="004374C5" w14:paraId="2A655831" w14:textId="77777777" w:rsidTr="00B83247">
        <w:trPr>
          <w:trHeight w:val="247"/>
        </w:trPr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F51E3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Сервер 5 (Веб-сервер)</w:t>
            </w:r>
          </w:p>
        </w:tc>
      </w:tr>
      <w:tr w:rsidR="009C054D" w:rsidRPr="004374C5" w14:paraId="3D8C8700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52AC4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Операционная система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66850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«</w:t>
            </w:r>
            <w:proofErr w:type="spellStart"/>
            <w:proofErr w:type="gramStart"/>
            <w:r w:rsidRPr="00C61718">
              <w:t>LinuxUbuntu</w:t>
            </w:r>
            <w:proofErr w:type="spellEnd"/>
            <w:r w:rsidRPr="00C61718">
              <w:t>  (</w:t>
            </w:r>
            <w:proofErr w:type="gramEnd"/>
            <w:r w:rsidRPr="00C61718">
              <w:t>LTS версия)»</w:t>
            </w:r>
          </w:p>
        </w:tc>
      </w:tr>
      <w:tr w:rsidR="009C054D" w:rsidRPr="004374C5" w14:paraId="165DDD6F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3DED8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Веб-сервер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8E820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proofErr w:type="spellStart"/>
            <w:r w:rsidRPr="00C61718">
              <w:t>Nginx</w:t>
            </w:r>
            <w:proofErr w:type="spellEnd"/>
            <w:r w:rsidRPr="00C61718">
              <w:t xml:space="preserve"> HTTP </w:t>
            </w:r>
            <w:proofErr w:type="spellStart"/>
            <w:r w:rsidRPr="00C61718">
              <w:t>Server</w:t>
            </w:r>
            <w:proofErr w:type="spellEnd"/>
          </w:p>
        </w:tc>
      </w:tr>
      <w:tr w:rsidR="009C054D" w:rsidRPr="004374C5" w14:paraId="32D1CB89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49B94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Процессоры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155B5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1 процессор / 4 ядра</w:t>
            </w:r>
          </w:p>
        </w:tc>
      </w:tr>
      <w:tr w:rsidR="009C054D" w:rsidRPr="004374C5" w14:paraId="7B6A47CF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A04E3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ОЗУ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A4232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8Гб</w:t>
            </w:r>
          </w:p>
        </w:tc>
      </w:tr>
      <w:tr w:rsidR="009C054D" w:rsidRPr="004374C5" w14:paraId="319FC1C9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1D3A0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Объём системы хранения (дисковое пространство)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06BAD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20 Гб</w:t>
            </w:r>
          </w:p>
        </w:tc>
      </w:tr>
      <w:tr w:rsidR="009C054D" w:rsidRPr="004374C5" w14:paraId="2C967414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A121C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Сетевое подключение (количество портов LAN)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5B10F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Ethernet1Гб</w:t>
            </w:r>
          </w:p>
        </w:tc>
      </w:tr>
      <w:tr w:rsidR="009C054D" w:rsidRPr="004374C5" w14:paraId="5ADEB05A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FDEC3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Сетевое подключение (WAN)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19ADB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proofErr w:type="spellStart"/>
            <w:r w:rsidRPr="00C61718">
              <w:t>Ethernet</w:t>
            </w:r>
            <w:proofErr w:type="spellEnd"/>
            <w:r w:rsidRPr="00C61718">
              <w:t xml:space="preserve"> 100Mb (для внешних соединений)</w:t>
            </w:r>
          </w:p>
        </w:tc>
      </w:tr>
      <w:tr w:rsidR="009C054D" w:rsidRPr="004374C5" w14:paraId="7183164B" w14:textId="77777777" w:rsidTr="00B83247">
        <w:trPr>
          <w:trHeight w:val="247"/>
        </w:trPr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06302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lastRenderedPageBreak/>
              <w:t xml:space="preserve">Сервер 6 (Интеграционный сервер АС «Бюджет /Подсистемы) </w:t>
            </w:r>
          </w:p>
        </w:tc>
      </w:tr>
      <w:tr w:rsidR="009C054D" w:rsidRPr="00A7272A" w14:paraId="677193A2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B41E4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Операционная система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BB167" w14:textId="77777777" w:rsidR="009C054D" w:rsidRPr="00CB30C3" w:rsidRDefault="009C054D" w:rsidP="00C61718">
            <w:pPr>
              <w:pStyle w:val="af7"/>
              <w:rPr>
                <w:rFonts w:eastAsiaTheme="minorHAnsi"/>
                <w:lang w:val="en-US"/>
              </w:rPr>
            </w:pPr>
            <w:r w:rsidRPr="00CB30C3">
              <w:rPr>
                <w:lang w:val="en-US"/>
              </w:rPr>
              <w:t xml:space="preserve">Windows Server 2012, Windows Server 2008, Windows Server 2003 R2, Windows 7 x64 </w:t>
            </w:r>
            <w:r w:rsidRPr="00C61718">
              <w:t>и</w:t>
            </w:r>
            <w:r w:rsidRPr="00CB30C3">
              <w:rPr>
                <w:lang w:val="en-US"/>
              </w:rPr>
              <w:t xml:space="preserve"> </w:t>
            </w:r>
            <w:r w:rsidRPr="00C61718">
              <w:t>выше</w:t>
            </w:r>
          </w:p>
        </w:tc>
      </w:tr>
      <w:tr w:rsidR="009C054D" w:rsidRPr="004374C5" w14:paraId="15BFC3CC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9982E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ОЗУ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FC686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6-8Gb</w:t>
            </w:r>
          </w:p>
        </w:tc>
      </w:tr>
      <w:tr w:rsidR="009C054D" w:rsidRPr="004374C5" w14:paraId="64740F5C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716AA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Процессоры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D6262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1 процессор/ 2-4 ядра/ 2-3 ГГц</w:t>
            </w:r>
          </w:p>
        </w:tc>
      </w:tr>
      <w:tr w:rsidR="009C054D" w:rsidRPr="004374C5" w14:paraId="16613E78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E1A62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Объём системы хранения (дисковое пространство)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6F2E7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50 Гб</w:t>
            </w:r>
          </w:p>
        </w:tc>
      </w:tr>
      <w:tr w:rsidR="009C054D" w:rsidRPr="004374C5" w14:paraId="73F224E2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63E10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Сетевое подключение (количество портов LAN)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7B5B2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Скорость соединения 1 Гбит/с</w:t>
            </w:r>
          </w:p>
        </w:tc>
      </w:tr>
      <w:tr w:rsidR="009C054D" w:rsidRPr="004374C5" w14:paraId="695FAB70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DED49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Физическая реализация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4D4AD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Виртуальный или аппаратный сервер с соответствующими характеристиками</w:t>
            </w:r>
          </w:p>
        </w:tc>
      </w:tr>
      <w:tr w:rsidR="009C054D" w:rsidRPr="004374C5" w14:paraId="2B270C7C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0E98B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Клиент СУБД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C24A7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proofErr w:type="spellStart"/>
            <w:r w:rsidRPr="00C61718">
              <w:t>Oracle</w:t>
            </w:r>
            <w:proofErr w:type="spellEnd"/>
            <w:r w:rsidRPr="00C61718">
              <w:t xml:space="preserve"> 11.2.0.3</w:t>
            </w:r>
          </w:p>
        </w:tc>
      </w:tr>
      <w:tr w:rsidR="009C054D" w:rsidRPr="004374C5" w14:paraId="5B7FD306" w14:textId="77777777" w:rsidTr="00B83247">
        <w:trPr>
          <w:trHeight w:val="247"/>
        </w:trPr>
        <w:tc>
          <w:tcPr>
            <w:tcW w:w="229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6C784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>Дополнительно</w:t>
            </w:r>
          </w:p>
        </w:tc>
        <w:tc>
          <w:tcPr>
            <w:tcW w:w="270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0DDF5" w14:textId="77777777" w:rsidR="009C054D" w:rsidRPr="00C61718" w:rsidRDefault="009C054D" w:rsidP="00C61718">
            <w:pPr>
              <w:pStyle w:val="af7"/>
              <w:rPr>
                <w:rFonts w:eastAsiaTheme="minorHAnsi"/>
              </w:rPr>
            </w:pPr>
            <w:r w:rsidRPr="00C61718">
              <w:t xml:space="preserve">Наличие доступа через локальную сеть к рабочим модулям АС «Бюджет». Свободный доступ по протоколам </w:t>
            </w:r>
            <w:proofErr w:type="spellStart"/>
            <w:r w:rsidRPr="00C61718">
              <w:t>http</w:t>
            </w:r>
            <w:proofErr w:type="spellEnd"/>
            <w:r w:rsidRPr="00C61718">
              <w:t>/</w:t>
            </w:r>
            <w:proofErr w:type="spellStart"/>
            <w:r w:rsidRPr="00C61718">
              <w:t>https</w:t>
            </w:r>
            <w:proofErr w:type="spellEnd"/>
            <w:r w:rsidRPr="00C61718">
              <w:t xml:space="preserve"> к этому серверу с сервера ПС-НСИ/ПС-Планирование</w:t>
            </w:r>
          </w:p>
        </w:tc>
      </w:tr>
    </w:tbl>
    <w:p w14:paraId="51CF70E9" w14:textId="4A1FCB4F" w:rsidR="009C054D" w:rsidRPr="00A339BD" w:rsidRDefault="009C054D" w:rsidP="009C054D">
      <w:r w:rsidRPr="00A339BD">
        <w:t>Подсистема должна ф</w:t>
      </w:r>
      <w:r w:rsidR="007C3CF7">
        <w:t>ункционировать на РМ</w:t>
      </w:r>
      <w:r w:rsidRPr="00A339BD">
        <w:t xml:space="preserve"> участников информационного взаимодействия, имеющих следу</w:t>
      </w:r>
      <w:r>
        <w:t>ющие технические характеристики, представленные в таблице</w:t>
      </w:r>
      <w:r w:rsidR="00924E6E">
        <w:fldChar w:fldCharType="begin"/>
      </w:r>
      <w:r>
        <w:instrText xml:space="preserve"> REF _Ref533686305 \h \</w:instrText>
      </w:r>
      <w:r w:rsidRPr="00AA033D">
        <w:instrText># #</w:instrText>
      </w:r>
      <w:r w:rsidR="00924E6E">
        <w:fldChar w:fldCharType="separate"/>
      </w:r>
      <w:r w:rsidR="001906D0">
        <w:t xml:space="preserve"> 3</w:t>
      </w:r>
      <w:r w:rsidR="00924E6E">
        <w:fldChar w:fldCharType="end"/>
      </w:r>
      <w:r w:rsidR="004A335A">
        <w:t>.</w:t>
      </w:r>
    </w:p>
    <w:p w14:paraId="1E2B6B6B" w14:textId="05132EFA" w:rsidR="009C054D" w:rsidRPr="00A339BD" w:rsidRDefault="009C054D" w:rsidP="009C054D">
      <w:pPr>
        <w:pStyle w:val="af3"/>
      </w:pPr>
      <w:bookmarkStart w:id="17" w:name="_Ref533686305"/>
      <w:bookmarkStart w:id="18" w:name="_Toc5954216"/>
      <w:bookmarkStart w:id="19" w:name="_Toc96943122"/>
      <w:r w:rsidRPr="00A72855">
        <w:t xml:space="preserve">Таблица </w:t>
      </w:r>
      <w:fldSimple w:instr=" SEQ Таблица \* ARABIC ">
        <w:r w:rsidR="001906D0">
          <w:rPr>
            <w:noProof/>
          </w:rPr>
          <w:t>3</w:t>
        </w:r>
      </w:fldSimple>
      <w:bookmarkEnd w:id="17"/>
      <w:r w:rsidRPr="00A72855">
        <w:t xml:space="preserve"> – </w:t>
      </w:r>
      <w:r>
        <w:t xml:space="preserve">Технические характеристики </w:t>
      </w:r>
      <w:bookmarkEnd w:id="18"/>
      <w:r w:rsidR="007C3CF7">
        <w:t>РМ</w:t>
      </w:r>
      <w:bookmarkEnd w:id="19"/>
    </w:p>
    <w:tbl>
      <w:tblPr>
        <w:tblpPr w:leftFromText="180" w:rightFromText="180" w:bottomFromText="200" w:vertAnchor="text" w:horzAnchor="margin" w:tblpY="64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673"/>
        <w:gridCol w:w="5516"/>
      </w:tblGrid>
      <w:tr w:rsidR="009C054D" w:rsidRPr="00A339BD" w14:paraId="2329797E" w14:textId="77777777" w:rsidTr="00B83247">
        <w:tc>
          <w:tcPr>
            <w:tcW w:w="2293" w:type="pct"/>
            <w:vAlign w:val="center"/>
          </w:tcPr>
          <w:p w14:paraId="02C4BA5F" w14:textId="77777777" w:rsidR="009C054D" w:rsidRPr="00A339BD" w:rsidRDefault="009C054D" w:rsidP="007D0731">
            <w:pPr>
              <w:pStyle w:val="af5"/>
            </w:pPr>
            <w:r w:rsidRPr="00A339BD">
              <w:t>Наименование параметра, ед. изм.</w:t>
            </w:r>
          </w:p>
        </w:tc>
        <w:tc>
          <w:tcPr>
            <w:tcW w:w="2707" w:type="pct"/>
            <w:vAlign w:val="center"/>
          </w:tcPr>
          <w:p w14:paraId="502E8176" w14:textId="77777777" w:rsidR="009C054D" w:rsidRPr="00A339BD" w:rsidRDefault="009C054D" w:rsidP="007D0731">
            <w:pPr>
              <w:pStyle w:val="af5"/>
            </w:pPr>
            <w:r w:rsidRPr="00A339BD">
              <w:t>Значение</w:t>
            </w:r>
          </w:p>
        </w:tc>
      </w:tr>
      <w:tr w:rsidR="009C054D" w:rsidRPr="00A7272A" w14:paraId="52C45219" w14:textId="77777777" w:rsidTr="00B83247">
        <w:tc>
          <w:tcPr>
            <w:tcW w:w="2293" w:type="pct"/>
          </w:tcPr>
          <w:p w14:paraId="0926974A" w14:textId="77777777" w:rsidR="009C054D" w:rsidRPr="00A339BD" w:rsidRDefault="009C054D" w:rsidP="007D0731">
            <w:pPr>
              <w:pStyle w:val="af7"/>
            </w:pPr>
            <w:r w:rsidRPr="00A339BD">
              <w:t>Операционная система</w:t>
            </w:r>
          </w:p>
        </w:tc>
        <w:tc>
          <w:tcPr>
            <w:tcW w:w="2707" w:type="pct"/>
          </w:tcPr>
          <w:p w14:paraId="2886B46C" w14:textId="77777777" w:rsidR="009C054D" w:rsidRPr="00A339BD" w:rsidRDefault="009C054D" w:rsidP="007D0731">
            <w:pPr>
              <w:pStyle w:val="af7"/>
              <w:rPr>
                <w:lang w:val="en-US"/>
              </w:rPr>
            </w:pPr>
            <w:r w:rsidRPr="00A339BD">
              <w:rPr>
                <w:lang w:val="en-US"/>
              </w:rPr>
              <w:t xml:space="preserve">Windows 7 </w:t>
            </w:r>
            <w:r w:rsidRPr="00A339BD">
              <w:t>или</w:t>
            </w:r>
            <w:r w:rsidRPr="00A339BD">
              <w:rPr>
                <w:lang w:val="en-US"/>
              </w:rPr>
              <w:t xml:space="preserve"> </w:t>
            </w:r>
            <w:r w:rsidRPr="00A339BD">
              <w:t>выше</w:t>
            </w:r>
            <w:r w:rsidRPr="00A339BD">
              <w:rPr>
                <w:lang w:val="en-US"/>
              </w:rPr>
              <w:t>, Mac OS, Linux</w:t>
            </w:r>
          </w:p>
        </w:tc>
      </w:tr>
      <w:tr w:rsidR="009C054D" w:rsidRPr="00A339BD" w14:paraId="10926BFB" w14:textId="77777777" w:rsidTr="00B83247">
        <w:tc>
          <w:tcPr>
            <w:tcW w:w="2293" w:type="pct"/>
          </w:tcPr>
          <w:p w14:paraId="508E7221" w14:textId="77777777" w:rsidR="009C054D" w:rsidRPr="00A339BD" w:rsidRDefault="009C054D" w:rsidP="007D0731">
            <w:pPr>
              <w:pStyle w:val="af7"/>
            </w:pPr>
            <w:r w:rsidRPr="00A339BD">
              <w:t>Частота процессора, ГГц</w:t>
            </w:r>
          </w:p>
        </w:tc>
        <w:tc>
          <w:tcPr>
            <w:tcW w:w="2707" w:type="pct"/>
          </w:tcPr>
          <w:p w14:paraId="03BD4F28" w14:textId="77777777" w:rsidR="009C054D" w:rsidRPr="00A339BD" w:rsidRDefault="009C054D" w:rsidP="007D0731">
            <w:pPr>
              <w:pStyle w:val="af7"/>
            </w:pPr>
            <w:r w:rsidRPr="00A339BD">
              <w:t>1,8 и более</w:t>
            </w:r>
          </w:p>
        </w:tc>
      </w:tr>
      <w:tr w:rsidR="009C054D" w:rsidRPr="00A339BD" w14:paraId="1351E780" w14:textId="77777777" w:rsidTr="00B83247">
        <w:tc>
          <w:tcPr>
            <w:tcW w:w="2293" w:type="pct"/>
          </w:tcPr>
          <w:p w14:paraId="5C45235F" w14:textId="77777777" w:rsidR="009C054D" w:rsidRPr="00A339BD" w:rsidRDefault="009C054D" w:rsidP="007D0731">
            <w:pPr>
              <w:pStyle w:val="af7"/>
            </w:pPr>
            <w:r w:rsidRPr="00A339BD">
              <w:t>Объем ОЗУ, Гб</w:t>
            </w:r>
          </w:p>
        </w:tc>
        <w:tc>
          <w:tcPr>
            <w:tcW w:w="2707" w:type="pct"/>
          </w:tcPr>
          <w:p w14:paraId="636ACD46" w14:textId="77777777" w:rsidR="009C054D" w:rsidRPr="00A339BD" w:rsidRDefault="009C054D" w:rsidP="007D0731">
            <w:pPr>
              <w:pStyle w:val="af7"/>
            </w:pPr>
            <w:r w:rsidRPr="00A339BD">
              <w:t>4 и более</w:t>
            </w:r>
          </w:p>
        </w:tc>
      </w:tr>
      <w:tr w:rsidR="009C054D" w:rsidRPr="00A339BD" w14:paraId="04C453CF" w14:textId="77777777" w:rsidTr="00B83247">
        <w:tc>
          <w:tcPr>
            <w:tcW w:w="2293" w:type="pct"/>
          </w:tcPr>
          <w:p w14:paraId="482AD0A6" w14:textId="77777777" w:rsidR="009C054D" w:rsidRPr="00A339BD" w:rsidRDefault="009C054D" w:rsidP="007D0731">
            <w:pPr>
              <w:pStyle w:val="af7"/>
            </w:pPr>
            <w:r w:rsidRPr="00A339BD">
              <w:t>Объем свободного дискового пространства, Гб</w:t>
            </w:r>
          </w:p>
        </w:tc>
        <w:tc>
          <w:tcPr>
            <w:tcW w:w="2707" w:type="pct"/>
          </w:tcPr>
          <w:p w14:paraId="2D933E28" w14:textId="77777777" w:rsidR="009C054D" w:rsidRPr="00A339BD" w:rsidRDefault="009C054D" w:rsidP="007D0731">
            <w:pPr>
              <w:pStyle w:val="af7"/>
            </w:pPr>
            <w:r w:rsidRPr="00A339BD">
              <w:t>50 и более</w:t>
            </w:r>
          </w:p>
        </w:tc>
      </w:tr>
      <w:tr w:rsidR="009C054D" w:rsidRPr="00A339BD" w14:paraId="43021EDE" w14:textId="77777777" w:rsidTr="00B83247">
        <w:tc>
          <w:tcPr>
            <w:tcW w:w="2293" w:type="pct"/>
          </w:tcPr>
          <w:p w14:paraId="7ACFE66A" w14:textId="77777777" w:rsidR="009C054D" w:rsidRPr="00A339BD" w:rsidRDefault="009C054D" w:rsidP="007D0731">
            <w:pPr>
              <w:pStyle w:val="af7"/>
            </w:pPr>
            <w:r w:rsidRPr="00A339BD">
              <w:t>Разрешающая способность видеосистемы и монитора, пиксель</w:t>
            </w:r>
          </w:p>
        </w:tc>
        <w:tc>
          <w:tcPr>
            <w:tcW w:w="2707" w:type="pct"/>
          </w:tcPr>
          <w:p w14:paraId="14C775E2" w14:textId="77777777" w:rsidR="009C054D" w:rsidRPr="00A339BD" w:rsidRDefault="009C054D" w:rsidP="007D0731">
            <w:pPr>
              <w:pStyle w:val="af7"/>
            </w:pPr>
            <w:r w:rsidRPr="00A339BD">
              <w:t>Не менее 1024x768</w:t>
            </w:r>
          </w:p>
        </w:tc>
      </w:tr>
    </w:tbl>
    <w:p w14:paraId="4366F43A" w14:textId="77777777" w:rsidR="009C054D" w:rsidRPr="00A339BD" w:rsidRDefault="009C054D" w:rsidP="009C054D">
      <w:r w:rsidRPr="00A339BD">
        <w:t>Подсистема должна функционировать при наличии канала доступа в информационно-телекоммуникационную сеть «Интернет», обеспечивающего следующие минимально гарантированные скорости доступа между клиентской и серверной частями Подсисте</w:t>
      </w:r>
      <w:r w:rsidR="007D0731">
        <w:t>мы (в расчёте на 1 РМ</w:t>
      </w:r>
      <w:r w:rsidRPr="00A339BD">
        <w:t>):</w:t>
      </w:r>
    </w:p>
    <w:p w14:paraId="5FB43D25" w14:textId="77777777" w:rsidR="009C054D" w:rsidRPr="00A339BD" w:rsidRDefault="009C054D" w:rsidP="007D0731">
      <w:pPr>
        <w:pStyle w:val="a0"/>
      </w:pPr>
      <w:r w:rsidRPr="00A339BD">
        <w:t>входящая – не менее 256 кбит/с;</w:t>
      </w:r>
    </w:p>
    <w:p w14:paraId="209A99BF" w14:textId="77777777" w:rsidR="00EE15A4" w:rsidRDefault="009C054D" w:rsidP="007D0731">
      <w:pPr>
        <w:pStyle w:val="a0"/>
      </w:pPr>
      <w:r w:rsidRPr="00A339BD">
        <w:t>исходящая – не менее 256 кбит/с.</w:t>
      </w:r>
    </w:p>
    <w:p w14:paraId="6608FE0A" w14:textId="77777777" w:rsidR="00D82728" w:rsidRDefault="00D82728" w:rsidP="00C82098">
      <w:pPr>
        <w:pStyle w:val="1"/>
        <w:keepNext w:val="0"/>
        <w:keepLines w:val="0"/>
      </w:pPr>
      <w:bookmarkStart w:id="20" w:name="_Toc96943082"/>
      <w:r>
        <w:t>Подготовка к работе</w:t>
      </w:r>
      <w:bookmarkEnd w:id="20"/>
    </w:p>
    <w:p w14:paraId="0206B4AE" w14:textId="77777777" w:rsidR="00D82728" w:rsidRDefault="00D82728" w:rsidP="00C82098">
      <w:pPr>
        <w:pStyle w:val="21"/>
        <w:keepNext w:val="0"/>
      </w:pPr>
      <w:bookmarkStart w:id="21" w:name="_Toc96943083"/>
      <w:r>
        <w:t>Состав и содержание дистрибутивного носителя данных</w:t>
      </w:r>
      <w:bookmarkEnd w:id="21"/>
      <w:r>
        <w:t xml:space="preserve"> </w:t>
      </w:r>
    </w:p>
    <w:p w14:paraId="564E3207" w14:textId="32AAEC4F" w:rsidR="00721E2D" w:rsidRDefault="00E47585" w:rsidP="00721E2D">
      <w:r>
        <w:lastRenderedPageBreak/>
        <w:t xml:space="preserve">В комплект поставки входит Руководство пользователя (для </w:t>
      </w:r>
      <w:r w:rsidR="00C61718">
        <w:t>главных распорядителей бюджетных средств</w:t>
      </w:r>
      <w:r w:rsidR="00FD4F57">
        <w:t>)</w:t>
      </w:r>
      <w:r w:rsidR="00C61718" w:rsidRPr="00C61718">
        <w:t xml:space="preserve"> </w:t>
      </w:r>
      <w:r w:rsidR="001906D0" w:rsidRPr="001906D0">
        <w:t>НПОК.63701.РЭБП.0860200000820006885.ИЗ.8–20210723–1</w:t>
      </w:r>
      <w:r w:rsidR="00721E2D">
        <w:t>, содер</w:t>
      </w:r>
      <w:r w:rsidR="00B83247">
        <w:t>жание настоящего руководства</w:t>
      </w:r>
      <w:r w:rsidR="00721E2D">
        <w:t xml:space="preserve"> соответствует РД 50-34.698-90 согл</w:t>
      </w:r>
      <w:r w:rsidR="00B83247">
        <w:t>асно п. 4.3 ТЗ к ГК</w:t>
      </w:r>
      <w:r w:rsidR="00721E2D">
        <w:t>.</w:t>
      </w:r>
    </w:p>
    <w:p w14:paraId="10E226F1" w14:textId="77777777" w:rsidR="00D82728" w:rsidRDefault="00D82728" w:rsidP="00C82098">
      <w:pPr>
        <w:pStyle w:val="21"/>
        <w:keepNext w:val="0"/>
      </w:pPr>
      <w:bookmarkStart w:id="22" w:name="_Toc96943084"/>
      <w:r>
        <w:t>Порядок загрузки данных и программ</w:t>
      </w:r>
      <w:bookmarkEnd w:id="22"/>
    </w:p>
    <w:p w14:paraId="4EFCA159" w14:textId="77777777" w:rsidR="00E47585" w:rsidRDefault="00E47585" w:rsidP="00E47585">
      <w:r>
        <w:t>Для запуска ПМ «</w:t>
      </w:r>
      <w:r w:rsidR="006053A4">
        <w:t>Заявки на внесение изменений</w:t>
      </w:r>
      <w:r>
        <w:t>» необходимо:</w:t>
      </w:r>
    </w:p>
    <w:p w14:paraId="4CC6BD35" w14:textId="77777777" w:rsidR="00E47585" w:rsidRDefault="00E47585" w:rsidP="00E47585">
      <w:pPr>
        <w:pStyle w:val="a0"/>
      </w:pPr>
      <w:r>
        <w:t>открыть браузер;</w:t>
      </w:r>
    </w:p>
    <w:p w14:paraId="7F5566FA" w14:textId="77777777" w:rsidR="00E47585" w:rsidRDefault="00E47585" w:rsidP="00E47585">
      <w:pPr>
        <w:pStyle w:val="a0"/>
      </w:pPr>
      <w:r>
        <w:t>ввести адрес в адресную строку;</w:t>
      </w:r>
    </w:p>
    <w:p w14:paraId="0A5C8507" w14:textId="77777777" w:rsidR="00E47585" w:rsidRPr="00E47585" w:rsidRDefault="00E47585" w:rsidP="00E47585">
      <w:pPr>
        <w:pStyle w:val="a0"/>
      </w:pPr>
      <w:r>
        <w:t>ввести логин и пароль.</w:t>
      </w:r>
    </w:p>
    <w:p w14:paraId="1A6808EE" w14:textId="77777777" w:rsidR="00D82728" w:rsidRDefault="00D82728" w:rsidP="00C82098">
      <w:pPr>
        <w:pStyle w:val="21"/>
        <w:keepNext w:val="0"/>
      </w:pPr>
      <w:bookmarkStart w:id="23" w:name="_Toc96943085"/>
      <w:r>
        <w:t>Порядок проверки работоспособности</w:t>
      </w:r>
      <w:bookmarkEnd w:id="23"/>
    </w:p>
    <w:p w14:paraId="242B4C75" w14:textId="77777777" w:rsidR="00751F29" w:rsidRDefault="00751F29" w:rsidP="00751F29">
      <w:r>
        <w:t xml:space="preserve">Для проверки работоспособности ПМ </w:t>
      </w:r>
      <w:r w:rsidR="00FD4F57">
        <w:t>«Заявки на внесение изменений»</w:t>
      </w:r>
      <w:r>
        <w:t xml:space="preserve"> с РМ пользователя необходимо выполнить следующие действия:</w:t>
      </w:r>
    </w:p>
    <w:p w14:paraId="2C20EE9C" w14:textId="77777777" w:rsidR="00FD4F57" w:rsidRPr="00054299" w:rsidRDefault="00FD4F57" w:rsidP="00FD4F57">
      <w:pPr>
        <w:pStyle w:val="a0"/>
      </w:pPr>
      <w:r w:rsidRPr="00054299">
        <w:t xml:space="preserve">открыть </w:t>
      </w:r>
      <w:proofErr w:type="spellStart"/>
      <w:r w:rsidRPr="00054299">
        <w:t>web</w:t>
      </w:r>
      <w:proofErr w:type="spellEnd"/>
      <w:r w:rsidRPr="00054299">
        <w:t xml:space="preserve">-браузер. Для этого необходимо кликнуть по ярлыку </w:t>
      </w:r>
      <w:proofErr w:type="spellStart"/>
      <w:r w:rsidRPr="00054299">
        <w:t>web</w:t>
      </w:r>
      <w:proofErr w:type="spellEnd"/>
      <w:r w:rsidRPr="00054299">
        <w:t>-браузера на рабочем столе или вызвать из меню «Пуск»;</w:t>
      </w:r>
    </w:p>
    <w:p w14:paraId="066EA2CE" w14:textId="77777777" w:rsidR="00FD4F57" w:rsidRPr="00054299" w:rsidRDefault="00FD4F57" w:rsidP="00FD4F57">
      <w:pPr>
        <w:pStyle w:val="a0"/>
      </w:pPr>
      <w:r w:rsidRPr="00054299">
        <w:t>ввести в адр</w:t>
      </w:r>
      <w:r>
        <w:t xml:space="preserve">есную строку </w:t>
      </w:r>
      <w:proofErr w:type="spellStart"/>
      <w:r>
        <w:t>web</w:t>
      </w:r>
      <w:proofErr w:type="spellEnd"/>
      <w:r>
        <w:t>-браузера адрес</w:t>
      </w:r>
      <w:r w:rsidRPr="00054299">
        <w:t xml:space="preserve"> и нажать «Переход»;</w:t>
      </w:r>
    </w:p>
    <w:p w14:paraId="5D685AED" w14:textId="64488479" w:rsidR="00FD4F57" w:rsidRPr="00054299" w:rsidRDefault="00FD4F57" w:rsidP="00FD4F57">
      <w:pPr>
        <w:pStyle w:val="a0"/>
      </w:pPr>
      <w:r w:rsidRPr="00054299">
        <w:t>в форме аутентификации ввести пользовательский логин и пароль, нажать кнопку «Войти». Вход в систему показан на рисунке</w:t>
      </w:r>
      <w:r w:rsidR="000E0F43">
        <w:rPr>
          <w:lang w:val="en-US"/>
        </w:rPr>
        <w:t xml:space="preserve"> </w:t>
      </w:r>
      <w:r w:rsidR="00924E6E" w:rsidRPr="00054299">
        <w:fldChar w:fldCharType="begin"/>
      </w:r>
      <w:r w:rsidRPr="00054299">
        <w:instrText xml:space="preserve"> REF _Ref497841568 \h \</w:instrText>
      </w:r>
      <w:r w:rsidRPr="00054299">
        <w:rPr>
          <w:lang w:val="en-US"/>
        </w:rPr>
        <w:instrText># #</w:instrText>
      </w:r>
      <w:r w:rsidRPr="00054299">
        <w:instrText xml:space="preserve"> \* MERGEFORMAT </w:instrText>
      </w:r>
      <w:r w:rsidR="00924E6E" w:rsidRPr="00054299">
        <w:fldChar w:fldCharType="separate"/>
      </w:r>
      <w:r w:rsidR="001906D0">
        <w:rPr>
          <w:lang w:val="en-US"/>
        </w:rPr>
        <w:t>1</w:t>
      </w:r>
      <w:r w:rsidR="00924E6E" w:rsidRPr="00054299">
        <w:fldChar w:fldCharType="end"/>
      </w:r>
      <w:r w:rsidRPr="00054299">
        <w:t>;</w:t>
      </w:r>
    </w:p>
    <w:p w14:paraId="077528BE" w14:textId="6FA656F2" w:rsidR="00FD4F57" w:rsidRPr="00054299" w:rsidRDefault="00AA1471" w:rsidP="00C61718">
      <w:pPr>
        <w:pStyle w:val="aff9"/>
      </w:pPr>
      <w:r>
        <w:lastRenderedPageBreak/>
        <w:drawing>
          <wp:inline distT="0" distB="0" distL="0" distR="0" wp14:anchorId="5FE05BF6" wp14:editId="353B5631">
            <wp:extent cx="2437071" cy="3083375"/>
            <wp:effectExtent l="19050" t="19050" r="190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0" r="1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959" cy="3085764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4A8B10E" w14:textId="704F236A" w:rsidR="00FD4F57" w:rsidRPr="00054299" w:rsidRDefault="00FD4F57" w:rsidP="00FD4F57">
      <w:pPr>
        <w:pStyle w:val="af"/>
      </w:pPr>
      <w:bookmarkStart w:id="24" w:name="_Ref497841568"/>
      <w:bookmarkStart w:id="25" w:name="_Toc486320066"/>
      <w:bookmarkStart w:id="26" w:name="_Toc6344351"/>
      <w:bookmarkStart w:id="27" w:name="_Toc96943098"/>
      <w:r w:rsidRPr="00054299">
        <w:t xml:space="preserve">Рисунок </w:t>
      </w:r>
      <w:fldSimple w:instr=" SEQ Рисунок \* ARABIC ">
        <w:r w:rsidR="001906D0">
          <w:rPr>
            <w:noProof/>
          </w:rPr>
          <w:t>1</w:t>
        </w:r>
      </w:fldSimple>
      <w:bookmarkEnd w:id="24"/>
      <w:r w:rsidRPr="00054299">
        <w:t xml:space="preserve"> – Вход в систему</w:t>
      </w:r>
      <w:bookmarkEnd w:id="25"/>
      <w:bookmarkEnd w:id="26"/>
      <w:bookmarkEnd w:id="27"/>
    </w:p>
    <w:p w14:paraId="469D2A1F" w14:textId="4E2792CA" w:rsidR="00FD4F57" w:rsidRPr="00054299" w:rsidRDefault="00FD4F57" w:rsidP="00FD4F57">
      <w:pPr>
        <w:pStyle w:val="a0"/>
        <w:keepNext/>
      </w:pPr>
      <w:r w:rsidRPr="00054299">
        <w:t>убедиться, что система открылась. Пример стартово</w:t>
      </w:r>
      <w:r>
        <w:t>й страницы приведен на рисунке</w:t>
      </w:r>
      <w:r w:rsidR="00924E6E">
        <w:fldChar w:fldCharType="begin"/>
      </w:r>
      <w:r>
        <w:instrText xml:space="preserve"> REF _Ref16176261 \h \</w:instrText>
      </w:r>
      <w:r w:rsidRPr="002C46F7">
        <w:instrText># #</w:instrText>
      </w:r>
      <w:r w:rsidR="00924E6E">
        <w:fldChar w:fldCharType="separate"/>
      </w:r>
      <w:r w:rsidR="001906D0">
        <w:t xml:space="preserve"> 2</w:t>
      </w:r>
      <w:r w:rsidR="00924E6E">
        <w:fldChar w:fldCharType="end"/>
      </w:r>
      <w:r w:rsidRPr="00054299">
        <w:t>.</w:t>
      </w:r>
    </w:p>
    <w:p w14:paraId="1665BE68" w14:textId="7B799B78" w:rsidR="00FD4F57" w:rsidRPr="00054299" w:rsidRDefault="00AA1471" w:rsidP="00FD4F57">
      <w:pPr>
        <w:pStyle w:val="aff9"/>
      </w:pPr>
      <w:bookmarkStart w:id="28" w:name="_Toc486320067"/>
      <w:r>
        <w:drawing>
          <wp:inline distT="0" distB="0" distL="0" distR="0" wp14:anchorId="034E4BB3" wp14:editId="50C2E067">
            <wp:extent cx="6228701" cy="3146418"/>
            <wp:effectExtent l="19050" t="1905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944" cy="3147046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84658C6" w14:textId="40415A0D" w:rsidR="00FD4F57" w:rsidRPr="00054299" w:rsidRDefault="00FD4F57" w:rsidP="00FD4F57">
      <w:pPr>
        <w:pStyle w:val="af"/>
      </w:pPr>
      <w:bookmarkStart w:id="29" w:name="_Ref16176261"/>
      <w:bookmarkStart w:id="30" w:name="_Toc6344352"/>
      <w:bookmarkStart w:id="31" w:name="_Toc96943099"/>
      <w:r w:rsidRPr="00054299">
        <w:t xml:space="preserve">Рисунок </w:t>
      </w:r>
      <w:fldSimple w:instr=" SEQ Рисунок \* ARABIC ">
        <w:r w:rsidR="001906D0">
          <w:rPr>
            <w:noProof/>
          </w:rPr>
          <w:t>2</w:t>
        </w:r>
      </w:fldSimple>
      <w:bookmarkEnd w:id="29"/>
      <w:r w:rsidRPr="00054299">
        <w:t xml:space="preserve"> – Стартовая страница системы</w:t>
      </w:r>
      <w:bookmarkEnd w:id="28"/>
      <w:bookmarkEnd w:id="30"/>
      <w:bookmarkEnd w:id="31"/>
    </w:p>
    <w:p w14:paraId="1DC8783A" w14:textId="77777777" w:rsidR="009131B4" w:rsidRPr="006361F4" w:rsidRDefault="009131B4" w:rsidP="006361F4">
      <w:pPr>
        <w:pStyle w:val="1"/>
      </w:pPr>
      <w:bookmarkStart w:id="32" w:name="_Toc96943086"/>
      <w:r w:rsidRPr="006361F4">
        <w:lastRenderedPageBreak/>
        <w:t>Описание операций</w:t>
      </w:r>
      <w:bookmarkEnd w:id="32"/>
    </w:p>
    <w:p w14:paraId="2EB909CF" w14:textId="77777777" w:rsidR="009131B4" w:rsidRDefault="00430A74" w:rsidP="009131B4">
      <w:pPr>
        <w:pStyle w:val="21"/>
      </w:pPr>
      <w:bookmarkStart w:id="33" w:name="_Ref16249132"/>
      <w:bookmarkStart w:id="34" w:name="_Toc96943087"/>
      <w:r>
        <w:t>В</w:t>
      </w:r>
      <w:r w:rsidR="009131B4">
        <w:t>ыполняемы</w:t>
      </w:r>
      <w:r w:rsidR="00F92B66">
        <w:t>е функции</w:t>
      </w:r>
      <w:r>
        <w:t xml:space="preserve"> и</w:t>
      </w:r>
      <w:r w:rsidR="009131B4">
        <w:t xml:space="preserve"> задач</w:t>
      </w:r>
      <w:r>
        <w:t>и</w:t>
      </w:r>
      <w:bookmarkEnd w:id="33"/>
      <w:bookmarkEnd w:id="34"/>
    </w:p>
    <w:p w14:paraId="0BBA21A5" w14:textId="18E563FC" w:rsidR="00430A74" w:rsidRDefault="008F5655" w:rsidP="00430A74">
      <w:r>
        <w:t xml:space="preserve">Специалисты </w:t>
      </w:r>
      <w:r w:rsidR="006053A4">
        <w:t>ГРБС</w:t>
      </w:r>
      <w:r w:rsidR="00183281">
        <w:t xml:space="preserve"> в ПМ</w:t>
      </w:r>
      <w:r w:rsidR="00430A74">
        <w:t xml:space="preserve"> «</w:t>
      </w:r>
      <w:r w:rsidR="006053A4">
        <w:t>Заявки на внесение изменений</w:t>
      </w:r>
      <w:r>
        <w:t>» выполняю</w:t>
      </w:r>
      <w:r w:rsidR="00430A74">
        <w:t xml:space="preserve">т функции и задачи, приведенные в таблице </w:t>
      </w:r>
      <w:r w:rsidR="00924E6E">
        <w:fldChar w:fldCharType="begin"/>
      </w:r>
      <w:r w:rsidR="00430A74">
        <w:instrText xml:space="preserve"> REF _Ref497849618 \h \# # \* MERGEFORMAT </w:instrText>
      </w:r>
      <w:r w:rsidR="00924E6E">
        <w:fldChar w:fldCharType="separate"/>
      </w:r>
      <w:r w:rsidR="001906D0">
        <w:t>4</w:t>
      </w:r>
      <w:r w:rsidR="00924E6E">
        <w:fldChar w:fldCharType="end"/>
      </w:r>
      <w:r w:rsidR="00430A74">
        <w:t>.</w:t>
      </w:r>
    </w:p>
    <w:p w14:paraId="7EA96971" w14:textId="38FF762D" w:rsidR="00430A74" w:rsidRDefault="00430A74" w:rsidP="00430A74">
      <w:pPr>
        <w:pStyle w:val="af3"/>
      </w:pPr>
      <w:bookmarkStart w:id="35" w:name="_Ref497849618"/>
      <w:bookmarkStart w:id="36" w:name="_Toc511064401"/>
      <w:bookmarkStart w:id="37" w:name="_Toc486320098"/>
      <w:bookmarkStart w:id="38" w:name="_Toc96943123"/>
      <w:r>
        <w:t xml:space="preserve">Таблица </w:t>
      </w:r>
      <w:fldSimple w:instr=" SEQ Таблица \* ARABIC ">
        <w:r w:rsidR="001906D0">
          <w:rPr>
            <w:noProof/>
          </w:rPr>
          <w:t>4</w:t>
        </w:r>
      </w:fldSimple>
      <w:bookmarkEnd w:id="35"/>
      <w:r>
        <w:t xml:space="preserve"> – Функции и задачи</w:t>
      </w:r>
      <w:bookmarkEnd w:id="36"/>
      <w:bookmarkEnd w:id="37"/>
      <w:bookmarkEnd w:id="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3328"/>
        <w:gridCol w:w="4404"/>
      </w:tblGrid>
      <w:tr w:rsidR="00430A74" w14:paraId="5570B725" w14:textId="77777777" w:rsidTr="00B83247">
        <w:trPr>
          <w:tblHeader/>
        </w:trPr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FE39" w14:textId="77777777" w:rsidR="00430A74" w:rsidRDefault="00430A74" w:rsidP="00430A74">
            <w:pPr>
              <w:pStyle w:val="af5"/>
              <w:rPr>
                <w:rFonts w:eastAsiaTheme="minorEastAsia" w:cstheme="minorBidi"/>
                <w:sz w:val="28"/>
                <w:szCs w:val="28"/>
              </w:rPr>
            </w:pPr>
            <w:r>
              <w:t>Функции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BB962" w14:textId="77777777" w:rsidR="00430A74" w:rsidRDefault="00430A74" w:rsidP="00430A74">
            <w:pPr>
              <w:pStyle w:val="af5"/>
              <w:rPr>
                <w:rFonts w:eastAsiaTheme="minorEastAsia" w:cstheme="minorBidi"/>
                <w:sz w:val="28"/>
                <w:szCs w:val="28"/>
              </w:rPr>
            </w:pPr>
            <w:r>
              <w:t>Задачи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3B4ED" w14:textId="77777777" w:rsidR="00430A74" w:rsidRDefault="00430A74" w:rsidP="00430A74">
            <w:pPr>
              <w:pStyle w:val="af5"/>
              <w:rPr>
                <w:rFonts w:eastAsiaTheme="minorEastAsia" w:cstheme="minorBidi"/>
                <w:sz w:val="28"/>
                <w:szCs w:val="28"/>
              </w:rPr>
            </w:pPr>
            <w:r>
              <w:t>Описание</w:t>
            </w:r>
          </w:p>
        </w:tc>
      </w:tr>
      <w:tr w:rsidR="00A621E2" w14:paraId="3AF10E80" w14:textId="77777777" w:rsidTr="00B83247">
        <w:trPr>
          <w:trHeight w:val="764"/>
        </w:trPr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2EF87B" w14:textId="77777777" w:rsidR="00A621E2" w:rsidRPr="00C61718" w:rsidRDefault="00A621E2" w:rsidP="00C61718">
            <w:pPr>
              <w:pStyle w:val="af7"/>
              <w:rPr>
                <w:rFonts w:eastAsiaTheme="minorEastAsia"/>
                <w:szCs w:val="28"/>
              </w:rPr>
            </w:pPr>
            <w:r w:rsidRPr="00C61718">
              <w:t>Формирование заявки на внесение изменений в Закон о бюджете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F720F" w14:textId="77777777" w:rsidR="00A621E2" w:rsidRPr="00C61718" w:rsidRDefault="00A621E2" w:rsidP="00C61718">
            <w:pPr>
              <w:pStyle w:val="af7"/>
              <w:rPr>
                <w:rFonts w:eastAsiaTheme="minorEastAsia"/>
                <w:szCs w:val="28"/>
              </w:rPr>
            </w:pPr>
            <w:r w:rsidRPr="00C61718">
              <w:t>Заполнение заголовка документа «Заявки на внесение изменений»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76817" w14:textId="77777777" w:rsidR="00A621E2" w:rsidRPr="00C61718" w:rsidRDefault="00A621E2" w:rsidP="00C61718">
            <w:pPr>
              <w:pStyle w:val="af7"/>
              <w:rPr>
                <w:rFonts w:eastAsiaTheme="minorEastAsia"/>
                <w:szCs w:val="28"/>
              </w:rPr>
            </w:pPr>
            <w:r w:rsidRPr="00C61718">
              <w:t>Специалист ГРБ</w:t>
            </w:r>
            <w:r w:rsidR="003E30A9" w:rsidRPr="00C61718">
              <w:t>С создает документ на ИФ</w:t>
            </w:r>
            <w:r w:rsidRPr="00C61718">
              <w:t xml:space="preserve"> «Реестр заявок на внесение изменений»</w:t>
            </w:r>
          </w:p>
        </w:tc>
      </w:tr>
      <w:tr w:rsidR="00A621E2" w14:paraId="15C5F97A" w14:textId="77777777" w:rsidTr="00B83247">
        <w:trPr>
          <w:trHeight w:val="764"/>
        </w:trPr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1DAA" w14:textId="77777777" w:rsidR="00A621E2" w:rsidRPr="00C61718" w:rsidRDefault="00A621E2" w:rsidP="00C61718">
            <w:pPr>
              <w:pStyle w:val="af7"/>
            </w:pP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CE270" w14:textId="77777777" w:rsidR="00A621E2" w:rsidRPr="00C61718" w:rsidRDefault="00A621E2" w:rsidP="00C61718">
            <w:pPr>
              <w:pStyle w:val="af7"/>
            </w:pPr>
            <w:r w:rsidRPr="00C61718">
              <w:t>Заполнение содержания документа «Заявки на внесение изменений»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E12A" w14:textId="77777777" w:rsidR="00A621E2" w:rsidRPr="00C61718" w:rsidRDefault="00A621E2" w:rsidP="00C61718">
            <w:pPr>
              <w:pStyle w:val="af7"/>
            </w:pPr>
            <w:r w:rsidRPr="00C61718">
              <w:t xml:space="preserve">Специалист ГРБС </w:t>
            </w:r>
            <w:r w:rsidR="003E30A9" w:rsidRPr="00C61718">
              <w:t>заполняет документ на ИФ</w:t>
            </w:r>
            <w:r w:rsidRPr="00C61718">
              <w:t xml:space="preserve"> «Реест</w:t>
            </w:r>
            <w:r w:rsidR="00C61718" w:rsidRPr="00C61718">
              <w:t>р заявок на внесение изменений»</w:t>
            </w:r>
          </w:p>
        </w:tc>
      </w:tr>
      <w:tr w:rsidR="00D551D4" w14:paraId="40806F3C" w14:textId="77777777" w:rsidTr="00B83247">
        <w:trPr>
          <w:trHeight w:val="552"/>
        </w:trPr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008267" w14:textId="77777777" w:rsidR="00D551D4" w:rsidRPr="00C61718" w:rsidRDefault="00D551D4" w:rsidP="00C61718">
            <w:pPr>
              <w:pStyle w:val="af7"/>
              <w:rPr>
                <w:rFonts w:eastAsiaTheme="minorEastAsia"/>
                <w:szCs w:val="28"/>
              </w:rPr>
            </w:pPr>
            <w:r w:rsidRPr="00C61718">
              <w:t>Согласование заявки на внесение изменений в Закон о бюджете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9564" w14:textId="77777777" w:rsidR="00D551D4" w:rsidRPr="00C61718" w:rsidRDefault="00F149AE" w:rsidP="00C61718">
            <w:pPr>
              <w:pStyle w:val="af7"/>
              <w:rPr>
                <w:rFonts w:eastAsiaTheme="minorEastAsia"/>
                <w:szCs w:val="28"/>
              </w:rPr>
            </w:pPr>
            <w:r w:rsidRPr="00C61718">
              <w:t>П</w:t>
            </w:r>
            <w:r w:rsidR="00B764D9" w:rsidRPr="00C61718">
              <w:t xml:space="preserve">ередача документа на согласование </w:t>
            </w:r>
            <w:r w:rsidR="00436A90" w:rsidRPr="00C61718">
              <w:t>ФО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AED59" w14:textId="77777777" w:rsidR="00D551D4" w:rsidRPr="00C61718" w:rsidRDefault="00D551D4" w:rsidP="00C61718">
            <w:pPr>
              <w:pStyle w:val="af7"/>
              <w:rPr>
                <w:rFonts w:eastAsiaTheme="minorEastAsia"/>
                <w:szCs w:val="28"/>
              </w:rPr>
            </w:pPr>
            <w:r w:rsidRPr="00C61718">
              <w:t>Специалист ГРБС выполняет операцию «Зафиксировать», затем отправляе</w:t>
            </w:r>
            <w:r w:rsidR="00436A90" w:rsidRPr="00C61718">
              <w:t>т документ на согласование ФО</w:t>
            </w:r>
          </w:p>
        </w:tc>
      </w:tr>
      <w:tr w:rsidR="00D551D4" w14:paraId="692C1F11" w14:textId="77777777" w:rsidTr="00B83247">
        <w:trPr>
          <w:trHeight w:val="552"/>
        </w:trPr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82CF6" w14:textId="77777777" w:rsidR="00D551D4" w:rsidRPr="00C61718" w:rsidRDefault="00D551D4" w:rsidP="00C61718">
            <w:pPr>
              <w:pStyle w:val="af7"/>
            </w:pP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9CE0" w14:textId="77777777" w:rsidR="00D551D4" w:rsidRPr="00C61718" w:rsidRDefault="00D551D4" w:rsidP="00C61718">
            <w:pPr>
              <w:pStyle w:val="af7"/>
            </w:pPr>
            <w:r w:rsidRPr="00C61718">
              <w:t>Работа на ИФ «Данные Закона о бюджете»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3077" w14:textId="77777777" w:rsidR="00D551D4" w:rsidRPr="00C61718" w:rsidRDefault="00D551D4" w:rsidP="00C61718">
            <w:pPr>
              <w:pStyle w:val="af7"/>
            </w:pPr>
            <w:r w:rsidRPr="00C61718">
              <w:t xml:space="preserve">Специалист </w:t>
            </w:r>
            <w:r w:rsidR="00B764D9" w:rsidRPr="00C61718">
              <w:t>ГРБС</w:t>
            </w:r>
            <w:r w:rsidRPr="00C61718">
              <w:t xml:space="preserve"> </w:t>
            </w:r>
            <w:r w:rsidR="00B764D9" w:rsidRPr="00C61718">
              <w:t>на ИФ «Данные Закона о бюджете» выполняет операцию «Анализировать»</w:t>
            </w:r>
          </w:p>
        </w:tc>
      </w:tr>
    </w:tbl>
    <w:p w14:paraId="5CB0C736" w14:textId="77777777" w:rsidR="009131B4" w:rsidRDefault="009131B4" w:rsidP="009131B4">
      <w:pPr>
        <w:pStyle w:val="21"/>
      </w:pPr>
      <w:bookmarkStart w:id="39" w:name="_Toc96943088"/>
      <w:r>
        <w:t>Описание операций технологического процесса обработки данных, необходимых для выполнения фу</w:t>
      </w:r>
      <w:r w:rsidR="00250737">
        <w:t>нкций и</w:t>
      </w:r>
      <w:r>
        <w:t xml:space="preserve"> задач</w:t>
      </w:r>
      <w:bookmarkEnd w:id="39"/>
    </w:p>
    <w:p w14:paraId="4C9C4592" w14:textId="2063F5ED" w:rsidR="00436A90" w:rsidRDefault="00436A90" w:rsidP="00436A90">
      <w:pPr>
        <w:keepNext/>
      </w:pPr>
      <w:r>
        <w:t>Для планирования данных на 202</w:t>
      </w:r>
      <w:r w:rsidR="00AA1471">
        <w:t>2</w:t>
      </w:r>
      <w:r>
        <w:t>-202</w:t>
      </w:r>
      <w:r w:rsidR="00AA1471">
        <w:t>4</w:t>
      </w:r>
      <w:r>
        <w:t xml:space="preserve"> год необходимо выбрать контекст «202</w:t>
      </w:r>
      <w:r w:rsidR="00AA1471">
        <w:t>2</w:t>
      </w:r>
      <w:r>
        <w:t>-202</w:t>
      </w:r>
      <w:r w:rsidR="00AA1471">
        <w:t>4</w:t>
      </w:r>
      <w:r>
        <w:t>», как показано на рисунке</w:t>
      </w:r>
      <w:r w:rsidR="00924E6E">
        <w:fldChar w:fldCharType="begin"/>
      </w:r>
      <w:r>
        <w:instrText xml:space="preserve"> REF _Ref536456630 \h \</w:instrText>
      </w:r>
      <w:r w:rsidRPr="0071731C">
        <w:instrText># #</w:instrText>
      </w:r>
      <w:r w:rsidR="00924E6E">
        <w:fldChar w:fldCharType="separate"/>
      </w:r>
      <w:r w:rsidR="001906D0">
        <w:t xml:space="preserve"> 3</w:t>
      </w:r>
      <w:r w:rsidR="00924E6E">
        <w:fldChar w:fldCharType="end"/>
      </w:r>
      <w:r>
        <w:t>, и соответствующий субъект планирования.</w:t>
      </w:r>
    </w:p>
    <w:p w14:paraId="2225C416" w14:textId="5558EC7D" w:rsidR="00436A90" w:rsidRDefault="00AA1471" w:rsidP="00436A90">
      <w:pPr>
        <w:pStyle w:val="aff9"/>
      </w:pPr>
      <w:r>
        <w:drawing>
          <wp:inline distT="0" distB="0" distL="0" distR="0" wp14:anchorId="5C5FE724" wp14:editId="66332C9D">
            <wp:extent cx="1934845" cy="1084580"/>
            <wp:effectExtent l="19050" t="19050" r="27305" b="203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108458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DE055DD" w14:textId="4C02FB15" w:rsidR="00436A90" w:rsidRDefault="00436A90" w:rsidP="00436A90">
      <w:pPr>
        <w:pStyle w:val="af"/>
      </w:pPr>
      <w:bookmarkStart w:id="40" w:name="_Ref536456630"/>
      <w:bookmarkStart w:id="41" w:name="_Toc536465267"/>
      <w:bookmarkStart w:id="42" w:name="_Toc16179286"/>
      <w:bookmarkStart w:id="43" w:name="_Toc96943100"/>
      <w:r>
        <w:t xml:space="preserve">Рисунок </w:t>
      </w:r>
      <w:fldSimple w:instr=" SEQ Рисунок \* ARABIC ">
        <w:r w:rsidR="001906D0">
          <w:rPr>
            <w:noProof/>
          </w:rPr>
          <w:t>3</w:t>
        </w:r>
      </w:fldSimple>
      <w:bookmarkEnd w:id="40"/>
      <w:r>
        <w:t xml:space="preserve"> – Выбор контекста</w:t>
      </w:r>
      <w:bookmarkEnd w:id="41"/>
      <w:bookmarkEnd w:id="42"/>
      <w:bookmarkEnd w:id="43"/>
    </w:p>
    <w:p w14:paraId="424AB8E8" w14:textId="77777777" w:rsidR="00B141DF" w:rsidRDefault="008E2754" w:rsidP="008E2754">
      <w:pPr>
        <w:pStyle w:val="31"/>
      </w:pPr>
      <w:bookmarkStart w:id="44" w:name="_Ref16249150"/>
      <w:r>
        <w:t xml:space="preserve">Формирование </w:t>
      </w:r>
      <w:r w:rsidR="00B764D9">
        <w:t>заявки на внесение изменений в Закон о бюджете</w:t>
      </w:r>
      <w:bookmarkEnd w:id="44"/>
    </w:p>
    <w:p w14:paraId="2EDA89BE" w14:textId="77777777" w:rsidR="00A7272A" w:rsidRDefault="00A7272A" w:rsidP="008E2754"/>
    <w:p w14:paraId="358565F4" w14:textId="2C557DAA" w:rsidR="00A7272A" w:rsidRDefault="001906D0" w:rsidP="008E2754">
      <w:r>
        <w:lastRenderedPageBreak/>
        <w:t>Перед началом создания</w:t>
      </w:r>
      <w:r w:rsidR="00A7272A">
        <w:t xml:space="preserve"> заявок на внесение изменений в закон о бюджете необходимо на ИФ «Этап бюджетного планирования» создать новый этап бюджетного планирования </w:t>
      </w:r>
    </w:p>
    <w:p w14:paraId="47A469E8" w14:textId="27DF9A31" w:rsidR="008E2754" w:rsidRDefault="00B764D9" w:rsidP="008E2754">
      <w:r>
        <w:t>Заявку на внесение изменений</w:t>
      </w:r>
      <w:r w:rsidR="008E2754">
        <w:t xml:space="preserve"> соз</w:t>
      </w:r>
      <w:r w:rsidR="008F5655">
        <w:t xml:space="preserve">дает ответственный специалист </w:t>
      </w:r>
      <w:r>
        <w:t>ГРБС</w:t>
      </w:r>
      <w:r w:rsidR="00D21877">
        <w:t xml:space="preserve"> на ИФ «Реестр заявок на внесение изменений»</w:t>
      </w:r>
      <w:r w:rsidR="008E2754">
        <w:t>.</w:t>
      </w:r>
      <w:r w:rsidR="00461699">
        <w:t xml:space="preserve"> Для этого необходимо в ПМ «Заявки на внесение изменений» перейти на ИФ «Реестр заявок на внесение измен</w:t>
      </w:r>
      <w:r w:rsidR="00797710">
        <w:t>ений», как показано на рисунке</w:t>
      </w:r>
      <w:r w:rsidR="00924E6E">
        <w:fldChar w:fldCharType="begin"/>
      </w:r>
      <w:r w:rsidR="00797710">
        <w:instrText xml:space="preserve"> REF _Ref5956607 \h </w:instrText>
      </w:r>
      <w:r w:rsidR="00797710" w:rsidRPr="00797710">
        <w:instrText>\# #</w:instrText>
      </w:r>
      <w:r w:rsidR="00924E6E">
        <w:fldChar w:fldCharType="separate"/>
      </w:r>
      <w:r w:rsidR="001906D0">
        <w:t xml:space="preserve"> 4</w:t>
      </w:r>
      <w:r w:rsidR="00924E6E">
        <w:fldChar w:fldCharType="end"/>
      </w:r>
      <w:r w:rsidR="00461699">
        <w:t>.</w:t>
      </w:r>
    </w:p>
    <w:p w14:paraId="097FCA04" w14:textId="78DBCAAA" w:rsidR="00461699" w:rsidRDefault="00F24B63" w:rsidP="00EC4F49">
      <w:pPr>
        <w:pStyle w:val="aff9"/>
      </w:pPr>
      <w:r>
        <w:drawing>
          <wp:inline distT="0" distB="0" distL="0" distR="0" wp14:anchorId="44CBE7DA" wp14:editId="63E8E666">
            <wp:extent cx="6480175" cy="268859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8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5C20A" w14:textId="568892F8" w:rsidR="00446750" w:rsidRDefault="00446750" w:rsidP="00446750">
      <w:pPr>
        <w:pStyle w:val="af"/>
      </w:pPr>
      <w:bookmarkStart w:id="45" w:name="_Ref5956607"/>
      <w:bookmarkStart w:id="46" w:name="_Toc96943101"/>
      <w:r>
        <w:t xml:space="preserve">Рисунок </w:t>
      </w:r>
      <w:fldSimple w:instr=" SEQ Рисунок \* ARABIC ">
        <w:r w:rsidR="001906D0">
          <w:rPr>
            <w:noProof/>
          </w:rPr>
          <w:t>4</w:t>
        </w:r>
      </w:fldSimple>
      <w:r>
        <w:t xml:space="preserve"> – Переход к ИФ «Реестр заявок на внесение изменений»</w:t>
      </w:r>
      <w:bookmarkEnd w:id="45"/>
      <w:bookmarkEnd w:id="46"/>
    </w:p>
    <w:p w14:paraId="6EA1B127" w14:textId="77777777" w:rsidR="00A621E2" w:rsidRDefault="00A621E2" w:rsidP="00A621E2">
      <w:pPr>
        <w:pStyle w:val="41"/>
      </w:pPr>
      <w:r>
        <w:t>Заполнение заголовка документа «Заявка на внесение изменений»</w:t>
      </w:r>
    </w:p>
    <w:p w14:paraId="4C1615DC" w14:textId="77777777" w:rsidR="00446750" w:rsidRDefault="00446750" w:rsidP="008E2754">
      <w:r w:rsidRPr="00A621E2">
        <w:t xml:space="preserve">Для создания нового документа необходимо нажать на кнопку </w:t>
      </w:r>
      <w:r w:rsidR="00B72EDE">
        <w:object w:dxaOrig="360" w:dyaOrig="345" w14:anchorId="06E55C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7.25pt" o:ole="">
            <v:imagedata r:id="rId15" o:title=""/>
          </v:shape>
          <o:OLEObject Type="Embed" ProgID="PBrush" ShapeID="_x0000_i1025" DrawAspect="Content" ObjectID="_1707556437" r:id="rId16"/>
        </w:object>
      </w:r>
      <w:r w:rsidRPr="00A621E2">
        <w:t xml:space="preserve"> «Добавить</w:t>
      </w:r>
      <w:r>
        <w:t xml:space="preserve"> запись». Далее необходимо заполнить поля заголовка документа:</w:t>
      </w:r>
    </w:p>
    <w:p w14:paraId="065179F5" w14:textId="77777777" w:rsidR="00446750" w:rsidRPr="001B4BC0" w:rsidRDefault="001B4BC0" w:rsidP="00CB30C3">
      <w:pPr>
        <w:pStyle w:val="a0"/>
      </w:pPr>
      <w:r>
        <w:t>п</w:t>
      </w:r>
      <w:r w:rsidR="00446750" w:rsidRPr="001B4BC0">
        <w:t>оле «Статус» заполняется автоматически по бизнес-процессу;</w:t>
      </w:r>
    </w:p>
    <w:p w14:paraId="7EC06818" w14:textId="77777777" w:rsidR="00446750" w:rsidRPr="001B4BC0" w:rsidRDefault="001B4BC0" w:rsidP="00CB30C3">
      <w:pPr>
        <w:pStyle w:val="a0"/>
      </w:pPr>
      <w:r>
        <w:t>п</w:t>
      </w:r>
      <w:r w:rsidR="00446750" w:rsidRPr="001B4BC0">
        <w:t>оля «Код» и «Наименование» субъекта планирования заполняется путем выбора значений из справочника, либо автоматически тем субъектом бюджетного планирования, под которым осуществлен вход в систему;</w:t>
      </w:r>
    </w:p>
    <w:p w14:paraId="3666547C" w14:textId="77777777" w:rsidR="00446750" w:rsidRPr="001B4BC0" w:rsidRDefault="001B4BC0" w:rsidP="00CB30C3">
      <w:pPr>
        <w:pStyle w:val="a0"/>
      </w:pPr>
      <w:r>
        <w:t>п</w:t>
      </w:r>
      <w:r w:rsidR="00446750" w:rsidRPr="001B4BC0">
        <w:t>оле «Номер документа» заполняется автоматически после сохранения изменений;</w:t>
      </w:r>
    </w:p>
    <w:p w14:paraId="0EC3E4F4" w14:textId="77777777" w:rsidR="00446750" w:rsidRPr="001B4BC0" w:rsidRDefault="001B4BC0" w:rsidP="00CB30C3">
      <w:pPr>
        <w:pStyle w:val="a0"/>
      </w:pPr>
      <w:r>
        <w:t>п</w:t>
      </w:r>
      <w:r w:rsidR="00446750" w:rsidRPr="001B4BC0">
        <w:t xml:space="preserve">оле «Наименование документа» заполняется </w:t>
      </w:r>
      <w:r w:rsidR="00615C30" w:rsidRPr="001B4BC0">
        <w:t>путем</w:t>
      </w:r>
      <w:r w:rsidR="00446750" w:rsidRPr="001B4BC0">
        <w:t xml:space="preserve"> ручного ввода данных с клавиатуры;</w:t>
      </w:r>
    </w:p>
    <w:p w14:paraId="0C331832" w14:textId="77777777" w:rsidR="00446750" w:rsidRPr="001B4BC0" w:rsidRDefault="001B4BC0" w:rsidP="00CB30C3">
      <w:pPr>
        <w:pStyle w:val="a0"/>
      </w:pPr>
      <w:r>
        <w:lastRenderedPageBreak/>
        <w:t>п</w:t>
      </w:r>
      <w:r w:rsidR="00446750" w:rsidRPr="001B4BC0">
        <w:t>оле «Дата документа» заполняется с помощью выбора значения из календаря или автоматически после сохранения изменений;</w:t>
      </w:r>
    </w:p>
    <w:p w14:paraId="1F33E871" w14:textId="77777777" w:rsidR="00446750" w:rsidRPr="001B4BC0" w:rsidRDefault="001B4BC0" w:rsidP="00CB30C3">
      <w:pPr>
        <w:pStyle w:val="a0"/>
      </w:pPr>
      <w:r>
        <w:t>п</w:t>
      </w:r>
      <w:r w:rsidR="00446750" w:rsidRPr="001B4BC0">
        <w:t>оля «Этап бюджетного процесса» запол</w:t>
      </w:r>
      <w:r w:rsidR="00615C30" w:rsidRPr="001B4BC0">
        <w:t>н</w:t>
      </w:r>
      <w:r w:rsidR="00446750" w:rsidRPr="001B4BC0">
        <w:t>я</w:t>
      </w:r>
      <w:r w:rsidR="00615C30" w:rsidRPr="001B4BC0">
        <w:t>ются с помощью выбора значения из справочника «Этапы бюджетного процесса». Выбирается соответствующий этап, к которому должна быть привязана создаваемая заявка на внесение изменений в Закон о бюджете (этап, у которого в поле «Изменения к Закону о бюджете» установлена «галочка»);</w:t>
      </w:r>
    </w:p>
    <w:p w14:paraId="25690C52" w14:textId="77777777" w:rsidR="00615C30" w:rsidRPr="001B4BC0" w:rsidRDefault="001B4BC0" w:rsidP="00CB30C3">
      <w:pPr>
        <w:pStyle w:val="a0"/>
      </w:pPr>
      <w:r>
        <w:t>п</w:t>
      </w:r>
      <w:r w:rsidR="00615C30" w:rsidRPr="001B4BC0">
        <w:t>оле «Вид изменений» заполняется с помощью выбора значения из справочника «Виды изменений»;</w:t>
      </w:r>
    </w:p>
    <w:p w14:paraId="4A0A7463" w14:textId="77777777" w:rsidR="00615C30" w:rsidRPr="001B4BC0" w:rsidRDefault="001B4BC0" w:rsidP="00CB30C3">
      <w:pPr>
        <w:pStyle w:val="a0"/>
      </w:pPr>
      <w:r>
        <w:t>п</w:t>
      </w:r>
      <w:r w:rsidR="00615C30" w:rsidRPr="001B4BC0">
        <w:t>оля «Документ-основание» заполняются с помощью выбора значения из справочника «НПА»;</w:t>
      </w:r>
    </w:p>
    <w:p w14:paraId="0E1FE890" w14:textId="77777777" w:rsidR="00615C30" w:rsidRPr="001B4BC0" w:rsidRDefault="001B4BC0" w:rsidP="00CB30C3">
      <w:pPr>
        <w:pStyle w:val="a0"/>
      </w:pPr>
      <w:r>
        <w:t>п</w:t>
      </w:r>
      <w:r w:rsidR="00615C30" w:rsidRPr="001B4BC0">
        <w:t>оле «Комментарий» заполняется при необходимости путем ручного ввода данных с клавиатуры;</w:t>
      </w:r>
    </w:p>
    <w:p w14:paraId="792993AE" w14:textId="77777777" w:rsidR="00615C30" w:rsidRPr="001B4BC0" w:rsidRDefault="001B4BC0" w:rsidP="00CB30C3">
      <w:pPr>
        <w:pStyle w:val="a0"/>
      </w:pPr>
      <w:r>
        <w:t>п</w:t>
      </w:r>
      <w:r w:rsidR="00615C30" w:rsidRPr="001B4BC0">
        <w:t>оля</w:t>
      </w:r>
      <w:r w:rsidR="00B73867">
        <w:t>:</w:t>
      </w:r>
      <w:r w:rsidR="00615C30" w:rsidRPr="001B4BC0">
        <w:t xml:space="preserve"> «Дата принятия», </w:t>
      </w:r>
      <w:r w:rsidR="00A621E2" w:rsidRPr="001B4BC0">
        <w:t xml:space="preserve">«Резолюция», </w:t>
      </w:r>
      <w:r w:rsidR="00615C30" w:rsidRPr="001B4BC0">
        <w:t xml:space="preserve">«Автор», «Дата создания», «Время создания», </w:t>
      </w:r>
      <w:r w:rsidR="00A621E2" w:rsidRPr="001B4BC0">
        <w:t>«Авто</w:t>
      </w:r>
      <w:r w:rsidR="00C86E0B" w:rsidRPr="001B4BC0">
        <w:t>р изменения», «Время изменения»</w:t>
      </w:r>
      <w:r w:rsidR="00A621E2" w:rsidRPr="001B4BC0">
        <w:t xml:space="preserve"> - системные, заполняются автоматически.</w:t>
      </w:r>
    </w:p>
    <w:p w14:paraId="4B138354" w14:textId="77777777" w:rsidR="00A66CF2" w:rsidRDefault="00A66CF2" w:rsidP="00A66CF2">
      <w:pPr>
        <w:pStyle w:val="41"/>
      </w:pPr>
      <w:r>
        <w:t xml:space="preserve">Заполнение </w:t>
      </w:r>
      <w:r w:rsidR="00A621E2">
        <w:t>содержания документа «Заявка на внесение изменений»</w:t>
      </w:r>
    </w:p>
    <w:p w14:paraId="46A216F1" w14:textId="3F1AAE85" w:rsidR="00A621E2" w:rsidRDefault="00A621E2" w:rsidP="00A621E2">
      <w:r>
        <w:t>Для перехода к содержанию документа необходимо нажать на ссылку «Отк</w:t>
      </w:r>
      <w:r w:rsidR="00797710">
        <w:t>рыть», как показано на рисунке</w:t>
      </w:r>
      <w:r w:rsidR="00924E6E">
        <w:fldChar w:fldCharType="begin"/>
      </w:r>
      <w:r w:rsidR="00797710">
        <w:instrText xml:space="preserve"> REF _Ref5956641 \h </w:instrText>
      </w:r>
      <w:r w:rsidR="00797710" w:rsidRPr="00797710">
        <w:instrText>\# #</w:instrText>
      </w:r>
      <w:r w:rsidR="00924E6E">
        <w:fldChar w:fldCharType="separate"/>
      </w:r>
      <w:r w:rsidR="001906D0">
        <w:t xml:space="preserve"> 5</w:t>
      </w:r>
      <w:r w:rsidR="00924E6E">
        <w:fldChar w:fldCharType="end"/>
      </w:r>
      <w:r>
        <w:t>.</w:t>
      </w:r>
    </w:p>
    <w:p w14:paraId="5356E4D4" w14:textId="75440AE8" w:rsidR="00A621E2" w:rsidRDefault="00F24B63" w:rsidP="00A621E2">
      <w:pPr>
        <w:pStyle w:val="aff9"/>
      </w:pPr>
      <w:r>
        <w:drawing>
          <wp:inline distT="0" distB="0" distL="0" distR="0" wp14:anchorId="2A7CC9E2" wp14:editId="3C39176A">
            <wp:extent cx="6480175" cy="131826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58B95" w14:textId="3CB14265" w:rsidR="00A621E2" w:rsidRDefault="00A621E2" w:rsidP="00A621E2">
      <w:pPr>
        <w:pStyle w:val="af"/>
      </w:pPr>
      <w:bookmarkStart w:id="47" w:name="_Ref5956641"/>
      <w:bookmarkStart w:id="48" w:name="_Toc96943102"/>
      <w:r>
        <w:t xml:space="preserve">Рисунок </w:t>
      </w:r>
      <w:fldSimple w:instr=" SEQ Рисунок \* ARABIC ">
        <w:r w:rsidR="001906D0">
          <w:rPr>
            <w:noProof/>
          </w:rPr>
          <w:t>5</w:t>
        </w:r>
      </w:fldSimple>
      <w:r>
        <w:t xml:space="preserve"> – Переход к </w:t>
      </w:r>
      <w:r w:rsidR="00410EE8">
        <w:t>содержанию документа «Заявка на внесение изменений»</w:t>
      </w:r>
      <w:bookmarkEnd w:id="47"/>
      <w:bookmarkEnd w:id="48"/>
    </w:p>
    <w:p w14:paraId="4F18A28D" w14:textId="213891CA" w:rsidR="00A621E2" w:rsidRDefault="00410EE8" w:rsidP="00410EE8">
      <w:r>
        <w:lastRenderedPageBreak/>
        <w:t xml:space="preserve">Содержание документа «Заявка на внесение изменений» откроется в новом окне. Для заполнения содержания необходимо нажать на кнопку </w:t>
      </w:r>
      <w:r w:rsidR="00B72EDE">
        <w:object w:dxaOrig="360" w:dyaOrig="345" w14:anchorId="244FBA50">
          <v:shape id="_x0000_i1026" type="#_x0000_t75" style="width:18pt;height:17.25pt" o:ole="">
            <v:imagedata r:id="rId15" o:title=""/>
          </v:shape>
          <o:OLEObject Type="Embed" ProgID="PBrush" ShapeID="_x0000_i1026" DrawAspect="Content" ObjectID="_1707556438" r:id="rId18"/>
        </w:object>
      </w:r>
      <w:r>
        <w:t xml:space="preserve"> «Добавить запись», как показано на рисунке</w:t>
      </w:r>
      <w:r w:rsidR="00B73867">
        <w:t xml:space="preserve"> </w:t>
      </w:r>
      <w:r w:rsidR="00924E6E">
        <w:fldChar w:fldCharType="begin"/>
      </w:r>
      <w:r w:rsidR="00797710">
        <w:instrText xml:space="preserve"> REF _Ref5956745 \h </w:instrText>
      </w:r>
      <w:r w:rsidR="00797710" w:rsidRPr="00797710">
        <w:instrText>\# #</w:instrText>
      </w:r>
      <w:r w:rsidR="00924E6E">
        <w:fldChar w:fldCharType="separate"/>
      </w:r>
      <w:r w:rsidR="001906D0">
        <w:t xml:space="preserve"> 6</w:t>
      </w:r>
      <w:r w:rsidR="00924E6E">
        <w:fldChar w:fldCharType="end"/>
      </w:r>
      <w:r>
        <w:t>.</w:t>
      </w:r>
    </w:p>
    <w:p w14:paraId="7F20E9BD" w14:textId="13E2D60B" w:rsidR="00410EE8" w:rsidRDefault="0009294A" w:rsidP="00410EE8">
      <w:pPr>
        <w:pStyle w:val="aff9"/>
      </w:pPr>
      <w:r>
        <w:drawing>
          <wp:inline distT="0" distB="0" distL="0" distR="0" wp14:anchorId="37298100" wp14:editId="16AA0732">
            <wp:extent cx="6480175" cy="283718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3F4CB" w14:textId="66F3C2E5" w:rsidR="00410EE8" w:rsidRDefault="00410EE8" w:rsidP="00410EE8">
      <w:pPr>
        <w:pStyle w:val="af"/>
      </w:pPr>
      <w:bookmarkStart w:id="49" w:name="_Ref5956745"/>
      <w:bookmarkStart w:id="50" w:name="_Toc96943103"/>
      <w:r>
        <w:t xml:space="preserve">Рисунок </w:t>
      </w:r>
      <w:fldSimple w:instr=" SEQ Рисунок \* ARABIC ">
        <w:r w:rsidR="001906D0">
          <w:rPr>
            <w:noProof/>
          </w:rPr>
          <w:t>6</w:t>
        </w:r>
      </w:fldSimple>
      <w:r>
        <w:t xml:space="preserve"> – Заполнение документа «Заявка на внесение изменений»</w:t>
      </w:r>
      <w:bookmarkEnd w:id="49"/>
      <w:bookmarkEnd w:id="50"/>
    </w:p>
    <w:p w14:paraId="0EC2D06A" w14:textId="77777777" w:rsidR="00410EE8" w:rsidRDefault="00410EE8" w:rsidP="00410EE8">
      <w:r>
        <w:t>Далее необходимо заполнить поля документа. КБК заполняются из соответствующих справочников. В поле «Изменение» заполняется соответствующая сумма изменений.</w:t>
      </w:r>
    </w:p>
    <w:p w14:paraId="62C21C9E" w14:textId="29C92BF4" w:rsidR="00410EE8" w:rsidRDefault="00410EE8" w:rsidP="00410EE8">
      <w:r>
        <w:t xml:space="preserve">Также заполнить содержание документа </w:t>
      </w:r>
      <w:r w:rsidR="00FA4D83">
        <w:t>возможно с помощью операции «Проставить текущую сумму», как показано на рисунке</w:t>
      </w:r>
      <w:r w:rsidR="00B73867">
        <w:t xml:space="preserve"> </w:t>
      </w:r>
      <w:r w:rsidR="00924E6E">
        <w:fldChar w:fldCharType="begin"/>
      </w:r>
      <w:r w:rsidR="00797710">
        <w:instrText xml:space="preserve"> REF _Ref5956958 \h \</w:instrText>
      </w:r>
      <w:r w:rsidR="00797710" w:rsidRPr="00797710">
        <w:instrText># #</w:instrText>
      </w:r>
      <w:r w:rsidR="00924E6E">
        <w:fldChar w:fldCharType="separate"/>
      </w:r>
      <w:r w:rsidR="001906D0">
        <w:t xml:space="preserve"> 7</w:t>
      </w:r>
      <w:r w:rsidR="00924E6E">
        <w:fldChar w:fldCharType="end"/>
      </w:r>
      <w:r w:rsidR="00FA4D83">
        <w:t>.</w:t>
      </w:r>
    </w:p>
    <w:p w14:paraId="4BD0B662" w14:textId="344E98EE" w:rsidR="00FA4D83" w:rsidRDefault="00F24B63" w:rsidP="00FA4D83">
      <w:pPr>
        <w:pStyle w:val="aff9"/>
      </w:pPr>
      <w:r>
        <w:drawing>
          <wp:inline distT="0" distB="0" distL="0" distR="0" wp14:anchorId="2B92F286" wp14:editId="4943422D">
            <wp:extent cx="6480175" cy="188277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1B767" w14:textId="5BA6975E" w:rsidR="00FA4D83" w:rsidRDefault="00FA4D83" w:rsidP="00FA4D83">
      <w:pPr>
        <w:pStyle w:val="af"/>
      </w:pPr>
      <w:bookmarkStart w:id="51" w:name="_Ref5956958"/>
      <w:bookmarkStart w:id="52" w:name="_Toc96943104"/>
      <w:r>
        <w:t xml:space="preserve">Рисунок </w:t>
      </w:r>
      <w:fldSimple w:instr=" SEQ Рисунок \* ARABIC ">
        <w:r w:rsidR="001906D0">
          <w:rPr>
            <w:noProof/>
          </w:rPr>
          <w:t>7</w:t>
        </w:r>
      </w:fldSimple>
      <w:r>
        <w:t xml:space="preserve"> – Выполнение операции «Проставить текущую сумму»</w:t>
      </w:r>
      <w:bookmarkEnd w:id="51"/>
      <w:bookmarkEnd w:id="52"/>
    </w:p>
    <w:p w14:paraId="7415B02C" w14:textId="053CD669" w:rsidR="00FA4D83" w:rsidRDefault="00FA4D83" w:rsidP="00FA4D83">
      <w:r w:rsidRPr="002E2C75">
        <w:t xml:space="preserve">После </w:t>
      </w:r>
      <w:r>
        <w:t>вызова</w:t>
      </w:r>
      <w:r w:rsidRPr="002E2C75">
        <w:t xml:space="preserve"> </w:t>
      </w:r>
      <w:r>
        <w:t>операции</w:t>
      </w:r>
      <w:r w:rsidRPr="002E2C75">
        <w:t>, появляется диалоговое окно с записями из регистра «Данные закона о бюджете», до</w:t>
      </w:r>
      <w:r>
        <w:t>ступными для операции</w:t>
      </w:r>
      <w:r w:rsidR="003E30A9">
        <w:t>, как на рисунке</w:t>
      </w:r>
      <w:r w:rsidR="00B73867">
        <w:t xml:space="preserve"> </w:t>
      </w:r>
      <w:r w:rsidR="00924E6E">
        <w:fldChar w:fldCharType="begin"/>
      </w:r>
      <w:r w:rsidR="003E30A9">
        <w:instrText xml:space="preserve"> REF _Ref7106541 \h \</w:instrText>
      </w:r>
      <w:r w:rsidR="003E30A9" w:rsidRPr="003E30A9">
        <w:instrText># #</w:instrText>
      </w:r>
      <w:r w:rsidR="00924E6E">
        <w:fldChar w:fldCharType="separate"/>
      </w:r>
      <w:r w:rsidR="001906D0">
        <w:t xml:space="preserve"> 8</w:t>
      </w:r>
      <w:r w:rsidR="00924E6E">
        <w:fldChar w:fldCharType="end"/>
      </w:r>
      <w:r w:rsidRPr="002E2C75">
        <w:t>.</w:t>
      </w:r>
    </w:p>
    <w:p w14:paraId="7F148C4E" w14:textId="3F48FE7C" w:rsidR="00FA4D83" w:rsidRDefault="00F24B63" w:rsidP="00FA4D83">
      <w:pPr>
        <w:pStyle w:val="aff9"/>
      </w:pPr>
      <w:r>
        <w:lastRenderedPageBreak/>
        <w:drawing>
          <wp:inline distT="0" distB="0" distL="0" distR="0" wp14:anchorId="04E482CB" wp14:editId="13B91AE2">
            <wp:extent cx="6480175" cy="316357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78425" w14:textId="173DEDEB" w:rsidR="00FA4D83" w:rsidRDefault="00FA4D83" w:rsidP="00FA4D83">
      <w:pPr>
        <w:pStyle w:val="af"/>
      </w:pPr>
      <w:bookmarkStart w:id="53" w:name="_Ref7106541"/>
      <w:bookmarkStart w:id="54" w:name="_Ref5957262"/>
      <w:bookmarkStart w:id="55" w:name="_Toc96943105"/>
      <w:r>
        <w:t xml:space="preserve">Рисунок </w:t>
      </w:r>
      <w:fldSimple w:instr=" SEQ Рисунок \* ARABIC ">
        <w:r w:rsidR="001906D0">
          <w:rPr>
            <w:noProof/>
          </w:rPr>
          <w:t>8</w:t>
        </w:r>
      </w:fldSimple>
      <w:bookmarkEnd w:id="53"/>
      <w:r>
        <w:t xml:space="preserve"> – Окно выбора строк таблицы «Данные закона о бюджете»</w:t>
      </w:r>
      <w:bookmarkEnd w:id="54"/>
      <w:bookmarkEnd w:id="55"/>
    </w:p>
    <w:p w14:paraId="7687BF3D" w14:textId="7929EB3A" w:rsidR="00472EDA" w:rsidRDefault="00472EDA" w:rsidP="00472EDA">
      <w:r>
        <w:t xml:space="preserve">После </w:t>
      </w:r>
      <w:r w:rsidR="00F24B63">
        <w:t>заполнения колонок «Текущая сумма»</w:t>
      </w:r>
      <w:r>
        <w:t xml:space="preserve"> необходимо заполнить значения в полях «Изменение» и сохранить изменения. В поле «Итоговая сумма» рассчитае</w:t>
      </w:r>
      <w:r w:rsidR="00F149AE">
        <w:t>тся сумма с учетом суммы заявки по формуле: «Текущая сумма» + «Изменение»</w:t>
      </w:r>
      <w:r>
        <w:t>.</w:t>
      </w:r>
    </w:p>
    <w:p w14:paraId="50C072E8" w14:textId="77777777" w:rsidR="00F149AE" w:rsidRDefault="00F149AE" w:rsidP="00472EDA">
      <w:r>
        <w:t xml:space="preserve">В детализации «Контроль» отображается контроль объемов БА по предельным объемам. Сумма, указанная </w:t>
      </w:r>
      <w:proofErr w:type="gramStart"/>
      <w:r>
        <w:t>в заявке</w:t>
      </w:r>
      <w:proofErr w:type="gramEnd"/>
      <w:r>
        <w:t xml:space="preserve"> отображается в колонке «По документу». В контроле учитываются суммы утвержденных документов, а также документов, которые находятся на согласовании.</w:t>
      </w:r>
    </w:p>
    <w:p w14:paraId="02050FEB" w14:textId="77777777" w:rsidR="00F149AE" w:rsidRDefault="00F149AE" w:rsidP="00F149AE">
      <w:pPr>
        <w:pStyle w:val="31"/>
      </w:pPr>
      <w:r>
        <w:t>Согласование заявки на внесение изменений в Закон о бюджете</w:t>
      </w:r>
    </w:p>
    <w:p w14:paraId="1740517D" w14:textId="77777777" w:rsidR="00F149AE" w:rsidRDefault="00F149AE" w:rsidP="00F149AE">
      <w:r>
        <w:t>После того, как заполнены все необходимые поля документа</w:t>
      </w:r>
      <w:r w:rsidR="00B73867">
        <w:t>,</w:t>
      </w:r>
      <w:r>
        <w:t xml:space="preserve"> необходимо отправит</w:t>
      </w:r>
      <w:r w:rsidR="00A94962">
        <w:t>ь документ на согласование в ФО</w:t>
      </w:r>
      <w:r>
        <w:t>.</w:t>
      </w:r>
    </w:p>
    <w:p w14:paraId="1982D4D9" w14:textId="77777777" w:rsidR="00F149AE" w:rsidRPr="0071172F" w:rsidRDefault="00F149AE" w:rsidP="00F149AE">
      <w:pPr>
        <w:pStyle w:val="41"/>
      </w:pPr>
      <w:r>
        <w:t>Передача</w:t>
      </w:r>
      <w:r w:rsidR="00A94962">
        <w:t xml:space="preserve"> документа на согласование в ФО</w:t>
      </w:r>
    </w:p>
    <w:p w14:paraId="4B2C484C" w14:textId="77777777" w:rsidR="00E9477C" w:rsidRDefault="00E9477C" w:rsidP="00E9477C">
      <w:r>
        <w:t>Для того чтобы отправить документ «Заявка на внесение изменений» н</w:t>
      </w:r>
      <w:r w:rsidR="00A94962">
        <w:t>а согласование в ФО</w:t>
      </w:r>
      <w:r>
        <w:t xml:space="preserve"> необходимо:</w:t>
      </w:r>
    </w:p>
    <w:p w14:paraId="7CDE5FAD" w14:textId="4D7E8CA6" w:rsidR="00E9477C" w:rsidRDefault="00E9477C" w:rsidP="005C52E8">
      <w:pPr>
        <w:pStyle w:val="a0"/>
      </w:pPr>
      <w:r>
        <w:t>выполнить операцию «Зафиксировать». Для этого необходимо выделить документ, в меню «Документооборот» необходимо выбрать «Зафиксировать», как это показано на рисунке</w:t>
      </w:r>
      <w:r w:rsidR="00B73867">
        <w:t xml:space="preserve"> </w:t>
      </w:r>
      <w:r w:rsidR="00924E6E">
        <w:fldChar w:fldCharType="begin"/>
      </w:r>
      <w:r w:rsidR="007656A6">
        <w:instrText xml:space="preserve"> REF _Ref5959548 \h \</w:instrText>
      </w:r>
      <w:r w:rsidR="007656A6">
        <w:rPr>
          <w:lang w:val="en-US"/>
        </w:rPr>
        <w:instrText># #</w:instrText>
      </w:r>
      <w:r w:rsidR="00924E6E">
        <w:fldChar w:fldCharType="separate"/>
      </w:r>
      <w:r w:rsidR="001906D0">
        <w:rPr>
          <w:lang w:val="en-US"/>
        </w:rPr>
        <w:t xml:space="preserve"> </w:t>
      </w:r>
      <w:r w:rsidR="001906D0">
        <w:t>9</w:t>
      </w:r>
      <w:r w:rsidR="00924E6E">
        <w:fldChar w:fldCharType="end"/>
      </w:r>
      <w:r w:rsidR="006C65C5">
        <w:t>;</w:t>
      </w:r>
    </w:p>
    <w:p w14:paraId="7A096867" w14:textId="31FC2064" w:rsidR="00E9477C" w:rsidRDefault="0037545D" w:rsidP="00E9477C">
      <w:pPr>
        <w:pStyle w:val="aff9"/>
      </w:pPr>
      <w:r>
        <w:lastRenderedPageBreak/>
        <w:drawing>
          <wp:inline distT="0" distB="0" distL="0" distR="0" wp14:anchorId="38B2E443" wp14:editId="630E2DB3">
            <wp:extent cx="6480175" cy="189039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741A9" w14:textId="360D12D2" w:rsidR="00E9477C" w:rsidRDefault="00E9477C" w:rsidP="00E9477C">
      <w:pPr>
        <w:pStyle w:val="af"/>
      </w:pPr>
      <w:bookmarkStart w:id="56" w:name="_Ref5959548"/>
      <w:bookmarkStart w:id="57" w:name="_Toc96943106"/>
      <w:r>
        <w:t xml:space="preserve">Рисунок </w:t>
      </w:r>
      <w:fldSimple w:instr=" SEQ Рисунок \* ARABIC ">
        <w:r w:rsidR="001906D0">
          <w:rPr>
            <w:noProof/>
          </w:rPr>
          <w:t>9</w:t>
        </w:r>
      </w:fldSimple>
      <w:r>
        <w:t xml:space="preserve"> – Операция «Зафиксировать»</w:t>
      </w:r>
      <w:bookmarkEnd w:id="56"/>
      <w:bookmarkEnd w:id="57"/>
    </w:p>
    <w:p w14:paraId="099ECF2F" w14:textId="73F3C121" w:rsidR="00E9477C" w:rsidRPr="007769C3" w:rsidRDefault="005C52E8" w:rsidP="005C52E8">
      <w:pPr>
        <w:pStyle w:val="a0"/>
        <w:rPr>
          <w:color w:val="000000" w:themeColor="text1"/>
        </w:rPr>
      </w:pPr>
      <w:r w:rsidRPr="007769C3">
        <w:rPr>
          <w:color w:val="000000" w:themeColor="text1"/>
        </w:rPr>
        <w:t xml:space="preserve">передать её на рассмотрение </w:t>
      </w:r>
      <w:r w:rsidR="00A94962" w:rsidRPr="007769C3">
        <w:rPr>
          <w:color w:val="000000" w:themeColor="text1"/>
        </w:rPr>
        <w:t>в ФО</w:t>
      </w:r>
      <w:r w:rsidRPr="007769C3">
        <w:rPr>
          <w:color w:val="000000" w:themeColor="text1"/>
        </w:rPr>
        <w:t xml:space="preserve"> с помощью операции «Передать на рассмотрение»</w:t>
      </w:r>
      <w:r w:rsidR="00E726CC" w:rsidRPr="007769C3">
        <w:rPr>
          <w:color w:val="000000" w:themeColor="text1"/>
        </w:rPr>
        <w:t xml:space="preserve">, как показано на рисунке </w:t>
      </w:r>
      <w:r w:rsidR="00924E6E" w:rsidRPr="007769C3">
        <w:rPr>
          <w:color w:val="000000" w:themeColor="text1"/>
        </w:rPr>
        <w:fldChar w:fldCharType="begin"/>
      </w:r>
      <w:r w:rsidR="007656A6" w:rsidRPr="007769C3">
        <w:rPr>
          <w:color w:val="000000" w:themeColor="text1"/>
        </w:rPr>
        <w:instrText xml:space="preserve"> REF _Ref5959950 \h \# #</w:instrText>
      </w:r>
      <w:r w:rsidR="006A31A9" w:rsidRPr="007769C3">
        <w:rPr>
          <w:color w:val="000000" w:themeColor="text1"/>
        </w:rPr>
        <w:instrText xml:space="preserve"> \* MERGEFORMAT </w:instrText>
      </w:r>
      <w:r w:rsidR="00924E6E" w:rsidRPr="007769C3">
        <w:rPr>
          <w:color w:val="000000" w:themeColor="text1"/>
        </w:rPr>
      </w:r>
      <w:r w:rsidR="00924E6E" w:rsidRPr="007769C3">
        <w:rPr>
          <w:color w:val="000000" w:themeColor="text1"/>
        </w:rPr>
        <w:fldChar w:fldCharType="separate"/>
      </w:r>
      <w:r w:rsidR="001906D0">
        <w:rPr>
          <w:color w:val="000000" w:themeColor="text1"/>
        </w:rPr>
        <w:t>10</w:t>
      </w:r>
      <w:r w:rsidR="00924E6E" w:rsidRPr="007769C3">
        <w:rPr>
          <w:color w:val="000000" w:themeColor="text1"/>
        </w:rPr>
        <w:fldChar w:fldCharType="end"/>
      </w:r>
      <w:r w:rsidR="00E726CC" w:rsidRPr="007769C3">
        <w:rPr>
          <w:color w:val="000000" w:themeColor="text1"/>
        </w:rPr>
        <w:t>.</w:t>
      </w:r>
    </w:p>
    <w:p w14:paraId="2C7EE8EF" w14:textId="00B8F10E" w:rsidR="005C52E8" w:rsidRDefault="001906D0" w:rsidP="005C52E8">
      <w:pPr>
        <w:pStyle w:val="aff9"/>
      </w:pPr>
      <w:r>
        <w:drawing>
          <wp:inline distT="0" distB="0" distL="0" distR="0" wp14:anchorId="12C02965" wp14:editId="7100C80D">
            <wp:extent cx="6480175" cy="178752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BBAEEC5" w14:textId="09926830" w:rsidR="005C52E8" w:rsidRDefault="005C52E8" w:rsidP="005C52E8">
      <w:pPr>
        <w:pStyle w:val="af"/>
      </w:pPr>
      <w:bookmarkStart w:id="58" w:name="_Ref5959950"/>
      <w:bookmarkStart w:id="59" w:name="_Toc96943107"/>
      <w:r>
        <w:t xml:space="preserve">Рисунок </w:t>
      </w:r>
      <w:fldSimple w:instr=" SEQ Рисунок \* ARABIC ">
        <w:r w:rsidR="001906D0">
          <w:rPr>
            <w:noProof/>
          </w:rPr>
          <w:t>10</w:t>
        </w:r>
      </w:fldSimple>
      <w:r>
        <w:t xml:space="preserve"> – Операция «Передать на рассмотрение»</w:t>
      </w:r>
      <w:bookmarkEnd w:id="58"/>
      <w:bookmarkEnd w:id="59"/>
    </w:p>
    <w:p w14:paraId="6D66BC27" w14:textId="6A8C97DF" w:rsidR="005C52E8" w:rsidRDefault="00E726CC" w:rsidP="00E726CC">
      <w:r>
        <w:t>В случае необходимости редактирования документа д</w:t>
      </w:r>
      <w:r w:rsidR="00A94962">
        <w:t>о отправки на рассмотрение в ФО</w:t>
      </w:r>
      <w:r>
        <w:t xml:space="preserve"> есть возможность вернуть документ в работ</w:t>
      </w:r>
      <w:r w:rsidR="00AB54DC">
        <w:t>у с помощью операции «Вернуть на доработку</w:t>
      </w:r>
      <w:r>
        <w:t xml:space="preserve">», как это показано на рисунке </w:t>
      </w:r>
      <w:r w:rsidR="00924E6E">
        <w:fldChar w:fldCharType="begin"/>
      </w:r>
      <w:r w:rsidR="007656A6">
        <w:instrText xml:space="preserve"> REF _Ref5959950 \h \</w:instrText>
      </w:r>
      <w:r w:rsidR="007656A6" w:rsidRPr="007656A6">
        <w:instrText># #</w:instrText>
      </w:r>
      <w:r w:rsidR="00924E6E">
        <w:fldChar w:fldCharType="separate"/>
      </w:r>
      <w:r w:rsidR="001906D0">
        <w:t>10</w:t>
      </w:r>
      <w:r w:rsidR="00924E6E">
        <w:fldChar w:fldCharType="end"/>
      </w:r>
      <w:r>
        <w:t>.</w:t>
      </w:r>
    </w:p>
    <w:p w14:paraId="194D140A" w14:textId="77777777" w:rsidR="009E7EFF" w:rsidRDefault="00A94962" w:rsidP="00E726CC">
      <w:r>
        <w:t>В случае отправки ФО</w:t>
      </w:r>
      <w:r w:rsidR="009E7EFF">
        <w:t xml:space="preserve"> документа на доработку пользователь ГРБС дорабатывает его и повторно отправляет его на доработку.</w:t>
      </w:r>
    </w:p>
    <w:p w14:paraId="3D067E74" w14:textId="77777777" w:rsidR="00E52610" w:rsidRDefault="00E52610" w:rsidP="00E52610">
      <w:pPr>
        <w:pStyle w:val="41"/>
      </w:pPr>
      <w:r>
        <w:t>Работа на ИФ «Данные Закона о бюджете»</w:t>
      </w:r>
    </w:p>
    <w:p w14:paraId="3D2DF22C" w14:textId="2B7789A0" w:rsidR="00E52610" w:rsidRPr="00D727F3" w:rsidRDefault="00E52610" w:rsidP="00E52610">
      <w:r w:rsidRPr="00D727F3">
        <w:t>Для перехода в регистр «Данные закона о бюджете» необходимо выбрать соответствующий ИФ «Данн</w:t>
      </w:r>
      <w:r w:rsidR="003E30A9">
        <w:t>ые закона о бюджете», как на рисунке</w:t>
      </w:r>
      <w:r>
        <w:t xml:space="preserve"> </w:t>
      </w:r>
      <w:r w:rsidR="00924E6E">
        <w:fldChar w:fldCharType="begin"/>
      </w:r>
      <w:r w:rsidR="00801402">
        <w:instrText xml:space="preserve"> REF _Ref5960973 \h \</w:instrText>
      </w:r>
      <w:r w:rsidR="00801402" w:rsidRPr="00801402">
        <w:instrText># #</w:instrText>
      </w:r>
      <w:r w:rsidR="00924E6E">
        <w:fldChar w:fldCharType="separate"/>
      </w:r>
      <w:r w:rsidR="001906D0">
        <w:t>11</w:t>
      </w:r>
      <w:r w:rsidR="00924E6E">
        <w:fldChar w:fldCharType="end"/>
      </w:r>
      <w:r w:rsidRPr="00D727F3">
        <w:t>. Здесь можно воспользоваться операцией «Анализировать»</w:t>
      </w:r>
      <w:r w:rsidR="00801402" w:rsidRPr="00801402">
        <w:t xml:space="preserve"> </w:t>
      </w:r>
      <w:r w:rsidR="00801402">
        <w:t>над выделенной строкой</w:t>
      </w:r>
      <w:r w:rsidRPr="00D727F3">
        <w:t>, она открывает строчку и показывает, на основе какого докуме</w:t>
      </w:r>
      <w:r w:rsidR="003E30A9">
        <w:t>нта она сформирована, как на рисунке</w:t>
      </w:r>
      <w:r>
        <w:t xml:space="preserve"> </w:t>
      </w:r>
      <w:r w:rsidR="00924E6E">
        <w:fldChar w:fldCharType="begin"/>
      </w:r>
      <w:r w:rsidR="00801402">
        <w:instrText xml:space="preserve"> REF _Ref5961145 \h \</w:instrText>
      </w:r>
      <w:r w:rsidR="00801402" w:rsidRPr="00801402">
        <w:instrText># #</w:instrText>
      </w:r>
      <w:r w:rsidR="00924E6E">
        <w:fldChar w:fldCharType="separate"/>
      </w:r>
      <w:r w:rsidR="001906D0">
        <w:t>12</w:t>
      </w:r>
      <w:r w:rsidR="00924E6E">
        <w:fldChar w:fldCharType="end"/>
      </w:r>
      <w:r w:rsidRPr="00D727F3">
        <w:t xml:space="preserve">. Есть возможность </w:t>
      </w:r>
      <w:r>
        <w:t>открыть</w:t>
      </w:r>
      <w:r w:rsidRPr="00D727F3">
        <w:t xml:space="preserve"> документ</w:t>
      </w:r>
      <w:r>
        <w:t xml:space="preserve"> – источник данных строки</w:t>
      </w:r>
      <w:r w:rsidRPr="00D727F3">
        <w:t xml:space="preserve">, для этого </w:t>
      </w:r>
      <w:r>
        <w:t>следует его открыть</w:t>
      </w:r>
      <w:r w:rsidRPr="00D727F3">
        <w:t>.</w:t>
      </w:r>
    </w:p>
    <w:p w14:paraId="26B04725" w14:textId="76649266" w:rsidR="00E52610" w:rsidRPr="00D727F3" w:rsidRDefault="00921757" w:rsidP="00E52610">
      <w:pPr>
        <w:pStyle w:val="aff9"/>
      </w:pPr>
      <w:r>
        <w:lastRenderedPageBreak/>
        <w:drawing>
          <wp:inline distT="0" distB="0" distL="0" distR="0" wp14:anchorId="29CDB7F3" wp14:editId="31CF3D04">
            <wp:extent cx="6480175" cy="367284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7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62304" w14:textId="6CAB41B7" w:rsidR="00E52610" w:rsidRDefault="00E52610" w:rsidP="00E52610">
      <w:pPr>
        <w:pStyle w:val="af"/>
      </w:pPr>
      <w:bookmarkStart w:id="60" w:name="_Ref5960973"/>
      <w:bookmarkStart w:id="61" w:name="_Toc96943108"/>
      <w:r>
        <w:t xml:space="preserve">Рисунок </w:t>
      </w:r>
      <w:fldSimple w:instr=" SEQ Рисунок \* ARABIC ">
        <w:r w:rsidR="001906D0">
          <w:rPr>
            <w:noProof/>
          </w:rPr>
          <w:t>11</w:t>
        </w:r>
      </w:fldSimple>
      <w:r>
        <w:t xml:space="preserve"> –</w:t>
      </w:r>
      <w:r w:rsidR="00801402">
        <w:t xml:space="preserve"> </w:t>
      </w:r>
      <w:r>
        <w:t>ИФ «Данные закона о бюджете»</w:t>
      </w:r>
      <w:bookmarkEnd w:id="60"/>
      <w:bookmarkEnd w:id="61"/>
    </w:p>
    <w:p w14:paraId="279A42B8" w14:textId="4861CF6B" w:rsidR="00E52610" w:rsidRPr="00D727F3" w:rsidRDefault="00921757" w:rsidP="00E52610">
      <w:pPr>
        <w:pStyle w:val="aff9"/>
      </w:pPr>
      <w:r>
        <w:drawing>
          <wp:inline distT="0" distB="0" distL="0" distR="0" wp14:anchorId="500A7D62" wp14:editId="728A8D76">
            <wp:extent cx="6480175" cy="146621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E66C1" w14:textId="263FEE70" w:rsidR="00E52610" w:rsidRDefault="00E52610" w:rsidP="00E52610">
      <w:pPr>
        <w:pStyle w:val="af"/>
      </w:pPr>
      <w:bookmarkStart w:id="62" w:name="_Ref5961145"/>
      <w:bookmarkStart w:id="63" w:name="_Toc96943109"/>
      <w:r>
        <w:t xml:space="preserve">Рисунок </w:t>
      </w:r>
      <w:fldSimple w:instr=" SEQ Рисунок \* ARABIC ">
        <w:r w:rsidR="001906D0">
          <w:rPr>
            <w:noProof/>
          </w:rPr>
          <w:t>12</w:t>
        </w:r>
      </w:fldSimple>
      <w:r>
        <w:t xml:space="preserve"> – Операция «Анализировать»</w:t>
      </w:r>
      <w:bookmarkEnd w:id="62"/>
      <w:bookmarkEnd w:id="63"/>
    </w:p>
    <w:p w14:paraId="31B8F91E" w14:textId="64DDFA0C" w:rsidR="00E52610" w:rsidRPr="00537942" w:rsidRDefault="00E52610" w:rsidP="00E52610">
      <w:r w:rsidRPr="00D727F3">
        <w:t>На ИФ есть возможность быстрой и обычной группиров</w:t>
      </w:r>
      <w:r>
        <w:t>ки\фильтрации данных</w:t>
      </w:r>
      <w:r w:rsidR="00537942">
        <w:t xml:space="preserve">, как показано на рисунке </w:t>
      </w:r>
      <w:r w:rsidR="00924E6E">
        <w:fldChar w:fldCharType="begin"/>
      </w:r>
      <w:r w:rsidR="00537942">
        <w:instrText xml:space="preserve"> REF _Ref7106759 \h \</w:instrText>
      </w:r>
      <w:r w:rsidR="00537942" w:rsidRPr="00537942">
        <w:instrText># #</w:instrText>
      </w:r>
      <w:r w:rsidR="00924E6E">
        <w:fldChar w:fldCharType="separate"/>
      </w:r>
      <w:r w:rsidR="001906D0">
        <w:t>13</w:t>
      </w:r>
      <w:r w:rsidR="00924E6E">
        <w:fldChar w:fldCharType="end"/>
      </w:r>
      <w:r w:rsidR="00537942" w:rsidRPr="00537942">
        <w:t>.</w:t>
      </w:r>
    </w:p>
    <w:p w14:paraId="2039C92B" w14:textId="3576A50A" w:rsidR="00E52610" w:rsidRPr="00D727F3" w:rsidRDefault="00921757" w:rsidP="00537942">
      <w:pPr>
        <w:pStyle w:val="aff9"/>
      </w:pPr>
      <w:r>
        <w:lastRenderedPageBreak/>
        <w:drawing>
          <wp:inline distT="0" distB="0" distL="0" distR="0" wp14:anchorId="39034637" wp14:editId="1217C895">
            <wp:extent cx="6480175" cy="317563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7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74538" w14:textId="11B747E5" w:rsidR="00E52610" w:rsidRDefault="00E52610" w:rsidP="00E52610">
      <w:pPr>
        <w:pStyle w:val="af"/>
      </w:pPr>
      <w:bookmarkStart w:id="64" w:name="_Ref7106759"/>
      <w:bookmarkStart w:id="65" w:name="_Ref5961331"/>
      <w:bookmarkStart w:id="66" w:name="_Toc96943110"/>
      <w:r>
        <w:t xml:space="preserve">Рисунок </w:t>
      </w:r>
      <w:fldSimple w:instr=" SEQ Рисунок \* ARABIC ">
        <w:r w:rsidR="001906D0">
          <w:rPr>
            <w:noProof/>
          </w:rPr>
          <w:t>13</w:t>
        </w:r>
      </w:fldSimple>
      <w:bookmarkEnd w:id="64"/>
      <w:r>
        <w:t xml:space="preserve"> – Фильтрация данных</w:t>
      </w:r>
      <w:bookmarkEnd w:id="65"/>
      <w:bookmarkEnd w:id="66"/>
    </w:p>
    <w:p w14:paraId="3A5763F0" w14:textId="043DE013" w:rsidR="00801402" w:rsidRDefault="00801402" w:rsidP="00801402">
      <w:r>
        <w:t xml:space="preserve">Также есть возможность группировки данных по заданным параметрам. Для выбора параметров группировки необходимо в разделе «Группировка» нажать на кнопку </w:t>
      </w:r>
      <w:r w:rsidR="00B845EF">
        <w:rPr>
          <w:noProof/>
        </w:rPr>
        <w:drawing>
          <wp:inline distT="0" distB="0" distL="0" distR="0" wp14:anchorId="48E3F38C" wp14:editId="6C0315B4">
            <wp:extent cx="248920" cy="219710"/>
            <wp:effectExtent l="19050" t="19050" r="0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197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24850">
        <w:t xml:space="preserve">. Откроется диалоговое окно настройки параметров группировки, как показано на рисунке </w:t>
      </w:r>
      <w:r w:rsidR="00924E6E">
        <w:fldChar w:fldCharType="begin"/>
      </w:r>
      <w:r w:rsidR="00124850">
        <w:instrText xml:space="preserve"> REF _Ref5961667 \h </w:instrText>
      </w:r>
      <w:r w:rsidR="00124850" w:rsidRPr="00124850">
        <w:instrText>\# #</w:instrText>
      </w:r>
      <w:r w:rsidR="00924E6E">
        <w:fldChar w:fldCharType="separate"/>
      </w:r>
      <w:r w:rsidR="001906D0">
        <w:t>14</w:t>
      </w:r>
      <w:r w:rsidR="00924E6E">
        <w:fldChar w:fldCharType="end"/>
      </w:r>
      <w:r w:rsidR="00124850">
        <w:t xml:space="preserve">. Необходимо переместить названия необходимых для группировки колонок в правую часть окна «Уровни группировки» и нажать на кнопку </w:t>
      </w:r>
      <w:r w:rsidR="00B845EF">
        <w:rPr>
          <w:noProof/>
        </w:rPr>
        <w:t>«Применить»</w:t>
      </w:r>
      <w:r w:rsidR="00124850">
        <w:t xml:space="preserve">. Данные таблицы сгруппируются по заданным параметрам, как показано на рисунке </w:t>
      </w:r>
      <w:r w:rsidR="00924E6E">
        <w:fldChar w:fldCharType="begin"/>
      </w:r>
      <w:r w:rsidR="00124850">
        <w:instrText xml:space="preserve"> REF _Ref5962034 \h \</w:instrText>
      </w:r>
      <w:r w:rsidR="00124850" w:rsidRPr="00124850">
        <w:instrText># #</w:instrText>
      </w:r>
      <w:r w:rsidR="00924E6E">
        <w:fldChar w:fldCharType="separate"/>
      </w:r>
      <w:r w:rsidR="001906D0">
        <w:t>15</w:t>
      </w:r>
      <w:r w:rsidR="00924E6E">
        <w:fldChar w:fldCharType="end"/>
      </w:r>
      <w:r w:rsidR="00124850">
        <w:t>.</w:t>
      </w:r>
    </w:p>
    <w:p w14:paraId="45A1CBEC" w14:textId="620707FD" w:rsidR="00124850" w:rsidRDefault="00124850" w:rsidP="00801402">
      <w:r>
        <w:t>Зеленым цветом в таблице отмечаются итоги по заданным КБК. Под строкой итога отображаются строки с детальной КБК.</w:t>
      </w:r>
      <w:r w:rsidR="00B32920">
        <w:t xml:space="preserve"> При выборе нескольких параметров группировки строки с итогами будут отображаться зеленым цветом, как показано на рисунке</w:t>
      </w:r>
      <w:r w:rsidR="006D17E5">
        <w:t xml:space="preserve"> </w:t>
      </w:r>
      <w:r w:rsidR="00924E6E">
        <w:fldChar w:fldCharType="begin"/>
      </w:r>
      <w:r w:rsidR="006D17E5">
        <w:instrText xml:space="preserve"> REF _Ref57469660 \h \</w:instrText>
      </w:r>
      <w:r w:rsidR="006D17E5" w:rsidRPr="006D17E5">
        <w:instrText>##</w:instrText>
      </w:r>
      <w:r w:rsidR="00924E6E">
        <w:fldChar w:fldCharType="separate"/>
      </w:r>
      <w:r w:rsidR="001906D0">
        <w:t>16</w:t>
      </w:r>
      <w:r w:rsidR="00924E6E">
        <w:fldChar w:fldCharType="end"/>
      </w:r>
      <w:r w:rsidR="00B32920">
        <w:t>.</w:t>
      </w:r>
    </w:p>
    <w:p w14:paraId="6B18FF7D" w14:textId="3BCD1A78" w:rsidR="00801402" w:rsidRDefault="00921757" w:rsidP="00124850">
      <w:pPr>
        <w:pStyle w:val="aff9"/>
      </w:pPr>
      <w:r>
        <w:lastRenderedPageBreak/>
        <w:drawing>
          <wp:inline distT="0" distB="0" distL="0" distR="0" wp14:anchorId="6CC16C8B" wp14:editId="262A3201">
            <wp:extent cx="6480175" cy="352171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E47AF" w14:textId="6E5B911C" w:rsidR="00124850" w:rsidRDefault="00124850" w:rsidP="00124850">
      <w:pPr>
        <w:pStyle w:val="af"/>
      </w:pPr>
      <w:bookmarkStart w:id="67" w:name="_Ref5961667"/>
      <w:bookmarkStart w:id="68" w:name="_Toc96943111"/>
      <w:r>
        <w:t xml:space="preserve">Рисунок </w:t>
      </w:r>
      <w:fldSimple w:instr=" SEQ Рисунок \* ARABIC ">
        <w:r w:rsidR="001906D0">
          <w:rPr>
            <w:noProof/>
          </w:rPr>
          <w:t>14</w:t>
        </w:r>
      </w:fldSimple>
      <w:r>
        <w:t xml:space="preserve"> – Настройка уровней группировки</w:t>
      </w:r>
      <w:bookmarkEnd w:id="67"/>
      <w:bookmarkEnd w:id="68"/>
    </w:p>
    <w:p w14:paraId="72BCD767" w14:textId="77777777" w:rsidR="00BF76E2" w:rsidRDefault="00BF76E2" w:rsidP="00124850">
      <w:pPr>
        <w:pStyle w:val="aff9"/>
      </w:pPr>
      <w:r>
        <w:drawing>
          <wp:inline distT="0" distB="0" distL="0" distR="0" wp14:anchorId="426B2C96" wp14:editId="30B427BE">
            <wp:extent cx="6480175" cy="222694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2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20C79" w14:textId="7083210F" w:rsidR="00124850" w:rsidRPr="006C65C5" w:rsidRDefault="00124850" w:rsidP="006C65C5">
      <w:pPr>
        <w:pStyle w:val="af"/>
      </w:pPr>
      <w:bookmarkStart w:id="69" w:name="_Ref5962034"/>
      <w:bookmarkStart w:id="70" w:name="_Toc96943112"/>
      <w:r w:rsidRPr="006C65C5">
        <w:t xml:space="preserve">Рисунок </w:t>
      </w:r>
      <w:fldSimple w:instr=" SEQ Рисунок \* ARABIC ">
        <w:r w:rsidR="001906D0">
          <w:rPr>
            <w:noProof/>
          </w:rPr>
          <w:t>15</w:t>
        </w:r>
      </w:fldSimple>
      <w:r w:rsidRPr="006C65C5">
        <w:t xml:space="preserve"> – Группировка данных таблицы «Данные закона о бюджете» по заданным параметрам</w:t>
      </w:r>
      <w:bookmarkEnd w:id="69"/>
      <w:bookmarkEnd w:id="70"/>
    </w:p>
    <w:p w14:paraId="01D54884" w14:textId="11F10BC4" w:rsidR="005F4AA4" w:rsidRDefault="00BF76E2" w:rsidP="005F4AA4">
      <w:pPr>
        <w:pStyle w:val="aff9"/>
      </w:pPr>
      <w:r>
        <w:drawing>
          <wp:inline distT="0" distB="0" distL="0" distR="0" wp14:anchorId="298D7F26" wp14:editId="32C6DBF5">
            <wp:extent cx="6480175" cy="137985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7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B9929" w14:textId="4A6924B4" w:rsidR="00124850" w:rsidRDefault="005F4AA4" w:rsidP="005F4AA4">
      <w:pPr>
        <w:pStyle w:val="af"/>
      </w:pPr>
      <w:bookmarkStart w:id="71" w:name="_Ref57469660"/>
      <w:bookmarkStart w:id="72" w:name="_Toc96943113"/>
      <w:r>
        <w:t xml:space="preserve">Рисунок </w:t>
      </w:r>
      <w:fldSimple w:instr=" SEQ Рисунок \* ARABIC ">
        <w:r w:rsidR="001906D0">
          <w:rPr>
            <w:noProof/>
          </w:rPr>
          <w:t>16</w:t>
        </w:r>
      </w:fldSimple>
      <w:bookmarkEnd w:id="71"/>
      <w:r w:rsidRPr="005F4AA4">
        <w:t xml:space="preserve"> </w:t>
      </w:r>
      <w:r w:rsidR="00D42DA5" w:rsidRPr="006C65C5">
        <w:t>–</w:t>
      </w:r>
      <w:r w:rsidRPr="005F4AA4">
        <w:t xml:space="preserve"> </w:t>
      </w:r>
      <w:r>
        <w:t>Группировка данных таблицы «Данные закона о бюджете» по нескольким параметрам</w:t>
      </w:r>
      <w:bookmarkEnd w:id="72"/>
    </w:p>
    <w:p w14:paraId="653FB65A" w14:textId="1325605F" w:rsidR="00B32920" w:rsidRPr="00D974FF" w:rsidRDefault="00B32920" w:rsidP="00B32920">
      <w:r>
        <w:lastRenderedPageBreak/>
        <w:t xml:space="preserve">Для перехода между разными группировками и удаления группировок необходимо нажать на кнопку и перейти к нужной группировке или удалить ее, как показано на рисунке </w:t>
      </w:r>
      <w:r w:rsidR="00924E6E">
        <w:fldChar w:fldCharType="begin"/>
      </w:r>
      <w:r>
        <w:instrText xml:space="preserve"> REF _Ref5962661 \h \</w:instrText>
      </w:r>
      <w:r w:rsidRPr="00B32920">
        <w:instrText># #</w:instrText>
      </w:r>
      <w:r w:rsidR="00924E6E">
        <w:fldChar w:fldCharType="separate"/>
      </w:r>
      <w:r w:rsidR="001906D0">
        <w:t>17</w:t>
      </w:r>
      <w:r w:rsidR="00924E6E">
        <w:fldChar w:fldCharType="end"/>
      </w:r>
      <w:r>
        <w:t>.</w:t>
      </w:r>
    </w:p>
    <w:p w14:paraId="58438039" w14:textId="2997352D" w:rsidR="00B32920" w:rsidRDefault="00BF76E2" w:rsidP="00B32920">
      <w:pPr>
        <w:pStyle w:val="aff9"/>
      </w:pPr>
      <w:r>
        <w:drawing>
          <wp:inline distT="0" distB="0" distL="0" distR="0" wp14:anchorId="58A73260" wp14:editId="214466B7">
            <wp:extent cx="2371429" cy="1676190"/>
            <wp:effectExtent l="0" t="0" r="0" b="63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71429" cy="16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AE945" w14:textId="4EF58F2D" w:rsidR="00B32920" w:rsidRDefault="00B32920" w:rsidP="00B32920">
      <w:pPr>
        <w:pStyle w:val="af"/>
      </w:pPr>
      <w:bookmarkStart w:id="73" w:name="_Ref5962661"/>
      <w:bookmarkStart w:id="74" w:name="_Toc96943114"/>
      <w:r>
        <w:t xml:space="preserve">Рисунок </w:t>
      </w:r>
      <w:fldSimple w:instr=" SEQ Рисунок \* ARABIC ">
        <w:r w:rsidR="001906D0">
          <w:rPr>
            <w:noProof/>
          </w:rPr>
          <w:t>17</w:t>
        </w:r>
      </w:fldSimple>
      <w:r>
        <w:t xml:space="preserve"> – Выбор/удаление параметров группировки</w:t>
      </w:r>
      <w:bookmarkEnd w:id="73"/>
      <w:bookmarkEnd w:id="74"/>
    </w:p>
    <w:p w14:paraId="41F3B862" w14:textId="77777777" w:rsidR="00F149AE" w:rsidRPr="005F357A" w:rsidRDefault="00F149AE" w:rsidP="00F149AE">
      <w:pPr>
        <w:pStyle w:val="31"/>
      </w:pPr>
      <w:bookmarkStart w:id="75" w:name="_Ref16249134"/>
      <w:r w:rsidRPr="005F357A">
        <w:t>Контроли</w:t>
      </w:r>
      <w:bookmarkEnd w:id="75"/>
    </w:p>
    <w:p w14:paraId="3DF569E8" w14:textId="33B81B83" w:rsidR="00FA4D83" w:rsidRPr="002E2C75" w:rsidRDefault="00FA4D83" w:rsidP="00E726CC">
      <w:r w:rsidRPr="00E726CC">
        <w:t xml:space="preserve">Пользователю доступны контроли, для проверки </w:t>
      </w:r>
      <w:r w:rsidR="00537942">
        <w:t>корректности заполнения, как показано на рисунке</w:t>
      </w:r>
      <w:r w:rsidR="00E52610">
        <w:t xml:space="preserve"> </w:t>
      </w:r>
      <w:r w:rsidR="00924E6E">
        <w:fldChar w:fldCharType="begin"/>
      </w:r>
      <w:r w:rsidR="00D974FF">
        <w:instrText xml:space="preserve"> REF _Ref5971087 \h \</w:instrText>
      </w:r>
      <w:r w:rsidR="00D974FF" w:rsidRPr="00D974FF">
        <w:instrText># #</w:instrText>
      </w:r>
      <w:r w:rsidR="00924E6E">
        <w:fldChar w:fldCharType="separate"/>
      </w:r>
      <w:r w:rsidR="001906D0">
        <w:t>18</w:t>
      </w:r>
      <w:r w:rsidR="00924E6E">
        <w:fldChar w:fldCharType="end"/>
      </w:r>
      <w:r w:rsidRPr="00E726CC">
        <w:t>.</w:t>
      </w:r>
    </w:p>
    <w:p w14:paraId="0AECCF1D" w14:textId="51941E0F" w:rsidR="00FA4D83" w:rsidRPr="002E2C75" w:rsidRDefault="00BF76E2" w:rsidP="00E726CC">
      <w:pPr>
        <w:pStyle w:val="aff9"/>
      </w:pPr>
      <w:r>
        <w:drawing>
          <wp:inline distT="0" distB="0" distL="0" distR="0" wp14:anchorId="269E5838" wp14:editId="54A4CE88">
            <wp:extent cx="6480175" cy="259016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2393E" w14:textId="1BA061B3" w:rsidR="00D615DC" w:rsidRPr="00D974FF" w:rsidRDefault="00D615DC" w:rsidP="00D615DC">
      <w:pPr>
        <w:pStyle w:val="af"/>
      </w:pPr>
      <w:bookmarkStart w:id="76" w:name="_Ref5971087"/>
      <w:bookmarkStart w:id="77" w:name="_Toc96943115"/>
      <w:r>
        <w:t xml:space="preserve">Рисунок </w:t>
      </w:r>
      <w:fldSimple w:instr=" SEQ Рисунок \* ARABIC ">
        <w:r w:rsidR="001906D0">
          <w:rPr>
            <w:noProof/>
          </w:rPr>
          <w:t>18</w:t>
        </w:r>
      </w:fldSimple>
      <w:r>
        <w:t xml:space="preserve"> – </w:t>
      </w:r>
      <w:r w:rsidR="00D974FF">
        <w:t>Перечень контролей</w:t>
      </w:r>
      <w:bookmarkEnd w:id="76"/>
      <w:bookmarkEnd w:id="77"/>
    </w:p>
    <w:p w14:paraId="50EAD1B8" w14:textId="77777777" w:rsidR="00FA4D83" w:rsidRDefault="00D615DC" w:rsidP="00D615DC">
      <w:r>
        <w:t>Логический контроль предполагает</w:t>
      </w:r>
      <w:r w:rsidR="009E7EFF">
        <w:t>:</w:t>
      </w:r>
    </w:p>
    <w:p w14:paraId="5B7C63A6" w14:textId="77777777" w:rsidR="009E7EFF" w:rsidRPr="00162B89" w:rsidRDefault="009E7EFF" w:rsidP="009E7EFF">
      <w:pPr>
        <w:pStyle w:val="a0"/>
      </w:pPr>
      <w:r>
        <w:t>к</w:t>
      </w:r>
      <w:r w:rsidRPr="00162B89">
        <w:t>онтроль заполнения всех обязательных полей в детализа</w:t>
      </w:r>
      <w:r>
        <w:t>ции;</w:t>
      </w:r>
    </w:p>
    <w:p w14:paraId="4E07AF0C" w14:textId="77777777" w:rsidR="009E7EFF" w:rsidRPr="00162B89" w:rsidRDefault="009E7EFF" w:rsidP="009E7EFF">
      <w:pPr>
        <w:pStyle w:val="a0"/>
      </w:pPr>
      <w:r>
        <w:t>к</w:t>
      </w:r>
      <w:r w:rsidRPr="00162B89">
        <w:t>онтроль проверки</w:t>
      </w:r>
      <w:r w:rsidR="00D42DA5">
        <w:t>,</w:t>
      </w:r>
      <w:r w:rsidRPr="00162B89">
        <w:t xml:space="preserve"> сроков действия значений классификаторов</w:t>
      </w:r>
      <w:r>
        <w:t>;</w:t>
      </w:r>
    </w:p>
    <w:p w14:paraId="17D32DBD" w14:textId="77777777" w:rsidR="009E7EFF" w:rsidRPr="00162B89" w:rsidRDefault="009E7EFF" w:rsidP="009E7EFF">
      <w:pPr>
        <w:pStyle w:val="a0"/>
      </w:pPr>
      <w:r>
        <w:t>к</w:t>
      </w:r>
      <w:r w:rsidRPr="00162B89">
        <w:t xml:space="preserve">онтроль на </w:t>
      </w:r>
      <w:proofErr w:type="spellStart"/>
      <w:r w:rsidRPr="00162B89">
        <w:t>неотрицательность</w:t>
      </w:r>
      <w:proofErr w:type="spellEnd"/>
      <w:r w:rsidRPr="00162B89">
        <w:t xml:space="preserve"> итоговых сумм</w:t>
      </w:r>
      <w:r>
        <w:t>;</w:t>
      </w:r>
    </w:p>
    <w:p w14:paraId="3FDED3A5" w14:textId="77777777" w:rsidR="00FA4D83" w:rsidRPr="002E2C75" w:rsidRDefault="009E7EFF" w:rsidP="009E7EFF">
      <w:r>
        <w:lastRenderedPageBreak/>
        <w:t xml:space="preserve">Контроль по предельным объемам предполагает </w:t>
      </w:r>
      <w:proofErr w:type="spellStart"/>
      <w:r>
        <w:t>непревышение</w:t>
      </w:r>
      <w:proofErr w:type="spellEnd"/>
      <w:r>
        <w:t xml:space="preserve"> итоговой суммы (с учетом суммы по документу) установленным предельным объемам БА по КБК показателя предельных объемов.</w:t>
      </w:r>
    </w:p>
    <w:p w14:paraId="626A4292" w14:textId="77777777" w:rsidR="00B141DF" w:rsidRDefault="00B141DF" w:rsidP="00C82098">
      <w:pPr>
        <w:pStyle w:val="1"/>
        <w:keepNext w:val="0"/>
        <w:keepLines w:val="0"/>
      </w:pPr>
      <w:bookmarkStart w:id="78" w:name="_Toc96943089"/>
      <w:r>
        <w:t>Аварийные ситуации</w:t>
      </w:r>
      <w:bookmarkEnd w:id="78"/>
    </w:p>
    <w:p w14:paraId="7F09C6AD" w14:textId="29A45D9C" w:rsidR="002B4B2F" w:rsidRPr="000B2D79" w:rsidRDefault="002B4B2F" w:rsidP="002B4B2F">
      <w:bookmarkStart w:id="79" w:name="_Toc486320106"/>
      <w:r w:rsidRPr="000B2D79">
        <w:t>В случае возникновения ошибок при работе с</w:t>
      </w:r>
      <w:r w:rsidR="00183281">
        <w:t xml:space="preserve"> ПМ</w:t>
      </w:r>
      <w:r>
        <w:t xml:space="preserve"> «</w:t>
      </w:r>
      <w:r w:rsidR="00E52610">
        <w:t>Заявки на внесение изменений</w:t>
      </w:r>
      <w:r>
        <w:t>»</w:t>
      </w:r>
      <w:r w:rsidRPr="000B2D79">
        <w:t>, не описанных ниже в данном разделе, необходимо обращаться к сотруднику подразделения технической поддержки ООО «НПО «Криста» либо к ответственному Администратору ПМ «</w:t>
      </w:r>
      <w:r w:rsidR="00E52610">
        <w:t>Заявки на внесение изменений</w:t>
      </w:r>
      <w:r w:rsidRPr="000B2D79">
        <w:t>». Аварийные ситуации описаны в таблице</w:t>
      </w:r>
      <w:r w:rsidR="00D974FF" w:rsidRPr="006D17E5">
        <w:t xml:space="preserve"> </w:t>
      </w:r>
      <w:r w:rsidR="00924E6E" w:rsidRPr="000B2D79">
        <w:fldChar w:fldCharType="begin"/>
      </w:r>
      <w:r w:rsidRPr="000B2D79">
        <w:instrText xml:space="preserve"> REF _Ref497842674 \h \# #</w:instrText>
      </w:r>
      <w:r>
        <w:instrText xml:space="preserve"> \* MERGEFORMAT </w:instrText>
      </w:r>
      <w:r w:rsidR="00924E6E" w:rsidRPr="000B2D79">
        <w:fldChar w:fldCharType="separate"/>
      </w:r>
      <w:r w:rsidR="001906D0">
        <w:t>5</w:t>
      </w:r>
      <w:r w:rsidR="00924E6E" w:rsidRPr="000B2D79">
        <w:fldChar w:fldCharType="end"/>
      </w:r>
      <w:r w:rsidRPr="000B2D79">
        <w:t>.</w:t>
      </w:r>
    </w:p>
    <w:p w14:paraId="3517DE7F" w14:textId="5C3A89CB" w:rsidR="002B4B2F" w:rsidRPr="000B2D79" w:rsidRDefault="002B4B2F" w:rsidP="002B4B2F">
      <w:pPr>
        <w:pStyle w:val="af3"/>
      </w:pPr>
      <w:bookmarkStart w:id="80" w:name="_Ref497842674"/>
      <w:bookmarkStart w:id="81" w:name="_Toc500772260"/>
      <w:bookmarkStart w:id="82" w:name="_Toc96943124"/>
      <w:r w:rsidRPr="000B2D79">
        <w:t xml:space="preserve">Таблица </w:t>
      </w:r>
      <w:fldSimple w:instr=" SEQ Таблица \* ARABIC ">
        <w:r w:rsidR="001906D0">
          <w:rPr>
            <w:noProof/>
          </w:rPr>
          <w:t>5</w:t>
        </w:r>
      </w:fldSimple>
      <w:bookmarkEnd w:id="80"/>
      <w:r w:rsidRPr="000B2D79">
        <w:t xml:space="preserve"> – Аварийные ситуации</w:t>
      </w:r>
      <w:bookmarkEnd w:id="79"/>
      <w:bookmarkEnd w:id="81"/>
      <w:bookmarkEnd w:id="82"/>
    </w:p>
    <w:tbl>
      <w:tblPr>
        <w:tblStyle w:val="a6"/>
        <w:tblW w:w="5000" w:type="pct"/>
        <w:tblLook w:val="01E0" w:firstRow="1" w:lastRow="1" w:firstColumn="1" w:lastColumn="1" w:noHBand="0" w:noVBand="0"/>
      </w:tblPr>
      <w:tblGrid>
        <w:gridCol w:w="1908"/>
        <w:gridCol w:w="2359"/>
        <w:gridCol w:w="2494"/>
        <w:gridCol w:w="3434"/>
      </w:tblGrid>
      <w:tr w:rsidR="002B4B2F" w:rsidRPr="000B2D79" w14:paraId="4226291B" w14:textId="77777777" w:rsidTr="00D42DA5">
        <w:trPr>
          <w:trHeight w:val="992"/>
          <w:tblHeader/>
        </w:trPr>
        <w:tc>
          <w:tcPr>
            <w:tcW w:w="936" w:type="pct"/>
          </w:tcPr>
          <w:p w14:paraId="6FBF8D85" w14:textId="77777777" w:rsidR="002B4B2F" w:rsidRPr="000B2D79" w:rsidRDefault="002B4B2F" w:rsidP="002B4B2F">
            <w:pPr>
              <w:pStyle w:val="af5"/>
            </w:pPr>
            <w:r w:rsidRPr="000B2D79">
              <w:t>Класс ошибки</w:t>
            </w:r>
          </w:p>
        </w:tc>
        <w:tc>
          <w:tcPr>
            <w:tcW w:w="1157" w:type="pct"/>
          </w:tcPr>
          <w:p w14:paraId="22A509ED" w14:textId="77777777" w:rsidR="002B4B2F" w:rsidRPr="000B2D79" w:rsidRDefault="002B4B2F" w:rsidP="002B4B2F">
            <w:pPr>
              <w:pStyle w:val="af5"/>
            </w:pPr>
            <w:r w:rsidRPr="000B2D79">
              <w:t>Ошибка</w:t>
            </w:r>
          </w:p>
        </w:tc>
        <w:tc>
          <w:tcPr>
            <w:tcW w:w="1223" w:type="pct"/>
          </w:tcPr>
          <w:p w14:paraId="307A7E13" w14:textId="77777777" w:rsidR="002B4B2F" w:rsidRPr="000B2D79" w:rsidRDefault="002B4B2F" w:rsidP="002B4B2F">
            <w:pPr>
              <w:pStyle w:val="af5"/>
            </w:pPr>
            <w:r w:rsidRPr="000B2D79">
              <w:t>Описание ошибки</w:t>
            </w:r>
          </w:p>
        </w:tc>
        <w:tc>
          <w:tcPr>
            <w:tcW w:w="1684" w:type="pct"/>
          </w:tcPr>
          <w:p w14:paraId="6643627C" w14:textId="77777777" w:rsidR="002B4B2F" w:rsidRPr="000B2D79" w:rsidRDefault="002B4B2F" w:rsidP="002B4B2F">
            <w:pPr>
              <w:pStyle w:val="af5"/>
            </w:pPr>
            <w:r w:rsidRPr="000B2D79">
              <w:t>Требуемые действия пользователя при возникновении ошибки</w:t>
            </w:r>
          </w:p>
        </w:tc>
      </w:tr>
      <w:tr w:rsidR="002B4B2F" w:rsidRPr="000B2D79" w14:paraId="522744ED" w14:textId="77777777" w:rsidTr="00D42DA5">
        <w:tc>
          <w:tcPr>
            <w:tcW w:w="936" w:type="pct"/>
            <w:vMerge w:val="restart"/>
          </w:tcPr>
          <w:p w14:paraId="4D03C687" w14:textId="77777777" w:rsidR="002B4B2F" w:rsidRPr="000B2D79" w:rsidRDefault="002B4B2F" w:rsidP="00183281">
            <w:pPr>
              <w:pStyle w:val="af7"/>
            </w:pPr>
            <w:r>
              <w:t>ИФ «</w:t>
            </w:r>
            <w:r w:rsidR="00E52610">
              <w:t>Заявки на внесение изменений</w:t>
            </w:r>
            <w:r>
              <w:t xml:space="preserve">» </w:t>
            </w:r>
          </w:p>
        </w:tc>
        <w:tc>
          <w:tcPr>
            <w:tcW w:w="1157" w:type="pct"/>
          </w:tcPr>
          <w:p w14:paraId="24E3FB17" w14:textId="77777777" w:rsidR="002B4B2F" w:rsidRPr="000B2D79" w:rsidRDefault="002B4B2F" w:rsidP="002B4B2F">
            <w:pPr>
              <w:pStyle w:val="af7"/>
            </w:pPr>
            <w:r w:rsidRPr="000B2D79">
              <w:t>Сервер не найден. Невозможно отобрази</w:t>
            </w:r>
            <w:r w:rsidR="000E5FC6">
              <w:t>ть страницу</w:t>
            </w:r>
          </w:p>
        </w:tc>
        <w:tc>
          <w:tcPr>
            <w:tcW w:w="1223" w:type="pct"/>
          </w:tcPr>
          <w:p w14:paraId="59247739" w14:textId="77777777" w:rsidR="002B4B2F" w:rsidRPr="000B2D79" w:rsidRDefault="002B4B2F" w:rsidP="00183281">
            <w:pPr>
              <w:pStyle w:val="af7"/>
            </w:pPr>
            <w:r w:rsidRPr="000B2D79">
              <w:t>Возможны проблемы с сетью или доступом к ПМ «</w:t>
            </w:r>
            <w:r w:rsidR="00E52610">
              <w:t>Заявки на внесение изменений</w:t>
            </w:r>
            <w:r w:rsidR="000E5FC6">
              <w:t>»</w:t>
            </w:r>
          </w:p>
        </w:tc>
        <w:tc>
          <w:tcPr>
            <w:tcW w:w="1684" w:type="pct"/>
          </w:tcPr>
          <w:p w14:paraId="66FEA5B0" w14:textId="77777777" w:rsidR="002B4B2F" w:rsidRPr="000B2D79" w:rsidRDefault="002B4B2F" w:rsidP="002B4B2F">
            <w:pPr>
              <w:pStyle w:val="af7"/>
            </w:pPr>
            <w:r w:rsidRPr="000B2D79">
              <w:t>Для устранения проблем с сетью обратиться к сотруднику подразделения технической поддержки (planning-help@krista.ru). В других случаях к администратору ПМ «</w:t>
            </w:r>
            <w:r>
              <w:t>Планирование расходов</w:t>
            </w:r>
            <w:r w:rsidR="000E5FC6">
              <w:t>»</w:t>
            </w:r>
          </w:p>
        </w:tc>
      </w:tr>
      <w:tr w:rsidR="002B4B2F" w:rsidRPr="000B2D79" w14:paraId="7CB3E994" w14:textId="77777777" w:rsidTr="00D42DA5">
        <w:tc>
          <w:tcPr>
            <w:tcW w:w="936" w:type="pct"/>
            <w:vMerge/>
          </w:tcPr>
          <w:p w14:paraId="478C18D4" w14:textId="77777777" w:rsidR="002B4B2F" w:rsidRPr="000B2D79" w:rsidRDefault="002B4B2F" w:rsidP="002B4B2F">
            <w:pPr>
              <w:pStyle w:val="af7"/>
            </w:pPr>
          </w:p>
        </w:tc>
        <w:tc>
          <w:tcPr>
            <w:tcW w:w="1157" w:type="pct"/>
          </w:tcPr>
          <w:p w14:paraId="64A169F6" w14:textId="77777777" w:rsidR="002B4B2F" w:rsidRPr="000B2D79" w:rsidRDefault="002B4B2F" w:rsidP="002B4B2F">
            <w:pPr>
              <w:pStyle w:val="af7"/>
            </w:pPr>
            <w:r w:rsidRPr="000B2D79">
              <w:t>Ошибк</w:t>
            </w:r>
            <w:r w:rsidR="000E5FC6">
              <w:t>а: Неправильная пара имя/пароль</w:t>
            </w:r>
          </w:p>
        </w:tc>
        <w:tc>
          <w:tcPr>
            <w:tcW w:w="1223" w:type="pct"/>
          </w:tcPr>
          <w:p w14:paraId="1F6AE041" w14:textId="77777777" w:rsidR="002B4B2F" w:rsidRPr="000B2D79" w:rsidRDefault="002B4B2F" w:rsidP="002B4B2F">
            <w:pPr>
              <w:pStyle w:val="af7"/>
            </w:pPr>
            <w:r w:rsidRPr="000B2D79">
              <w:t>При авторизации в системе неверно введе</w:t>
            </w:r>
            <w:r w:rsidR="000E5FC6">
              <w:t>но имя пользователя либо пароль</w:t>
            </w:r>
          </w:p>
        </w:tc>
        <w:tc>
          <w:tcPr>
            <w:tcW w:w="1684" w:type="pct"/>
          </w:tcPr>
          <w:p w14:paraId="6229E7F1" w14:textId="77777777" w:rsidR="002B4B2F" w:rsidRPr="000B2D79" w:rsidRDefault="002B4B2F" w:rsidP="002B4B2F">
            <w:pPr>
              <w:pStyle w:val="af7"/>
            </w:pPr>
            <w:r w:rsidRPr="000B2D79">
              <w:t>Ввести кор</w:t>
            </w:r>
            <w:r w:rsidR="000E5FC6">
              <w:t>ректное имя пользователя/пароль</w:t>
            </w:r>
          </w:p>
        </w:tc>
      </w:tr>
      <w:tr w:rsidR="002B4B2F" w:rsidRPr="000B2D79" w14:paraId="5B0FB301" w14:textId="77777777" w:rsidTr="00D42DA5">
        <w:tc>
          <w:tcPr>
            <w:tcW w:w="936" w:type="pct"/>
          </w:tcPr>
          <w:p w14:paraId="1D14DB96" w14:textId="77777777" w:rsidR="002B4B2F" w:rsidRPr="000B2D79" w:rsidRDefault="002B4B2F" w:rsidP="002B4B2F">
            <w:pPr>
              <w:pStyle w:val="af7"/>
            </w:pPr>
            <w:r w:rsidRPr="000B2D79">
              <w:t>Сбой в электропитании рабочей станции</w:t>
            </w:r>
          </w:p>
        </w:tc>
        <w:tc>
          <w:tcPr>
            <w:tcW w:w="1157" w:type="pct"/>
          </w:tcPr>
          <w:p w14:paraId="4438D70B" w14:textId="77777777" w:rsidR="002B4B2F" w:rsidRPr="000B2D79" w:rsidRDefault="002B4B2F" w:rsidP="002B4B2F">
            <w:pPr>
              <w:pStyle w:val="af7"/>
            </w:pPr>
            <w:r w:rsidRPr="000B2D79">
              <w:t xml:space="preserve">Нет электропитания рабочей станции или произошел </w:t>
            </w:r>
            <w:r w:rsidR="000E5FC6">
              <w:t>сбой в электропитании</w:t>
            </w:r>
          </w:p>
        </w:tc>
        <w:tc>
          <w:tcPr>
            <w:tcW w:w="1223" w:type="pct"/>
          </w:tcPr>
          <w:p w14:paraId="539E9AC2" w14:textId="77777777" w:rsidR="002B4B2F" w:rsidRPr="000B2D79" w:rsidRDefault="002B4B2F" w:rsidP="002B4B2F">
            <w:pPr>
              <w:pStyle w:val="af7"/>
            </w:pPr>
            <w:r w:rsidRPr="000B2D79">
              <w:t xml:space="preserve">Рабочая станция </w:t>
            </w:r>
            <w:r w:rsidR="000E5FC6">
              <w:t>выключилась или перезагрузилась</w:t>
            </w:r>
          </w:p>
        </w:tc>
        <w:tc>
          <w:tcPr>
            <w:tcW w:w="1684" w:type="pct"/>
          </w:tcPr>
          <w:p w14:paraId="06A3F58C" w14:textId="77777777" w:rsidR="002B4B2F" w:rsidRPr="000B2D79" w:rsidRDefault="002B4B2F" w:rsidP="000E5FC6">
            <w:pPr>
              <w:pStyle w:val="af7"/>
            </w:pPr>
            <w:r w:rsidRPr="000B2D79">
              <w:t>Перезагрузить рабочую станцию.</w:t>
            </w:r>
            <w:r w:rsidR="000E5FC6">
              <w:t xml:space="preserve"> </w:t>
            </w:r>
            <w:r w:rsidRPr="000B2D79">
              <w:t>Повторить попытку подключения к системе</w:t>
            </w:r>
          </w:p>
        </w:tc>
      </w:tr>
      <w:tr w:rsidR="002B4B2F" w:rsidRPr="000B2D79" w14:paraId="0DAB3E0A" w14:textId="77777777" w:rsidTr="00D42DA5">
        <w:tc>
          <w:tcPr>
            <w:tcW w:w="936" w:type="pct"/>
          </w:tcPr>
          <w:p w14:paraId="04532195" w14:textId="77777777" w:rsidR="002B4B2F" w:rsidRPr="000B2D79" w:rsidRDefault="002B4B2F" w:rsidP="002B4B2F">
            <w:pPr>
              <w:pStyle w:val="af7"/>
            </w:pPr>
            <w:r w:rsidRPr="000B2D79">
              <w:t>Сбой локальной сети</w:t>
            </w:r>
          </w:p>
        </w:tc>
        <w:tc>
          <w:tcPr>
            <w:tcW w:w="1157" w:type="pct"/>
          </w:tcPr>
          <w:p w14:paraId="043BFA0B" w14:textId="77777777" w:rsidR="002B4B2F" w:rsidRPr="000B2D79" w:rsidRDefault="002B4B2F" w:rsidP="002B4B2F">
            <w:pPr>
              <w:pStyle w:val="af7"/>
            </w:pPr>
            <w:r w:rsidRPr="000B2D79">
              <w:t>Нет сетевого взаимодействия между рабочей станцие</w:t>
            </w:r>
            <w:r w:rsidR="000E5FC6">
              <w:t>й и сервером приложений системы</w:t>
            </w:r>
          </w:p>
        </w:tc>
        <w:tc>
          <w:tcPr>
            <w:tcW w:w="1223" w:type="pct"/>
          </w:tcPr>
          <w:p w14:paraId="0BF43238" w14:textId="77777777" w:rsidR="002B4B2F" w:rsidRPr="000B2D79" w:rsidRDefault="002B4B2F" w:rsidP="002B4B2F">
            <w:pPr>
              <w:pStyle w:val="af7"/>
            </w:pPr>
            <w:r w:rsidRPr="000B2D79">
              <w:t>Отсутствует возможность начала (продолжения) работы с системой. Нет сетевог</w:t>
            </w:r>
            <w:r w:rsidR="000E5FC6">
              <w:t>о подключения к серверу системы</w:t>
            </w:r>
          </w:p>
        </w:tc>
        <w:tc>
          <w:tcPr>
            <w:tcW w:w="1684" w:type="pct"/>
          </w:tcPr>
          <w:p w14:paraId="323746FE" w14:textId="77777777" w:rsidR="002B4B2F" w:rsidRPr="000B2D79" w:rsidRDefault="002B4B2F" w:rsidP="002B4B2F">
            <w:pPr>
              <w:pStyle w:val="af7"/>
            </w:pPr>
            <w:r w:rsidRPr="000B2D79">
              <w:t>Перезагрузить рабочую станцию.</w:t>
            </w:r>
            <w:r w:rsidRPr="000B2D79">
              <w:br/>
              <w:t>После восстановления работы сети повторит</w:t>
            </w:r>
            <w:r w:rsidR="000E5FC6">
              <w:t>ь попытку подключения к системе</w:t>
            </w:r>
          </w:p>
        </w:tc>
      </w:tr>
    </w:tbl>
    <w:p w14:paraId="7D77CF35" w14:textId="77777777" w:rsidR="00B141DF" w:rsidRDefault="00B141DF" w:rsidP="00B141DF">
      <w:pPr>
        <w:pStyle w:val="1"/>
        <w:rPr>
          <w:lang w:val="en-US"/>
        </w:rPr>
      </w:pPr>
      <w:bookmarkStart w:id="83" w:name="_Toc96943090"/>
      <w:r>
        <w:lastRenderedPageBreak/>
        <w:t>Рекомендации по освоению</w:t>
      </w:r>
      <w:bookmarkEnd w:id="83"/>
    </w:p>
    <w:p w14:paraId="2CC78597" w14:textId="77777777" w:rsidR="00BF76E2" w:rsidRPr="00BF76E2" w:rsidRDefault="00BF76E2" w:rsidP="00BF76E2">
      <w:pPr>
        <w:keepNext/>
      </w:pPr>
      <w:r w:rsidRPr="00BF76E2">
        <w:t>Главное окно системы содержит:</w:t>
      </w:r>
    </w:p>
    <w:p w14:paraId="7D5CC360" w14:textId="77777777" w:rsidR="00BF76E2" w:rsidRPr="00BF76E2" w:rsidRDefault="00BF76E2" w:rsidP="00BF76E2">
      <w:pPr>
        <w:keepNext/>
        <w:tabs>
          <w:tab w:val="left" w:pos="1066"/>
        </w:tabs>
      </w:pPr>
      <w:r w:rsidRPr="00BF76E2">
        <w:t>параметры подключения к системе;</w:t>
      </w:r>
    </w:p>
    <w:p w14:paraId="6AC02BB0" w14:textId="77777777" w:rsidR="00BF76E2" w:rsidRPr="00BF76E2" w:rsidRDefault="00BF76E2" w:rsidP="00BF76E2">
      <w:pPr>
        <w:keepNext/>
        <w:tabs>
          <w:tab w:val="left" w:pos="1066"/>
        </w:tabs>
      </w:pPr>
      <w:r w:rsidRPr="00BF76E2">
        <w:t>панель навигации;</w:t>
      </w:r>
    </w:p>
    <w:p w14:paraId="6958FBD7" w14:textId="77777777" w:rsidR="00BF76E2" w:rsidRPr="00BF76E2" w:rsidRDefault="00BF76E2" w:rsidP="00BF76E2">
      <w:pPr>
        <w:keepNext/>
        <w:tabs>
          <w:tab w:val="left" w:pos="1066"/>
        </w:tabs>
      </w:pPr>
      <w:r w:rsidRPr="00BF76E2">
        <w:t>параметры фильтрации;</w:t>
      </w:r>
    </w:p>
    <w:p w14:paraId="15C25F71" w14:textId="77777777" w:rsidR="00BF76E2" w:rsidRPr="00BF76E2" w:rsidRDefault="00BF76E2" w:rsidP="00BF76E2">
      <w:pPr>
        <w:keepNext/>
        <w:tabs>
          <w:tab w:val="left" w:pos="1066"/>
        </w:tabs>
      </w:pPr>
      <w:r w:rsidRPr="00BF76E2">
        <w:t>панель инструментов;</w:t>
      </w:r>
    </w:p>
    <w:p w14:paraId="5CD440F3" w14:textId="77777777" w:rsidR="00BF76E2" w:rsidRPr="00BF76E2" w:rsidRDefault="00BF76E2" w:rsidP="00BF76E2">
      <w:pPr>
        <w:keepNext/>
        <w:tabs>
          <w:tab w:val="left" w:pos="1066"/>
        </w:tabs>
      </w:pPr>
      <w:r w:rsidRPr="00BF76E2">
        <w:t>панель кнопок;</w:t>
      </w:r>
    </w:p>
    <w:p w14:paraId="55CC8E61" w14:textId="77777777" w:rsidR="00BF76E2" w:rsidRPr="00BF76E2" w:rsidRDefault="00BF76E2" w:rsidP="00BF76E2">
      <w:pPr>
        <w:keepNext/>
        <w:tabs>
          <w:tab w:val="left" w:pos="1066"/>
        </w:tabs>
      </w:pPr>
      <w:r w:rsidRPr="00BF76E2">
        <w:t>область ввода данных.</w:t>
      </w:r>
    </w:p>
    <w:p w14:paraId="237F12DB" w14:textId="22820FCF" w:rsidR="00BF76E2" w:rsidRPr="00BF76E2" w:rsidRDefault="00BF76E2" w:rsidP="00BF76E2">
      <w:pPr>
        <w:keepNext/>
      </w:pPr>
      <w:r w:rsidRPr="00BF76E2">
        <w:t xml:space="preserve">Главное окно представлено на рисунке </w:t>
      </w:r>
      <w:r w:rsidRPr="00BF76E2">
        <w:fldChar w:fldCharType="begin"/>
      </w:r>
      <w:r w:rsidRPr="00BF76E2">
        <w:instrText xml:space="preserve"> REF _Ref488237442 \h \# #</w:instrText>
      </w:r>
      <w:r w:rsidRPr="00BF76E2">
        <w:fldChar w:fldCharType="separate"/>
      </w:r>
      <w:r w:rsidR="001906D0">
        <w:t>19</w:t>
      </w:r>
      <w:r w:rsidRPr="00BF76E2">
        <w:fldChar w:fldCharType="end"/>
      </w:r>
      <w:r w:rsidRPr="00BF76E2">
        <w:t>.</w:t>
      </w:r>
    </w:p>
    <w:p w14:paraId="5D031973" w14:textId="77777777" w:rsidR="00BF76E2" w:rsidRPr="00BF76E2" w:rsidRDefault="00BF76E2" w:rsidP="00BF76E2">
      <w:pPr>
        <w:keepLines w:val="0"/>
        <w:widowControl w:val="0"/>
        <w:spacing w:before="240" w:after="240"/>
        <w:ind w:firstLine="0"/>
        <w:contextualSpacing w:val="0"/>
        <w:jc w:val="center"/>
        <w:rPr>
          <w:noProof/>
        </w:rPr>
      </w:pPr>
      <w:r w:rsidRPr="00BF76E2">
        <w:rPr>
          <w:noProof/>
        </w:rPr>
        <w:drawing>
          <wp:inline distT="0" distB="0" distL="0" distR="0" wp14:anchorId="198E6668" wp14:editId="06FB75E8">
            <wp:extent cx="6156325" cy="2552065"/>
            <wp:effectExtent l="19050" t="19050" r="15875" b="1968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25520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AF42BF7" w14:textId="1CF6EB8F" w:rsidR="00BF76E2" w:rsidRPr="00BF76E2" w:rsidRDefault="00BF76E2" w:rsidP="00BF76E2">
      <w:pPr>
        <w:spacing w:before="240" w:after="240" w:line="240" w:lineRule="auto"/>
        <w:ind w:firstLine="0"/>
        <w:jc w:val="center"/>
        <w:rPr>
          <w:bCs/>
          <w:sz w:val="24"/>
          <w:szCs w:val="24"/>
        </w:rPr>
      </w:pPr>
      <w:bookmarkStart w:id="84" w:name="_Ref488237442"/>
      <w:bookmarkStart w:id="85" w:name="_Toc487190382"/>
      <w:bookmarkStart w:id="86" w:name="_Toc488241663"/>
      <w:bookmarkStart w:id="87" w:name="_Toc489345726"/>
      <w:bookmarkStart w:id="88" w:name="_Toc88502280"/>
      <w:bookmarkStart w:id="89" w:name="_Toc96943116"/>
      <w:r w:rsidRPr="00BF76E2">
        <w:rPr>
          <w:bCs/>
          <w:sz w:val="24"/>
          <w:szCs w:val="24"/>
        </w:rPr>
        <w:t xml:space="preserve">Рисунок </w:t>
      </w:r>
      <w:r w:rsidRPr="00BF76E2">
        <w:rPr>
          <w:bCs/>
          <w:sz w:val="24"/>
          <w:szCs w:val="24"/>
        </w:rPr>
        <w:fldChar w:fldCharType="begin"/>
      </w:r>
      <w:r w:rsidRPr="00BF76E2">
        <w:rPr>
          <w:bCs/>
          <w:sz w:val="24"/>
          <w:szCs w:val="24"/>
        </w:rPr>
        <w:instrText xml:space="preserve"> SEQ Рисунок \* ARABIC </w:instrText>
      </w:r>
      <w:r w:rsidRPr="00BF76E2">
        <w:rPr>
          <w:bCs/>
          <w:sz w:val="24"/>
          <w:szCs w:val="24"/>
        </w:rPr>
        <w:fldChar w:fldCharType="separate"/>
      </w:r>
      <w:r w:rsidR="001906D0">
        <w:rPr>
          <w:bCs/>
          <w:noProof/>
          <w:sz w:val="24"/>
          <w:szCs w:val="24"/>
        </w:rPr>
        <w:t>19</w:t>
      </w:r>
      <w:r w:rsidRPr="00BF76E2">
        <w:rPr>
          <w:bCs/>
          <w:noProof/>
          <w:sz w:val="24"/>
          <w:szCs w:val="24"/>
        </w:rPr>
        <w:fldChar w:fldCharType="end"/>
      </w:r>
      <w:bookmarkEnd w:id="84"/>
      <w:r w:rsidRPr="00BF76E2">
        <w:rPr>
          <w:bCs/>
          <w:sz w:val="24"/>
          <w:szCs w:val="24"/>
        </w:rPr>
        <w:t xml:space="preserve"> – Главное окно системы</w:t>
      </w:r>
      <w:bookmarkEnd w:id="85"/>
      <w:bookmarkEnd w:id="86"/>
      <w:bookmarkEnd w:id="87"/>
      <w:bookmarkEnd w:id="88"/>
      <w:bookmarkEnd w:id="89"/>
    </w:p>
    <w:p w14:paraId="64477EBE" w14:textId="77777777" w:rsidR="00BF76E2" w:rsidRPr="00BF76E2" w:rsidRDefault="00BF76E2" w:rsidP="00BF76E2">
      <w:pPr>
        <w:keepLines w:val="0"/>
        <w:widowControl w:val="0"/>
        <w:numPr>
          <w:ilvl w:val="1"/>
          <w:numId w:val="19"/>
        </w:numPr>
        <w:tabs>
          <w:tab w:val="clear" w:pos="1134"/>
          <w:tab w:val="num" w:pos="993"/>
          <w:tab w:val="left" w:pos="1418"/>
        </w:tabs>
        <w:spacing w:before="240" w:after="240"/>
        <w:ind w:left="-141"/>
        <w:outlineLvl w:val="1"/>
        <w:rPr>
          <w:b/>
          <w:bCs/>
          <w:szCs w:val="26"/>
        </w:rPr>
      </w:pPr>
      <w:bookmarkStart w:id="90" w:name="_Toc489354934"/>
      <w:bookmarkStart w:id="91" w:name="_Toc88761376"/>
      <w:bookmarkStart w:id="92" w:name="_Toc96943091"/>
      <w:r w:rsidRPr="00BF76E2">
        <w:rPr>
          <w:b/>
          <w:bCs/>
          <w:szCs w:val="26"/>
        </w:rPr>
        <w:t>Параметры подключения к системе</w:t>
      </w:r>
      <w:bookmarkEnd w:id="90"/>
      <w:bookmarkEnd w:id="91"/>
      <w:bookmarkEnd w:id="92"/>
    </w:p>
    <w:p w14:paraId="25D61AF6" w14:textId="25260E5D" w:rsidR="00BF76E2" w:rsidRPr="00BF76E2" w:rsidRDefault="00BF76E2" w:rsidP="00BF76E2">
      <w:pPr>
        <w:keepLines w:val="0"/>
        <w:widowControl w:val="0"/>
      </w:pPr>
      <w:r w:rsidRPr="00BF76E2">
        <w:t xml:space="preserve">После авторизации пользователя в системе, загружается стартовая страница системы, указанная на рисунке </w:t>
      </w:r>
      <w:r w:rsidRPr="00BF76E2">
        <w:fldChar w:fldCharType="begin"/>
      </w:r>
      <w:r w:rsidRPr="00BF76E2">
        <w:instrText xml:space="preserve"> REF _Ref488237495 \h \# #</w:instrText>
      </w:r>
      <w:r w:rsidRPr="00BF76E2">
        <w:fldChar w:fldCharType="separate"/>
      </w:r>
      <w:r w:rsidR="001906D0">
        <w:t>20</w:t>
      </w:r>
      <w:r w:rsidRPr="00BF76E2">
        <w:fldChar w:fldCharType="end"/>
      </w:r>
      <w:r w:rsidRPr="00BF76E2">
        <w:t>, на которой отображается следующая информация:</w:t>
      </w:r>
    </w:p>
    <w:p w14:paraId="21D52457" w14:textId="77777777" w:rsidR="00BF76E2" w:rsidRPr="00BF76E2" w:rsidRDefault="00BF76E2" w:rsidP="00BF76E2">
      <w:pPr>
        <w:keepLines w:val="0"/>
        <w:widowControl w:val="0"/>
        <w:tabs>
          <w:tab w:val="left" w:pos="1066"/>
        </w:tabs>
      </w:pPr>
      <w:r w:rsidRPr="00BF76E2">
        <w:t xml:space="preserve">список недавно открытых форм. В окне отображаются формы, которые были недавно открыты, каждая запись </w:t>
      </w:r>
      <w:proofErr w:type="gramStart"/>
      <w:r w:rsidRPr="00BF76E2">
        <w:t>- это</w:t>
      </w:r>
      <w:proofErr w:type="gramEnd"/>
      <w:r w:rsidRPr="00BF76E2">
        <w:t xml:space="preserve"> ссылка для быстрого перехода к документу;</w:t>
      </w:r>
    </w:p>
    <w:p w14:paraId="08DFD056" w14:textId="77777777" w:rsidR="00BF76E2" w:rsidRPr="00BF76E2" w:rsidRDefault="00BF76E2" w:rsidP="00BF76E2">
      <w:pPr>
        <w:keepLines w:val="0"/>
        <w:widowControl w:val="0"/>
        <w:tabs>
          <w:tab w:val="left" w:pos="1066"/>
        </w:tabs>
      </w:pPr>
      <w:r w:rsidRPr="00BF76E2">
        <w:t>новости. В окне отображается список новостей, которые формирует администратор системы для пользователей;</w:t>
      </w:r>
    </w:p>
    <w:p w14:paraId="0D482599" w14:textId="77777777" w:rsidR="00BF76E2" w:rsidRPr="00BF76E2" w:rsidRDefault="00BF76E2" w:rsidP="00BF76E2">
      <w:pPr>
        <w:keepLines w:val="0"/>
        <w:widowControl w:val="0"/>
        <w:tabs>
          <w:tab w:val="left" w:pos="1066"/>
        </w:tabs>
      </w:pPr>
      <w:r w:rsidRPr="00BF76E2">
        <w:t xml:space="preserve">список текущих задач. В окне отображается список задач, в которых пользователь указан как исполнитель. Каждая запись </w:t>
      </w:r>
      <w:proofErr w:type="gramStart"/>
      <w:r w:rsidRPr="00BF76E2">
        <w:t>- это</w:t>
      </w:r>
      <w:proofErr w:type="gramEnd"/>
      <w:r w:rsidRPr="00BF76E2">
        <w:t xml:space="preserve"> ссылка для быстрого </w:t>
      </w:r>
      <w:r w:rsidRPr="00BF76E2">
        <w:lastRenderedPageBreak/>
        <w:t>перехода к документу.</w:t>
      </w:r>
    </w:p>
    <w:p w14:paraId="23D71475" w14:textId="77777777" w:rsidR="00BF76E2" w:rsidRPr="00BF76E2" w:rsidRDefault="00BF76E2" w:rsidP="00BF76E2">
      <w:pPr>
        <w:keepLines w:val="0"/>
        <w:widowControl w:val="0"/>
        <w:spacing w:before="240" w:after="240"/>
        <w:ind w:firstLine="0"/>
        <w:contextualSpacing w:val="0"/>
        <w:jc w:val="center"/>
        <w:rPr>
          <w:noProof/>
        </w:rPr>
      </w:pPr>
      <w:r w:rsidRPr="00BF76E2">
        <w:rPr>
          <w:noProof/>
        </w:rPr>
        <w:drawing>
          <wp:inline distT="0" distB="0" distL="0" distR="0" wp14:anchorId="77E6FBC0" wp14:editId="7354F6F9">
            <wp:extent cx="6145530" cy="3094355"/>
            <wp:effectExtent l="19050" t="19050" r="26670" b="1079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309435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D3896FC" w14:textId="07F41144" w:rsidR="00BF76E2" w:rsidRPr="00BF76E2" w:rsidRDefault="00BF76E2" w:rsidP="00BF76E2">
      <w:pPr>
        <w:spacing w:before="240" w:after="240" w:line="240" w:lineRule="auto"/>
        <w:ind w:firstLine="0"/>
        <w:jc w:val="center"/>
        <w:rPr>
          <w:bCs/>
          <w:sz w:val="24"/>
          <w:szCs w:val="24"/>
        </w:rPr>
      </w:pPr>
      <w:bookmarkStart w:id="93" w:name="_Ref488237495"/>
      <w:bookmarkStart w:id="94" w:name="_Toc487190383"/>
      <w:bookmarkStart w:id="95" w:name="_Toc488241664"/>
      <w:bookmarkStart w:id="96" w:name="_Toc489345727"/>
      <w:bookmarkStart w:id="97" w:name="_Toc88502281"/>
      <w:bookmarkStart w:id="98" w:name="_Toc96943117"/>
      <w:r w:rsidRPr="00BF76E2">
        <w:rPr>
          <w:bCs/>
          <w:sz w:val="24"/>
          <w:szCs w:val="24"/>
        </w:rPr>
        <w:t xml:space="preserve">Рисунок </w:t>
      </w:r>
      <w:r w:rsidRPr="00BF76E2">
        <w:rPr>
          <w:bCs/>
          <w:sz w:val="24"/>
          <w:szCs w:val="24"/>
        </w:rPr>
        <w:fldChar w:fldCharType="begin"/>
      </w:r>
      <w:r w:rsidRPr="00BF76E2">
        <w:rPr>
          <w:bCs/>
          <w:sz w:val="24"/>
          <w:szCs w:val="24"/>
        </w:rPr>
        <w:instrText xml:space="preserve"> SEQ Рисунок \* ARABIC </w:instrText>
      </w:r>
      <w:r w:rsidRPr="00BF76E2">
        <w:rPr>
          <w:bCs/>
          <w:sz w:val="24"/>
          <w:szCs w:val="24"/>
        </w:rPr>
        <w:fldChar w:fldCharType="separate"/>
      </w:r>
      <w:r w:rsidR="001906D0">
        <w:rPr>
          <w:bCs/>
          <w:noProof/>
          <w:sz w:val="24"/>
          <w:szCs w:val="24"/>
        </w:rPr>
        <w:t>20</w:t>
      </w:r>
      <w:r w:rsidRPr="00BF76E2">
        <w:rPr>
          <w:bCs/>
          <w:noProof/>
          <w:sz w:val="24"/>
          <w:szCs w:val="24"/>
        </w:rPr>
        <w:fldChar w:fldCharType="end"/>
      </w:r>
      <w:bookmarkEnd w:id="93"/>
      <w:r w:rsidRPr="00BF76E2">
        <w:rPr>
          <w:bCs/>
          <w:sz w:val="24"/>
          <w:szCs w:val="24"/>
        </w:rPr>
        <w:t xml:space="preserve"> – Стартовая страница системы</w:t>
      </w:r>
      <w:bookmarkEnd w:id="94"/>
      <w:bookmarkEnd w:id="95"/>
      <w:bookmarkEnd w:id="96"/>
      <w:bookmarkEnd w:id="97"/>
      <w:bookmarkEnd w:id="98"/>
    </w:p>
    <w:p w14:paraId="4F050A27" w14:textId="77777777" w:rsidR="00BF76E2" w:rsidRPr="00BF76E2" w:rsidRDefault="00BF76E2" w:rsidP="00BF76E2">
      <w:pPr>
        <w:keepNext/>
        <w:numPr>
          <w:ilvl w:val="1"/>
          <w:numId w:val="19"/>
        </w:numPr>
        <w:tabs>
          <w:tab w:val="clear" w:pos="1134"/>
          <w:tab w:val="num" w:pos="993"/>
          <w:tab w:val="left" w:pos="1418"/>
        </w:tabs>
        <w:spacing w:before="240" w:after="240"/>
        <w:ind w:left="-141"/>
        <w:outlineLvl w:val="1"/>
        <w:rPr>
          <w:b/>
          <w:bCs/>
          <w:szCs w:val="26"/>
        </w:rPr>
      </w:pPr>
      <w:bookmarkStart w:id="99" w:name="_Toc486320142"/>
      <w:bookmarkStart w:id="100" w:name="_Toc88761377"/>
      <w:bookmarkStart w:id="101" w:name="_Toc96943092"/>
      <w:r w:rsidRPr="00BF76E2">
        <w:rPr>
          <w:b/>
          <w:bCs/>
          <w:szCs w:val="26"/>
        </w:rPr>
        <w:t>Панель навигации</w:t>
      </w:r>
      <w:bookmarkEnd w:id="99"/>
      <w:bookmarkEnd w:id="100"/>
      <w:bookmarkEnd w:id="101"/>
    </w:p>
    <w:p w14:paraId="0F635463" w14:textId="77777777" w:rsidR="00BF76E2" w:rsidRPr="00BF76E2" w:rsidRDefault="00BF76E2" w:rsidP="00BF76E2">
      <w:pPr>
        <w:keepNext/>
      </w:pPr>
      <w:r w:rsidRPr="00BF76E2">
        <w:t>В панели навигации расположен иерархический список РМ и ИФ. Набор ИФ определяется настроенными правами, если в списке отсутствует необходимый для работы ИФ нужно обратиться к администраторам системы.</w:t>
      </w:r>
    </w:p>
    <w:p w14:paraId="70A901C0" w14:textId="77777777" w:rsidR="00BF76E2" w:rsidRPr="00BF76E2" w:rsidRDefault="00BF76E2" w:rsidP="00BF76E2">
      <w:pPr>
        <w:keepNext/>
        <w:numPr>
          <w:ilvl w:val="1"/>
          <w:numId w:val="19"/>
        </w:numPr>
        <w:tabs>
          <w:tab w:val="clear" w:pos="1134"/>
          <w:tab w:val="num" w:pos="993"/>
          <w:tab w:val="left" w:pos="1418"/>
        </w:tabs>
        <w:spacing w:before="240" w:after="240"/>
        <w:ind w:left="-141"/>
        <w:outlineLvl w:val="1"/>
        <w:rPr>
          <w:b/>
          <w:bCs/>
          <w:szCs w:val="26"/>
        </w:rPr>
      </w:pPr>
      <w:bookmarkStart w:id="102" w:name="_Toc486320143"/>
      <w:bookmarkStart w:id="103" w:name="_Toc88761378"/>
      <w:bookmarkStart w:id="104" w:name="_Toc96943093"/>
      <w:r w:rsidRPr="00BF76E2">
        <w:rPr>
          <w:b/>
          <w:bCs/>
          <w:szCs w:val="26"/>
        </w:rPr>
        <w:t>Параметры фильтрации</w:t>
      </w:r>
      <w:bookmarkEnd w:id="102"/>
      <w:bookmarkEnd w:id="103"/>
      <w:bookmarkEnd w:id="104"/>
    </w:p>
    <w:p w14:paraId="1EB50DE6" w14:textId="0046F0BA" w:rsidR="00BF76E2" w:rsidRPr="00BF76E2" w:rsidRDefault="00BF76E2" w:rsidP="00BF76E2">
      <w:pPr>
        <w:keepNext/>
      </w:pPr>
      <w:r w:rsidRPr="00BF76E2">
        <w:t>В системе предусматривается возможность фильтрации данных на ИФ для более удобного поиска необходимой информации. Фильтрация может настраиваться как по одному параметру, так и по нескольким. Перечень параметров с описанием работы представлен в таблице</w:t>
      </w:r>
      <w:r w:rsidRPr="00BF76E2">
        <w:fldChar w:fldCharType="begin"/>
      </w:r>
      <w:r w:rsidRPr="00BF76E2">
        <w:instrText xml:space="preserve"> REF _Ref497844336 \h \# #</w:instrText>
      </w:r>
      <w:r w:rsidRPr="00BF76E2">
        <w:fldChar w:fldCharType="separate"/>
      </w:r>
      <w:r w:rsidR="001906D0">
        <w:t xml:space="preserve"> 6</w:t>
      </w:r>
      <w:r w:rsidRPr="00BF76E2">
        <w:fldChar w:fldCharType="end"/>
      </w:r>
      <w:r w:rsidRPr="00BF76E2">
        <w:t>.</w:t>
      </w:r>
    </w:p>
    <w:p w14:paraId="22E300CE" w14:textId="1567EDEE" w:rsidR="00BF76E2" w:rsidRPr="00BF76E2" w:rsidRDefault="00BF76E2" w:rsidP="00BF76E2">
      <w:pPr>
        <w:keepNext/>
        <w:spacing w:before="240" w:after="240" w:line="240" w:lineRule="auto"/>
        <w:ind w:firstLine="0"/>
        <w:rPr>
          <w:sz w:val="24"/>
          <w:szCs w:val="24"/>
        </w:rPr>
      </w:pPr>
      <w:bookmarkStart w:id="105" w:name="_Ref497844336"/>
      <w:bookmarkStart w:id="106" w:name="_Toc486320107"/>
      <w:bookmarkStart w:id="107" w:name="_Toc88502289"/>
      <w:bookmarkStart w:id="108" w:name="_Toc96943125"/>
      <w:r w:rsidRPr="00BF76E2">
        <w:rPr>
          <w:sz w:val="24"/>
          <w:szCs w:val="24"/>
        </w:rPr>
        <w:t xml:space="preserve">Таблица </w:t>
      </w:r>
      <w:r w:rsidRPr="00BF76E2">
        <w:rPr>
          <w:sz w:val="24"/>
          <w:szCs w:val="24"/>
        </w:rPr>
        <w:fldChar w:fldCharType="begin"/>
      </w:r>
      <w:r w:rsidRPr="00BF76E2">
        <w:rPr>
          <w:sz w:val="24"/>
          <w:szCs w:val="24"/>
        </w:rPr>
        <w:instrText xml:space="preserve"> SEQ Таблица \* ARABIC </w:instrText>
      </w:r>
      <w:r w:rsidRPr="00BF76E2">
        <w:rPr>
          <w:sz w:val="24"/>
          <w:szCs w:val="24"/>
        </w:rPr>
        <w:fldChar w:fldCharType="separate"/>
      </w:r>
      <w:r w:rsidR="001906D0">
        <w:rPr>
          <w:noProof/>
          <w:sz w:val="24"/>
          <w:szCs w:val="24"/>
        </w:rPr>
        <w:t>6</w:t>
      </w:r>
      <w:r w:rsidRPr="00BF76E2">
        <w:rPr>
          <w:noProof/>
          <w:sz w:val="24"/>
          <w:szCs w:val="24"/>
        </w:rPr>
        <w:fldChar w:fldCharType="end"/>
      </w:r>
      <w:bookmarkEnd w:id="105"/>
      <w:r w:rsidRPr="00BF76E2">
        <w:rPr>
          <w:sz w:val="24"/>
          <w:szCs w:val="24"/>
        </w:rPr>
        <w:t xml:space="preserve"> – Описание условий фильтрации данных</w:t>
      </w:r>
      <w:bookmarkEnd w:id="106"/>
      <w:bookmarkEnd w:id="107"/>
      <w:bookmarkEnd w:id="10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5"/>
        <w:gridCol w:w="7210"/>
      </w:tblGrid>
      <w:tr w:rsidR="00BF76E2" w:rsidRPr="00BF76E2" w14:paraId="0BD23DB2" w14:textId="77777777" w:rsidTr="00A7272A">
        <w:trPr>
          <w:tblHeader/>
        </w:trPr>
        <w:tc>
          <w:tcPr>
            <w:tcW w:w="1464" w:type="pct"/>
            <w:shd w:val="clear" w:color="auto" w:fill="FFFFFF"/>
          </w:tcPr>
          <w:p w14:paraId="79A2A6EA" w14:textId="77777777" w:rsidR="00BF76E2" w:rsidRPr="00BF76E2" w:rsidRDefault="00BF76E2" w:rsidP="00BF76E2">
            <w:pPr>
              <w:keepLines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F76E2">
              <w:rPr>
                <w:b/>
                <w:sz w:val="24"/>
                <w:szCs w:val="24"/>
              </w:rPr>
              <w:t>Условия</w:t>
            </w:r>
          </w:p>
        </w:tc>
        <w:tc>
          <w:tcPr>
            <w:tcW w:w="3536" w:type="pct"/>
            <w:shd w:val="clear" w:color="auto" w:fill="FFFFFF"/>
          </w:tcPr>
          <w:p w14:paraId="6FEA552B" w14:textId="77777777" w:rsidR="00BF76E2" w:rsidRPr="00BF76E2" w:rsidRDefault="00BF76E2" w:rsidP="00BF76E2">
            <w:pPr>
              <w:keepLines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F76E2">
              <w:rPr>
                <w:b/>
                <w:sz w:val="24"/>
                <w:szCs w:val="24"/>
              </w:rPr>
              <w:t>Описание условий фильтрации</w:t>
            </w:r>
          </w:p>
        </w:tc>
      </w:tr>
      <w:tr w:rsidR="00BF76E2" w:rsidRPr="00BF76E2" w14:paraId="55FC963F" w14:textId="77777777" w:rsidTr="00A7272A">
        <w:tc>
          <w:tcPr>
            <w:tcW w:w="5000" w:type="pct"/>
            <w:gridSpan w:val="2"/>
          </w:tcPr>
          <w:p w14:paraId="1B959EDF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Общие команды для фильтрации</w:t>
            </w:r>
          </w:p>
        </w:tc>
      </w:tr>
      <w:tr w:rsidR="00BF76E2" w:rsidRPr="00BF76E2" w14:paraId="15D22634" w14:textId="77777777" w:rsidTr="00A7272A">
        <w:tc>
          <w:tcPr>
            <w:tcW w:w="1464" w:type="pct"/>
          </w:tcPr>
          <w:p w14:paraId="561CC26E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348" w:dyaOrig="336" w14:anchorId="5A0E556E">
                <v:shape id="_x0000_i1027" type="#_x0000_t75" style="width:17.25pt;height:15.75pt" o:ole="">
                  <v:imagedata r:id="rId35" o:title=""/>
                </v:shape>
                <o:OLEObject Type="Embed" ProgID="PBrush" ShapeID="_x0000_i1027" DrawAspect="Content" ObjectID="_1707556439" r:id="rId36"/>
              </w:object>
            </w:r>
            <w:r w:rsidRPr="00BF76E2">
              <w:rPr>
                <w:sz w:val="24"/>
                <w:szCs w:val="24"/>
              </w:rPr>
              <w:t>- Применить фильтр</w:t>
            </w:r>
          </w:p>
        </w:tc>
        <w:tc>
          <w:tcPr>
            <w:tcW w:w="3536" w:type="pct"/>
          </w:tcPr>
          <w:p w14:paraId="285BE41B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Команда выполняется пользователем после указания условий фильтрации.</w:t>
            </w:r>
          </w:p>
          <w:p w14:paraId="684ABA18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 xml:space="preserve">Фильтр также может </w:t>
            </w:r>
            <w:proofErr w:type="gramStart"/>
            <w:r w:rsidRPr="00BF76E2">
              <w:rPr>
                <w:sz w:val="24"/>
                <w:szCs w:val="24"/>
              </w:rPr>
              <w:t>применяться</w:t>
            </w:r>
            <w:proofErr w:type="gramEnd"/>
            <w:r w:rsidRPr="00BF76E2">
              <w:rPr>
                <w:sz w:val="24"/>
                <w:szCs w:val="24"/>
              </w:rPr>
              <w:t xml:space="preserve"> не используя данную команду, а нажимая кнопку </w:t>
            </w:r>
            <w:proofErr w:type="spellStart"/>
            <w:r w:rsidRPr="00BF76E2">
              <w:rPr>
                <w:sz w:val="24"/>
                <w:szCs w:val="24"/>
              </w:rPr>
              <w:t>Enter</w:t>
            </w:r>
            <w:proofErr w:type="spellEnd"/>
            <w:r w:rsidRPr="00BF76E2">
              <w:rPr>
                <w:sz w:val="24"/>
                <w:szCs w:val="24"/>
              </w:rPr>
              <w:t xml:space="preserve"> на клавиатуре после указания условий фильтрации.</w:t>
            </w:r>
          </w:p>
        </w:tc>
      </w:tr>
      <w:tr w:rsidR="00BF76E2" w:rsidRPr="00BF76E2" w14:paraId="158CB570" w14:textId="77777777" w:rsidTr="00A7272A">
        <w:tc>
          <w:tcPr>
            <w:tcW w:w="1464" w:type="pct"/>
          </w:tcPr>
          <w:p w14:paraId="3A10598E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56" w:dyaOrig="324" w14:anchorId="72F04316">
                <v:shape id="_x0000_i1028" type="#_x0000_t75" style="width:23.25pt;height:15pt" o:ole="">
                  <v:imagedata r:id="rId37" o:title=""/>
                </v:shape>
                <o:OLEObject Type="Embed" ProgID="PBrush" ShapeID="_x0000_i1028" DrawAspect="Content" ObjectID="_1707556440" r:id="rId38"/>
              </w:object>
            </w:r>
            <w:r w:rsidRPr="00BF76E2">
              <w:rPr>
                <w:sz w:val="24"/>
                <w:szCs w:val="24"/>
              </w:rPr>
              <w:t>- Очистить фильтр</w:t>
            </w:r>
          </w:p>
        </w:tc>
        <w:tc>
          <w:tcPr>
            <w:tcW w:w="3536" w:type="pct"/>
          </w:tcPr>
          <w:p w14:paraId="20486D10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Команда выполняется пользователем, если фильтрация не требуется и необходимо «сбросить» фильтр</w:t>
            </w:r>
          </w:p>
        </w:tc>
      </w:tr>
      <w:tr w:rsidR="00BF76E2" w:rsidRPr="00BF76E2" w14:paraId="2FB08A62" w14:textId="77777777" w:rsidTr="00A7272A">
        <w:tc>
          <w:tcPr>
            <w:tcW w:w="5000" w:type="pct"/>
            <w:gridSpan w:val="2"/>
          </w:tcPr>
          <w:p w14:paraId="52194D1F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Перечень условий фильтрации</w:t>
            </w:r>
          </w:p>
        </w:tc>
      </w:tr>
      <w:tr w:rsidR="00BF76E2" w:rsidRPr="00BF76E2" w14:paraId="7C9E5594" w14:textId="77777777" w:rsidTr="00A7272A">
        <w:tc>
          <w:tcPr>
            <w:tcW w:w="1464" w:type="pct"/>
          </w:tcPr>
          <w:p w14:paraId="22B9AF90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564" w:dyaOrig="336" w14:anchorId="064A92F0">
                <v:shape id="_x0000_i1029" type="#_x0000_t75" style="width:27.75pt;height:15.75pt" o:ole="">
                  <v:imagedata r:id="rId39" o:title=""/>
                </v:shape>
                <o:OLEObject Type="Embed" ProgID="PBrush" ShapeID="_x0000_i1029" DrawAspect="Content" ObjectID="_1707556441" r:id="rId40"/>
              </w:object>
            </w:r>
            <w:r w:rsidRPr="00BF76E2">
              <w:rPr>
                <w:sz w:val="24"/>
                <w:szCs w:val="24"/>
              </w:rPr>
              <w:t xml:space="preserve"> - Содержит</w:t>
            </w:r>
          </w:p>
        </w:tc>
        <w:tc>
          <w:tcPr>
            <w:tcW w:w="3536" w:type="pct"/>
          </w:tcPr>
          <w:p w14:paraId="4890F89C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информация, которая содержит слово, указанное в столбце «Значение»</w:t>
            </w:r>
          </w:p>
        </w:tc>
      </w:tr>
      <w:tr w:rsidR="00BF76E2" w:rsidRPr="00BF76E2" w14:paraId="22EFE858" w14:textId="77777777" w:rsidTr="00A7272A">
        <w:tc>
          <w:tcPr>
            <w:tcW w:w="1464" w:type="pct"/>
          </w:tcPr>
          <w:p w14:paraId="614617F5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68" w:dyaOrig="324" w14:anchorId="75F3C30C">
                <v:shape id="_x0000_i1030" type="#_x0000_t75" style="width:23.25pt;height:15pt" o:ole="">
                  <v:imagedata r:id="rId41" o:title=""/>
                </v:shape>
                <o:OLEObject Type="Embed" ProgID="PBrush" ShapeID="_x0000_i1030" DrawAspect="Content" ObjectID="_1707556442" r:id="rId42"/>
              </w:object>
            </w:r>
            <w:r w:rsidRPr="00BF76E2">
              <w:rPr>
                <w:sz w:val="24"/>
                <w:szCs w:val="24"/>
              </w:rPr>
              <w:t xml:space="preserve"> - Начинается с</w:t>
            </w:r>
          </w:p>
        </w:tc>
        <w:tc>
          <w:tcPr>
            <w:tcW w:w="3536" w:type="pct"/>
          </w:tcPr>
          <w:p w14:paraId="59120252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информация, которая начинается со слова, указанного в столбце «Значение»</w:t>
            </w:r>
          </w:p>
        </w:tc>
      </w:tr>
      <w:tr w:rsidR="00BF76E2" w:rsidRPr="00BF76E2" w14:paraId="795624BD" w14:textId="77777777" w:rsidTr="00A7272A">
        <w:tc>
          <w:tcPr>
            <w:tcW w:w="1464" w:type="pct"/>
          </w:tcPr>
          <w:p w14:paraId="68B148AA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540" w:dyaOrig="420" w14:anchorId="238E969A">
                <v:shape id="_x0000_i1031" type="#_x0000_t75" style="width:27pt;height:19.5pt" o:ole="">
                  <v:imagedata r:id="rId43" o:title=""/>
                </v:shape>
                <o:OLEObject Type="Embed" ProgID="PBrush" ShapeID="_x0000_i1031" DrawAspect="Content" ObjectID="_1707556443" r:id="rId44"/>
              </w:object>
            </w:r>
            <w:r w:rsidRPr="00BF76E2">
              <w:rPr>
                <w:sz w:val="24"/>
                <w:szCs w:val="24"/>
              </w:rPr>
              <w:t xml:space="preserve"> - Не содержит</w:t>
            </w:r>
          </w:p>
        </w:tc>
        <w:tc>
          <w:tcPr>
            <w:tcW w:w="3536" w:type="pct"/>
          </w:tcPr>
          <w:p w14:paraId="743D93A5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информация, которая не содержит слова, указанного в столбце «Значение»</w:t>
            </w:r>
          </w:p>
        </w:tc>
      </w:tr>
      <w:tr w:rsidR="00BF76E2" w:rsidRPr="00BF76E2" w14:paraId="18D81CE5" w14:textId="77777777" w:rsidTr="00A7272A">
        <w:tc>
          <w:tcPr>
            <w:tcW w:w="1464" w:type="pct"/>
          </w:tcPr>
          <w:p w14:paraId="78CC53FA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504" w:dyaOrig="288" w14:anchorId="30345382">
                <v:shape id="_x0000_i1032" type="#_x0000_t75" style="width:23.25pt;height:15pt" o:ole="">
                  <v:imagedata r:id="rId45" o:title=""/>
                </v:shape>
                <o:OLEObject Type="Embed" ProgID="PBrush" ShapeID="_x0000_i1032" DrawAspect="Content" ObjectID="_1707556444" r:id="rId46"/>
              </w:object>
            </w:r>
            <w:r w:rsidRPr="00BF76E2">
              <w:rPr>
                <w:sz w:val="24"/>
                <w:szCs w:val="24"/>
              </w:rPr>
              <w:t xml:space="preserve"> - Оканчивается на</w:t>
            </w:r>
          </w:p>
        </w:tc>
        <w:tc>
          <w:tcPr>
            <w:tcW w:w="3536" w:type="pct"/>
          </w:tcPr>
          <w:p w14:paraId="51BE9E9F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информация, которая оканчивается на слово, указанное в столбце «Значение»</w:t>
            </w:r>
          </w:p>
        </w:tc>
      </w:tr>
      <w:tr w:rsidR="00BF76E2" w:rsidRPr="00BF76E2" w14:paraId="1A9AC6C1" w14:textId="77777777" w:rsidTr="00A7272A">
        <w:tc>
          <w:tcPr>
            <w:tcW w:w="1464" w:type="pct"/>
          </w:tcPr>
          <w:p w14:paraId="35D93C95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32" w:dyaOrig="312" w14:anchorId="62747997">
                <v:shape id="_x0000_i1033" type="#_x0000_t75" style="width:22.5pt;height:15.75pt" o:ole="">
                  <v:imagedata r:id="rId47" o:title=""/>
                </v:shape>
                <o:OLEObject Type="Embed" ProgID="PBrush" ShapeID="_x0000_i1033" DrawAspect="Content" ObjectID="_1707556445" r:id="rId48"/>
              </w:object>
            </w:r>
            <w:r w:rsidRPr="00BF76E2">
              <w:rPr>
                <w:sz w:val="24"/>
                <w:szCs w:val="24"/>
              </w:rPr>
              <w:t xml:space="preserve"> - Пустое значение</w:t>
            </w:r>
          </w:p>
        </w:tc>
        <w:tc>
          <w:tcPr>
            <w:tcW w:w="3536" w:type="pct"/>
          </w:tcPr>
          <w:p w14:paraId="69F5ED3A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информация, которая имеет пустое значение «свойства»</w:t>
            </w:r>
          </w:p>
        </w:tc>
      </w:tr>
      <w:tr w:rsidR="00BF76E2" w:rsidRPr="00BF76E2" w14:paraId="2DE92570" w14:textId="77777777" w:rsidTr="00A7272A">
        <w:tc>
          <w:tcPr>
            <w:tcW w:w="1464" w:type="pct"/>
          </w:tcPr>
          <w:p w14:paraId="3EC7972E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384" w:dyaOrig="300" w14:anchorId="29698E1E">
                <v:shape id="_x0000_i1034" type="#_x0000_t75" style="width:19.5pt;height:15pt" o:ole="">
                  <v:imagedata r:id="rId49" o:title=""/>
                </v:shape>
                <o:OLEObject Type="Embed" ProgID="PBrush" ShapeID="_x0000_i1034" DrawAspect="Content" ObjectID="_1707556446" r:id="rId50"/>
              </w:object>
            </w:r>
            <w:r w:rsidRPr="00BF76E2">
              <w:rPr>
                <w:sz w:val="24"/>
                <w:szCs w:val="24"/>
              </w:rPr>
              <w:t xml:space="preserve"> - Непустое значение</w:t>
            </w:r>
          </w:p>
        </w:tc>
        <w:tc>
          <w:tcPr>
            <w:tcW w:w="3536" w:type="pct"/>
          </w:tcPr>
          <w:p w14:paraId="09FF9AFA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информация, которая имеет какое-либо значение «свойства» (все заполненные)</w:t>
            </w:r>
          </w:p>
        </w:tc>
      </w:tr>
      <w:tr w:rsidR="00BF76E2" w:rsidRPr="00BF76E2" w14:paraId="4ED861D2" w14:textId="77777777" w:rsidTr="00A7272A">
        <w:tc>
          <w:tcPr>
            <w:tcW w:w="1464" w:type="pct"/>
          </w:tcPr>
          <w:p w14:paraId="644E1180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20" w:dyaOrig="336" w14:anchorId="517DDCD4">
                <v:shape id="_x0000_i1035" type="#_x0000_t75" style="width:19.5pt;height:15.75pt" o:ole="">
                  <v:imagedata r:id="rId51" o:title=""/>
                </v:shape>
                <o:OLEObject Type="Embed" ProgID="PBrush" ShapeID="_x0000_i1035" DrawAspect="Content" ObjectID="_1707556447" r:id="rId52"/>
              </w:object>
            </w:r>
            <w:r w:rsidRPr="00BF76E2">
              <w:rPr>
                <w:sz w:val="24"/>
                <w:szCs w:val="24"/>
              </w:rPr>
              <w:t xml:space="preserve"> - Равно</w:t>
            </w:r>
          </w:p>
        </w:tc>
        <w:tc>
          <w:tcPr>
            <w:tcW w:w="3536" w:type="pct"/>
          </w:tcPr>
          <w:p w14:paraId="22025735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информация, равная указанному «значению»</w:t>
            </w:r>
          </w:p>
        </w:tc>
      </w:tr>
      <w:tr w:rsidR="00BF76E2" w:rsidRPr="00BF76E2" w14:paraId="79F41E82" w14:textId="77777777" w:rsidTr="00A7272A">
        <w:tc>
          <w:tcPr>
            <w:tcW w:w="1464" w:type="pct"/>
          </w:tcPr>
          <w:p w14:paraId="5E2D9FC3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20" w:dyaOrig="360" w14:anchorId="648D993D">
                <v:shape id="_x0000_i1036" type="#_x0000_t75" style="width:19.5pt;height:19.5pt" o:ole="">
                  <v:imagedata r:id="rId53" o:title=""/>
                </v:shape>
                <o:OLEObject Type="Embed" ProgID="PBrush" ShapeID="_x0000_i1036" DrawAspect="Content" ObjectID="_1707556448" r:id="rId54"/>
              </w:object>
            </w:r>
            <w:r w:rsidRPr="00BF76E2">
              <w:rPr>
                <w:sz w:val="24"/>
                <w:szCs w:val="24"/>
              </w:rPr>
              <w:t xml:space="preserve"> - Не равно</w:t>
            </w:r>
          </w:p>
        </w:tc>
        <w:tc>
          <w:tcPr>
            <w:tcW w:w="3536" w:type="pct"/>
          </w:tcPr>
          <w:p w14:paraId="1756D9F4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информация, отличная от указанного «значения»</w:t>
            </w:r>
          </w:p>
        </w:tc>
      </w:tr>
      <w:tr w:rsidR="00BF76E2" w:rsidRPr="00BF76E2" w14:paraId="74C77786" w14:textId="77777777" w:rsidTr="00A7272A">
        <w:tc>
          <w:tcPr>
            <w:tcW w:w="1464" w:type="pct"/>
          </w:tcPr>
          <w:p w14:paraId="25435C43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348" w:dyaOrig="372" w14:anchorId="273CAC67">
                <v:shape id="_x0000_i1037" type="#_x0000_t75" style="width:17.25pt;height:18.75pt" o:ole="">
                  <v:imagedata r:id="rId55" o:title=""/>
                </v:shape>
                <o:OLEObject Type="Embed" ProgID="PBrush" ShapeID="_x0000_i1037" DrawAspect="Content" ObjectID="_1707556449" r:id="rId56"/>
              </w:object>
            </w:r>
            <w:r w:rsidRPr="00BF76E2">
              <w:rPr>
                <w:sz w:val="24"/>
                <w:szCs w:val="24"/>
              </w:rPr>
              <w:t xml:space="preserve"> - Больше</w:t>
            </w:r>
          </w:p>
        </w:tc>
        <w:tc>
          <w:tcPr>
            <w:tcW w:w="3536" w:type="pct"/>
          </w:tcPr>
          <w:p w14:paraId="243733B5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 больше указанного «значения»</w:t>
            </w:r>
          </w:p>
        </w:tc>
      </w:tr>
      <w:tr w:rsidR="00BF76E2" w:rsidRPr="00BF76E2" w14:paraId="08C275E9" w14:textId="77777777" w:rsidTr="00A7272A">
        <w:tc>
          <w:tcPr>
            <w:tcW w:w="1464" w:type="pct"/>
          </w:tcPr>
          <w:p w14:paraId="2341488B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 xml:space="preserve"> </w:t>
            </w:r>
            <w:r w:rsidRPr="00BF76E2">
              <w:rPr>
                <w:sz w:val="24"/>
                <w:szCs w:val="24"/>
              </w:rPr>
              <w:object w:dxaOrig="492" w:dyaOrig="444" w14:anchorId="5DAEACD4">
                <v:shape id="_x0000_i1038" type="#_x0000_t75" style="width:23.25pt;height:22.5pt" o:ole="">
                  <v:imagedata r:id="rId57" o:title=""/>
                </v:shape>
                <o:OLEObject Type="Embed" ProgID="PBrush" ShapeID="_x0000_i1038" DrawAspect="Content" ObjectID="_1707556450" r:id="rId58"/>
              </w:object>
            </w:r>
            <w:r w:rsidRPr="00BF76E2">
              <w:rPr>
                <w:sz w:val="24"/>
                <w:szCs w:val="24"/>
              </w:rPr>
              <w:t xml:space="preserve"> - Меньше</w:t>
            </w:r>
          </w:p>
        </w:tc>
        <w:tc>
          <w:tcPr>
            <w:tcW w:w="3536" w:type="pct"/>
          </w:tcPr>
          <w:p w14:paraId="1A88AF86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информация, меньшая указанного «значения»</w:t>
            </w:r>
          </w:p>
        </w:tc>
      </w:tr>
      <w:tr w:rsidR="00BF76E2" w:rsidRPr="00BF76E2" w14:paraId="74941BC4" w14:textId="77777777" w:rsidTr="00A7272A">
        <w:tc>
          <w:tcPr>
            <w:tcW w:w="1464" w:type="pct"/>
          </w:tcPr>
          <w:p w14:paraId="27321109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92" w:dyaOrig="468" w14:anchorId="112930D0">
                <v:shape id="_x0000_i1039" type="#_x0000_t75" style="width:23.25pt;height:23.25pt" o:ole="">
                  <v:imagedata r:id="rId59" o:title=""/>
                </v:shape>
                <o:OLEObject Type="Embed" ProgID="PBrush" ShapeID="_x0000_i1039" DrawAspect="Content" ObjectID="_1707556451" r:id="rId60"/>
              </w:object>
            </w:r>
            <w:r w:rsidRPr="00BF76E2">
              <w:rPr>
                <w:sz w:val="24"/>
                <w:szCs w:val="24"/>
              </w:rPr>
              <w:t xml:space="preserve"> - Больше или равно</w:t>
            </w:r>
          </w:p>
        </w:tc>
        <w:tc>
          <w:tcPr>
            <w:tcW w:w="3536" w:type="pct"/>
          </w:tcPr>
          <w:p w14:paraId="46C4523F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информация, большая или равная указанного «значения»</w:t>
            </w:r>
          </w:p>
        </w:tc>
      </w:tr>
      <w:tr w:rsidR="00BF76E2" w:rsidRPr="00BF76E2" w14:paraId="5096665E" w14:textId="77777777" w:rsidTr="00A7272A">
        <w:tc>
          <w:tcPr>
            <w:tcW w:w="1464" w:type="pct"/>
          </w:tcPr>
          <w:p w14:paraId="70FA2915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68" w:dyaOrig="324" w14:anchorId="74424F56">
                <v:shape id="_x0000_i1040" type="#_x0000_t75" style="width:23.25pt;height:15pt" o:ole="">
                  <v:imagedata r:id="rId61" o:title=""/>
                </v:shape>
                <o:OLEObject Type="Embed" ProgID="PBrush" ShapeID="_x0000_i1040" DrawAspect="Content" ObjectID="_1707556452" r:id="rId62"/>
              </w:object>
            </w:r>
            <w:r w:rsidRPr="00BF76E2">
              <w:rPr>
                <w:sz w:val="24"/>
                <w:szCs w:val="24"/>
              </w:rPr>
              <w:t xml:space="preserve"> - Меньше или равно</w:t>
            </w:r>
          </w:p>
        </w:tc>
        <w:tc>
          <w:tcPr>
            <w:tcW w:w="3536" w:type="pct"/>
          </w:tcPr>
          <w:p w14:paraId="480706A3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информация, меньшая или равная указанного «значения»</w:t>
            </w:r>
          </w:p>
        </w:tc>
      </w:tr>
      <w:tr w:rsidR="00BF76E2" w:rsidRPr="00BF76E2" w14:paraId="10AD0D22" w14:textId="77777777" w:rsidTr="00A7272A">
        <w:tc>
          <w:tcPr>
            <w:tcW w:w="1464" w:type="pct"/>
          </w:tcPr>
          <w:p w14:paraId="34E2051B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540" w:dyaOrig="408" w14:anchorId="2EEA83CA">
                <v:shape id="_x0000_i1041" type="#_x0000_t75" style="width:27pt;height:19.5pt" o:ole="">
                  <v:imagedata r:id="rId63" o:title=""/>
                </v:shape>
                <o:OLEObject Type="Embed" ProgID="PBrush" ShapeID="_x0000_i1041" DrawAspect="Content" ObjectID="_1707556453" r:id="rId64"/>
              </w:object>
            </w:r>
            <w:r w:rsidRPr="00BF76E2">
              <w:rPr>
                <w:sz w:val="24"/>
                <w:szCs w:val="24"/>
              </w:rPr>
              <w:t xml:space="preserve"> - </w:t>
            </w:r>
            <w:proofErr w:type="gramStart"/>
            <w:r w:rsidRPr="00BF76E2">
              <w:rPr>
                <w:sz w:val="24"/>
                <w:szCs w:val="24"/>
              </w:rPr>
              <w:t>с...</w:t>
            </w:r>
            <w:proofErr w:type="gramEnd"/>
            <w:r w:rsidRPr="00BF76E2">
              <w:rPr>
                <w:sz w:val="24"/>
                <w:szCs w:val="24"/>
              </w:rPr>
              <w:t>по</w:t>
            </w:r>
          </w:p>
        </w:tc>
        <w:tc>
          <w:tcPr>
            <w:tcW w:w="3536" w:type="pct"/>
          </w:tcPr>
          <w:p w14:paraId="5DEAB84B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 данному условию выводится информация, входящая в интервал указанного «значения»</w:t>
            </w:r>
          </w:p>
        </w:tc>
      </w:tr>
    </w:tbl>
    <w:p w14:paraId="59DD9CCE" w14:textId="4536B7E9" w:rsidR="00BF76E2" w:rsidRPr="00BF76E2" w:rsidRDefault="00BF76E2" w:rsidP="00BF76E2">
      <w:pPr>
        <w:keepLines w:val="0"/>
        <w:widowControl w:val="0"/>
      </w:pPr>
      <w:r w:rsidRPr="00BF76E2">
        <w:t>Панель параметров фильтрации можно не использовать, скрыть или задвинуть, например, для увеличения области ввода данных. Это можно сделать помощью стрелки</w:t>
      </w:r>
      <w:r w:rsidRPr="00BF76E2">
        <w:rPr>
          <w:noProof/>
        </w:rPr>
        <w:drawing>
          <wp:inline distT="0" distB="0" distL="0" distR="0" wp14:anchorId="1D93A2F9" wp14:editId="43DFEF51">
            <wp:extent cx="95885" cy="659130"/>
            <wp:effectExtent l="0" t="0" r="0" b="7620"/>
            <wp:docPr id="82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6E2">
        <w:t xml:space="preserve">, отмеченной на рисунке </w:t>
      </w:r>
      <w:r w:rsidRPr="00BF76E2">
        <w:fldChar w:fldCharType="begin"/>
      </w:r>
      <w:r w:rsidRPr="00BF76E2">
        <w:instrText xml:space="preserve"> REF _Ref497844481 \h \# #</w:instrText>
      </w:r>
      <w:r w:rsidRPr="00BF76E2">
        <w:fldChar w:fldCharType="separate"/>
      </w:r>
      <w:r w:rsidR="001906D0">
        <w:t>21</w:t>
      </w:r>
      <w:r w:rsidRPr="00BF76E2">
        <w:fldChar w:fldCharType="end"/>
      </w:r>
      <w:r w:rsidRPr="00BF76E2">
        <w:t>.</w:t>
      </w:r>
    </w:p>
    <w:p w14:paraId="25D5614E" w14:textId="77777777" w:rsidR="00BF76E2" w:rsidRPr="00BF76E2" w:rsidRDefault="00BF76E2" w:rsidP="00BF76E2">
      <w:pPr>
        <w:keepLines w:val="0"/>
        <w:widowControl w:val="0"/>
        <w:spacing w:before="240" w:after="240"/>
        <w:ind w:firstLine="0"/>
        <w:contextualSpacing w:val="0"/>
        <w:jc w:val="center"/>
        <w:rPr>
          <w:noProof/>
        </w:rPr>
      </w:pPr>
      <w:r w:rsidRPr="00BF76E2">
        <w:rPr>
          <w:noProof/>
        </w:rPr>
        <w:lastRenderedPageBreak/>
        <w:drawing>
          <wp:inline distT="0" distB="0" distL="0" distR="0" wp14:anchorId="00ECCD7F" wp14:editId="1794372A">
            <wp:extent cx="2913380" cy="3891280"/>
            <wp:effectExtent l="19050" t="19050" r="20320" b="1397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380" cy="389128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602B858" w14:textId="74AC374B" w:rsidR="00BF76E2" w:rsidRPr="00BF76E2" w:rsidRDefault="00BF76E2" w:rsidP="00BF76E2">
      <w:pPr>
        <w:spacing w:before="240" w:after="240" w:line="240" w:lineRule="auto"/>
        <w:ind w:firstLine="0"/>
        <w:jc w:val="center"/>
        <w:rPr>
          <w:bCs/>
          <w:sz w:val="24"/>
          <w:szCs w:val="24"/>
        </w:rPr>
      </w:pPr>
      <w:bookmarkStart w:id="109" w:name="_Ref497844481"/>
      <w:bookmarkStart w:id="110" w:name="_Toc486320092"/>
      <w:bookmarkStart w:id="111" w:name="_Toc88502282"/>
      <w:bookmarkStart w:id="112" w:name="_Toc96943118"/>
      <w:r w:rsidRPr="00BF76E2">
        <w:rPr>
          <w:bCs/>
          <w:sz w:val="24"/>
          <w:szCs w:val="24"/>
        </w:rPr>
        <w:t xml:space="preserve">Рисунок </w:t>
      </w:r>
      <w:r w:rsidRPr="00BF76E2">
        <w:rPr>
          <w:bCs/>
          <w:sz w:val="24"/>
          <w:szCs w:val="24"/>
        </w:rPr>
        <w:fldChar w:fldCharType="begin"/>
      </w:r>
      <w:r w:rsidRPr="00BF76E2">
        <w:rPr>
          <w:bCs/>
          <w:sz w:val="24"/>
          <w:szCs w:val="24"/>
        </w:rPr>
        <w:instrText xml:space="preserve"> SEQ Рисунок \* ARABIC </w:instrText>
      </w:r>
      <w:r w:rsidRPr="00BF76E2">
        <w:rPr>
          <w:bCs/>
          <w:sz w:val="24"/>
          <w:szCs w:val="24"/>
        </w:rPr>
        <w:fldChar w:fldCharType="separate"/>
      </w:r>
      <w:r w:rsidR="001906D0">
        <w:rPr>
          <w:bCs/>
          <w:noProof/>
          <w:sz w:val="24"/>
          <w:szCs w:val="24"/>
        </w:rPr>
        <w:t>21</w:t>
      </w:r>
      <w:r w:rsidRPr="00BF76E2">
        <w:rPr>
          <w:bCs/>
          <w:noProof/>
          <w:sz w:val="24"/>
          <w:szCs w:val="24"/>
        </w:rPr>
        <w:fldChar w:fldCharType="end"/>
      </w:r>
      <w:bookmarkEnd w:id="109"/>
      <w:r w:rsidRPr="00BF76E2">
        <w:rPr>
          <w:bCs/>
          <w:sz w:val="24"/>
          <w:szCs w:val="24"/>
        </w:rPr>
        <w:t xml:space="preserve"> – Кнопка для скрытия панели фильтрации</w:t>
      </w:r>
      <w:bookmarkEnd w:id="110"/>
      <w:bookmarkEnd w:id="111"/>
      <w:bookmarkEnd w:id="112"/>
    </w:p>
    <w:p w14:paraId="3166B4A1" w14:textId="4EED0D09" w:rsidR="00BF76E2" w:rsidRPr="00BF76E2" w:rsidRDefault="00BF76E2" w:rsidP="00BF76E2">
      <w:pPr>
        <w:keepLines w:val="0"/>
        <w:widowControl w:val="0"/>
      </w:pPr>
      <w:r w:rsidRPr="00BF76E2">
        <w:t>Также после закрытия к использованию панели можно вернуться с помощью обратной стрелки</w:t>
      </w:r>
      <w:r w:rsidRPr="00BF76E2">
        <w:rPr>
          <w:noProof/>
        </w:rPr>
        <w:drawing>
          <wp:inline distT="0" distB="0" distL="0" distR="0" wp14:anchorId="2C14F850" wp14:editId="3B86E0EE">
            <wp:extent cx="308610" cy="28702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28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6E2">
        <w:t xml:space="preserve">, показанной на рисунке </w:t>
      </w:r>
      <w:r w:rsidRPr="00BF76E2">
        <w:fldChar w:fldCharType="begin"/>
      </w:r>
      <w:r w:rsidRPr="00BF76E2">
        <w:instrText xml:space="preserve"> REF _Ref497844669 \h \# #</w:instrText>
      </w:r>
      <w:r w:rsidRPr="00BF76E2">
        <w:fldChar w:fldCharType="separate"/>
      </w:r>
      <w:r w:rsidR="001906D0">
        <w:t>22</w:t>
      </w:r>
      <w:r w:rsidRPr="00BF76E2">
        <w:fldChar w:fldCharType="end"/>
      </w:r>
      <w:r w:rsidRPr="00BF76E2">
        <w:t>.</w:t>
      </w:r>
    </w:p>
    <w:p w14:paraId="4C2C41DB" w14:textId="77777777" w:rsidR="00BF76E2" w:rsidRPr="00BF76E2" w:rsidRDefault="00BF76E2" w:rsidP="00BF76E2">
      <w:pPr>
        <w:keepLines w:val="0"/>
        <w:widowControl w:val="0"/>
        <w:spacing w:before="240" w:after="240"/>
        <w:ind w:firstLine="0"/>
        <w:contextualSpacing w:val="0"/>
        <w:jc w:val="center"/>
        <w:rPr>
          <w:noProof/>
        </w:rPr>
      </w:pPr>
      <w:bookmarkStart w:id="113" w:name="_Ref497844568"/>
      <w:bookmarkStart w:id="114" w:name="_Toc486320093"/>
      <w:r w:rsidRPr="00BF76E2">
        <w:rPr>
          <w:noProof/>
        </w:rPr>
        <w:drawing>
          <wp:inline distT="0" distB="0" distL="0" distR="0" wp14:anchorId="406FCDB6" wp14:editId="1C33869A">
            <wp:extent cx="6145530" cy="1360805"/>
            <wp:effectExtent l="19050" t="19050" r="26670" b="1079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13608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8E73F55" w14:textId="70B46A12" w:rsidR="00BF76E2" w:rsidRPr="00BF76E2" w:rsidRDefault="00BF76E2" w:rsidP="00BF76E2">
      <w:pPr>
        <w:spacing w:before="240" w:after="240" w:line="240" w:lineRule="auto"/>
        <w:ind w:firstLine="0"/>
        <w:jc w:val="center"/>
        <w:rPr>
          <w:bCs/>
          <w:sz w:val="24"/>
          <w:szCs w:val="24"/>
        </w:rPr>
      </w:pPr>
      <w:bookmarkStart w:id="115" w:name="_Ref497844669"/>
      <w:bookmarkStart w:id="116" w:name="_Toc88502283"/>
      <w:bookmarkStart w:id="117" w:name="_Toc96943119"/>
      <w:r w:rsidRPr="00BF76E2">
        <w:rPr>
          <w:bCs/>
          <w:sz w:val="24"/>
          <w:szCs w:val="24"/>
        </w:rPr>
        <w:t xml:space="preserve">Рисунок </w:t>
      </w:r>
      <w:bookmarkEnd w:id="113"/>
      <w:r w:rsidRPr="00BF76E2">
        <w:rPr>
          <w:bCs/>
          <w:sz w:val="24"/>
          <w:szCs w:val="24"/>
        </w:rPr>
        <w:fldChar w:fldCharType="begin"/>
      </w:r>
      <w:r w:rsidRPr="00BF76E2">
        <w:rPr>
          <w:bCs/>
          <w:sz w:val="24"/>
          <w:szCs w:val="24"/>
        </w:rPr>
        <w:instrText xml:space="preserve"> SEQ Рисунок \* ARABIC </w:instrText>
      </w:r>
      <w:r w:rsidRPr="00BF76E2">
        <w:rPr>
          <w:bCs/>
          <w:sz w:val="24"/>
          <w:szCs w:val="24"/>
        </w:rPr>
        <w:fldChar w:fldCharType="separate"/>
      </w:r>
      <w:r w:rsidR="001906D0">
        <w:rPr>
          <w:bCs/>
          <w:noProof/>
          <w:sz w:val="24"/>
          <w:szCs w:val="24"/>
        </w:rPr>
        <w:t>22</w:t>
      </w:r>
      <w:r w:rsidRPr="00BF76E2">
        <w:rPr>
          <w:bCs/>
          <w:sz w:val="24"/>
          <w:szCs w:val="24"/>
        </w:rPr>
        <w:fldChar w:fldCharType="end"/>
      </w:r>
      <w:bookmarkEnd w:id="115"/>
      <w:r w:rsidRPr="00BF76E2">
        <w:rPr>
          <w:bCs/>
          <w:sz w:val="24"/>
          <w:szCs w:val="24"/>
        </w:rPr>
        <w:t xml:space="preserve"> – Кнопка для отображения панели фильтрации</w:t>
      </w:r>
      <w:bookmarkEnd w:id="114"/>
      <w:bookmarkEnd w:id="116"/>
      <w:bookmarkEnd w:id="117"/>
    </w:p>
    <w:p w14:paraId="3A757260" w14:textId="77777777" w:rsidR="00BF76E2" w:rsidRPr="00BF76E2" w:rsidRDefault="00BF76E2" w:rsidP="00BF76E2">
      <w:pPr>
        <w:keepLines w:val="0"/>
        <w:widowControl w:val="0"/>
        <w:numPr>
          <w:ilvl w:val="1"/>
          <w:numId w:val="19"/>
        </w:numPr>
        <w:tabs>
          <w:tab w:val="clear" w:pos="1134"/>
          <w:tab w:val="num" w:pos="993"/>
          <w:tab w:val="left" w:pos="1418"/>
        </w:tabs>
        <w:spacing w:before="240" w:after="240"/>
        <w:ind w:left="-141"/>
        <w:outlineLvl w:val="1"/>
        <w:rPr>
          <w:b/>
          <w:bCs/>
          <w:szCs w:val="26"/>
        </w:rPr>
      </w:pPr>
      <w:bookmarkStart w:id="118" w:name="_Toc486320144"/>
      <w:bookmarkStart w:id="119" w:name="_Toc88761379"/>
      <w:bookmarkStart w:id="120" w:name="_Toc96943094"/>
      <w:r w:rsidRPr="00BF76E2">
        <w:rPr>
          <w:b/>
          <w:bCs/>
          <w:szCs w:val="26"/>
        </w:rPr>
        <w:t>Панель инструментов</w:t>
      </w:r>
      <w:bookmarkEnd w:id="118"/>
      <w:bookmarkEnd w:id="119"/>
      <w:bookmarkEnd w:id="120"/>
    </w:p>
    <w:p w14:paraId="46B1A630" w14:textId="55ECC56E" w:rsidR="00BF76E2" w:rsidRPr="00BF76E2" w:rsidRDefault="00BF76E2" w:rsidP="00BF76E2">
      <w:pPr>
        <w:keepLines w:val="0"/>
        <w:widowControl w:val="0"/>
      </w:pPr>
      <w:r w:rsidRPr="00BF76E2">
        <w:t>В системе панель инструментов представляет собой ряд меню в виде выпадающих списков с определенным набором опций и рядом команд, используемых при работе с данными на ИФ (ввод, редактирование, удаление, навигация). Набор меню в зависимости от ИФ может быть различным. Основные меню с описанием и их содержания приведены в таблице</w:t>
      </w:r>
      <w:r w:rsidRPr="00BF76E2">
        <w:fldChar w:fldCharType="begin"/>
      </w:r>
      <w:r w:rsidRPr="00BF76E2">
        <w:instrText xml:space="preserve"> REF _Ref497844769 \h \# #</w:instrText>
      </w:r>
      <w:r w:rsidRPr="00BF76E2">
        <w:fldChar w:fldCharType="separate"/>
      </w:r>
      <w:r w:rsidR="001906D0">
        <w:t xml:space="preserve"> 7</w:t>
      </w:r>
      <w:r w:rsidRPr="00BF76E2">
        <w:fldChar w:fldCharType="end"/>
      </w:r>
      <w:r w:rsidRPr="00BF76E2">
        <w:t>.</w:t>
      </w:r>
    </w:p>
    <w:p w14:paraId="28416D0F" w14:textId="1DC79C9C" w:rsidR="00BF76E2" w:rsidRPr="00BF76E2" w:rsidRDefault="00BF76E2" w:rsidP="00BF76E2">
      <w:pPr>
        <w:keepLines w:val="0"/>
        <w:widowControl w:val="0"/>
        <w:spacing w:before="240" w:after="240" w:line="240" w:lineRule="auto"/>
        <w:ind w:firstLine="0"/>
        <w:rPr>
          <w:sz w:val="24"/>
          <w:szCs w:val="24"/>
        </w:rPr>
      </w:pPr>
      <w:bookmarkStart w:id="121" w:name="_Ref497844769"/>
      <w:bookmarkStart w:id="122" w:name="_Toc486320108"/>
      <w:bookmarkStart w:id="123" w:name="_Toc88502290"/>
      <w:bookmarkStart w:id="124" w:name="_Toc96943126"/>
      <w:r w:rsidRPr="00BF76E2">
        <w:rPr>
          <w:sz w:val="24"/>
          <w:szCs w:val="24"/>
        </w:rPr>
        <w:t xml:space="preserve">Таблица </w:t>
      </w:r>
      <w:r w:rsidRPr="00BF76E2">
        <w:rPr>
          <w:sz w:val="24"/>
          <w:szCs w:val="24"/>
        </w:rPr>
        <w:fldChar w:fldCharType="begin"/>
      </w:r>
      <w:r w:rsidRPr="00BF76E2">
        <w:rPr>
          <w:sz w:val="24"/>
          <w:szCs w:val="24"/>
        </w:rPr>
        <w:instrText xml:space="preserve"> SEQ Таблица \* ARABIC </w:instrText>
      </w:r>
      <w:r w:rsidRPr="00BF76E2">
        <w:rPr>
          <w:sz w:val="24"/>
          <w:szCs w:val="24"/>
        </w:rPr>
        <w:fldChar w:fldCharType="separate"/>
      </w:r>
      <w:r w:rsidR="001906D0">
        <w:rPr>
          <w:noProof/>
          <w:sz w:val="24"/>
          <w:szCs w:val="24"/>
        </w:rPr>
        <w:t>7</w:t>
      </w:r>
      <w:r w:rsidRPr="00BF76E2">
        <w:rPr>
          <w:noProof/>
          <w:sz w:val="24"/>
          <w:szCs w:val="24"/>
        </w:rPr>
        <w:fldChar w:fldCharType="end"/>
      </w:r>
      <w:bookmarkEnd w:id="121"/>
      <w:r w:rsidRPr="00BF76E2">
        <w:rPr>
          <w:sz w:val="24"/>
          <w:szCs w:val="24"/>
        </w:rPr>
        <w:t xml:space="preserve"> – Основные меню панели инструментов, используемых при работе с </w:t>
      </w:r>
      <w:bookmarkEnd w:id="122"/>
      <w:r w:rsidRPr="00BF76E2">
        <w:rPr>
          <w:sz w:val="24"/>
          <w:szCs w:val="24"/>
        </w:rPr>
        <w:t>ИФ</w:t>
      </w:r>
      <w:bookmarkEnd w:id="123"/>
      <w:bookmarkEnd w:id="12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276"/>
        <w:gridCol w:w="6919"/>
      </w:tblGrid>
      <w:tr w:rsidR="00BF76E2" w:rsidRPr="00BF76E2" w14:paraId="7D6B2797" w14:textId="77777777" w:rsidTr="00A7272A">
        <w:trPr>
          <w:tblHeader/>
        </w:trPr>
        <w:tc>
          <w:tcPr>
            <w:tcW w:w="1572" w:type="pct"/>
            <w:shd w:val="clear" w:color="auto" w:fill="FFFFFF"/>
          </w:tcPr>
          <w:p w14:paraId="7101A852" w14:textId="77777777" w:rsidR="00BF76E2" w:rsidRPr="00BF76E2" w:rsidRDefault="00BF76E2" w:rsidP="00BF76E2">
            <w:pPr>
              <w:keepLines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F76E2">
              <w:rPr>
                <w:b/>
                <w:sz w:val="24"/>
                <w:szCs w:val="24"/>
              </w:rPr>
              <w:lastRenderedPageBreak/>
              <w:t>Меню ИФ</w:t>
            </w:r>
          </w:p>
        </w:tc>
        <w:tc>
          <w:tcPr>
            <w:tcW w:w="3428" w:type="pct"/>
            <w:shd w:val="clear" w:color="auto" w:fill="FFFFFF"/>
          </w:tcPr>
          <w:p w14:paraId="67A343C1" w14:textId="77777777" w:rsidR="00BF76E2" w:rsidRPr="00BF76E2" w:rsidRDefault="00BF76E2" w:rsidP="00BF76E2">
            <w:pPr>
              <w:keepLines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F76E2">
              <w:rPr>
                <w:b/>
                <w:sz w:val="24"/>
                <w:szCs w:val="24"/>
              </w:rPr>
              <w:t>Описание условий фильтрации</w:t>
            </w:r>
          </w:p>
        </w:tc>
      </w:tr>
      <w:tr w:rsidR="00BF76E2" w:rsidRPr="00BF76E2" w14:paraId="1953E929" w14:textId="77777777" w:rsidTr="00A7272A">
        <w:tc>
          <w:tcPr>
            <w:tcW w:w="1572" w:type="pct"/>
            <w:shd w:val="clear" w:color="auto" w:fill="FFFFFF"/>
          </w:tcPr>
          <w:p w14:paraId="12DABBF4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1944" w:dyaOrig="576" w14:anchorId="75CEA56F">
                <v:shape id="_x0000_i1042" type="#_x0000_t75" style="width:87pt;height:23.25pt" o:ole="">
                  <v:imagedata r:id="rId69" o:title=""/>
                </v:shape>
                <o:OLEObject Type="Embed" ProgID="PBrush" ShapeID="_x0000_i1042" DrawAspect="Content" ObjectID="_1707556454" r:id="rId70"/>
              </w:object>
            </w:r>
          </w:p>
        </w:tc>
        <w:tc>
          <w:tcPr>
            <w:tcW w:w="3428" w:type="pct"/>
            <w:shd w:val="clear" w:color="auto" w:fill="FFFFFF"/>
          </w:tcPr>
          <w:p w14:paraId="6C6928EC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Меню «Операции» представляет собой выпадающий список операций доступных для выполнения над выделенным документом на текущем этапе процесса</w:t>
            </w:r>
          </w:p>
        </w:tc>
      </w:tr>
      <w:tr w:rsidR="00BF76E2" w:rsidRPr="00BF76E2" w14:paraId="0FA285CB" w14:textId="77777777" w:rsidTr="00A7272A">
        <w:tc>
          <w:tcPr>
            <w:tcW w:w="1572" w:type="pct"/>
            <w:shd w:val="clear" w:color="auto" w:fill="FFFFFF"/>
          </w:tcPr>
          <w:p w14:paraId="43249473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noProof/>
                <w:sz w:val="24"/>
                <w:szCs w:val="24"/>
              </w:rPr>
              <w:drawing>
                <wp:inline distT="0" distB="0" distL="0" distR="0" wp14:anchorId="7FBF805B" wp14:editId="70AC2F06">
                  <wp:extent cx="1934845" cy="340360"/>
                  <wp:effectExtent l="0" t="0" r="8255" b="254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4845" cy="34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8" w:type="pct"/>
            <w:shd w:val="clear" w:color="auto" w:fill="FFFFFF"/>
          </w:tcPr>
          <w:p w14:paraId="6D5FCF59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Меню «Действия над документом» представляет собой выпадающий список операций доступных для выполнения над выделенным документом на текущем этапе процесса</w:t>
            </w:r>
          </w:p>
        </w:tc>
      </w:tr>
      <w:tr w:rsidR="00BF76E2" w:rsidRPr="00BF76E2" w14:paraId="3116B308" w14:textId="77777777" w:rsidTr="00A7272A">
        <w:tc>
          <w:tcPr>
            <w:tcW w:w="1572" w:type="pct"/>
            <w:shd w:val="clear" w:color="auto" w:fill="FFFFFF"/>
          </w:tcPr>
          <w:p w14:paraId="68F364FB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2520" w:dyaOrig="564" w14:anchorId="13AD975A">
                <v:shape id="_x0000_i1043" type="#_x0000_t75" style="width:105.75pt;height:22.5pt" o:ole="">
                  <v:imagedata r:id="rId72" o:title=""/>
                </v:shape>
                <o:OLEObject Type="Embed" ProgID="PBrush" ShapeID="_x0000_i1043" DrawAspect="Content" ObjectID="_1707556455" r:id="rId73"/>
              </w:object>
            </w:r>
          </w:p>
        </w:tc>
        <w:tc>
          <w:tcPr>
            <w:tcW w:w="3428" w:type="pct"/>
            <w:shd w:val="clear" w:color="auto" w:fill="FFFFFF"/>
          </w:tcPr>
          <w:p w14:paraId="5C75DFC7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 xml:space="preserve">Меню «Документооборот» представляет собой выпадающий список операций </w:t>
            </w:r>
            <w:proofErr w:type="gramStart"/>
            <w:r w:rsidRPr="00BF76E2">
              <w:rPr>
                <w:sz w:val="24"/>
                <w:szCs w:val="24"/>
              </w:rPr>
              <w:t>для смена</w:t>
            </w:r>
            <w:proofErr w:type="gramEnd"/>
            <w:r w:rsidRPr="00BF76E2">
              <w:rPr>
                <w:sz w:val="24"/>
                <w:szCs w:val="24"/>
              </w:rPr>
              <w:t xml:space="preserve"> статуса/стадии документа в общем процессе документооборота (например: «Принять», «Утвердить», «Отправить на рассмотрение»)</w:t>
            </w:r>
          </w:p>
        </w:tc>
      </w:tr>
      <w:tr w:rsidR="00BF76E2" w:rsidRPr="00BF76E2" w14:paraId="20F781CF" w14:textId="77777777" w:rsidTr="00A7272A">
        <w:trPr>
          <w:trHeight w:val="625"/>
        </w:trPr>
        <w:tc>
          <w:tcPr>
            <w:tcW w:w="1572" w:type="pct"/>
            <w:shd w:val="clear" w:color="auto" w:fill="FFFFFF"/>
          </w:tcPr>
          <w:p w14:paraId="4EDEF64C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1356" w:dyaOrig="516" w14:anchorId="05940D46">
                <v:shape id="_x0000_i1044" type="#_x0000_t75" style="width:49.5pt;height:19.5pt" o:ole="">
                  <v:imagedata r:id="rId74" o:title=""/>
                </v:shape>
                <o:OLEObject Type="Embed" ProgID="PBrush" ShapeID="_x0000_i1044" DrawAspect="Content" ObjectID="_1707556456" r:id="rId75"/>
              </w:object>
            </w:r>
          </w:p>
        </w:tc>
        <w:tc>
          <w:tcPr>
            <w:tcW w:w="3428" w:type="pct"/>
            <w:shd w:val="clear" w:color="auto" w:fill="FFFFFF"/>
          </w:tcPr>
          <w:p w14:paraId="5A9BAAE2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Меню «ЭП» представляет собой выпадающий список операций для использования ЭП (например: «Подписать документ»)</w:t>
            </w:r>
          </w:p>
        </w:tc>
      </w:tr>
      <w:tr w:rsidR="00BF76E2" w:rsidRPr="00BF76E2" w14:paraId="7A36CA98" w14:textId="77777777" w:rsidTr="00A7272A">
        <w:tc>
          <w:tcPr>
            <w:tcW w:w="1572" w:type="pct"/>
            <w:shd w:val="clear" w:color="auto" w:fill="FFFFFF"/>
          </w:tcPr>
          <w:p w14:paraId="523BB6A5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1872" w:dyaOrig="504" w14:anchorId="1BCDE50A">
                <v:shape id="_x0000_i1045" type="#_x0000_t75" style="width:80.25pt;height:20.25pt" o:ole="">
                  <v:imagedata r:id="rId76" o:title=""/>
                </v:shape>
                <o:OLEObject Type="Embed" ProgID="PBrush" ShapeID="_x0000_i1045" DrawAspect="Content" ObjectID="_1707556457" r:id="rId77"/>
              </w:object>
            </w:r>
          </w:p>
        </w:tc>
        <w:tc>
          <w:tcPr>
            <w:tcW w:w="3428" w:type="pct"/>
            <w:shd w:val="clear" w:color="auto" w:fill="FFFFFF"/>
          </w:tcPr>
          <w:p w14:paraId="57DAA69D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Меню «Контроли» представляет собой выпадающий список контролей, доступных для выполнения на текущем ИФ. Используется для предварительного контроля документов</w:t>
            </w:r>
          </w:p>
        </w:tc>
      </w:tr>
      <w:tr w:rsidR="00BF76E2" w:rsidRPr="00BF76E2" w14:paraId="58C990FF" w14:textId="77777777" w:rsidTr="00A7272A">
        <w:tc>
          <w:tcPr>
            <w:tcW w:w="1572" w:type="pct"/>
            <w:shd w:val="clear" w:color="auto" w:fill="FFFFFF"/>
          </w:tcPr>
          <w:p w14:paraId="23072933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1992" w:dyaOrig="516" w14:anchorId="44D8635C">
                <v:shape id="_x0000_i1046" type="#_x0000_t75" style="width:80.25pt;height:20.25pt" o:ole="">
                  <v:imagedata r:id="rId78" o:title=""/>
                </v:shape>
                <o:OLEObject Type="Embed" ProgID="PBrush" ShapeID="_x0000_i1046" DrawAspect="Content" ObjectID="_1707556458" r:id="rId79"/>
              </w:object>
            </w:r>
          </w:p>
        </w:tc>
        <w:tc>
          <w:tcPr>
            <w:tcW w:w="3428" w:type="pct"/>
            <w:shd w:val="clear" w:color="auto" w:fill="FFFFFF"/>
          </w:tcPr>
          <w:p w14:paraId="64C4464B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Меню «Документы» представляет собой выпадающий список печатных форм, доступных для выбранного документа на ИФ</w:t>
            </w:r>
          </w:p>
        </w:tc>
      </w:tr>
      <w:tr w:rsidR="00BF76E2" w:rsidRPr="00BF76E2" w14:paraId="479DD545" w14:textId="77777777" w:rsidTr="00A7272A">
        <w:tc>
          <w:tcPr>
            <w:tcW w:w="1572" w:type="pct"/>
            <w:shd w:val="clear" w:color="auto" w:fill="FFFFFF"/>
          </w:tcPr>
          <w:p w14:paraId="47CC7A1A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1812" w:dyaOrig="552" w14:anchorId="3C689923">
                <v:shape id="_x0000_i1047" type="#_x0000_t75" style="width:74.25pt;height:22.5pt" o:ole="">
                  <v:imagedata r:id="rId80" o:title=""/>
                </v:shape>
                <o:OLEObject Type="Embed" ProgID="PBrush" ShapeID="_x0000_i1047" DrawAspect="Content" ObjectID="_1707556459" r:id="rId81"/>
              </w:object>
            </w:r>
          </w:p>
        </w:tc>
        <w:tc>
          <w:tcPr>
            <w:tcW w:w="3428" w:type="pct"/>
            <w:shd w:val="clear" w:color="auto" w:fill="FFFFFF"/>
          </w:tcPr>
          <w:p w14:paraId="0A750DC4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Меню «Экспорт» представляет собой выпадающий список вариантов экспорта выделенного документа (если экспорт предполагается по процессу)</w:t>
            </w:r>
          </w:p>
        </w:tc>
      </w:tr>
      <w:tr w:rsidR="00BF76E2" w:rsidRPr="00BF76E2" w14:paraId="31F43FF4" w14:textId="77777777" w:rsidTr="00A7272A">
        <w:tc>
          <w:tcPr>
            <w:tcW w:w="1572" w:type="pct"/>
            <w:shd w:val="clear" w:color="auto" w:fill="FFFFFF"/>
          </w:tcPr>
          <w:p w14:paraId="0D0B9355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1488" w:dyaOrig="516" w14:anchorId="13C7AFF4">
                <v:shape id="_x0000_i1048" type="#_x0000_t75" style="width:63.75pt;height:20.25pt" o:ole="">
                  <v:imagedata r:id="rId82" o:title=""/>
                </v:shape>
                <o:OLEObject Type="Embed" ProgID="PBrush" ShapeID="_x0000_i1048" DrawAspect="Content" ObjectID="_1707556460" r:id="rId83"/>
              </w:object>
            </w:r>
          </w:p>
        </w:tc>
        <w:tc>
          <w:tcPr>
            <w:tcW w:w="3428" w:type="pct"/>
            <w:shd w:val="clear" w:color="auto" w:fill="FFFFFF"/>
          </w:tcPr>
          <w:p w14:paraId="101FE080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Меню «Визы» представляет собой выпадающий список вариантов визирования для выбранной строки</w:t>
            </w:r>
          </w:p>
        </w:tc>
      </w:tr>
      <w:tr w:rsidR="00BF76E2" w:rsidRPr="00BF76E2" w14:paraId="637F6002" w14:textId="77777777" w:rsidTr="00A7272A">
        <w:tc>
          <w:tcPr>
            <w:tcW w:w="1572" w:type="pct"/>
            <w:shd w:val="clear" w:color="auto" w:fill="FFFFFF"/>
          </w:tcPr>
          <w:p w14:paraId="024648FD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1764" w:dyaOrig="540" w14:anchorId="6EB5EE1E">
                <v:shape id="_x0000_i1049" type="#_x0000_t75" style="width:69.75pt;height:22.5pt" o:ole="">
                  <v:imagedata r:id="rId84" o:title=""/>
                </v:shape>
                <o:OLEObject Type="Embed" ProgID="PBrush" ShapeID="_x0000_i1049" DrawAspect="Content" ObjectID="_1707556461" r:id="rId85"/>
              </w:object>
            </w:r>
          </w:p>
        </w:tc>
        <w:tc>
          <w:tcPr>
            <w:tcW w:w="3428" w:type="pct"/>
            <w:shd w:val="clear" w:color="auto" w:fill="FFFFFF"/>
          </w:tcPr>
          <w:p w14:paraId="5D6AC11D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Меню «Импорт» представляет собой выпадающий список импортов данных. По процессу для некоторых ИФ настроен импорт данных из файла</w:t>
            </w:r>
          </w:p>
        </w:tc>
      </w:tr>
      <w:tr w:rsidR="00BF76E2" w:rsidRPr="00BF76E2" w14:paraId="446B51EC" w14:textId="77777777" w:rsidTr="00A7272A">
        <w:tc>
          <w:tcPr>
            <w:tcW w:w="1572" w:type="pct"/>
            <w:shd w:val="clear" w:color="auto" w:fill="FFFFFF"/>
          </w:tcPr>
          <w:p w14:paraId="289321D7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720" w:dyaOrig="480" w14:anchorId="547CE3DE">
                <v:shape id="_x0000_i1050" type="#_x0000_t75" style="width:37.5pt;height:23.25pt" o:ole="">
                  <v:imagedata r:id="rId86" o:title=""/>
                </v:shape>
                <o:OLEObject Type="Embed" ProgID="PBrush" ShapeID="_x0000_i1050" DrawAspect="Content" ObjectID="_1707556462" r:id="rId87"/>
              </w:object>
            </w:r>
          </w:p>
        </w:tc>
        <w:tc>
          <w:tcPr>
            <w:tcW w:w="3428" w:type="pct"/>
            <w:shd w:val="clear" w:color="auto" w:fill="FFFFFF"/>
          </w:tcPr>
          <w:p w14:paraId="2F860B46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Меню «Показать/скрыть зарытые» служит для отображения не действующих (закрытых) классификаторов на текущую дату</w:t>
            </w:r>
          </w:p>
        </w:tc>
      </w:tr>
      <w:tr w:rsidR="00BF76E2" w:rsidRPr="00BF76E2" w14:paraId="1F40A731" w14:textId="77777777" w:rsidTr="00A7272A">
        <w:tc>
          <w:tcPr>
            <w:tcW w:w="1572" w:type="pct"/>
            <w:shd w:val="clear" w:color="auto" w:fill="FFFFFF"/>
          </w:tcPr>
          <w:p w14:paraId="6432AE3D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2856" w:dyaOrig="540" w14:anchorId="563E95F0">
                <v:shape id="_x0000_i1051" type="#_x0000_t75" style="width:99pt;height:23.25pt" o:ole="">
                  <v:imagedata r:id="rId88" o:title=""/>
                </v:shape>
                <o:OLEObject Type="Embed" ProgID="PBrush" ShapeID="_x0000_i1051" DrawAspect="Content" ObjectID="_1707556463" r:id="rId89"/>
              </w:object>
            </w:r>
          </w:p>
        </w:tc>
        <w:tc>
          <w:tcPr>
            <w:tcW w:w="3428" w:type="pct"/>
            <w:shd w:val="clear" w:color="auto" w:fill="FFFFFF"/>
          </w:tcPr>
          <w:p w14:paraId="07533C65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Меню «Действующие на дату» служит для отображения действовавших классификаторов на заданную дату</w:t>
            </w:r>
          </w:p>
        </w:tc>
      </w:tr>
    </w:tbl>
    <w:p w14:paraId="0E5AB4A2" w14:textId="77777777" w:rsidR="00BF76E2" w:rsidRPr="00BF76E2" w:rsidRDefault="00BF76E2" w:rsidP="00BF76E2">
      <w:pPr>
        <w:keepNext/>
        <w:numPr>
          <w:ilvl w:val="1"/>
          <w:numId w:val="19"/>
        </w:numPr>
        <w:tabs>
          <w:tab w:val="clear" w:pos="1134"/>
          <w:tab w:val="num" w:pos="993"/>
          <w:tab w:val="left" w:pos="1418"/>
        </w:tabs>
        <w:spacing w:before="240" w:after="240"/>
        <w:ind w:left="-141"/>
        <w:outlineLvl w:val="1"/>
        <w:rPr>
          <w:b/>
          <w:bCs/>
          <w:szCs w:val="26"/>
        </w:rPr>
      </w:pPr>
      <w:bookmarkStart w:id="125" w:name="_Toc486320145"/>
      <w:bookmarkStart w:id="126" w:name="_Toc88761380"/>
      <w:bookmarkStart w:id="127" w:name="_Toc96943095"/>
      <w:r w:rsidRPr="00BF76E2">
        <w:rPr>
          <w:b/>
          <w:bCs/>
          <w:szCs w:val="26"/>
        </w:rPr>
        <w:t>Панель кнопок</w:t>
      </w:r>
      <w:bookmarkEnd w:id="125"/>
      <w:bookmarkEnd w:id="126"/>
      <w:bookmarkEnd w:id="127"/>
    </w:p>
    <w:p w14:paraId="48D0564F" w14:textId="051308ED" w:rsidR="00BF76E2" w:rsidRPr="00BF76E2" w:rsidRDefault="00BF76E2" w:rsidP="00BF76E2">
      <w:pPr>
        <w:keepNext/>
      </w:pPr>
      <w:r w:rsidRPr="00BF76E2">
        <w:t>Перечень команд, осуществляемых при вводе, и ведении данных на ИФ представлен в таблице</w:t>
      </w:r>
      <w:r w:rsidRPr="00BF76E2">
        <w:fldChar w:fldCharType="begin"/>
      </w:r>
      <w:r w:rsidRPr="00BF76E2">
        <w:instrText xml:space="preserve"> REF _Ref497844930 \h \# #</w:instrText>
      </w:r>
      <w:r w:rsidRPr="00BF76E2">
        <w:fldChar w:fldCharType="separate"/>
      </w:r>
      <w:r w:rsidR="001906D0">
        <w:t xml:space="preserve"> 8</w:t>
      </w:r>
      <w:r w:rsidRPr="00BF76E2">
        <w:fldChar w:fldCharType="end"/>
      </w:r>
      <w:r w:rsidRPr="00BF76E2">
        <w:t>.</w:t>
      </w:r>
    </w:p>
    <w:p w14:paraId="7B8BFC06" w14:textId="09404BB1" w:rsidR="00BF76E2" w:rsidRPr="00BF76E2" w:rsidRDefault="00BF76E2" w:rsidP="00BF76E2">
      <w:pPr>
        <w:keepNext/>
        <w:spacing w:before="240" w:after="240" w:line="240" w:lineRule="auto"/>
        <w:ind w:firstLine="0"/>
        <w:rPr>
          <w:sz w:val="24"/>
          <w:szCs w:val="24"/>
        </w:rPr>
      </w:pPr>
      <w:bookmarkStart w:id="128" w:name="_Ref497844930"/>
      <w:bookmarkStart w:id="129" w:name="_Toc486320109"/>
      <w:bookmarkStart w:id="130" w:name="_Toc88502291"/>
      <w:bookmarkStart w:id="131" w:name="_Toc96943127"/>
      <w:r w:rsidRPr="00BF76E2">
        <w:rPr>
          <w:sz w:val="24"/>
          <w:szCs w:val="24"/>
        </w:rPr>
        <w:t xml:space="preserve">Таблица </w:t>
      </w:r>
      <w:r w:rsidRPr="00BF76E2">
        <w:rPr>
          <w:sz w:val="24"/>
          <w:szCs w:val="24"/>
        </w:rPr>
        <w:fldChar w:fldCharType="begin"/>
      </w:r>
      <w:r w:rsidRPr="00BF76E2">
        <w:rPr>
          <w:sz w:val="24"/>
          <w:szCs w:val="24"/>
        </w:rPr>
        <w:instrText xml:space="preserve"> SEQ Таблица \* ARABIC </w:instrText>
      </w:r>
      <w:r w:rsidRPr="00BF76E2">
        <w:rPr>
          <w:sz w:val="24"/>
          <w:szCs w:val="24"/>
        </w:rPr>
        <w:fldChar w:fldCharType="separate"/>
      </w:r>
      <w:r w:rsidR="001906D0">
        <w:rPr>
          <w:noProof/>
          <w:sz w:val="24"/>
          <w:szCs w:val="24"/>
        </w:rPr>
        <w:t>8</w:t>
      </w:r>
      <w:r w:rsidRPr="00BF76E2">
        <w:rPr>
          <w:noProof/>
          <w:sz w:val="24"/>
          <w:szCs w:val="24"/>
        </w:rPr>
        <w:fldChar w:fldCharType="end"/>
      </w:r>
      <w:bookmarkEnd w:id="128"/>
      <w:r w:rsidRPr="00BF76E2">
        <w:rPr>
          <w:sz w:val="24"/>
          <w:szCs w:val="24"/>
        </w:rPr>
        <w:t xml:space="preserve"> – Перечень команд, используемых при работе с данными на </w:t>
      </w:r>
      <w:bookmarkEnd w:id="129"/>
      <w:r w:rsidRPr="00BF76E2">
        <w:rPr>
          <w:sz w:val="24"/>
          <w:szCs w:val="24"/>
        </w:rPr>
        <w:t>ИФ</w:t>
      </w:r>
      <w:bookmarkEnd w:id="130"/>
      <w:bookmarkEnd w:id="13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7"/>
        <w:gridCol w:w="7018"/>
      </w:tblGrid>
      <w:tr w:rsidR="00BF76E2" w:rsidRPr="00BF76E2" w14:paraId="77B0D888" w14:textId="77777777" w:rsidTr="00A7272A">
        <w:trPr>
          <w:tblHeader/>
        </w:trPr>
        <w:tc>
          <w:tcPr>
            <w:tcW w:w="1558" w:type="pct"/>
            <w:shd w:val="clear" w:color="auto" w:fill="FFFFFF"/>
          </w:tcPr>
          <w:p w14:paraId="44505E87" w14:textId="77777777" w:rsidR="00BF76E2" w:rsidRPr="00BF76E2" w:rsidRDefault="00BF76E2" w:rsidP="00BF76E2">
            <w:pPr>
              <w:keepLines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F76E2">
              <w:rPr>
                <w:b/>
                <w:sz w:val="24"/>
                <w:szCs w:val="24"/>
              </w:rPr>
              <w:t>Команда</w:t>
            </w:r>
          </w:p>
        </w:tc>
        <w:tc>
          <w:tcPr>
            <w:tcW w:w="3442" w:type="pct"/>
            <w:shd w:val="clear" w:color="auto" w:fill="FFFFFF"/>
          </w:tcPr>
          <w:p w14:paraId="5A472DB1" w14:textId="77777777" w:rsidR="00BF76E2" w:rsidRPr="00BF76E2" w:rsidRDefault="00BF76E2" w:rsidP="00BF76E2">
            <w:pPr>
              <w:keepLines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F76E2">
              <w:rPr>
                <w:b/>
                <w:sz w:val="24"/>
                <w:szCs w:val="24"/>
              </w:rPr>
              <w:t>Описание</w:t>
            </w:r>
          </w:p>
        </w:tc>
      </w:tr>
      <w:tr w:rsidR="00BF76E2" w:rsidRPr="00BF76E2" w14:paraId="6BDB1E21" w14:textId="77777777" w:rsidTr="00A7272A">
        <w:tc>
          <w:tcPr>
            <w:tcW w:w="1558" w:type="pct"/>
          </w:tcPr>
          <w:p w14:paraId="566FD590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32" w:dyaOrig="372" w14:anchorId="3A0AED4F">
                <v:shape id="_x0000_i1052" type="#_x0000_t75" style="width:22.5pt;height:18.75pt" o:ole="">
                  <v:imagedata r:id="rId90" o:title=""/>
                </v:shape>
                <o:OLEObject Type="Embed" ProgID="PBrush" ShapeID="_x0000_i1052" DrawAspect="Content" ObjectID="_1707556464" r:id="rId91"/>
              </w:object>
            </w:r>
            <w:r w:rsidRPr="00BF76E2">
              <w:rPr>
                <w:sz w:val="24"/>
                <w:szCs w:val="24"/>
              </w:rPr>
              <w:t xml:space="preserve"> - Быстрый фильтр</w:t>
            </w:r>
          </w:p>
        </w:tc>
        <w:tc>
          <w:tcPr>
            <w:tcW w:w="3442" w:type="pct"/>
          </w:tcPr>
          <w:p w14:paraId="1B60CE68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Команда позволяет выполнить быстрый поиск необходимого документа или строки документа по любому столбцу с помощью фильтра, указанного непосредственно на ИФ</w:t>
            </w:r>
          </w:p>
        </w:tc>
      </w:tr>
      <w:tr w:rsidR="00BF76E2" w:rsidRPr="00BF76E2" w14:paraId="4BD094B8" w14:textId="77777777" w:rsidTr="00A7272A">
        <w:tc>
          <w:tcPr>
            <w:tcW w:w="1558" w:type="pct"/>
          </w:tcPr>
          <w:p w14:paraId="501FDA96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44" w:dyaOrig="360" w14:anchorId="503EB05D">
                <v:shape id="_x0000_i1053" type="#_x0000_t75" style="width:22.5pt;height:19.5pt" o:ole="">
                  <v:imagedata r:id="rId92" o:title=""/>
                </v:shape>
                <o:OLEObject Type="Embed" ProgID="PBrush" ShapeID="_x0000_i1053" DrawAspect="Content" ObjectID="_1707556465" r:id="rId93"/>
              </w:object>
            </w:r>
            <w:r w:rsidRPr="00BF76E2">
              <w:rPr>
                <w:sz w:val="24"/>
                <w:szCs w:val="24"/>
              </w:rPr>
              <w:t>- Обновить данные</w:t>
            </w:r>
          </w:p>
        </w:tc>
        <w:tc>
          <w:tcPr>
            <w:tcW w:w="3442" w:type="pct"/>
          </w:tcPr>
          <w:p w14:paraId="71119D68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Обновляет данные на странице</w:t>
            </w:r>
          </w:p>
        </w:tc>
      </w:tr>
      <w:tr w:rsidR="00BF76E2" w:rsidRPr="00BF76E2" w14:paraId="3FDF1E86" w14:textId="77777777" w:rsidTr="00A7272A">
        <w:tc>
          <w:tcPr>
            <w:tcW w:w="1558" w:type="pct"/>
          </w:tcPr>
          <w:p w14:paraId="1BE62D17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32" w:dyaOrig="348" w14:anchorId="1000B043">
                <v:shape id="_x0000_i1054" type="#_x0000_t75" style="width:22.5pt;height:17.25pt" o:ole="">
                  <v:imagedata r:id="rId94" o:title=""/>
                </v:shape>
                <o:OLEObject Type="Embed" ProgID="PBrush" ShapeID="_x0000_i1054" DrawAspect="Content" ObjectID="_1707556466" r:id="rId95"/>
              </w:object>
            </w:r>
            <w:r w:rsidRPr="00BF76E2">
              <w:rPr>
                <w:sz w:val="24"/>
                <w:szCs w:val="24"/>
              </w:rPr>
              <w:t xml:space="preserve"> - Добавить запись</w:t>
            </w:r>
          </w:p>
        </w:tc>
        <w:tc>
          <w:tcPr>
            <w:tcW w:w="3442" w:type="pct"/>
          </w:tcPr>
          <w:p w14:paraId="685C8174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С помощью команды можно добавить новую запись</w:t>
            </w:r>
          </w:p>
        </w:tc>
      </w:tr>
      <w:tr w:rsidR="00BF76E2" w:rsidRPr="00BF76E2" w14:paraId="2FFCFF95" w14:textId="77777777" w:rsidTr="00A7272A">
        <w:tc>
          <w:tcPr>
            <w:tcW w:w="1558" w:type="pct"/>
          </w:tcPr>
          <w:p w14:paraId="6DA2DD48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540" w:dyaOrig="360" w14:anchorId="0576B0F7">
                <v:shape id="_x0000_i1055" type="#_x0000_t75" style="width:27pt;height:19.5pt" o:ole="">
                  <v:imagedata r:id="rId96" o:title=""/>
                </v:shape>
                <o:OLEObject Type="Embed" ProgID="PBrush" ShapeID="_x0000_i1055" DrawAspect="Content" ObjectID="_1707556467" r:id="rId97"/>
              </w:object>
            </w:r>
            <w:r w:rsidRPr="00BF76E2">
              <w:rPr>
                <w:sz w:val="24"/>
                <w:szCs w:val="24"/>
              </w:rPr>
              <w:t xml:space="preserve">  - Редактировать запись</w:t>
            </w:r>
          </w:p>
        </w:tc>
        <w:tc>
          <w:tcPr>
            <w:tcW w:w="3442" w:type="pct"/>
          </w:tcPr>
          <w:p w14:paraId="1C1014DC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С помощью команды можно сделать запись доступной для редактирования (если это позволено схемой состояний)</w:t>
            </w:r>
          </w:p>
        </w:tc>
      </w:tr>
      <w:tr w:rsidR="00BF76E2" w:rsidRPr="00BF76E2" w14:paraId="429B4464" w14:textId="77777777" w:rsidTr="00A7272A">
        <w:tc>
          <w:tcPr>
            <w:tcW w:w="1558" w:type="pct"/>
          </w:tcPr>
          <w:p w14:paraId="17E5D1CB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44" w:dyaOrig="348" w14:anchorId="356FB72B">
                <v:shape id="_x0000_i1056" type="#_x0000_t75" style="width:22.5pt;height:17.25pt" o:ole="">
                  <v:imagedata r:id="rId98" o:title=""/>
                </v:shape>
                <o:OLEObject Type="Embed" ProgID="PBrush" ShapeID="_x0000_i1056" DrawAspect="Content" ObjectID="_1707556468" r:id="rId99"/>
              </w:object>
            </w:r>
            <w:r w:rsidRPr="00BF76E2">
              <w:rPr>
                <w:sz w:val="24"/>
                <w:szCs w:val="24"/>
              </w:rPr>
              <w:t xml:space="preserve">  - Удалить запись.</w:t>
            </w:r>
          </w:p>
        </w:tc>
        <w:tc>
          <w:tcPr>
            <w:tcW w:w="3442" w:type="pct"/>
          </w:tcPr>
          <w:p w14:paraId="66AE2A57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С помощью команды можно удалить запись (записи), если это позволено схемой состояний</w:t>
            </w:r>
          </w:p>
        </w:tc>
      </w:tr>
      <w:tr w:rsidR="00BF76E2" w:rsidRPr="00BF76E2" w14:paraId="5F896A91" w14:textId="77777777" w:rsidTr="00A7272A">
        <w:tc>
          <w:tcPr>
            <w:tcW w:w="1558" w:type="pct"/>
          </w:tcPr>
          <w:p w14:paraId="599B82AC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32" w:dyaOrig="336" w14:anchorId="19D2B262">
                <v:shape id="_x0000_i1057" type="#_x0000_t75" style="width:22.5pt;height:15.75pt" o:ole="">
                  <v:imagedata r:id="rId100" o:title=""/>
                </v:shape>
                <o:OLEObject Type="Embed" ProgID="PBrush" ShapeID="_x0000_i1057" DrawAspect="Content" ObjectID="_1707556469" r:id="rId101"/>
              </w:object>
            </w:r>
            <w:r w:rsidRPr="00BF76E2">
              <w:rPr>
                <w:sz w:val="24"/>
                <w:szCs w:val="24"/>
              </w:rPr>
              <w:t>- Принять изменения</w:t>
            </w:r>
          </w:p>
        </w:tc>
        <w:tc>
          <w:tcPr>
            <w:tcW w:w="3442" w:type="pct"/>
          </w:tcPr>
          <w:p w14:paraId="3DF0F23A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Сохранить выполненные изменения по вводу/редактированию данных</w:t>
            </w:r>
          </w:p>
        </w:tc>
      </w:tr>
      <w:tr w:rsidR="00BF76E2" w:rsidRPr="00BF76E2" w14:paraId="181A502C" w14:textId="77777777" w:rsidTr="00A7272A">
        <w:tc>
          <w:tcPr>
            <w:tcW w:w="1558" w:type="pct"/>
          </w:tcPr>
          <w:p w14:paraId="35CA322A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56" w:dyaOrig="360" w14:anchorId="43121133">
                <v:shape id="_x0000_i1058" type="#_x0000_t75" style="width:23.25pt;height:19.5pt" o:ole="">
                  <v:imagedata r:id="rId102" o:title=""/>
                </v:shape>
                <o:OLEObject Type="Embed" ProgID="PBrush" ShapeID="_x0000_i1058" DrawAspect="Content" ObjectID="_1707556470" r:id="rId103"/>
              </w:object>
            </w:r>
            <w:r w:rsidRPr="00BF76E2">
              <w:rPr>
                <w:sz w:val="24"/>
                <w:szCs w:val="24"/>
              </w:rPr>
              <w:t>- Отменить изменения</w:t>
            </w:r>
          </w:p>
        </w:tc>
        <w:tc>
          <w:tcPr>
            <w:tcW w:w="3442" w:type="pct"/>
          </w:tcPr>
          <w:p w14:paraId="28F347E8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Удалить выполненные изменения по вводу/редактированию данных</w:t>
            </w:r>
          </w:p>
        </w:tc>
      </w:tr>
      <w:tr w:rsidR="00BF76E2" w:rsidRPr="00BF76E2" w14:paraId="6A577421" w14:textId="77777777" w:rsidTr="00A7272A">
        <w:tc>
          <w:tcPr>
            <w:tcW w:w="1558" w:type="pct"/>
          </w:tcPr>
          <w:p w14:paraId="44826700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996" w:dyaOrig="348" w14:anchorId="272AA2D4">
                <v:shape id="_x0000_i1059" type="#_x0000_t75" style="width:49.5pt;height:17.25pt" o:ole="">
                  <v:imagedata r:id="rId104" o:title=""/>
                </v:shape>
                <o:OLEObject Type="Embed" ProgID="PBrush" ShapeID="_x0000_i1059" DrawAspect="Content" ObjectID="_1707556471" r:id="rId105"/>
              </w:object>
            </w:r>
            <w:r w:rsidRPr="00BF76E2">
              <w:rPr>
                <w:sz w:val="24"/>
                <w:szCs w:val="24"/>
              </w:rPr>
              <w:t>- к первой странице / к предыдущей странице</w:t>
            </w:r>
          </w:p>
        </w:tc>
        <w:tc>
          <w:tcPr>
            <w:tcW w:w="3442" w:type="pct"/>
            <w:vMerge w:val="restart"/>
          </w:tcPr>
          <w:p w14:paraId="59B63B9F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 xml:space="preserve">Команды позволяют смотреть данные на следующих страницах, если документ содержит большое количество записей, вывести на экран весь перечень которых </w:t>
            </w:r>
            <w:proofErr w:type="gramStart"/>
            <w:r w:rsidRPr="00BF76E2">
              <w:rPr>
                <w:sz w:val="24"/>
                <w:szCs w:val="24"/>
              </w:rPr>
              <w:t>не возможно</w:t>
            </w:r>
            <w:proofErr w:type="gramEnd"/>
            <w:r w:rsidRPr="00BF76E2">
              <w:rPr>
                <w:sz w:val="24"/>
                <w:szCs w:val="24"/>
              </w:rPr>
              <w:t>.</w:t>
            </w:r>
          </w:p>
          <w:p w14:paraId="3F1A2DAF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Например, данные справочника «Полномочия»</w:t>
            </w:r>
          </w:p>
        </w:tc>
      </w:tr>
      <w:tr w:rsidR="00BF76E2" w:rsidRPr="00BF76E2" w14:paraId="5DA76E8E" w14:textId="77777777" w:rsidTr="00A7272A">
        <w:tc>
          <w:tcPr>
            <w:tcW w:w="1558" w:type="pct"/>
          </w:tcPr>
          <w:p w14:paraId="380F02DC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1476" w:dyaOrig="372" w14:anchorId="29B55591">
                <v:shape id="_x0000_i1060" type="#_x0000_t75" style="width:74.25pt;height:18.75pt" o:ole="">
                  <v:imagedata r:id="rId106" o:title=""/>
                </v:shape>
                <o:OLEObject Type="Embed" ProgID="PBrush" ShapeID="_x0000_i1060" DrawAspect="Content" ObjectID="_1707556472" r:id="rId107"/>
              </w:object>
            </w:r>
          </w:p>
        </w:tc>
        <w:tc>
          <w:tcPr>
            <w:tcW w:w="3442" w:type="pct"/>
            <w:vMerge/>
          </w:tcPr>
          <w:p w14:paraId="32ED88D7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BF76E2" w:rsidRPr="00BF76E2" w14:paraId="66DE0E94" w14:textId="77777777" w:rsidTr="00A7272A">
        <w:tc>
          <w:tcPr>
            <w:tcW w:w="1558" w:type="pct"/>
          </w:tcPr>
          <w:p w14:paraId="7B491E3D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1020" w:dyaOrig="432" w14:anchorId="2CA05825">
                <v:shape id="_x0000_i1061" type="#_x0000_t75" style="width:51.75pt;height:22.5pt" o:ole="">
                  <v:imagedata r:id="rId108" o:title=""/>
                </v:shape>
                <o:OLEObject Type="Embed" ProgID="PBrush" ShapeID="_x0000_i1061" DrawAspect="Content" ObjectID="_1707556473" r:id="rId109"/>
              </w:object>
            </w:r>
            <w:r w:rsidRPr="00BF76E2">
              <w:rPr>
                <w:sz w:val="24"/>
                <w:szCs w:val="24"/>
              </w:rPr>
              <w:t>- к следующей странице / к последней странице</w:t>
            </w:r>
          </w:p>
        </w:tc>
        <w:tc>
          <w:tcPr>
            <w:tcW w:w="3442" w:type="pct"/>
            <w:vMerge/>
          </w:tcPr>
          <w:p w14:paraId="3F1A1680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BF76E2" w:rsidRPr="00BF76E2" w14:paraId="05F6C9AF" w14:textId="77777777" w:rsidTr="00A7272A">
        <w:tc>
          <w:tcPr>
            <w:tcW w:w="1558" w:type="pct"/>
          </w:tcPr>
          <w:p w14:paraId="6FE23B0D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984" w:dyaOrig="420" w14:anchorId="1E624D53">
                <v:shape id="_x0000_i1062" type="#_x0000_t75" style="width:49.5pt;height:19.5pt" o:ole="">
                  <v:imagedata r:id="rId110" o:title=""/>
                </v:shape>
                <o:OLEObject Type="Embed" ProgID="PBrush" ShapeID="_x0000_i1062" DrawAspect="Content" ObjectID="_1707556474" r:id="rId111"/>
              </w:object>
            </w:r>
            <w:r w:rsidRPr="00BF76E2">
              <w:rPr>
                <w:sz w:val="24"/>
                <w:szCs w:val="24"/>
              </w:rPr>
              <w:t>- к предыдущей записи / к следующей записи</w:t>
            </w:r>
          </w:p>
        </w:tc>
        <w:tc>
          <w:tcPr>
            <w:tcW w:w="3442" w:type="pct"/>
          </w:tcPr>
          <w:p w14:paraId="55004228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Переход к вышестоящей / нижестоящей записи (строке) на ИФ</w:t>
            </w:r>
          </w:p>
        </w:tc>
      </w:tr>
      <w:tr w:rsidR="00BF76E2" w:rsidRPr="00BF76E2" w14:paraId="221237F0" w14:textId="77777777" w:rsidTr="00A7272A">
        <w:tc>
          <w:tcPr>
            <w:tcW w:w="1558" w:type="pct"/>
          </w:tcPr>
          <w:p w14:paraId="67A3E72F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600" w:dyaOrig="324" w14:anchorId="3C3D2060">
                <v:shape id="_x0000_i1063" type="#_x0000_t75" style="width:30pt;height:15pt" o:ole="">
                  <v:imagedata r:id="rId112" o:title=""/>
                </v:shape>
                <o:OLEObject Type="Embed" ProgID="PBrush" ShapeID="_x0000_i1063" DrawAspect="Content" ObjectID="_1707556475" r:id="rId113"/>
              </w:object>
            </w:r>
            <w:r w:rsidRPr="00BF76E2">
              <w:rPr>
                <w:sz w:val="24"/>
                <w:szCs w:val="24"/>
              </w:rPr>
              <w:t>- Режим карточки</w:t>
            </w:r>
          </w:p>
        </w:tc>
        <w:tc>
          <w:tcPr>
            <w:tcW w:w="3442" w:type="pct"/>
          </w:tcPr>
          <w:p w14:paraId="15E8E126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Позволяет вывести строку (запись) с данными горизонтально, в виде карточки</w:t>
            </w:r>
          </w:p>
        </w:tc>
      </w:tr>
      <w:tr w:rsidR="00BF76E2" w:rsidRPr="00BF76E2" w14:paraId="05CEB19C" w14:textId="77777777" w:rsidTr="00A7272A">
        <w:tc>
          <w:tcPr>
            <w:tcW w:w="1558" w:type="pct"/>
          </w:tcPr>
          <w:p w14:paraId="2FF8B074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80" w:dyaOrig="348" w14:anchorId="100FD7B2">
                <v:shape id="_x0000_i1064" type="#_x0000_t75" style="width:23.25pt;height:17.25pt" o:ole="">
                  <v:imagedata r:id="rId114" o:title=""/>
                </v:shape>
                <o:OLEObject Type="Embed" ProgID="PBrush" ShapeID="_x0000_i1064" DrawAspect="Content" ObjectID="_1707556476" r:id="rId115"/>
              </w:object>
            </w:r>
            <w:r w:rsidRPr="00BF76E2">
              <w:rPr>
                <w:sz w:val="24"/>
                <w:szCs w:val="24"/>
              </w:rPr>
              <w:t>- Управление колонками</w:t>
            </w:r>
          </w:p>
        </w:tc>
        <w:tc>
          <w:tcPr>
            <w:tcW w:w="3442" w:type="pct"/>
          </w:tcPr>
          <w:p w14:paraId="729629CE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Позволяет развернуть столбцы документа горизонтально и скрыть / добавить столбцы</w:t>
            </w:r>
          </w:p>
        </w:tc>
      </w:tr>
      <w:tr w:rsidR="00BF76E2" w:rsidRPr="00BF76E2" w14:paraId="4B8E37CE" w14:textId="77777777" w:rsidTr="00A7272A">
        <w:tc>
          <w:tcPr>
            <w:tcW w:w="1558" w:type="pct"/>
          </w:tcPr>
          <w:p w14:paraId="65806531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20" w:dyaOrig="420" w14:anchorId="4AD292D1">
                <v:shape id="_x0000_i1065" type="#_x0000_t75" style="width:19.5pt;height:19.5pt" o:ole="">
                  <v:imagedata r:id="rId116" o:title=""/>
                </v:shape>
                <o:OLEObject Type="Embed" ProgID="PBrush" ShapeID="_x0000_i1065" DrawAspect="Content" ObjectID="_1707556477" r:id="rId117"/>
              </w:object>
            </w:r>
            <w:r w:rsidRPr="00BF76E2">
              <w:rPr>
                <w:sz w:val="24"/>
                <w:szCs w:val="24"/>
              </w:rPr>
              <w:t xml:space="preserve">- Экспортировать данные в </w:t>
            </w:r>
            <w:proofErr w:type="spellStart"/>
            <w:r w:rsidRPr="00BF76E2">
              <w:rPr>
                <w:sz w:val="24"/>
                <w:szCs w:val="24"/>
              </w:rPr>
              <w:t>Excel</w:t>
            </w:r>
            <w:proofErr w:type="spellEnd"/>
          </w:p>
        </w:tc>
        <w:tc>
          <w:tcPr>
            <w:tcW w:w="3442" w:type="pct"/>
          </w:tcPr>
          <w:p w14:paraId="09B6F97F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 xml:space="preserve">Позволяет выгрузить записи с ИФ в документ </w:t>
            </w:r>
            <w:proofErr w:type="spellStart"/>
            <w:r w:rsidRPr="00BF76E2">
              <w:rPr>
                <w:sz w:val="24"/>
                <w:szCs w:val="24"/>
              </w:rPr>
              <w:t>Excel</w:t>
            </w:r>
            <w:proofErr w:type="spellEnd"/>
          </w:p>
        </w:tc>
      </w:tr>
      <w:tr w:rsidR="00BF76E2" w:rsidRPr="00BF76E2" w14:paraId="0FF3EA23" w14:textId="77777777" w:rsidTr="00A7272A">
        <w:trPr>
          <w:trHeight w:val="80"/>
        </w:trPr>
        <w:tc>
          <w:tcPr>
            <w:tcW w:w="1558" w:type="pct"/>
          </w:tcPr>
          <w:p w14:paraId="29FFBC4B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object w:dxaOrig="492" w:dyaOrig="372" w14:anchorId="0B573CE3">
                <v:shape id="_x0000_i1066" type="#_x0000_t75" style="width:23.25pt;height:18.75pt" o:ole="">
                  <v:imagedata r:id="rId118" o:title=""/>
                </v:shape>
                <o:OLEObject Type="Embed" ProgID="PBrush" ShapeID="_x0000_i1066" DrawAspect="Content" ObjectID="_1707556478" r:id="rId119"/>
              </w:object>
            </w:r>
            <w:r w:rsidRPr="00BF76E2">
              <w:rPr>
                <w:sz w:val="24"/>
                <w:szCs w:val="24"/>
              </w:rPr>
              <w:t>- Дополнительные действия</w:t>
            </w:r>
          </w:p>
        </w:tc>
        <w:tc>
          <w:tcPr>
            <w:tcW w:w="3442" w:type="pct"/>
          </w:tcPr>
          <w:p w14:paraId="52E756A5" w14:textId="77777777" w:rsidR="00BF76E2" w:rsidRPr="00BF76E2" w:rsidRDefault="00BF76E2" w:rsidP="00BF76E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F76E2">
              <w:rPr>
                <w:sz w:val="24"/>
                <w:szCs w:val="24"/>
              </w:rPr>
              <w:t>На данный момент дополнительные параметры фильтрации не предусмотрены</w:t>
            </w:r>
          </w:p>
        </w:tc>
      </w:tr>
    </w:tbl>
    <w:p w14:paraId="1B69ED4D" w14:textId="77777777" w:rsidR="00BF76E2" w:rsidRPr="00BF76E2" w:rsidRDefault="00BF76E2" w:rsidP="00BF76E2">
      <w:pPr>
        <w:keepNext/>
        <w:numPr>
          <w:ilvl w:val="1"/>
          <w:numId w:val="19"/>
        </w:numPr>
        <w:tabs>
          <w:tab w:val="clear" w:pos="1134"/>
          <w:tab w:val="num" w:pos="993"/>
          <w:tab w:val="left" w:pos="1418"/>
        </w:tabs>
        <w:spacing w:before="240" w:after="240"/>
        <w:ind w:left="-141"/>
        <w:outlineLvl w:val="1"/>
        <w:rPr>
          <w:b/>
          <w:bCs/>
          <w:szCs w:val="26"/>
        </w:rPr>
      </w:pPr>
      <w:bookmarkStart w:id="132" w:name="_Toc88761381"/>
      <w:bookmarkStart w:id="133" w:name="_Toc96943096"/>
      <w:r w:rsidRPr="00BF76E2">
        <w:rPr>
          <w:b/>
          <w:bCs/>
          <w:szCs w:val="26"/>
        </w:rPr>
        <w:t>Область ввода данных</w:t>
      </w:r>
      <w:bookmarkEnd w:id="132"/>
      <w:bookmarkEnd w:id="133"/>
    </w:p>
    <w:p w14:paraId="49C1595F" w14:textId="77777777" w:rsidR="00BF76E2" w:rsidRPr="00BF76E2" w:rsidRDefault="00BF76E2" w:rsidP="00BF76E2">
      <w:pPr>
        <w:keepNext/>
      </w:pPr>
      <w:r w:rsidRPr="00BF76E2">
        <w:t>Область ввода данных – область ИФ, на которой осуществляется работа пользователя по вводу и корректировке данных.</w:t>
      </w:r>
    </w:p>
    <w:p w14:paraId="3D97974B" w14:textId="77777777" w:rsidR="00721E2D" w:rsidRDefault="00721E2D">
      <w:pPr>
        <w:keepLines w:val="0"/>
        <w:spacing w:after="200" w:line="276" w:lineRule="auto"/>
        <w:ind w:firstLine="0"/>
        <w:contextualSpacing w:val="0"/>
        <w:jc w:val="left"/>
      </w:pPr>
    </w:p>
    <w:p w14:paraId="7B93E681" w14:textId="77777777" w:rsidR="00721E2D" w:rsidRDefault="00721E2D" w:rsidP="00721E2D">
      <w:pPr>
        <w:pStyle w:val="9"/>
      </w:pPr>
      <w:bookmarkStart w:id="134" w:name="_Toc533166370"/>
      <w:bookmarkStart w:id="135" w:name="_Toc533412576"/>
      <w:bookmarkStart w:id="136" w:name="_Toc533498094"/>
      <w:bookmarkStart w:id="137" w:name="_Toc21966147"/>
      <w:bookmarkStart w:id="138" w:name="_Toc96943097"/>
      <w:r>
        <w:lastRenderedPageBreak/>
        <w:t>Перечень ссылочных документов</w:t>
      </w:r>
      <w:bookmarkEnd w:id="134"/>
      <w:bookmarkEnd w:id="135"/>
      <w:bookmarkEnd w:id="136"/>
      <w:bookmarkEnd w:id="137"/>
      <w:bookmarkEnd w:id="138"/>
    </w:p>
    <w:p w14:paraId="73FEEBAE" w14:textId="77777777" w:rsidR="00721E2D" w:rsidRPr="007765C1" w:rsidRDefault="00721E2D" w:rsidP="00721E2D">
      <w:r w:rsidRPr="007765C1">
        <w:t>В настоящем документе использованы ссылки на следующую нормативную документацию:</w:t>
      </w:r>
    </w:p>
    <w:p w14:paraId="15A46621" w14:textId="77777777" w:rsidR="00721E2D" w:rsidRDefault="00721E2D" w:rsidP="00721E2D">
      <w:r w:rsidRPr="007765C1">
        <w:t>РД 50.34.698-90 Руководящий документ по стандартизации. Методические указания. Информационная технология. Комплекс стандартов и руководящих документов на автоматизированные системы. Автоматизированные системы. Требования к содержанию документов</w:t>
      </w:r>
      <w:r>
        <w:t xml:space="preserve"> </w:t>
      </w:r>
      <w:r w:rsidRPr="009A72E1">
        <w:t>(приняты постановлением Госстандарта СССР от 27 декабря 1990 года №3380)</w:t>
      </w:r>
      <w:r>
        <w:t>.</w:t>
      </w:r>
    </w:p>
    <w:p w14:paraId="5EEEB376" w14:textId="77777777" w:rsidR="00721E2D" w:rsidRPr="00444404" w:rsidRDefault="00721E2D" w:rsidP="00721E2D">
      <w:pPr>
        <w:ind w:firstLine="0"/>
      </w:pPr>
    </w:p>
    <w:sectPr w:rsidR="00721E2D" w:rsidRPr="00444404" w:rsidSect="00946132">
      <w:headerReference w:type="first" r:id="rId120"/>
      <w:footerReference w:type="first" r:id="rId121"/>
      <w:pgSz w:w="11906" w:h="16838"/>
      <w:pgMar w:top="1134" w:right="567" w:bottom="1134" w:left="1134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9493EB" w14:textId="77777777" w:rsidR="004A4859" w:rsidRDefault="004A4859" w:rsidP="00917639">
      <w:pPr>
        <w:spacing w:line="240" w:lineRule="auto"/>
      </w:pPr>
      <w:r>
        <w:separator/>
      </w:r>
    </w:p>
  </w:endnote>
  <w:endnote w:type="continuationSeparator" w:id="0">
    <w:p w14:paraId="33E99C31" w14:textId="77777777" w:rsidR="004A4859" w:rsidRDefault="004A4859" w:rsidP="009176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463860"/>
      <w:docPartObj>
        <w:docPartGallery w:val="Page Numbers (Bottom of Page)"/>
        <w:docPartUnique/>
      </w:docPartObj>
    </w:sdtPr>
    <w:sdtContent>
      <w:p w14:paraId="77D6CAB8" w14:textId="77777777" w:rsidR="00A7272A" w:rsidRPr="0031143B" w:rsidRDefault="00A7272A" w:rsidP="00313355">
        <w:pPr>
          <w:pStyle w:val="afc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CBEF1" w14:textId="77777777" w:rsidR="00A7272A" w:rsidRDefault="00A7272A" w:rsidP="00313355">
    <w:pPr>
      <w:pStyle w:val="afc"/>
    </w:pPr>
    <w: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05192" w14:textId="77777777" w:rsidR="004A4859" w:rsidRDefault="004A4859" w:rsidP="00917639">
      <w:pPr>
        <w:spacing w:line="240" w:lineRule="auto"/>
      </w:pPr>
      <w:r>
        <w:separator/>
      </w:r>
    </w:p>
  </w:footnote>
  <w:footnote w:type="continuationSeparator" w:id="0">
    <w:p w14:paraId="58C32EB8" w14:textId="77777777" w:rsidR="004A4859" w:rsidRDefault="004A4859" w:rsidP="009176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232E0" w14:textId="77777777" w:rsidR="001906D0" w:rsidRPr="00377414" w:rsidRDefault="001906D0" w:rsidP="001906D0">
    <w:pPr>
      <w:pStyle w:val="11"/>
    </w:pPr>
    <w:r w:rsidRPr="001D24DD">
      <w:t>НПОК.</w:t>
    </w:r>
    <w:r>
      <w:t>63701</w:t>
    </w:r>
    <w:r w:rsidRPr="001D24DD">
      <w:t>.РЭБП</w:t>
    </w:r>
    <w:r>
      <w:t>.</w:t>
    </w:r>
    <w:r w:rsidRPr="00371D64">
      <w:t>0</w:t>
    </w:r>
    <w:r>
      <w:t>860200000820006885</w:t>
    </w:r>
    <w:r w:rsidRPr="00371D64">
      <w:t>.ИЗ.</w:t>
    </w:r>
    <w:r>
      <w:t>8–20210723</w:t>
    </w:r>
    <w:r w:rsidRPr="00371D64">
      <w:t>–1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B2BE25" w14:textId="77777777" w:rsidR="00A7272A" w:rsidRDefault="00A7272A">
    <w:pPr>
      <w:pStyle w:val="a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99E10" w14:textId="213E61FF" w:rsidR="00A7272A" w:rsidRPr="001906D0" w:rsidRDefault="001906D0" w:rsidP="001906D0">
    <w:pPr>
      <w:pStyle w:val="11"/>
    </w:pPr>
    <w:r w:rsidRPr="001D24DD">
      <w:t>НПОК.</w:t>
    </w:r>
    <w:r>
      <w:t>63701</w:t>
    </w:r>
    <w:r w:rsidRPr="001D24DD">
      <w:t>.РЭБП</w:t>
    </w:r>
    <w:r>
      <w:t>.</w:t>
    </w:r>
    <w:r w:rsidRPr="00371D64">
      <w:t>0</w:t>
    </w:r>
    <w:r>
      <w:t>860200000820006885</w:t>
    </w:r>
    <w:r w:rsidRPr="00371D64">
      <w:t>.ИЗ.</w:t>
    </w:r>
    <w:r>
      <w:t>8–20210723</w:t>
    </w:r>
    <w:r w:rsidRPr="00371D64">
      <w:t>–1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9A859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C5AC95E"/>
    <w:lvl w:ilvl="0">
      <w:start w:val="1"/>
      <w:numFmt w:val="decimal"/>
      <w:pStyle w:val="4"/>
      <w:lvlText w:val="%1)"/>
      <w:lvlJc w:val="left"/>
      <w:pPr>
        <w:ind w:left="1426" w:hanging="360"/>
      </w:pPr>
    </w:lvl>
  </w:abstractNum>
  <w:abstractNum w:abstractNumId="2" w15:restartNumberingAfterBreak="0">
    <w:nsid w:val="FFFFFF7E"/>
    <w:multiLevelType w:val="singleLevel"/>
    <w:tmpl w:val="32FA2340"/>
    <w:lvl w:ilvl="0">
      <w:start w:val="1"/>
      <w:numFmt w:val="russianLower"/>
      <w:pStyle w:val="3"/>
      <w:lvlText w:val="%1)"/>
      <w:lvlJc w:val="left"/>
      <w:pPr>
        <w:ind w:left="926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632E386E"/>
    <w:lvl w:ilvl="0">
      <w:start w:val="1"/>
      <w:numFmt w:val="decimal"/>
      <w:pStyle w:val="2"/>
      <w:lvlText w:val="%1)"/>
      <w:lvlJc w:val="left"/>
      <w:pPr>
        <w:ind w:left="1426" w:hanging="360"/>
      </w:pPr>
    </w:lvl>
  </w:abstractNum>
  <w:abstractNum w:abstractNumId="4" w15:restartNumberingAfterBreak="0">
    <w:nsid w:val="FFFFFF80"/>
    <w:multiLevelType w:val="singleLevel"/>
    <w:tmpl w:val="747ADCCC"/>
    <w:lvl w:ilvl="0">
      <w:start w:val="1"/>
      <w:numFmt w:val="decimal"/>
      <w:pStyle w:val="5"/>
      <w:lvlText w:val="%1)"/>
      <w:lvlJc w:val="left"/>
      <w:pPr>
        <w:ind w:left="1492" w:hanging="360"/>
      </w:pPr>
      <w:rPr>
        <w:rFonts w:hint="default"/>
      </w:rPr>
    </w:lvl>
  </w:abstractNum>
  <w:abstractNum w:abstractNumId="5" w15:restartNumberingAfterBreak="0">
    <w:nsid w:val="FFFFFF81"/>
    <w:multiLevelType w:val="singleLevel"/>
    <w:tmpl w:val="578E487C"/>
    <w:lvl w:ilvl="0">
      <w:start w:val="1"/>
      <w:numFmt w:val="russianLower"/>
      <w:pStyle w:val="40"/>
      <w:lvlText w:val="%1)"/>
      <w:lvlJc w:val="left"/>
      <w:pPr>
        <w:ind w:left="1209" w:hanging="360"/>
      </w:pPr>
      <w:rPr>
        <w:rFonts w:hint="default"/>
      </w:rPr>
    </w:lvl>
  </w:abstractNum>
  <w:abstractNum w:abstractNumId="6" w15:restartNumberingAfterBreak="0">
    <w:nsid w:val="FFFFFF82"/>
    <w:multiLevelType w:val="singleLevel"/>
    <w:tmpl w:val="6E9024A0"/>
    <w:lvl w:ilvl="0">
      <w:start w:val="1"/>
      <w:numFmt w:val="bullet"/>
      <w:pStyle w:val="3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7" w15:restartNumberingAfterBreak="0">
    <w:nsid w:val="FFFFFF83"/>
    <w:multiLevelType w:val="singleLevel"/>
    <w:tmpl w:val="7DE8CB42"/>
    <w:lvl w:ilvl="0">
      <w:start w:val="1"/>
      <w:numFmt w:val="bullet"/>
      <w:pStyle w:val="2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8" w15:restartNumberingAfterBreak="0">
    <w:nsid w:val="FFFFFF88"/>
    <w:multiLevelType w:val="singleLevel"/>
    <w:tmpl w:val="04D4B084"/>
    <w:lvl w:ilvl="0">
      <w:start w:val="1"/>
      <w:numFmt w:val="russianLower"/>
      <w:pStyle w:val="a"/>
      <w:lvlText w:val="%1)"/>
      <w:lvlJc w:val="left"/>
      <w:pPr>
        <w:ind w:left="1069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161A59A4"/>
    <w:lvl w:ilvl="0">
      <w:start w:val="1"/>
      <w:numFmt w:val="bullet"/>
      <w:pStyle w:val="a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10" w15:restartNumberingAfterBreak="0">
    <w:nsid w:val="004C03D0"/>
    <w:multiLevelType w:val="multilevel"/>
    <w:tmpl w:val="450AF8A2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1" w15:restartNumberingAfterBreak="0">
    <w:nsid w:val="16D47BA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" w15:restartNumberingAfterBreak="0">
    <w:nsid w:val="3018516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3AC0560"/>
    <w:multiLevelType w:val="multilevel"/>
    <w:tmpl w:val="80A82954"/>
    <w:styleLink w:val="a1"/>
    <w:lvl w:ilvl="0">
      <w:start w:val="1"/>
      <w:numFmt w:val="russianLower"/>
      <w:lvlText w:val="%1)"/>
      <w:lvlJc w:val="left"/>
      <w:pPr>
        <w:tabs>
          <w:tab w:val="num" w:pos="709"/>
        </w:tabs>
        <w:ind w:left="360" w:firstLine="349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09" w:firstLine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677231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B4978AE"/>
    <w:multiLevelType w:val="multilevel"/>
    <w:tmpl w:val="F9B8B480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21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41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pStyle w:val="6"/>
      <w:suff w:val="nothing"/>
      <w:lvlText w:val="Приложение %6"/>
      <w:lvlJc w:val="center"/>
      <w:pPr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pStyle w:val="7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pStyle w:val="8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6" w15:restartNumberingAfterBreak="0">
    <w:nsid w:val="5EE0702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7" w15:restartNumberingAfterBreak="0">
    <w:nsid w:val="6EB30DD8"/>
    <w:multiLevelType w:val="hybridMultilevel"/>
    <w:tmpl w:val="7D58369C"/>
    <w:lvl w:ilvl="0" w:tplc="08AC0AB4">
      <w:start w:val="1"/>
      <w:numFmt w:val="decimal"/>
      <w:pStyle w:val="51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5"/>
  </w:num>
  <w:num w:numId="15">
    <w:abstractNumId w:val="14"/>
  </w:num>
  <w:num w:numId="16">
    <w:abstractNumId w:val="12"/>
  </w:num>
  <w:num w:numId="17">
    <w:abstractNumId w:val="16"/>
  </w:num>
  <w:num w:numId="18">
    <w:abstractNumId w:val="10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9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9"/>
  </w:num>
  <w:num w:numId="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BC4"/>
    <w:rsid w:val="00014BA6"/>
    <w:rsid w:val="0001642E"/>
    <w:rsid w:val="00034411"/>
    <w:rsid w:val="00047E47"/>
    <w:rsid w:val="000632A0"/>
    <w:rsid w:val="0006511D"/>
    <w:rsid w:val="00067993"/>
    <w:rsid w:val="00067CEC"/>
    <w:rsid w:val="000822A4"/>
    <w:rsid w:val="00084D45"/>
    <w:rsid w:val="0009294A"/>
    <w:rsid w:val="000941F1"/>
    <w:rsid w:val="000A27C2"/>
    <w:rsid w:val="000C754F"/>
    <w:rsid w:val="000E0F43"/>
    <w:rsid w:val="000E5FC6"/>
    <w:rsid w:val="000F57FA"/>
    <w:rsid w:val="00102690"/>
    <w:rsid w:val="00102891"/>
    <w:rsid w:val="00110C8D"/>
    <w:rsid w:val="00115EE8"/>
    <w:rsid w:val="0012081D"/>
    <w:rsid w:val="00121AD0"/>
    <w:rsid w:val="00124850"/>
    <w:rsid w:val="00132D45"/>
    <w:rsid w:val="00136F01"/>
    <w:rsid w:val="00147E46"/>
    <w:rsid w:val="001516E0"/>
    <w:rsid w:val="00165804"/>
    <w:rsid w:val="00183281"/>
    <w:rsid w:val="00190057"/>
    <w:rsid w:val="001906D0"/>
    <w:rsid w:val="00192594"/>
    <w:rsid w:val="001A7F32"/>
    <w:rsid w:val="001B4BC0"/>
    <w:rsid w:val="001B6DBE"/>
    <w:rsid w:val="001C6284"/>
    <w:rsid w:val="001D676C"/>
    <w:rsid w:val="001E2407"/>
    <w:rsid w:val="001F2A54"/>
    <w:rsid w:val="001F39F7"/>
    <w:rsid w:val="001F6FCB"/>
    <w:rsid w:val="00204372"/>
    <w:rsid w:val="00211EB2"/>
    <w:rsid w:val="0022579C"/>
    <w:rsid w:val="00234642"/>
    <w:rsid w:val="00247361"/>
    <w:rsid w:val="00250737"/>
    <w:rsid w:val="0025159C"/>
    <w:rsid w:val="002531E7"/>
    <w:rsid w:val="00256731"/>
    <w:rsid w:val="00266419"/>
    <w:rsid w:val="00273E02"/>
    <w:rsid w:val="00273E97"/>
    <w:rsid w:val="00286D11"/>
    <w:rsid w:val="00287EC3"/>
    <w:rsid w:val="0029511F"/>
    <w:rsid w:val="002A173B"/>
    <w:rsid w:val="002B4B2F"/>
    <w:rsid w:val="002C0875"/>
    <w:rsid w:val="002C7481"/>
    <w:rsid w:val="002D6CF4"/>
    <w:rsid w:val="002F2E5F"/>
    <w:rsid w:val="00300C32"/>
    <w:rsid w:val="0030110B"/>
    <w:rsid w:val="00310697"/>
    <w:rsid w:val="0031143B"/>
    <w:rsid w:val="00313355"/>
    <w:rsid w:val="00321EFA"/>
    <w:rsid w:val="003243A6"/>
    <w:rsid w:val="00333AAD"/>
    <w:rsid w:val="00335B92"/>
    <w:rsid w:val="00344A74"/>
    <w:rsid w:val="00346D4C"/>
    <w:rsid w:val="003539A4"/>
    <w:rsid w:val="0036595E"/>
    <w:rsid w:val="0037545D"/>
    <w:rsid w:val="00375A1B"/>
    <w:rsid w:val="00375C19"/>
    <w:rsid w:val="00381241"/>
    <w:rsid w:val="00385CE4"/>
    <w:rsid w:val="00396FE1"/>
    <w:rsid w:val="003A31E1"/>
    <w:rsid w:val="003A4029"/>
    <w:rsid w:val="003B7F15"/>
    <w:rsid w:val="003E30A9"/>
    <w:rsid w:val="003F251F"/>
    <w:rsid w:val="003F2C1F"/>
    <w:rsid w:val="00404C37"/>
    <w:rsid w:val="004101ED"/>
    <w:rsid w:val="00410EE8"/>
    <w:rsid w:val="00414CEC"/>
    <w:rsid w:val="00420AAE"/>
    <w:rsid w:val="00420D8C"/>
    <w:rsid w:val="00423B56"/>
    <w:rsid w:val="0042709E"/>
    <w:rsid w:val="00430A74"/>
    <w:rsid w:val="00435671"/>
    <w:rsid w:val="00436A90"/>
    <w:rsid w:val="004406C8"/>
    <w:rsid w:val="00441E83"/>
    <w:rsid w:val="00444404"/>
    <w:rsid w:val="00446750"/>
    <w:rsid w:val="00461303"/>
    <w:rsid w:val="00461699"/>
    <w:rsid w:val="004632BC"/>
    <w:rsid w:val="00472EDA"/>
    <w:rsid w:val="00480ECB"/>
    <w:rsid w:val="004961D4"/>
    <w:rsid w:val="004A0324"/>
    <w:rsid w:val="004A2D87"/>
    <w:rsid w:val="004A335A"/>
    <w:rsid w:val="004A3492"/>
    <w:rsid w:val="004A45B2"/>
    <w:rsid w:val="004A4859"/>
    <w:rsid w:val="004A616A"/>
    <w:rsid w:val="004A73E9"/>
    <w:rsid w:val="004C4B65"/>
    <w:rsid w:val="004C585F"/>
    <w:rsid w:val="004C63DF"/>
    <w:rsid w:val="004D37A4"/>
    <w:rsid w:val="004D3985"/>
    <w:rsid w:val="004D5902"/>
    <w:rsid w:val="004E66EB"/>
    <w:rsid w:val="004E7D6C"/>
    <w:rsid w:val="004F4B9F"/>
    <w:rsid w:val="004F4CD1"/>
    <w:rsid w:val="005001D3"/>
    <w:rsid w:val="00500263"/>
    <w:rsid w:val="00510722"/>
    <w:rsid w:val="00511490"/>
    <w:rsid w:val="0051693E"/>
    <w:rsid w:val="00522B4E"/>
    <w:rsid w:val="00522EDC"/>
    <w:rsid w:val="00524067"/>
    <w:rsid w:val="00524454"/>
    <w:rsid w:val="00537942"/>
    <w:rsid w:val="00553988"/>
    <w:rsid w:val="00567556"/>
    <w:rsid w:val="00572980"/>
    <w:rsid w:val="0058210B"/>
    <w:rsid w:val="0058669E"/>
    <w:rsid w:val="005912E1"/>
    <w:rsid w:val="005B3856"/>
    <w:rsid w:val="005C4740"/>
    <w:rsid w:val="005C52E8"/>
    <w:rsid w:val="005D2B67"/>
    <w:rsid w:val="005F357A"/>
    <w:rsid w:val="005F4AA4"/>
    <w:rsid w:val="006053A4"/>
    <w:rsid w:val="00615C30"/>
    <w:rsid w:val="006205B2"/>
    <w:rsid w:val="006361F4"/>
    <w:rsid w:val="00637308"/>
    <w:rsid w:val="00647622"/>
    <w:rsid w:val="00673177"/>
    <w:rsid w:val="00690149"/>
    <w:rsid w:val="00692EA2"/>
    <w:rsid w:val="006A31A9"/>
    <w:rsid w:val="006A4C1E"/>
    <w:rsid w:val="006A690C"/>
    <w:rsid w:val="006C65C5"/>
    <w:rsid w:val="006D17E5"/>
    <w:rsid w:val="0071172F"/>
    <w:rsid w:val="007121A5"/>
    <w:rsid w:val="0072198B"/>
    <w:rsid w:val="00721E2D"/>
    <w:rsid w:val="00723575"/>
    <w:rsid w:val="00726399"/>
    <w:rsid w:val="007434C7"/>
    <w:rsid w:val="007435C6"/>
    <w:rsid w:val="00744D53"/>
    <w:rsid w:val="00745BF4"/>
    <w:rsid w:val="00751F29"/>
    <w:rsid w:val="007656A6"/>
    <w:rsid w:val="00771237"/>
    <w:rsid w:val="007744A7"/>
    <w:rsid w:val="00774E3C"/>
    <w:rsid w:val="007769C3"/>
    <w:rsid w:val="00782464"/>
    <w:rsid w:val="00783B4E"/>
    <w:rsid w:val="00792412"/>
    <w:rsid w:val="00797710"/>
    <w:rsid w:val="007B467C"/>
    <w:rsid w:val="007C2E42"/>
    <w:rsid w:val="007C3CF7"/>
    <w:rsid w:val="007C3ED5"/>
    <w:rsid w:val="007D0731"/>
    <w:rsid w:val="007D7730"/>
    <w:rsid w:val="007E792C"/>
    <w:rsid w:val="007F17C3"/>
    <w:rsid w:val="007F1C7A"/>
    <w:rsid w:val="007F71D1"/>
    <w:rsid w:val="00801402"/>
    <w:rsid w:val="0082254F"/>
    <w:rsid w:val="008523C0"/>
    <w:rsid w:val="00882A45"/>
    <w:rsid w:val="0088481B"/>
    <w:rsid w:val="008862A1"/>
    <w:rsid w:val="008A7B57"/>
    <w:rsid w:val="008B7278"/>
    <w:rsid w:val="008D3CF7"/>
    <w:rsid w:val="008D64E1"/>
    <w:rsid w:val="008E2754"/>
    <w:rsid w:val="008F2E54"/>
    <w:rsid w:val="008F5655"/>
    <w:rsid w:val="00904886"/>
    <w:rsid w:val="00911EC0"/>
    <w:rsid w:val="009131B4"/>
    <w:rsid w:val="0091693D"/>
    <w:rsid w:val="00917639"/>
    <w:rsid w:val="00921757"/>
    <w:rsid w:val="00924BF8"/>
    <w:rsid w:val="00924E6E"/>
    <w:rsid w:val="009275FC"/>
    <w:rsid w:val="00927D47"/>
    <w:rsid w:val="00946132"/>
    <w:rsid w:val="00954DCB"/>
    <w:rsid w:val="009556E3"/>
    <w:rsid w:val="00961B8E"/>
    <w:rsid w:val="00974786"/>
    <w:rsid w:val="009811D6"/>
    <w:rsid w:val="009857D5"/>
    <w:rsid w:val="009B0ED7"/>
    <w:rsid w:val="009B684F"/>
    <w:rsid w:val="009B77CE"/>
    <w:rsid w:val="009C054D"/>
    <w:rsid w:val="009D3575"/>
    <w:rsid w:val="009D3E1C"/>
    <w:rsid w:val="009E152C"/>
    <w:rsid w:val="009E332D"/>
    <w:rsid w:val="009E7EFF"/>
    <w:rsid w:val="009F15F4"/>
    <w:rsid w:val="009F1DD2"/>
    <w:rsid w:val="009F4B63"/>
    <w:rsid w:val="009F736D"/>
    <w:rsid w:val="009F7455"/>
    <w:rsid w:val="00A20167"/>
    <w:rsid w:val="00A366D7"/>
    <w:rsid w:val="00A42291"/>
    <w:rsid w:val="00A621E2"/>
    <w:rsid w:val="00A66CF2"/>
    <w:rsid w:val="00A7272A"/>
    <w:rsid w:val="00A74F90"/>
    <w:rsid w:val="00A770E2"/>
    <w:rsid w:val="00A867CB"/>
    <w:rsid w:val="00A86942"/>
    <w:rsid w:val="00A91B93"/>
    <w:rsid w:val="00A94962"/>
    <w:rsid w:val="00AA1471"/>
    <w:rsid w:val="00AA3468"/>
    <w:rsid w:val="00AB223E"/>
    <w:rsid w:val="00AB3B6B"/>
    <w:rsid w:val="00AB54DC"/>
    <w:rsid w:val="00AC759D"/>
    <w:rsid w:val="00AE223A"/>
    <w:rsid w:val="00AE3A55"/>
    <w:rsid w:val="00AF445B"/>
    <w:rsid w:val="00B141DF"/>
    <w:rsid w:val="00B27329"/>
    <w:rsid w:val="00B32920"/>
    <w:rsid w:val="00B53E2E"/>
    <w:rsid w:val="00B67E92"/>
    <w:rsid w:val="00B717CB"/>
    <w:rsid w:val="00B72EDE"/>
    <w:rsid w:val="00B73867"/>
    <w:rsid w:val="00B764D9"/>
    <w:rsid w:val="00B83247"/>
    <w:rsid w:val="00B837F0"/>
    <w:rsid w:val="00B83CF2"/>
    <w:rsid w:val="00B845EF"/>
    <w:rsid w:val="00B91C46"/>
    <w:rsid w:val="00B93FE2"/>
    <w:rsid w:val="00B96A13"/>
    <w:rsid w:val="00BA06CC"/>
    <w:rsid w:val="00BC1A49"/>
    <w:rsid w:val="00BD610C"/>
    <w:rsid w:val="00BE35FE"/>
    <w:rsid w:val="00BE5366"/>
    <w:rsid w:val="00BF418B"/>
    <w:rsid w:val="00BF5D9E"/>
    <w:rsid w:val="00BF76E2"/>
    <w:rsid w:val="00C110A1"/>
    <w:rsid w:val="00C34F6C"/>
    <w:rsid w:val="00C61718"/>
    <w:rsid w:val="00C72073"/>
    <w:rsid w:val="00C82098"/>
    <w:rsid w:val="00C84ED7"/>
    <w:rsid w:val="00C85E2A"/>
    <w:rsid w:val="00C86E0B"/>
    <w:rsid w:val="00C8720D"/>
    <w:rsid w:val="00C922BB"/>
    <w:rsid w:val="00C93C74"/>
    <w:rsid w:val="00CA399B"/>
    <w:rsid w:val="00CA5472"/>
    <w:rsid w:val="00CA73BB"/>
    <w:rsid w:val="00CB08E1"/>
    <w:rsid w:val="00CB30C3"/>
    <w:rsid w:val="00CC6B78"/>
    <w:rsid w:val="00CD5BE5"/>
    <w:rsid w:val="00CD7B6F"/>
    <w:rsid w:val="00CE0ADE"/>
    <w:rsid w:val="00CF24D8"/>
    <w:rsid w:val="00D21877"/>
    <w:rsid w:val="00D23CF2"/>
    <w:rsid w:val="00D2454A"/>
    <w:rsid w:val="00D2473A"/>
    <w:rsid w:val="00D265AF"/>
    <w:rsid w:val="00D32A66"/>
    <w:rsid w:val="00D401D6"/>
    <w:rsid w:val="00D4299C"/>
    <w:rsid w:val="00D42DA5"/>
    <w:rsid w:val="00D47780"/>
    <w:rsid w:val="00D47AC1"/>
    <w:rsid w:val="00D551D4"/>
    <w:rsid w:val="00D615DC"/>
    <w:rsid w:val="00D66564"/>
    <w:rsid w:val="00D70190"/>
    <w:rsid w:val="00D7742A"/>
    <w:rsid w:val="00D77ADC"/>
    <w:rsid w:val="00D8160B"/>
    <w:rsid w:val="00D82728"/>
    <w:rsid w:val="00D974FF"/>
    <w:rsid w:val="00DA05E8"/>
    <w:rsid w:val="00DA3F95"/>
    <w:rsid w:val="00DA5B53"/>
    <w:rsid w:val="00DA65E1"/>
    <w:rsid w:val="00DC7558"/>
    <w:rsid w:val="00DD0C21"/>
    <w:rsid w:val="00DF463E"/>
    <w:rsid w:val="00E12278"/>
    <w:rsid w:val="00E12329"/>
    <w:rsid w:val="00E126DB"/>
    <w:rsid w:val="00E14C9A"/>
    <w:rsid w:val="00E23691"/>
    <w:rsid w:val="00E40146"/>
    <w:rsid w:val="00E47585"/>
    <w:rsid w:val="00E52610"/>
    <w:rsid w:val="00E57C9F"/>
    <w:rsid w:val="00E63293"/>
    <w:rsid w:val="00E726CC"/>
    <w:rsid w:val="00E72B5F"/>
    <w:rsid w:val="00E73553"/>
    <w:rsid w:val="00E74362"/>
    <w:rsid w:val="00E870EA"/>
    <w:rsid w:val="00E90100"/>
    <w:rsid w:val="00E9477C"/>
    <w:rsid w:val="00EB034B"/>
    <w:rsid w:val="00EB04AB"/>
    <w:rsid w:val="00EC4F49"/>
    <w:rsid w:val="00EE0D85"/>
    <w:rsid w:val="00EE15A4"/>
    <w:rsid w:val="00EF59BF"/>
    <w:rsid w:val="00EF6BDE"/>
    <w:rsid w:val="00F03493"/>
    <w:rsid w:val="00F048C0"/>
    <w:rsid w:val="00F149AE"/>
    <w:rsid w:val="00F24B63"/>
    <w:rsid w:val="00F27E6E"/>
    <w:rsid w:val="00F31B5E"/>
    <w:rsid w:val="00F406D6"/>
    <w:rsid w:val="00F442A8"/>
    <w:rsid w:val="00F52672"/>
    <w:rsid w:val="00F54FA0"/>
    <w:rsid w:val="00F56D6E"/>
    <w:rsid w:val="00F61BC4"/>
    <w:rsid w:val="00F61F6C"/>
    <w:rsid w:val="00F64B59"/>
    <w:rsid w:val="00F811F0"/>
    <w:rsid w:val="00F83233"/>
    <w:rsid w:val="00F92B66"/>
    <w:rsid w:val="00F9379B"/>
    <w:rsid w:val="00FA0A29"/>
    <w:rsid w:val="00FA22EC"/>
    <w:rsid w:val="00FA4D83"/>
    <w:rsid w:val="00FB54B0"/>
    <w:rsid w:val="00FC3367"/>
    <w:rsid w:val="00FD4F57"/>
    <w:rsid w:val="00FE112C"/>
    <w:rsid w:val="00FF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19F83"/>
  <w15:docId w15:val="{9DEA2306-5562-45C1-AD48-27DF4F9B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8A7B57"/>
    <w:pPr>
      <w:keepLines/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">
    <w:name w:val="heading 1"/>
    <w:aliases w:val="H1,Document Header1,1,h1,app heading 1,ITT t1,II+,I,H11,H12,H13,H14,H15,H16,H17,H18,...,Заголов,Çàãîëîâ,ch,Глава,(раздел),Section 1.0,Part,Heading for Top Section,H111,H121,H131,H141,H151,H161,H171,H19,H112,H122,H132,H142,H152,H162,H172,H181"/>
    <w:basedOn w:val="a2"/>
    <w:next w:val="a2"/>
    <w:link w:val="10"/>
    <w:uiPriority w:val="9"/>
    <w:qFormat/>
    <w:rsid w:val="008A7B57"/>
    <w:pPr>
      <w:keepNext/>
      <w:numPr>
        <w:numId w:val="19"/>
      </w:numPr>
      <w:spacing w:before="240" w:after="240"/>
      <w:outlineLvl w:val="0"/>
    </w:pPr>
    <w:rPr>
      <w:b/>
      <w:bCs/>
      <w:sz w:val="32"/>
    </w:rPr>
  </w:style>
  <w:style w:type="paragraph" w:styleId="21">
    <w:name w:val="heading 2"/>
    <w:aliases w:val="H2,h2,2,Heading 2 Hidden,CHS,H2-Heading 2,l2,Header2,22,heading2,li...,Section 1.1,Main Heading,Bold 14,L2,list2,A,A.B.C.,List 21,Heading2,Heading Indent No L2,UNDERRUBRIK 1-2,Fonctionnalité,Titre 21,t2.T2,Table2,ITT t2,H2-Heading 21,Знак3"/>
    <w:next w:val="a2"/>
    <w:link w:val="22"/>
    <w:uiPriority w:val="9"/>
    <w:unhideWhenUsed/>
    <w:qFormat/>
    <w:rsid w:val="008A7B57"/>
    <w:pPr>
      <w:keepNext/>
      <w:numPr>
        <w:ilvl w:val="1"/>
        <w:numId w:val="19"/>
      </w:numPr>
      <w:tabs>
        <w:tab w:val="left" w:pos="1418"/>
      </w:tabs>
      <w:spacing w:before="240" w:after="24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31">
    <w:name w:val="heading 3"/>
    <w:aliases w:val="Подраздел,3,H3,Minor Знак Знак Знак Знак,Знак2 Знак,Знак2 Знак Знак,Заг. 3"/>
    <w:next w:val="a2"/>
    <w:link w:val="32"/>
    <w:uiPriority w:val="9"/>
    <w:unhideWhenUsed/>
    <w:qFormat/>
    <w:rsid w:val="008A7B57"/>
    <w:pPr>
      <w:numPr>
        <w:ilvl w:val="2"/>
        <w:numId w:val="19"/>
      </w:num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41">
    <w:name w:val="heading 4"/>
    <w:basedOn w:val="a2"/>
    <w:next w:val="a2"/>
    <w:link w:val="42"/>
    <w:uiPriority w:val="9"/>
    <w:unhideWhenUsed/>
    <w:qFormat/>
    <w:rsid w:val="008A7B57"/>
    <w:pPr>
      <w:keepNext/>
      <w:numPr>
        <w:ilvl w:val="3"/>
        <w:numId w:val="19"/>
      </w:numPr>
      <w:outlineLvl w:val="3"/>
    </w:pPr>
    <w:rPr>
      <w:bCs/>
      <w:iCs/>
    </w:rPr>
  </w:style>
  <w:style w:type="paragraph" w:styleId="50">
    <w:name w:val="heading 5"/>
    <w:basedOn w:val="a2"/>
    <w:next w:val="a2"/>
    <w:link w:val="52"/>
    <w:uiPriority w:val="9"/>
    <w:semiHidden/>
    <w:qFormat/>
    <w:rsid w:val="008A7B57"/>
    <w:pPr>
      <w:keepNext/>
      <w:pageBreakBefore/>
      <w:numPr>
        <w:ilvl w:val="4"/>
        <w:numId w:val="19"/>
      </w:numPr>
      <w:outlineLvl w:val="4"/>
    </w:pPr>
  </w:style>
  <w:style w:type="paragraph" w:styleId="6">
    <w:name w:val="heading 6"/>
    <w:basedOn w:val="a2"/>
    <w:next w:val="a2"/>
    <w:link w:val="60"/>
    <w:uiPriority w:val="9"/>
    <w:unhideWhenUsed/>
    <w:qFormat/>
    <w:rsid w:val="008A7B57"/>
    <w:pPr>
      <w:keepNext/>
      <w:pageBreakBefore/>
      <w:numPr>
        <w:ilvl w:val="5"/>
        <w:numId w:val="19"/>
      </w:numPr>
      <w:spacing w:line="240" w:lineRule="auto"/>
      <w:jc w:val="center"/>
      <w:outlineLvl w:val="5"/>
    </w:pPr>
    <w:rPr>
      <w:b/>
      <w:iCs/>
      <w:sz w:val="32"/>
    </w:rPr>
  </w:style>
  <w:style w:type="paragraph" w:styleId="7">
    <w:name w:val="heading 7"/>
    <w:basedOn w:val="a2"/>
    <w:next w:val="a2"/>
    <w:link w:val="70"/>
    <w:uiPriority w:val="9"/>
    <w:unhideWhenUsed/>
    <w:qFormat/>
    <w:rsid w:val="008A7B57"/>
    <w:pPr>
      <w:keepNext/>
      <w:numPr>
        <w:ilvl w:val="6"/>
        <w:numId w:val="19"/>
      </w:numPr>
      <w:spacing w:before="200"/>
      <w:outlineLvl w:val="6"/>
    </w:pPr>
    <w:rPr>
      <w:b/>
      <w:iCs/>
    </w:rPr>
  </w:style>
  <w:style w:type="paragraph" w:styleId="8">
    <w:name w:val="heading 8"/>
    <w:basedOn w:val="a2"/>
    <w:next w:val="a2"/>
    <w:link w:val="80"/>
    <w:uiPriority w:val="9"/>
    <w:unhideWhenUsed/>
    <w:qFormat/>
    <w:rsid w:val="008A7B57"/>
    <w:pPr>
      <w:keepNext/>
      <w:numPr>
        <w:ilvl w:val="7"/>
        <w:numId w:val="19"/>
      </w:numPr>
      <w:outlineLvl w:val="7"/>
    </w:pPr>
    <w:rPr>
      <w:sz w:val="24"/>
      <w:szCs w:val="20"/>
    </w:rPr>
  </w:style>
  <w:style w:type="paragraph" w:styleId="9">
    <w:name w:val="heading 9"/>
    <w:aliases w:val="ненумерованный"/>
    <w:next w:val="a2"/>
    <w:link w:val="90"/>
    <w:autoRedefine/>
    <w:uiPriority w:val="9"/>
    <w:unhideWhenUsed/>
    <w:qFormat/>
    <w:rsid w:val="008A7B57"/>
    <w:pPr>
      <w:keepNext/>
      <w:pageBreakBefore/>
      <w:spacing w:before="240" w:after="240" w:line="360" w:lineRule="auto"/>
      <w:contextualSpacing/>
      <w:jc w:val="center"/>
      <w:outlineLvl w:val="8"/>
    </w:pPr>
    <w:rPr>
      <w:rFonts w:ascii="Times New Roman" w:eastAsia="Times New Roman" w:hAnsi="Times New Roman" w:cs="Times New Roman"/>
      <w:b/>
      <w:iCs/>
      <w:sz w:val="32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uiPriority w:val="59"/>
    <w:rsid w:val="00F61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Title"/>
    <w:aliases w:val="Таблица приложение"/>
    <w:basedOn w:val="a2"/>
    <w:next w:val="a2"/>
    <w:link w:val="a8"/>
    <w:uiPriority w:val="10"/>
    <w:qFormat/>
    <w:rsid w:val="008A7B57"/>
    <w:pPr>
      <w:spacing w:before="480" w:after="480"/>
      <w:ind w:firstLine="0"/>
      <w:jc w:val="center"/>
    </w:pPr>
    <w:rPr>
      <w:b/>
      <w:spacing w:val="5"/>
      <w:kern w:val="28"/>
      <w:sz w:val="32"/>
      <w:szCs w:val="52"/>
    </w:rPr>
  </w:style>
  <w:style w:type="character" w:customStyle="1" w:styleId="a8">
    <w:name w:val="Заголовок Знак"/>
    <w:aliases w:val="Таблица приложение Знак"/>
    <w:basedOn w:val="a3"/>
    <w:link w:val="a7"/>
    <w:uiPriority w:val="10"/>
    <w:rsid w:val="008A7B57"/>
    <w:rPr>
      <w:rFonts w:ascii="Times New Roman" w:eastAsia="Times New Roman" w:hAnsi="Times New Roman" w:cs="Times New Roman"/>
      <w:b/>
      <w:spacing w:val="5"/>
      <w:kern w:val="28"/>
      <w:sz w:val="32"/>
      <w:szCs w:val="52"/>
    </w:rPr>
  </w:style>
  <w:style w:type="paragraph" w:styleId="a9">
    <w:name w:val="Body Text"/>
    <w:aliases w:val="Основной текст в приложениях"/>
    <w:basedOn w:val="a2"/>
    <w:link w:val="aa"/>
    <w:uiPriority w:val="99"/>
    <w:unhideWhenUsed/>
    <w:rsid w:val="008A7B57"/>
    <w:rPr>
      <w:sz w:val="24"/>
    </w:rPr>
  </w:style>
  <w:style w:type="character" w:customStyle="1" w:styleId="aa">
    <w:name w:val="Основной текст Знак"/>
    <w:aliases w:val="Основной текст в приложениях Знак"/>
    <w:basedOn w:val="a3"/>
    <w:link w:val="a9"/>
    <w:uiPriority w:val="99"/>
    <w:rsid w:val="008A7B57"/>
    <w:rPr>
      <w:rFonts w:ascii="Times New Roman" w:eastAsia="Times New Roman" w:hAnsi="Times New Roman" w:cs="Times New Roman"/>
      <w:sz w:val="24"/>
      <w:szCs w:val="28"/>
    </w:rPr>
  </w:style>
  <w:style w:type="paragraph" w:styleId="23">
    <w:name w:val="Body Text 2"/>
    <w:basedOn w:val="a2"/>
    <w:link w:val="24"/>
    <w:uiPriority w:val="99"/>
    <w:unhideWhenUsed/>
    <w:rsid w:val="008A7B57"/>
    <w:pPr>
      <w:keepLines w:val="0"/>
      <w:ind w:firstLine="0"/>
      <w:contextualSpacing w:val="0"/>
    </w:pPr>
  </w:style>
  <w:style w:type="character" w:customStyle="1" w:styleId="24">
    <w:name w:val="Основной текст 2 Знак"/>
    <w:basedOn w:val="a3"/>
    <w:link w:val="23"/>
    <w:uiPriority w:val="99"/>
    <w:rsid w:val="008A7B57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Document Map"/>
    <w:basedOn w:val="a2"/>
    <w:link w:val="ac"/>
    <w:uiPriority w:val="99"/>
    <w:semiHidden/>
    <w:unhideWhenUsed/>
    <w:rsid w:val="008A7B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3"/>
    <w:link w:val="ab"/>
    <w:uiPriority w:val="99"/>
    <w:semiHidden/>
    <w:rsid w:val="008A7B57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aliases w:val="H1 Знак,Document Header1 Знак,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,(раздел) Знак"/>
    <w:basedOn w:val="a3"/>
    <w:link w:val="1"/>
    <w:uiPriority w:val="9"/>
    <w:rsid w:val="008A7B57"/>
    <w:rPr>
      <w:rFonts w:ascii="Times New Roman" w:eastAsia="Times New Roman" w:hAnsi="Times New Roman" w:cs="Times New Roman"/>
      <w:b/>
      <w:bCs/>
      <w:sz w:val="32"/>
      <w:szCs w:val="28"/>
    </w:rPr>
  </w:style>
  <w:style w:type="character" w:customStyle="1" w:styleId="22">
    <w:name w:val="Заголовок 2 Знак"/>
    <w:aliases w:val="H2 Знак,h2 Знак,2 Знак,Heading 2 Hidden Знак,CHS Знак,H2-Heading 2 Знак,l2 Знак,Header2 Знак,22 Знак,heading2 Знак,li... Знак,Section 1.1 Знак,Main Heading Знак,Bold 14 Знак,L2 Знак,list2 Знак,A Знак,A.B.C. Знак,List 21 Знак,t2.T2 Знак"/>
    <w:basedOn w:val="a3"/>
    <w:link w:val="21"/>
    <w:uiPriority w:val="9"/>
    <w:rsid w:val="008A7B57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32">
    <w:name w:val="Заголовок 3 Знак"/>
    <w:aliases w:val="Подраздел Знак,3 Знак,H3 Знак,Minor Знак Знак Знак Знак Знак,Знак2 Знак Знак1,Знак2 Знак Знак Знак,Заг. 3 Знак"/>
    <w:basedOn w:val="a3"/>
    <w:link w:val="31"/>
    <w:uiPriority w:val="9"/>
    <w:rsid w:val="008A7B57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42">
    <w:name w:val="Заголовок 4 Знак"/>
    <w:basedOn w:val="a3"/>
    <w:link w:val="41"/>
    <w:uiPriority w:val="9"/>
    <w:rsid w:val="008A7B57"/>
    <w:rPr>
      <w:rFonts w:ascii="Times New Roman" w:eastAsia="Times New Roman" w:hAnsi="Times New Roman" w:cs="Times New Roman"/>
      <w:bCs/>
      <w:iCs/>
      <w:sz w:val="28"/>
      <w:szCs w:val="28"/>
    </w:rPr>
  </w:style>
  <w:style w:type="character" w:customStyle="1" w:styleId="52">
    <w:name w:val="Заголовок 5 Знак"/>
    <w:basedOn w:val="a3"/>
    <w:link w:val="50"/>
    <w:uiPriority w:val="9"/>
    <w:semiHidden/>
    <w:rsid w:val="008A7B57"/>
    <w:rPr>
      <w:rFonts w:ascii="Times New Roman" w:eastAsia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3"/>
    <w:link w:val="6"/>
    <w:uiPriority w:val="9"/>
    <w:rsid w:val="008A7B57"/>
    <w:rPr>
      <w:rFonts w:ascii="Times New Roman" w:eastAsia="Times New Roman" w:hAnsi="Times New Roman" w:cs="Times New Roman"/>
      <w:b/>
      <w:iCs/>
      <w:sz w:val="32"/>
      <w:szCs w:val="28"/>
    </w:rPr>
  </w:style>
  <w:style w:type="character" w:customStyle="1" w:styleId="70">
    <w:name w:val="Заголовок 7 Знак"/>
    <w:basedOn w:val="a3"/>
    <w:link w:val="7"/>
    <w:uiPriority w:val="9"/>
    <w:rsid w:val="008A7B57"/>
    <w:rPr>
      <w:rFonts w:ascii="Times New Roman" w:eastAsia="Times New Roman" w:hAnsi="Times New Roman" w:cs="Times New Roman"/>
      <w:b/>
      <w:iCs/>
      <w:sz w:val="28"/>
      <w:szCs w:val="28"/>
    </w:rPr>
  </w:style>
  <w:style w:type="character" w:customStyle="1" w:styleId="80">
    <w:name w:val="Заголовок 8 Знак"/>
    <w:basedOn w:val="a3"/>
    <w:link w:val="8"/>
    <w:uiPriority w:val="9"/>
    <w:rsid w:val="008A7B57"/>
    <w:rPr>
      <w:rFonts w:ascii="Times New Roman" w:eastAsia="Times New Roman" w:hAnsi="Times New Roman" w:cs="Times New Roman"/>
      <w:sz w:val="24"/>
      <w:szCs w:val="20"/>
    </w:rPr>
  </w:style>
  <w:style w:type="character" w:customStyle="1" w:styleId="90">
    <w:name w:val="Заголовок 9 Знак"/>
    <w:aliases w:val="ненумерованный Знак"/>
    <w:basedOn w:val="a3"/>
    <w:link w:val="9"/>
    <w:uiPriority w:val="9"/>
    <w:rsid w:val="008A7B57"/>
    <w:rPr>
      <w:rFonts w:ascii="Times New Roman" w:eastAsia="Times New Roman" w:hAnsi="Times New Roman" w:cs="Times New Roman"/>
      <w:b/>
      <w:iCs/>
      <w:sz w:val="32"/>
      <w:szCs w:val="28"/>
    </w:rPr>
  </w:style>
  <w:style w:type="paragraph" w:styleId="ad">
    <w:name w:val="Balloon Text"/>
    <w:basedOn w:val="a2"/>
    <w:link w:val="ae"/>
    <w:uiPriority w:val="99"/>
    <w:semiHidden/>
    <w:unhideWhenUsed/>
    <w:rsid w:val="008A7B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uiPriority w:val="99"/>
    <w:semiHidden/>
    <w:rsid w:val="008A7B57"/>
    <w:rPr>
      <w:rFonts w:ascii="Tahoma" w:eastAsia="Times New Roman" w:hAnsi="Tahoma" w:cs="Tahoma"/>
      <w:sz w:val="16"/>
      <w:szCs w:val="16"/>
    </w:rPr>
  </w:style>
  <w:style w:type="paragraph" w:customStyle="1" w:styleId="af">
    <w:name w:val="Рисунок_название"/>
    <w:basedOn w:val="a2"/>
    <w:link w:val="af0"/>
    <w:qFormat/>
    <w:rsid w:val="008A7B57"/>
    <w:pPr>
      <w:spacing w:before="240" w:after="240" w:line="240" w:lineRule="auto"/>
      <w:ind w:firstLine="0"/>
      <w:jc w:val="center"/>
    </w:pPr>
    <w:rPr>
      <w:bCs/>
      <w:sz w:val="24"/>
      <w:szCs w:val="24"/>
    </w:rPr>
  </w:style>
  <w:style w:type="character" w:styleId="af1">
    <w:name w:val="Hyperlink"/>
    <w:basedOn w:val="a3"/>
    <w:uiPriority w:val="99"/>
    <w:unhideWhenUsed/>
    <w:rsid w:val="008A7B57"/>
    <w:rPr>
      <w:color w:val="0000FF"/>
      <w:u w:val="single"/>
    </w:rPr>
  </w:style>
  <w:style w:type="character" w:customStyle="1" w:styleId="af0">
    <w:name w:val="Рисунок_название Знак"/>
    <w:basedOn w:val="a3"/>
    <w:link w:val="af"/>
    <w:rsid w:val="008A7B57"/>
    <w:rPr>
      <w:rFonts w:ascii="Times New Roman" w:eastAsia="Times New Roman" w:hAnsi="Times New Roman" w:cs="Times New Roman"/>
      <w:bCs/>
      <w:sz w:val="24"/>
      <w:szCs w:val="24"/>
    </w:rPr>
  </w:style>
  <w:style w:type="character" w:styleId="af2">
    <w:name w:val="FollowedHyperlink"/>
    <w:basedOn w:val="a3"/>
    <w:uiPriority w:val="99"/>
    <w:semiHidden/>
    <w:unhideWhenUsed/>
    <w:rsid w:val="008A7B57"/>
    <w:rPr>
      <w:color w:val="800080"/>
      <w:u w:val="single"/>
    </w:rPr>
  </w:style>
  <w:style w:type="paragraph" w:styleId="a0">
    <w:name w:val="List Bullet"/>
    <w:aliases w:val="Маркированный список Знак,Маркированный список Знак1,Маркированный список Знак11,Маркированный список Знак3,Маркированный список Знак12,Маркированный список Знак4,Маркированный список Знак13"/>
    <w:basedOn w:val="a2"/>
    <w:link w:val="25"/>
    <w:uiPriority w:val="99"/>
    <w:unhideWhenUsed/>
    <w:rsid w:val="009275FC"/>
    <w:pPr>
      <w:numPr>
        <w:numId w:val="1"/>
      </w:numPr>
      <w:tabs>
        <w:tab w:val="left" w:pos="1066"/>
      </w:tabs>
      <w:ind w:left="0" w:firstLine="709"/>
    </w:pPr>
  </w:style>
  <w:style w:type="paragraph" w:customStyle="1" w:styleId="af3">
    <w:name w:val="Таблица_название"/>
    <w:basedOn w:val="a2"/>
    <w:link w:val="af4"/>
    <w:qFormat/>
    <w:rsid w:val="008A7B57"/>
    <w:pPr>
      <w:keepNext/>
      <w:spacing w:before="240" w:after="240" w:line="240" w:lineRule="auto"/>
      <w:ind w:firstLine="0"/>
    </w:pPr>
    <w:rPr>
      <w:sz w:val="24"/>
      <w:szCs w:val="24"/>
    </w:rPr>
  </w:style>
  <w:style w:type="paragraph" w:customStyle="1" w:styleId="af5">
    <w:name w:val="Таблица_шапка"/>
    <w:basedOn w:val="a2"/>
    <w:link w:val="af6"/>
    <w:qFormat/>
    <w:rsid w:val="008A7B57"/>
    <w:pPr>
      <w:spacing w:line="240" w:lineRule="auto"/>
      <w:ind w:firstLine="0"/>
      <w:jc w:val="center"/>
    </w:pPr>
    <w:rPr>
      <w:b/>
      <w:sz w:val="24"/>
      <w:szCs w:val="24"/>
    </w:rPr>
  </w:style>
  <w:style w:type="character" w:customStyle="1" w:styleId="af4">
    <w:name w:val="Таблица_название Знак"/>
    <w:basedOn w:val="a3"/>
    <w:link w:val="af3"/>
    <w:rsid w:val="008A7B57"/>
    <w:rPr>
      <w:rFonts w:ascii="Times New Roman" w:eastAsia="Times New Roman" w:hAnsi="Times New Roman" w:cs="Times New Roman"/>
      <w:sz w:val="24"/>
      <w:szCs w:val="24"/>
    </w:rPr>
  </w:style>
  <w:style w:type="paragraph" w:customStyle="1" w:styleId="af7">
    <w:name w:val="Таблица_текст"/>
    <w:basedOn w:val="a2"/>
    <w:link w:val="af8"/>
    <w:qFormat/>
    <w:rsid w:val="00B83247"/>
    <w:pPr>
      <w:spacing w:line="240" w:lineRule="auto"/>
      <w:ind w:firstLine="0"/>
    </w:pPr>
    <w:rPr>
      <w:sz w:val="24"/>
      <w:szCs w:val="24"/>
    </w:rPr>
  </w:style>
  <w:style w:type="character" w:customStyle="1" w:styleId="af6">
    <w:name w:val="Таблица_шапка Знак"/>
    <w:basedOn w:val="a3"/>
    <w:link w:val="af5"/>
    <w:rsid w:val="008A7B57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8">
    <w:name w:val="Таблица_текст Знак"/>
    <w:basedOn w:val="a3"/>
    <w:link w:val="af7"/>
    <w:rsid w:val="00B83247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Number"/>
    <w:basedOn w:val="a2"/>
    <w:uiPriority w:val="99"/>
    <w:unhideWhenUsed/>
    <w:rsid w:val="008A7B57"/>
    <w:pPr>
      <w:numPr>
        <w:numId w:val="6"/>
      </w:numPr>
      <w:tabs>
        <w:tab w:val="left" w:pos="1066"/>
      </w:tabs>
      <w:ind w:left="0" w:firstLine="709"/>
    </w:pPr>
  </w:style>
  <w:style w:type="numbering" w:customStyle="1" w:styleId="a1">
    <w:name w:val="Многоуровневый _список"/>
    <w:uiPriority w:val="99"/>
    <w:rsid w:val="008A7B57"/>
    <w:pPr>
      <w:numPr>
        <w:numId w:val="11"/>
      </w:numPr>
    </w:pPr>
  </w:style>
  <w:style w:type="paragraph" w:styleId="11">
    <w:name w:val="toc 1"/>
    <w:basedOn w:val="a2"/>
    <w:next w:val="a2"/>
    <w:autoRedefine/>
    <w:uiPriority w:val="39"/>
    <w:unhideWhenUsed/>
    <w:rsid w:val="001906D0"/>
    <w:pPr>
      <w:tabs>
        <w:tab w:val="left" w:pos="426"/>
        <w:tab w:val="right" w:leader="dot" w:pos="10195"/>
      </w:tabs>
      <w:ind w:left="426" w:hanging="426"/>
      <w:jc w:val="right"/>
    </w:pPr>
    <w:rPr>
      <w:noProof/>
      <w:sz w:val="24"/>
    </w:rPr>
  </w:style>
  <w:style w:type="paragraph" w:styleId="26">
    <w:name w:val="toc 2"/>
    <w:basedOn w:val="a2"/>
    <w:next w:val="a2"/>
    <w:autoRedefine/>
    <w:uiPriority w:val="39"/>
    <w:unhideWhenUsed/>
    <w:rsid w:val="008A7B57"/>
    <w:pPr>
      <w:tabs>
        <w:tab w:val="left" w:pos="1134"/>
        <w:tab w:val="right" w:leader="dot" w:pos="10195"/>
      </w:tabs>
      <w:ind w:firstLine="357"/>
    </w:pPr>
    <w:rPr>
      <w:noProof/>
      <w:sz w:val="24"/>
    </w:rPr>
  </w:style>
  <w:style w:type="paragraph" w:styleId="af9">
    <w:name w:val="TOC Heading"/>
    <w:basedOn w:val="1"/>
    <w:next w:val="a2"/>
    <w:uiPriority w:val="39"/>
    <w:unhideWhenUsed/>
    <w:qFormat/>
    <w:rsid w:val="008A7B57"/>
    <w:pPr>
      <w:numPr>
        <w:numId w:val="0"/>
      </w:numPr>
      <w:jc w:val="center"/>
      <w:outlineLvl w:val="9"/>
    </w:pPr>
  </w:style>
  <w:style w:type="paragraph" w:styleId="20">
    <w:name w:val="List Bullet 2"/>
    <w:basedOn w:val="a2"/>
    <w:uiPriority w:val="99"/>
    <w:unhideWhenUsed/>
    <w:qFormat/>
    <w:rsid w:val="008A7B57"/>
    <w:pPr>
      <w:numPr>
        <w:numId w:val="2"/>
      </w:numPr>
      <w:tabs>
        <w:tab w:val="left" w:pos="1066"/>
      </w:tabs>
    </w:pPr>
    <w:rPr>
      <w:sz w:val="24"/>
    </w:rPr>
  </w:style>
  <w:style w:type="paragraph" w:styleId="afa">
    <w:name w:val="header"/>
    <w:basedOn w:val="a2"/>
    <w:link w:val="afb"/>
    <w:uiPriority w:val="99"/>
    <w:unhideWhenUsed/>
    <w:rsid w:val="008A7B57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b">
    <w:name w:val="Верхний колонтитул Знак"/>
    <w:basedOn w:val="a3"/>
    <w:link w:val="afa"/>
    <w:uiPriority w:val="99"/>
    <w:rsid w:val="008A7B57"/>
    <w:rPr>
      <w:rFonts w:ascii="Times New Roman" w:eastAsia="Times New Roman" w:hAnsi="Times New Roman" w:cs="Times New Roman"/>
      <w:sz w:val="24"/>
      <w:szCs w:val="28"/>
    </w:rPr>
  </w:style>
  <w:style w:type="paragraph" w:styleId="afc">
    <w:name w:val="footer"/>
    <w:basedOn w:val="a2"/>
    <w:link w:val="afd"/>
    <w:uiPriority w:val="99"/>
    <w:unhideWhenUsed/>
    <w:rsid w:val="008A7B57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d">
    <w:name w:val="Нижний колонтитул Знак"/>
    <w:basedOn w:val="a3"/>
    <w:link w:val="afc"/>
    <w:uiPriority w:val="99"/>
    <w:rsid w:val="008A7B57"/>
    <w:rPr>
      <w:rFonts w:ascii="Times New Roman" w:eastAsia="Times New Roman" w:hAnsi="Times New Roman" w:cs="Times New Roman"/>
      <w:sz w:val="24"/>
      <w:szCs w:val="28"/>
    </w:rPr>
  </w:style>
  <w:style w:type="paragraph" w:styleId="2">
    <w:name w:val="List Number 2"/>
    <w:basedOn w:val="a2"/>
    <w:uiPriority w:val="99"/>
    <w:unhideWhenUsed/>
    <w:rsid w:val="008A7B57"/>
    <w:pPr>
      <w:numPr>
        <w:numId w:val="7"/>
      </w:numPr>
      <w:tabs>
        <w:tab w:val="left" w:pos="2268"/>
      </w:tabs>
    </w:pPr>
  </w:style>
  <w:style w:type="paragraph" w:styleId="3">
    <w:name w:val="List Number 3"/>
    <w:aliases w:val="Нумерованный список 3 для приложений"/>
    <w:basedOn w:val="a2"/>
    <w:uiPriority w:val="99"/>
    <w:unhideWhenUsed/>
    <w:rsid w:val="008A7B57"/>
    <w:pPr>
      <w:numPr>
        <w:numId w:val="8"/>
      </w:numPr>
      <w:tabs>
        <w:tab w:val="left" w:pos="1066"/>
      </w:tabs>
      <w:ind w:left="0" w:firstLine="709"/>
    </w:pPr>
    <w:rPr>
      <w:sz w:val="24"/>
    </w:rPr>
  </w:style>
  <w:style w:type="paragraph" w:styleId="4">
    <w:name w:val="List Number 4"/>
    <w:aliases w:val="Нумерованный список 4 для приложений"/>
    <w:basedOn w:val="a2"/>
    <w:uiPriority w:val="99"/>
    <w:unhideWhenUsed/>
    <w:rsid w:val="008A7B57"/>
    <w:pPr>
      <w:numPr>
        <w:numId w:val="9"/>
      </w:numPr>
      <w:tabs>
        <w:tab w:val="left" w:pos="1423"/>
      </w:tabs>
      <w:ind w:left="1066" w:firstLine="0"/>
    </w:pPr>
    <w:rPr>
      <w:sz w:val="24"/>
    </w:rPr>
  </w:style>
  <w:style w:type="paragraph" w:styleId="afe">
    <w:name w:val="annotation text"/>
    <w:aliases w:val="12 пт"/>
    <w:basedOn w:val="a2"/>
    <w:link w:val="aff"/>
    <w:uiPriority w:val="99"/>
    <w:unhideWhenUsed/>
    <w:rsid w:val="008A7B57"/>
    <w:pPr>
      <w:spacing w:line="240" w:lineRule="auto"/>
    </w:pPr>
    <w:rPr>
      <w:sz w:val="24"/>
      <w:szCs w:val="20"/>
    </w:rPr>
  </w:style>
  <w:style w:type="character" w:customStyle="1" w:styleId="aff">
    <w:name w:val="Текст примечания Знак"/>
    <w:aliases w:val="12 пт Знак"/>
    <w:basedOn w:val="a3"/>
    <w:link w:val="afe"/>
    <w:uiPriority w:val="99"/>
    <w:rsid w:val="008A7B57"/>
    <w:rPr>
      <w:rFonts w:ascii="Times New Roman" w:eastAsia="Times New Roman" w:hAnsi="Times New Roman" w:cs="Times New Roman"/>
      <w:sz w:val="24"/>
      <w:szCs w:val="20"/>
    </w:rPr>
  </w:style>
  <w:style w:type="character" w:styleId="aff0">
    <w:name w:val="Emphasis"/>
    <w:basedOn w:val="a3"/>
    <w:uiPriority w:val="20"/>
    <w:qFormat/>
    <w:rsid w:val="008A7B57"/>
    <w:rPr>
      <w:i/>
      <w:iCs/>
      <w:color w:val="auto"/>
    </w:rPr>
  </w:style>
  <w:style w:type="character" w:styleId="aff1">
    <w:name w:val="Strong"/>
    <w:basedOn w:val="a3"/>
    <w:uiPriority w:val="22"/>
    <w:qFormat/>
    <w:rsid w:val="008A7B57"/>
    <w:rPr>
      <w:b/>
      <w:bCs/>
    </w:rPr>
  </w:style>
  <w:style w:type="character" w:styleId="aff2">
    <w:name w:val="Subtle Reference"/>
    <w:basedOn w:val="a3"/>
    <w:uiPriority w:val="31"/>
    <w:qFormat/>
    <w:rsid w:val="008A7B57"/>
    <w:rPr>
      <w:color w:val="auto"/>
      <w:u w:val="single"/>
    </w:rPr>
  </w:style>
  <w:style w:type="paragraph" w:styleId="aff3">
    <w:name w:val="footnote text"/>
    <w:basedOn w:val="a2"/>
    <w:link w:val="aff4"/>
    <w:uiPriority w:val="99"/>
    <w:unhideWhenUsed/>
    <w:rsid w:val="008A7B57"/>
    <w:pPr>
      <w:spacing w:line="240" w:lineRule="auto"/>
    </w:pPr>
    <w:rPr>
      <w:sz w:val="24"/>
      <w:szCs w:val="20"/>
    </w:rPr>
  </w:style>
  <w:style w:type="character" w:customStyle="1" w:styleId="aff4">
    <w:name w:val="Текст сноски Знак"/>
    <w:basedOn w:val="a3"/>
    <w:link w:val="aff3"/>
    <w:uiPriority w:val="99"/>
    <w:rsid w:val="008A7B57"/>
    <w:rPr>
      <w:rFonts w:ascii="Times New Roman" w:eastAsia="Times New Roman" w:hAnsi="Times New Roman" w:cs="Times New Roman"/>
      <w:sz w:val="24"/>
      <w:szCs w:val="20"/>
    </w:rPr>
  </w:style>
  <w:style w:type="character" w:styleId="aff5">
    <w:name w:val="footnote reference"/>
    <w:basedOn w:val="a3"/>
    <w:uiPriority w:val="99"/>
    <w:semiHidden/>
    <w:unhideWhenUsed/>
    <w:rsid w:val="008A7B57"/>
    <w:rPr>
      <w:vertAlign w:val="superscript"/>
    </w:rPr>
  </w:style>
  <w:style w:type="paragraph" w:styleId="aff6">
    <w:name w:val="Normal (Web)"/>
    <w:basedOn w:val="a2"/>
    <w:uiPriority w:val="99"/>
    <w:semiHidden/>
    <w:unhideWhenUsed/>
    <w:rsid w:val="008A7B57"/>
    <w:pPr>
      <w:keepLines w:val="0"/>
      <w:spacing w:before="100" w:beforeAutospacing="1" w:after="100" w:afterAutospacing="1" w:line="240" w:lineRule="auto"/>
      <w:ind w:firstLine="0"/>
      <w:contextualSpacing w:val="0"/>
      <w:jc w:val="left"/>
    </w:pPr>
    <w:rPr>
      <w:sz w:val="24"/>
      <w:szCs w:val="24"/>
    </w:rPr>
  </w:style>
  <w:style w:type="paragraph" w:styleId="aff7">
    <w:name w:val="Subtitle"/>
    <w:basedOn w:val="a2"/>
    <w:next w:val="a2"/>
    <w:link w:val="aff8"/>
    <w:uiPriority w:val="11"/>
    <w:qFormat/>
    <w:rsid w:val="008A7B57"/>
    <w:pPr>
      <w:numPr>
        <w:ilvl w:val="1"/>
      </w:numPr>
      <w:spacing w:line="240" w:lineRule="auto"/>
      <w:ind w:firstLine="709"/>
      <w:jc w:val="center"/>
    </w:pPr>
    <w:rPr>
      <w:i/>
      <w:iCs/>
      <w:spacing w:val="15"/>
      <w:sz w:val="24"/>
      <w:szCs w:val="24"/>
    </w:rPr>
  </w:style>
  <w:style w:type="character" w:customStyle="1" w:styleId="aff8">
    <w:name w:val="Подзаголовок Знак"/>
    <w:basedOn w:val="a3"/>
    <w:link w:val="aff7"/>
    <w:uiPriority w:val="11"/>
    <w:rsid w:val="008A7B57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customStyle="1" w:styleId="aff9">
    <w:name w:val="Рисунок"/>
    <w:autoRedefine/>
    <w:qFormat/>
    <w:rsid w:val="008A7B57"/>
    <w:pPr>
      <w:keepNext/>
      <w:spacing w:before="240" w:after="240" w:line="360" w:lineRule="auto"/>
      <w:jc w:val="center"/>
    </w:pPr>
    <w:rPr>
      <w:rFonts w:ascii="Times New Roman" w:eastAsia="Times New Roman" w:hAnsi="Times New Roman" w:cs="Times New Roman"/>
      <w:noProof/>
      <w:sz w:val="28"/>
      <w:szCs w:val="28"/>
    </w:rPr>
  </w:style>
  <w:style w:type="paragraph" w:styleId="affa">
    <w:name w:val="List Paragraph"/>
    <w:basedOn w:val="a2"/>
    <w:uiPriority w:val="34"/>
    <w:qFormat/>
    <w:rsid w:val="008A7B57"/>
    <w:pPr>
      <w:ind w:left="720"/>
    </w:pPr>
  </w:style>
  <w:style w:type="paragraph" w:styleId="30">
    <w:name w:val="List Bullet 3"/>
    <w:aliases w:val="Маркированный список 3 (для таблиц)"/>
    <w:basedOn w:val="a2"/>
    <w:uiPriority w:val="99"/>
    <w:unhideWhenUsed/>
    <w:rsid w:val="008A7B57"/>
    <w:pPr>
      <w:numPr>
        <w:numId w:val="3"/>
      </w:numPr>
      <w:spacing w:line="240" w:lineRule="auto"/>
      <w:ind w:left="0" w:firstLine="709"/>
    </w:pPr>
    <w:rPr>
      <w:sz w:val="24"/>
    </w:rPr>
  </w:style>
  <w:style w:type="paragraph" w:customStyle="1" w:styleId="100">
    <w:name w:val="Текст примечания_10 пт_"/>
    <w:basedOn w:val="afe"/>
    <w:qFormat/>
    <w:rsid w:val="008A7B57"/>
    <w:rPr>
      <w:sz w:val="20"/>
    </w:rPr>
  </w:style>
  <w:style w:type="paragraph" w:styleId="40">
    <w:name w:val="List Bullet 4"/>
    <w:aliases w:val="для таблиц список 1 уровня"/>
    <w:basedOn w:val="a2"/>
    <w:uiPriority w:val="99"/>
    <w:semiHidden/>
    <w:unhideWhenUsed/>
    <w:rsid w:val="008A7B57"/>
    <w:pPr>
      <w:numPr>
        <w:numId w:val="4"/>
      </w:numPr>
      <w:spacing w:line="240" w:lineRule="auto"/>
      <w:ind w:left="0" w:firstLine="709"/>
    </w:pPr>
    <w:rPr>
      <w:sz w:val="24"/>
    </w:rPr>
  </w:style>
  <w:style w:type="paragraph" w:styleId="5">
    <w:name w:val="List Bullet 5"/>
    <w:aliases w:val="для таблиц список 2 уровня"/>
    <w:basedOn w:val="a2"/>
    <w:uiPriority w:val="99"/>
    <w:semiHidden/>
    <w:unhideWhenUsed/>
    <w:rsid w:val="008A7B57"/>
    <w:pPr>
      <w:numPr>
        <w:numId w:val="5"/>
      </w:numPr>
      <w:spacing w:line="240" w:lineRule="auto"/>
      <w:ind w:left="1066" w:firstLine="0"/>
    </w:pPr>
    <w:rPr>
      <w:sz w:val="24"/>
    </w:rPr>
  </w:style>
  <w:style w:type="character" w:styleId="affb">
    <w:name w:val="annotation reference"/>
    <w:basedOn w:val="a3"/>
    <w:uiPriority w:val="99"/>
    <w:semiHidden/>
    <w:unhideWhenUsed/>
    <w:rsid w:val="008A7B57"/>
    <w:rPr>
      <w:sz w:val="16"/>
      <w:szCs w:val="16"/>
    </w:rPr>
  </w:style>
  <w:style w:type="paragraph" w:styleId="affc">
    <w:name w:val="annotation subject"/>
    <w:basedOn w:val="afe"/>
    <w:next w:val="afe"/>
    <w:link w:val="affd"/>
    <w:uiPriority w:val="99"/>
    <w:semiHidden/>
    <w:unhideWhenUsed/>
    <w:rsid w:val="008A7B57"/>
    <w:pPr>
      <w:spacing w:line="360" w:lineRule="auto"/>
    </w:pPr>
    <w:rPr>
      <w:b/>
      <w:bCs/>
      <w:sz w:val="20"/>
    </w:rPr>
  </w:style>
  <w:style w:type="character" w:customStyle="1" w:styleId="affd">
    <w:name w:val="Тема примечания Знак"/>
    <w:basedOn w:val="aff"/>
    <w:link w:val="affc"/>
    <w:uiPriority w:val="99"/>
    <w:semiHidden/>
    <w:rsid w:val="008A7B5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e">
    <w:name w:val="caption"/>
    <w:basedOn w:val="a2"/>
    <w:next w:val="a2"/>
    <w:uiPriority w:val="35"/>
    <w:unhideWhenUsed/>
    <w:qFormat/>
    <w:rsid w:val="008A7B57"/>
    <w:rPr>
      <w:b/>
      <w:bCs/>
      <w:sz w:val="20"/>
      <w:szCs w:val="20"/>
    </w:rPr>
  </w:style>
  <w:style w:type="paragraph" w:styleId="afff">
    <w:name w:val="Body Text Indent"/>
    <w:aliases w:val="Основной текст 1,Нумерованный список !!,Надин стиль,Знак1 Знак Знак Знак Знак,Знак1 Знак Знак Знак,Знак Знак1,Основной текст с нумерацией"/>
    <w:basedOn w:val="a2"/>
    <w:link w:val="afff0"/>
    <w:uiPriority w:val="99"/>
    <w:unhideWhenUsed/>
    <w:rsid w:val="008A7B57"/>
    <w:pPr>
      <w:keepLines w:val="0"/>
      <w:spacing w:before="240" w:after="240"/>
      <w:jc w:val="left"/>
    </w:pPr>
  </w:style>
  <w:style w:type="character" w:customStyle="1" w:styleId="afff0">
    <w:name w:val="Основной текст с отступом Знак"/>
    <w:aliases w:val="Основной текст 1 Знак,Нумерованный список !! Знак,Надин стиль Знак,Знак1 Знак Знак Знак Знак Знак,Знак1 Знак Знак Знак Знак1,Знак Знак1 Знак,Основной текст с нумерацией Знак"/>
    <w:basedOn w:val="a3"/>
    <w:link w:val="afff"/>
    <w:uiPriority w:val="99"/>
    <w:rsid w:val="008A7B57"/>
    <w:rPr>
      <w:rFonts w:ascii="Times New Roman" w:eastAsia="Times New Roman" w:hAnsi="Times New Roman" w:cs="Times New Roman"/>
      <w:sz w:val="28"/>
      <w:szCs w:val="28"/>
    </w:rPr>
  </w:style>
  <w:style w:type="paragraph" w:styleId="afff1">
    <w:name w:val="Normal Indent"/>
    <w:basedOn w:val="a2"/>
    <w:uiPriority w:val="99"/>
    <w:unhideWhenUsed/>
    <w:rsid w:val="008A7B57"/>
    <w:pPr>
      <w:ind w:firstLine="0"/>
      <w:jc w:val="center"/>
    </w:pPr>
  </w:style>
  <w:style w:type="paragraph" w:styleId="51">
    <w:name w:val="List Number 5"/>
    <w:basedOn w:val="a2"/>
    <w:uiPriority w:val="99"/>
    <w:unhideWhenUsed/>
    <w:rsid w:val="008A7B57"/>
    <w:pPr>
      <w:numPr>
        <w:numId w:val="20"/>
      </w:numPr>
      <w:ind w:left="0" w:firstLine="709"/>
    </w:pPr>
  </w:style>
  <w:style w:type="paragraph" w:styleId="27">
    <w:name w:val="Body Text Indent 2"/>
    <w:basedOn w:val="a2"/>
    <w:link w:val="28"/>
    <w:uiPriority w:val="99"/>
    <w:unhideWhenUsed/>
    <w:rsid w:val="008A7B57"/>
    <w:pPr>
      <w:spacing w:before="240" w:after="240"/>
      <w:ind w:firstLine="0"/>
      <w:jc w:val="left"/>
    </w:pPr>
  </w:style>
  <w:style w:type="character" w:customStyle="1" w:styleId="28">
    <w:name w:val="Основной текст с отступом 2 Знак"/>
    <w:basedOn w:val="a3"/>
    <w:link w:val="27"/>
    <w:uiPriority w:val="99"/>
    <w:rsid w:val="008A7B57"/>
    <w:rPr>
      <w:rFonts w:ascii="Times New Roman" w:eastAsia="Times New Roman" w:hAnsi="Times New Roman" w:cs="Times New Roman"/>
      <w:sz w:val="28"/>
      <w:szCs w:val="28"/>
    </w:rPr>
  </w:style>
  <w:style w:type="paragraph" w:styleId="afff2">
    <w:name w:val="List"/>
    <w:basedOn w:val="a2"/>
    <w:uiPriority w:val="99"/>
    <w:unhideWhenUsed/>
    <w:rsid w:val="00115EE8"/>
    <w:pPr>
      <w:ind w:left="283" w:hanging="283"/>
    </w:pPr>
  </w:style>
  <w:style w:type="paragraph" w:styleId="29">
    <w:name w:val="List 2"/>
    <w:basedOn w:val="a2"/>
    <w:uiPriority w:val="99"/>
    <w:unhideWhenUsed/>
    <w:rsid w:val="00115EE8"/>
    <w:pPr>
      <w:ind w:left="566" w:hanging="283"/>
    </w:pPr>
  </w:style>
  <w:style w:type="paragraph" w:styleId="33">
    <w:name w:val="List 3"/>
    <w:basedOn w:val="a2"/>
    <w:uiPriority w:val="99"/>
    <w:unhideWhenUsed/>
    <w:rsid w:val="00115EE8"/>
    <w:pPr>
      <w:ind w:left="849" w:hanging="283"/>
    </w:pPr>
  </w:style>
  <w:style w:type="paragraph" w:styleId="53">
    <w:name w:val="List 5"/>
    <w:basedOn w:val="a2"/>
    <w:uiPriority w:val="99"/>
    <w:unhideWhenUsed/>
    <w:rsid w:val="00115EE8"/>
    <w:pPr>
      <w:ind w:left="1415" w:hanging="283"/>
    </w:pPr>
  </w:style>
  <w:style w:type="paragraph" w:styleId="43">
    <w:name w:val="List 4"/>
    <w:basedOn w:val="a2"/>
    <w:uiPriority w:val="99"/>
    <w:unhideWhenUsed/>
    <w:rsid w:val="00115EE8"/>
    <w:pPr>
      <w:ind w:left="1132" w:hanging="283"/>
    </w:pPr>
  </w:style>
  <w:style w:type="paragraph" w:styleId="afff3">
    <w:name w:val="table of figures"/>
    <w:basedOn w:val="a2"/>
    <w:next w:val="a2"/>
    <w:uiPriority w:val="99"/>
    <w:unhideWhenUsed/>
    <w:rsid w:val="009E152C"/>
  </w:style>
  <w:style w:type="paragraph" w:customStyle="1" w:styleId="2a">
    <w:name w:val="Рисунок2"/>
    <w:basedOn w:val="a2"/>
    <w:qFormat/>
    <w:rsid w:val="00FD4F57"/>
    <w:pPr>
      <w:ind w:firstLine="0"/>
      <w:jc w:val="center"/>
    </w:pPr>
  </w:style>
  <w:style w:type="character" w:customStyle="1" w:styleId="25">
    <w:name w:val="Маркированный список Знак2"/>
    <w:aliases w:val="Маркированный список Знак Знак,Маркированный список Знак1 Знак,Маркированный список Знак11 Знак,Маркированный список Знак3 Знак,Маркированный список Знак12 Знак,Маркированный список Знак4 Знак,Маркированный список Знак13 Знак"/>
    <w:link w:val="a0"/>
    <w:uiPriority w:val="99"/>
    <w:rsid w:val="00436A90"/>
    <w:rPr>
      <w:rFonts w:ascii="Times New Roman" w:eastAsia="Times New Roman" w:hAnsi="Times New Roman" w:cs="Times New Roman"/>
      <w:sz w:val="28"/>
      <w:szCs w:val="28"/>
    </w:rPr>
  </w:style>
  <w:style w:type="paragraph" w:customStyle="1" w:styleId="afff4">
    <w:name w:val="Таблица: текст"/>
    <w:basedOn w:val="a2"/>
    <w:uiPriority w:val="99"/>
    <w:rsid w:val="00D42DA5"/>
    <w:pPr>
      <w:keepLines w:val="0"/>
      <w:suppressAutoHyphens/>
      <w:spacing w:after="120" w:line="240" w:lineRule="auto"/>
      <w:ind w:firstLine="0"/>
      <w:contextualSpacing w:val="0"/>
    </w:pPr>
    <w:rPr>
      <w:sz w:val="2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117" Type="http://schemas.openxmlformats.org/officeDocument/2006/relationships/oleObject" Target="embeddings/oleObject41.bin"/><Relationship Id="rId21" Type="http://schemas.openxmlformats.org/officeDocument/2006/relationships/image" Target="media/image9.png"/><Relationship Id="rId42" Type="http://schemas.openxmlformats.org/officeDocument/2006/relationships/oleObject" Target="embeddings/oleObject6.bin"/><Relationship Id="rId47" Type="http://schemas.openxmlformats.org/officeDocument/2006/relationships/image" Target="media/image29.png"/><Relationship Id="rId63" Type="http://schemas.openxmlformats.org/officeDocument/2006/relationships/image" Target="media/image37.png"/><Relationship Id="rId68" Type="http://schemas.openxmlformats.org/officeDocument/2006/relationships/image" Target="media/image41.png"/><Relationship Id="rId84" Type="http://schemas.openxmlformats.org/officeDocument/2006/relationships/image" Target="media/image50.png"/><Relationship Id="rId89" Type="http://schemas.openxmlformats.org/officeDocument/2006/relationships/oleObject" Target="embeddings/oleObject27.bin"/><Relationship Id="rId112" Type="http://schemas.openxmlformats.org/officeDocument/2006/relationships/image" Target="media/image64.png"/><Relationship Id="rId16" Type="http://schemas.openxmlformats.org/officeDocument/2006/relationships/oleObject" Target="embeddings/oleObject1.bin"/><Relationship Id="rId107" Type="http://schemas.openxmlformats.org/officeDocument/2006/relationships/oleObject" Target="embeddings/oleObject36.bin"/><Relationship Id="rId11" Type="http://schemas.openxmlformats.org/officeDocument/2006/relationships/image" Target="media/image1.png"/><Relationship Id="rId32" Type="http://schemas.openxmlformats.org/officeDocument/2006/relationships/image" Target="media/image20.png"/><Relationship Id="rId37" Type="http://schemas.openxmlformats.org/officeDocument/2006/relationships/image" Target="media/image24.png"/><Relationship Id="rId53" Type="http://schemas.openxmlformats.org/officeDocument/2006/relationships/image" Target="media/image32.png"/><Relationship Id="rId58" Type="http://schemas.openxmlformats.org/officeDocument/2006/relationships/oleObject" Target="embeddings/oleObject14.bin"/><Relationship Id="rId74" Type="http://schemas.openxmlformats.org/officeDocument/2006/relationships/image" Target="media/image45.png"/><Relationship Id="rId79" Type="http://schemas.openxmlformats.org/officeDocument/2006/relationships/oleObject" Target="embeddings/oleObject22.bin"/><Relationship Id="rId102" Type="http://schemas.openxmlformats.org/officeDocument/2006/relationships/image" Target="media/image59.png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53.png"/><Relationship Id="rId95" Type="http://schemas.openxmlformats.org/officeDocument/2006/relationships/oleObject" Target="embeddings/oleObject30.bin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43" Type="http://schemas.openxmlformats.org/officeDocument/2006/relationships/image" Target="media/image27.png"/><Relationship Id="rId48" Type="http://schemas.openxmlformats.org/officeDocument/2006/relationships/oleObject" Target="embeddings/oleObject9.bin"/><Relationship Id="rId64" Type="http://schemas.openxmlformats.org/officeDocument/2006/relationships/oleObject" Target="embeddings/oleObject17.bin"/><Relationship Id="rId69" Type="http://schemas.openxmlformats.org/officeDocument/2006/relationships/image" Target="media/image42.png"/><Relationship Id="rId113" Type="http://schemas.openxmlformats.org/officeDocument/2006/relationships/oleObject" Target="embeddings/oleObject39.bin"/><Relationship Id="rId118" Type="http://schemas.openxmlformats.org/officeDocument/2006/relationships/image" Target="media/image67.png"/><Relationship Id="rId80" Type="http://schemas.openxmlformats.org/officeDocument/2006/relationships/image" Target="media/image48.png"/><Relationship Id="rId85" Type="http://schemas.openxmlformats.org/officeDocument/2006/relationships/oleObject" Target="embeddings/oleObject25.bin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33" Type="http://schemas.openxmlformats.org/officeDocument/2006/relationships/image" Target="media/image21.png"/><Relationship Id="rId38" Type="http://schemas.openxmlformats.org/officeDocument/2006/relationships/oleObject" Target="embeddings/oleObject4.bin"/><Relationship Id="rId59" Type="http://schemas.openxmlformats.org/officeDocument/2006/relationships/image" Target="media/image35.png"/><Relationship Id="rId103" Type="http://schemas.openxmlformats.org/officeDocument/2006/relationships/oleObject" Target="embeddings/oleObject34.bin"/><Relationship Id="rId108" Type="http://schemas.openxmlformats.org/officeDocument/2006/relationships/image" Target="media/image62.png"/><Relationship Id="rId54" Type="http://schemas.openxmlformats.org/officeDocument/2006/relationships/oleObject" Target="embeddings/oleObject12.bin"/><Relationship Id="rId70" Type="http://schemas.openxmlformats.org/officeDocument/2006/relationships/oleObject" Target="embeddings/oleObject18.bin"/><Relationship Id="rId75" Type="http://schemas.openxmlformats.org/officeDocument/2006/relationships/oleObject" Target="embeddings/oleObject20.bin"/><Relationship Id="rId91" Type="http://schemas.openxmlformats.org/officeDocument/2006/relationships/oleObject" Target="embeddings/oleObject28.bin"/><Relationship Id="rId96" Type="http://schemas.openxmlformats.org/officeDocument/2006/relationships/image" Target="media/image5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49" Type="http://schemas.openxmlformats.org/officeDocument/2006/relationships/image" Target="media/image30.png"/><Relationship Id="rId114" Type="http://schemas.openxmlformats.org/officeDocument/2006/relationships/image" Target="media/image65.png"/><Relationship Id="rId119" Type="http://schemas.openxmlformats.org/officeDocument/2006/relationships/oleObject" Target="embeddings/oleObject42.bin"/><Relationship Id="rId44" Type="http://schemas.openxmlformats.org/officeDocument/2006/relationships/oleObject" Target="embeddings/oleObject7.bin"/><Relationship Id="rId60" Type="http://schemas.openxmlformats.org/officeDocument/2006/relationships/oleObject" Target="embeddings/oleObject15.bin"/><Relationship Id="rId65" Type="http://schemas.openxmlformats.org/officeDocument/2006/relationships/image" Target="media/image38.png"/><Relationship Id="rId81" Type="http://schemas.openxmlformats.org/officeDocument/2006/relationships/oleObject" Target="embeddings/oleObject23.bin"/><Relationship Id="rId86" Type="http://schemas.openxmlformats.org/officeDocument/2006/relationships/image" Target="media/image5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oleObject" Target="embeddings/oleObject2.bin"/><Relationship Id="rId39" Type="http://schemas.openxmlformats.org/officeDocument/2006/relationships/image" Target="media/image25.png"/><Relationship Id="rId109" Type="http://schemas.openxmlformats.org/officeDocument/2006/relationships/oleObject" Target="embeddings/oleObject37.bin"/><Relationship Id="rId34" Type="http://schemas.openxmlformats.org/officeDocument/2006/relationships/image" Target="media/image22.png"/><Relationship Id="rId50" Type="http://schemas.openxmlformats.org/officeDocument/2006/relationships/oleObject" Target="embeddings/oleObject10.bin"/><Relationship Id="rId55" Type="http://schemas.openxmlformats.org/officeDocument/2006/relationships/image" Target="media/image33.png"/><Relationship Id="rId76" Type="http://schemas.openxmlformats.org/officeDocument/2006/relationships/image" Target="media/image46.png"/><Relationship Id="rId97" Type="http://schemas.openxmlformats.org/officeDocument/2006/relationships/oleObject" Target="embeddings/oleObject31.bin"/><Relationship Id="rId104" Type="http://schemas.openxmlformats.org/officeDocument/2006/relationships/image" Target="media/image60.png"/><Relationship Id="rId120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image" Target="media/image43.png"/><Relationship Id="rId92" Type="http://schemas.openxmlformats.org/officeDocument/2006/relationships/image" Target="media/image54.png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oleObject" Target="embeddings/oleObject5.bin"/><Relationship Id="rId45" Type="http://schemas.openxmlformats.org/officeDocument/2006/relationships/image" Target="media/image28.png"/><Relationship Id="rId66" Type="http://schemas.openxmlformats.org/officeDocument/2006/relationships/image" Target="media/image39.png"/><Relationship Id="rId87" Type="http://schemas.openxmlformats.org/officeDocument/2006/relationships/oleObject" Target="embeddings/oleObject26.bin"/><Relationship Id="rId110" Type="http://schemas.openxmlformats.org/officeDocument/2006/relationships/image" Target="media/image63.png"/><Relationship Id="rId115" Type="http://schemas.openxmlformats.org/officeDocument/2006/relationships/oleObject" Target="embeddings/oleObject40.bin"/><Relationship Id="rId61" Type="http://schemas.openxmlformats.org/officeDocument/2006/relationships/image" Target="media/image36.png"/><Relationship Id="rId82" Type="http://schemas.openxmlformats.org/officeDocument/2006/relationships/image" Target="media/image49.png"/><Relationship Id="rId19" Type="http://schemas.openxmlformats.org/officeDocument/2006/relationships/image" Target="media/image7.png"/><Relationship Id="rId14" Type="http://schemas.openxmlformats.org/officeDocument/2006/relationships/image" Target="media/image4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56" Type="http://schemas.openxmlformats.org/officeDocument/2006/relationships/oleObject" Target="embeddings/oleObject13.bin"/><Relationship Id="rId77" Type="http://schemas.openxmlformats.org/officeDocument/2006/relationships/oleObject" Target="embeddings/oleObject21.bin"/><Relationship Id="rId100" Type="http://schemas.openxmlformats.org/officeDocument/2006/relationships/image" Target="media/image58.png"/><Relationship Id="rId105" Type="http://schemas.openxmlformats.org/officeDocument/2006/relationships/oleObject" Target="embeddings/oleObject35.bin"/><Relationship Id="rId8" Type="http://schemas.openxmlformats.org/officeDocument/2006/relationships/header" Target="header1.xml"/><Relationship Id="rId51" Type="http://schemas.openxmlformats.org/officeDocument/2006/relationships/image" Target="media/image31.png"/><Relationship Id="rId72" Type="http://schemas.openxmlformats.org/officeDocument/2006/relationships/image" Target="media/image44.png"/><Relationship Id="rId93" Type="http://schemas.openxmlformats.org/officeDocument/2006/relationships/oleObject" Target="embeddings/oleObject29.bin"/><Relationship Id="rId98" Type="http://schemas.openxmlformats.org/officeDocument/2006/relationships/image" Target="media/image57.png"/><Relationship Id="rId121" Type="http://schemas.openxmlformats.org/officeDocument/2006/relationships/footer" Target="footer2.xml"/><Relationship Id="rId3" Type="http://schemas.openxmlformats.org/officeDocument/2006/relationships/styles" Target="styles.xml"/><Relationship Id="rId25" Type="http://schemas.openxmlformats.org/officeDocument/2006/relationships/image" Target="media/image13.png"/><Relationship Id="rId46" Type="http://schemas.openxmlformats.org/officeDocument/2006/relationships/oleObject" Target="embeddings/oleObject8.bin"/><Relationship Id="rId67" Type="http://schemas.openxmlformats.org/officeDocument/2006/relationships/image" Target="media/image40.png"/><Relationship Id="rId116" Type="http://schemas.openxmlformats.org/officeDocument/2006/relationships/image" Target="media/image66.png"/><Relationship Id="rId20" Type="http://schemas.openxmlformats.org/officeDocument/2006/relationships/image" Target="media/image8.png"/><Relationship Id="rId41" Type="http://schemas.openxmlformats.org/officeDocument/2006/relationships/image" Target="media/image26.png"/><Relationship Id="rId62" Type="http://schemas.openxmlformats.org/officeDocument/2006/relationships/oleObject" Target="embeddings/oleObject16.bin"/><Relationship Id="rId83" Type="http://schemas.openxmlformats.org/officeDocument/2006/relationships/oleObject" Target="embeddings/oleObject24.bin"/><Relationship Id="rId88" Type="http://schemas.openxmlformats.org/officeDocument/2006/relationships/image" Target="media/image52.png"/><Relationship Id="rId111" Type="http://schemas.openxmlformats.org/officeDocument/2006/relationships/oleObject" Target="embeddings/oleObject38.bin"/><Relationship Id="rId15" Type="http://schemas.openxmlformats.org/officeDocument/2006/relationships/image" Target="media/image5.png"/><Relationship Id="rId36" Type="http://schemas.openxmlformats.org/officeDocument/2006/relationships/oleObject" Target="embeddings/oleObject3.bin"/><Relationship Id="rId57" Type="http://schemas.openxmlformats.org/officeDocument/2006/relationships/image" Target="media/image34.png"/><Relationship Id="rId106" Type="http://schemas.openxmlformats.org/officeDocument/2006/relationships/image" Target="media/image61.png"/><Relationship Id="rId10" Type="http://schemas.openxmlformats.org/officeDocument/2006/relationships/header" Target="header2.xml"/><Relationship Id="rId31" Type="http://schemas.openxmlformats.org/officeDocument/2006/relationships/image" Target="media/image19.png"/><Relationship Id="rId52" Type="http://schemas.openxmlformats.org/officeDocument/2006/relationships/oleObject" Target="embeddings/oleObject11.bin"/><Relationship Id="rId73" Type="http://schemas.openxmlformats.org/officeDocument/2006/relationships/oleObject" Target="embeddings/oleObject19.bin"/><Relationship Id="rId78" Type="http://schemas.openxmlformats.org/officeDocument/2006/relationships/image" Target="media/image47.png"/><Relationship Id="rId94" Type="http://schemas.openxmlformats.org/officeDocument/2006/relationships/image" Target="media/image55.png"/><Relationship Id="rId99" Type="http://schemas.openxmlformats.org/officeDocument/2006/relationships/oleObject" Target="embeddings/oleObject32.bin"/><Relationship Id="rId101" Type="http://schemas.openxmlformats.org/officeDocument/2006/relationships/oleObject" Target="embeddings/oleObject33.bin"/><Relationship Id="rId1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12.11\20181112_&#1048;&#1085;&#1089;&#1090;&#1088;&#1091;&#1082;&#1094;&#1080;&#1103;%20&#1087;&#1086;%20&#1088;&#1072;&#1073;&#1086;&#1090;&#1077;%20&#1089;%20&#1096;&#1072;&#1073;&#1083;&#1086;&#1085;&#1086;&#1084;%20&#1086;&#1073;&#1098;&#1077;&#1084;%20&#1076;&#1086;&#1082;&#1091;&#1084;&#1077;&#1085;&#1090;&#1072;%20&#1076;&#1086;%20150%20&#1083;&#1080;&#1089;&#1090;&#1086;&#1074;_&#1060;&#1048;&#1053;&#1048;&#1064;.docx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561D9-24F4-4581-9982-C6AC4813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20181112_Инструкция по работе с шаблоном объем документа до 150 листов_ФИНИШ.docx</Template>
  <TotalTime>1</TotalTime>
  <Pages>30</Pages>
  <Words>5135</Words>
  <Characters>29270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rytova</dc:creator>
  <cp:lastModifiedBy>Синева Елизавета Олеговна</cp:lastModifiedBy>
  <cp:revision>2</cp:revision>
  <cp:lastPrinted>2018-02-13T06:02:00Z</cp:lastPrinted>
  <dcterms:created xsi:type="dcterms:W3CDTF">2022-02-28T09:25:00Z</dcterms:created>
  <dcterms:modified xsi:type="dcterms:W3CDTF">2022-02-28T09:25:00Z</dcterms:modified>
</cp:coreProperties>
</file>