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7D616D" w:rsidRDefault="00FA008C" w:rsidP="00B559FB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D616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7D616D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7D616D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7D616D"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  <w:r w:rsidRPr="007D616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31345B" w:rsidRPr="007D616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7D616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31345B" w:rsidRPr="007D616D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7D616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7D616D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7D616D" w:rsidRDefault="009E6595" w:rsidP="00B559FB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7D616D" w:rsidRDefault="009E6595" w:rsidP="00B559F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616D">
        <w:rPr>
          <w:rFonts w:ascii="Times New Roman" w:hAnsi="Times New Roman" w:cs="Times New Roman"/>
          <w:sz w:val="28"/>
          <w:szCs w:val="28"/>
        </w:rPr>
        <w:t>Р</w:t>
      </w:r>
      <w:r w:rsidR="00FA008C" w:rsidRPr="007D616D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7D616D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7D616D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7D616D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7D616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7D616D" w:rsidRDefault="00FA008C" w:rsidP="00B559F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616D">
        <w:rPr>
          <w:rFonts w:ascii="Times New Roman" w:hAnsi="Times New Roman" w:cs="Times New Roman"/>
          <w:sz w:val="28"/>
          <w:szCs w:val="28"/>
        </w:rPr>
        <w:t>на 20</w:t>
      </w:r>
      <w:r w:rsidR="0031345B" w:rsidRPr="007D616D">
        <w:rPr>
          <w:rFonts w:ascii="Times New Roman" w:hAnsi="Times New Roman" w:cs="Times New Roman"/>
          <w:sz w:val="28"/>
          <w:szCs w:val="28"/>
        </w:rPr>
        <w:t>21</w:t>
      </w:r>
      <w:r w:rsidRPr="007D616D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7D616D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31345B" w:rsidRPr="007D616D">
        <w:rPr>
          <w:rFonts w:ascii="Times New Roman" w:hAnsi="Times New Roman" w:cs="Times New Roman"/>
          <w:sz w:val="28"/>
          <w:szCs w:val="28"/>
        </w:rPr>
        <w:t>2</w:t>
      </w:r>
      <w:r w:rsidR="0052706C" w:rsidRPr="007D616D">
        <w:rPr>
          <w:rFonts w:ascii="Times New Roman" w:hAnsi="Times New Roman" w:cs="Times New Roman"/>
          <w:sz w:val="28"/>
          <w:szCs w:val="28"/>
        </w:rPr>
        <w:t xml:space="preserve"> и 202</w:t>
      </w:r>
      <w:r w:rsidR="0031345B" w:rsidRPr="007D616D">
        <w:rPr>
          <w:rFonts w:ascii="Times New Roman" w:hAnsi="Times New Roman" w:cs="Times New Roman"/>
          <w:sz w:val="28"/>
          <w:szCs w:val="28"/>
        </w:rPr>
        <w:t>3</w:t>
      </w:r>
      <w:r w:rsidR="0052706C" w:rsidRPr="007D616D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7D616D" w:rsidRDefault="0018431E" w:rsidP="00B559FB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6C7C" w:rsidRPr="007D616D" w:rsidRDefault="00A56C7C" w:rsidP="00A56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616D">
        <w:rPr>
          <w:rFonts w:ascii="Times New Roman" w:hAnsi="Times New Roman" w:cs="Times New Roman"/>
          <w:sz w:val="24"/>
          <w:szCs w:val="24"/>
        </w:rPr>
        <w:t xml:space="preserve">(с изменениями от </w:t>
      </w:r>
      <w:r w:rsidR="002518A0" w:rsidRPr="007D616D">
        <w:rPr>
          <w:rFonts w:ascii="Times New Roman" w:hAnsi="Times New Roman" w:cs="Times New Roman"/>
          <w:sz w:val="24"/>
          <w:szCs w:val="24"/>
        </w:rPr>
        <w:t>27 октября 2021 года № 112-ЗСО</w:t>
      </w:r>
      <w:r w:rsidRPr="007D616D">
        <w:rPr>
          <w:rFonts w:ascii="Times New Roman" w:hAnsi="Times New Roman" w:cs="Times New Roman"/>
          <w:sz w:val="24"/>
          <w:szCs w:val="24"/>
        </w:rPr>
        <w:t>)</w:t>
      </w:r>
    </w:p>
    <w:p w:rsidR="009E6595" w:rsidRPr="007D616D" w:rsidRDefault="009E6595" w:rsidP="00B559F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7D616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4C2CB6" w:rsidRPr="007D616D" w:rsidTr="00A56C7C">
        <w:tc>
          <w:tcPr>
            <w:tcW w:w="3119" w:type="dxa"/>
            <w:vMerge w:val="restart"/>
          </w:tcPr>
          <w:p w:rsidR="004C2CB6" w:rsidRPr="007D616D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7D616D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7D616D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7D616D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7D616D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</w:p>
        </w:tc>
        <w:tc>
          <w:tcPr>
            <w:tcW w:w="1701" w:type="dxa"/>
            <w:vMerge w:val="restart"/>
          </w:tcPr>
          <w:p w:rsidR="004C2CB6" w:rsidRPr="007D616D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7D616D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7D616D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7D616D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7D61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45B"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7D616D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7D616D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7D616D" w:rsidTr="00A56C7C">
        <w:tc>
          <w:tcPr>
            <w:tcW w:w="3119" w:type="dxa"/>
            <w:vMerge/>
          </w:tcPr>
          <w:p w:rsidR="006613CF" w:rsidRPr="007D616D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D616D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7D616D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D616D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7D616D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D616D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7D616D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D61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7D616D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7D616D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7D616D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7D616D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275" w:type="dxa"/>
          </w:tcPr>
          <w:p w:rsidR="006613CF" w:rsidRPr="007D616D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7D616D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7D616D" w:rsidRDefault="00562A37" w:rsidP="00B559FB">
      <w:pPr>
        <w:spacing w:after="0" w:line="216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B559FB" w:rsidRPr="007D616D" w:rsidTr="002F67FB"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559FB" w:rsidRPr="007D616D" w:rsidRDefault="00B559FB" w:rsidP="002518A0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59FB" w:rsidRPr="007D616D" w:rsidRDefault="00B559FB" w:rsidP="002518A0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559FB" w:rsidRPr="007D616D" w:rsidRDefault="00B559FB" w:rsidP="002518A0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59FB" w:rsidRPr="007D616D" w:rsidRDefault="00B559FB" w:rsidP="002518A0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B559FB" w:rsidRPr="007D616D" w:rsidRDefault="00B559FB" w:rsidP="002518A0">
            <w:pPr>
              <w:pStyle w:val="ConsPlusNormal"/>
              <w:spacing w:line="228" w:lineRule="auto"/>
              <w:ind w:left="-108" w:right="-108" w:firstLine="3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59FB" w:rsidRPr="007D616D" w:rsidRDefault="00B559FB" w:rsidP="002518A0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559FB" w:rsidRPr="007D616D" w:rsidRDefault="00B559FB" w:rsidP="002518A0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B559FB" w:rsidRPr="007D616D" w:rsidRDefault="00B559FB" w:rsidP="002518A0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B559FB" w:rsidRPr="007D616D" w:rsidRDefault="00B559FB" w:rsidP="002518A0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559FB" w:rsidRPr="007D616D" w:rsidRDefault="00B559FB" w:rsidP="002518A0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B559FB" w:rsidRPr="007D616D" w:rsidRDefault="00B559FB" w:rsidP="002518A0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B559FB" w:rsidRPr="007D616D" w:rsidRDefault="00B559FB" w:rsidP="002518A0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«Обеспечение нас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993667,7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512221,5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«Комплек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ное освоение и развитие территорий в целях ж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лищного строительства»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317457,1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309638,0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257521,9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250901,5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Детская поликлиника на             350 посещений в смену в микрорайоне № 11 жилого района «Солнечный-2» в К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ровском районе г.Саратова 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257521,9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250901,5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256021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250901,5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U1250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здрав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59935,2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58736,5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Детская поликлиника на              350 посещений в смену в микрорайоне № 11 жилого района «Солнечный-2» в К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ровском районе г.Саратова 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59935,2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58736,5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поп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чения родителей»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363835,9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</w:pPr>
            <w:r w:rsidRPr="007D616D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Министерство строител</w:t>
            </w:r>
            <w:r w:rsidRPr="007D616D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ь</w:t>
            </w:r>
            <w:r w:rsidRPr="007D616D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ства и жилищно-комму-нального хозяйства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337976,3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мещений детям-сиротам и детям, оставшимся без п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печения родителей, лицам из числа детей-сирот и д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тей, оставшихся без поп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чения родителей, из спец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ализированного госуда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ственного жилищного фо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да по договорам найма сп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110354,4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Предоставление жилых п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мещений детям-сиротам и детям, оставшимся без п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5Е 4 01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227621,9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229019,7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229017,7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203827,5</w:t>
            </w: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7D616D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7D616D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7D616D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25859,6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</w:t>
            </w:r>
            <w:r w:rsidRPr="007D61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мещений детям-сиротам и детям, оставшимся без поп</w:t>
            </w:r>
            <w:r w:rsidRPr="007D61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</w:t>
            </w:r>
            <w:r w:rsidRPr="007D61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ванного государственного жилищного фонда по дог</w:t>
            </w:r>
            <w:r w:rsidRPr="007D61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ворам найма специализир</w:t>
            </w:r>
            <w:r w:rsidRPr="007D61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ванных жилых помещений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25859,6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отдельных катег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рий граждан, установле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12374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7D616D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lastRenderedPageBreak/>
              <w:t>Министерство строител</w:t>
            </w:r>
            <w:r w:rsidRPr="007D616D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ь</w:t>
            </w:r>
            <w:r w:rsidRPr="007D616D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ства и жилищно-коммунального хозяйства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6174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циального найма многоде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ным семьям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11863,8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циального найма гражд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нам, страдающим тяжелой формой хронических заб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3319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мещений по решению суда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1116,7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266200,0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Строительство жилых д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мов в г.Саратов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266200,0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2. Государственная пр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грамма Саратовской обл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сти «Охрана окружающей среды, воспроизводство и рациональное использов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ние природных ресурсов Саратовской области»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291026,7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16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Подпрограмма «Развитие водохозяйственного ко</w:t>
            </w:r>
            <w:r w:rsidRPr="007D616D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м</w:t>
            </w:r>
            <w:r w:rsidRPr="007D616D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плекса Саратовской обл</w:t>
            </w:r>
            <w:r w:rsidRPr="007D616D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а</w:t>
            </w:r>
            <w:r w:rsidRPr="007D616D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291026,7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291026,7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берегоукр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пительных сооружений Волгоградского водохран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лища в районе г.Саратова от ул.Б.Взвоз до ул.Б.Са-довая, III этап. Коррект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ровка. (участок от ул.Шел-ковичная до ул.2-я Садовая)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197914,0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Берегоукрепление участка Волгоградского водохран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лища от ул.Малыковская до ул.Комсомольская г.Воль-ска (реконструкция) 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62 2 38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R8840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67403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берегоукр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пительных сооружений Волгоградского водохран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лища в районе г.Саратова от ул.Б.Взвоз до ул.Б.Са-довая, III этап. Коррект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ровка (участок от ул.2-я Са-довая до ул.Б.Садовая) 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62 2 39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0163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709,7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Берегоукрепление Волг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градского водохранилища на участке от первого пр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чала до солярия «Затон»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62 2 40 40180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25000,0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Государственная пр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портной системы» 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1087215,5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1018461,7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1281642,4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Подпрограмма «Развитие и 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1087215,5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1018461,7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1281642,4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транспорта и дорожного хозяйства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1087215,5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1018461,7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1281642,4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Проектно-изыскательские, научно-исследовательские, опытно-конструкторские работы по объектам стро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нального и межмуниц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пального значения и иску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ственных сооружений на них, находящихся в гос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дарственной собственности области, за счет средств 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136000,0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Реконструкция автомобил</w:t>
            </w:r>
            <w:r w:rsidRPr="007D61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ь</w:t>
            </w:r>
            <w:r w:rsidRPr="007D61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ной дороги «Ершов – Орлов Гай» на участке моста через реку Таловка на км 29+999 в Ершовском районе Сарато</w:t>
            </w:r>
            <w:r w:rsidRPr="007D61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7D61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5Ж 2 01 D99C0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Строительство автодоро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ного путепровода г.п.Тати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softHyphen/>
              <w:t>щево 816 км ПК 10 перег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на Татищево – Курдюм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5Ж 2 21 53902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автомобил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«Перелюб – Натальин Яр – Тараховка» на участке моста через овраг Широкий на км 26+114 в П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релюбском районе Сарато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5Ж 2 01 D99Щ0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Реконструкция автоподъе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да к д.Хомяковка – с.Гра-чевка от автомобильной дороги «Р-158 «Нижний 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Новгород – Арзамас – Са-ранск – Исса – Пенза – С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ратов» на участке моста ч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рез ручей на км 4+496 в Петровском районе Сар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5Ж 2 01 D9810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автом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бильной дороги «Екатер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новка – Альшанка – Баку-ры – Ивановка – Зеленовка (Пензенская область)» на участке моста через овраг Кривский на км 25+306 в Екатериновском районе С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5Ж 2 01 D9820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47300,0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автоподъезда к с.Вязовка от автомобил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«P-158 «Нижний Новгород – Арзамас – С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ранск – Исса – Пенза – Сар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тов» на участке моста через р.Чекуриха на км 2+167 в Т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тищевском районе Сарато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5Ж 2 01 D9830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63504,0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автомобил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с велопешехо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частью от автомобил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«Самара – Пуг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чев – Энгельс – Волгоград» до причала в с.Смеловка Э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гельсского района Сарато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5Ж 2 01 D9920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90,8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моста через р.Малый Иргиз на км 50+994 автомобильной дороги «Б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лаково – Духовницкое» в Д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ховницком районе Сарато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7D61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5Ж 2 20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330555,4</w:t>
            </w:r>
          </w:p>
        </w:tc>
        <w:tc>
          <w:tcPr>
            <w:tcW w:w="1275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297499,9</w:t>
            </w:r>
          </w:p>
        </w:tc>
        <w:tc>
          <w:tcPr>
            <w:tcW w:w="1418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304021,2</w:t>
            </w:r>
          </w:p>
        </w:tc>
        <w:tc>
          <w:tcPr>
            <w:tcW w:w="1276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273619,1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моста через р.Терешка на км 19+985 автоподъезда к с.Елшанка –  с.Поповка – с.Старая Леб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жайка от автомобильной дороги «Р-228 «Сызрань – Саратов – Волгоград» в Хвалынском районе Сар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5Ж 2 20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301069,3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270961,8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304021,2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273619,1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 Государственная пр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 Саратовской о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 «Развитие здрав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5465650,0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3946607,</w:t>
            </w:r>
            <w:r w:rsidRPr="007D61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3891950,7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3544733,5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1312330,2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1227814,5</w:t>
            </w: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7D616D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Подпрограмма «Соверше</w:t>
            </w:r>
            <w:r w:rsidRPr="007D616D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н</w:t>
            </w:r>
            <w:r w:rsidRPr="007D616D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ствование оказания мед</w:t>
            </w:r>
            <w:r w:rsidRPr="007D616D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</w:t>
            </w:r>
            <w:r w:rsidRPr="007D616D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5465650,0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3946607,</w:t>
            </w:r>
            <w:r w:rsidRPr="007D61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3891950,7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3544733,5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1312330,2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1227814,5</w:t>
            </w: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реализации инвестиционных прое</w:t>
            </w: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тов в строительстве обл</w:t>
            </w: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4610377,2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3590607,</w:t>
            </w:r>
            <w:r w:rsidRPr="007D61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3891950,7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3544733,5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1312330,2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sz w:val="24"/>
                <w:szCs w:val="24"/>
              </w:rPr>
              <w:t>1227814,5</w:t>
            </w: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5Д 1 19 15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3500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0A20E6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Областной клинический противотуберкулезный диспансер на 453 круглос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точных коек, 50 мест дне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ного пребывания, 10 коек 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реанимации и интенсивной терапии, диспансерное 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деление на 200 посещений в смену. Город Саратов</w:t>
            </w:r>
          </w:p>
        </w:tc>
        <w:tc>
          <w:tcPr>
            <w:tcW w:w="709" w:type="dxa"/>
          </w:tcPr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</w:tcPr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5Д 1 19 40190</w:t>
            </w:r>
          </w:p>
        </w:tc>
        <w:tc>
          <w:tcPr>
            <w:tcW w:w="709" w:type="dxa"/>
          </w:tcPr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A0" w:rsidRPr="007D616D" w:rsidRDefault="002518A0" w:rsidP="000A20E6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0A20E6" w:rsidRPr="007D616D" w:rsidRDefault="000A20E6" w:rsidP="000A20E6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A20E6" w:rsidRPr="007D616D" w:rsidRDefault="000A20E6" w:rsidP="000A20E6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Областная инфекционная больница на 400 коек, ра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положенная по адресу: г.Саратов, Ленинский ра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он, Московское шоссе, б/н, на земельном участке с к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дастровым номером 64:48:040209:8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1682290,0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1322180,0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5Д 1 21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1485590,0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1322180,0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5Д 1 21 W1111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196700,0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учрежд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ние здравоохранения «О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онк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логический диспансер», г.Саратов (строительство онкологического диспанс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ра на 200 коек, 20 мест дневного пребывания,       12 коек реанимации и и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пол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клиники на 300 посещений в смену. Город Саратов, ул.Шехурдина)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2455291,3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2185209,2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объекта по адресу: г.Саратов, ул.Воль-ская, 6 ГУЗ «Саратовская областная детская клинич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ская больница» 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ки на 500 мест в п.Юбилейный в Волжском районе г.Саратова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348227,2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ГУЗ СО «Красноармей- ская РБ», реконструкция помещения по адресу: г.Красноармейск, ул.Куз-нечная, д.5, строение 1 с целью размещения в нем инфекционного отделения 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5Д 1 22 </w:t>
            </w: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</w:t>
            </w: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86004,8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83218,3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85016,8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82262,3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  <w:vAlign w:val="center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ГУЗ СО «Базарно-Карабу-лакская РБ» строительство поликлиники р.п.Базарный Карабулак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9738,8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152438,1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363590,6</w:t>
            </w: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5Д 1 22 R3656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152438,1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363590,6</w:t>
            </w: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5Д 122 W3656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9738,8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  <w:vAlign w:val="center"/>
          </w:tcPr>
          <w:p w:rsidR="002518A0" w:rsidRPr="007D616D" w:rsidRDefault="002518A0" w:rsidP="000A20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5-й ми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рорайон, д.40»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5Д 1 22 R3657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180000,0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  <w:vAlign w:val="center"/>
          </w:tcPr>
          <w:p w:rsidR="002518A0" w:rsidRPr="007D616D" w:rsidRDefault="002518A0" w:rsidP="000A20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ГУЗ СО «Питерская РБ» строительство поликлиники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9719,6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72586,3</w:t>
            </w: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5Д 1 22 R3658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72586,3</w:t>
            </w: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5Д 122 W3658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9719,6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  <w:vAlign w:val="center"/>
          </w:tcPr>
          <w:p w:rsidR="002518A0" w:rsidRPr="007D616D" w:rsidRDefault="002518A0" w:rsidP="000A20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ние здравоохранения Сар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товской области «Сарато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ская районная больница» строительство поликлиники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9605,5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350000,0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5Д 1 22 R3659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350000,0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5Д 1 22 W3659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9605,5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  <w:vAlign w:val="center"/>
          </w:tcPr>
          <w:p w:rsidR="002518A0" w:rsidRPr="007D616D" w:rsidRDefault="002518A0" w:rsidP="000A20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ГУЗ СО «Краснокут-                 ская РБ» строительство п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ликлиники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5Д 1 22 R3660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97549,4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94388,8</w:t>
            </w: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  <w:vAlign w:val="center"/>
          </w:tcPr>
          <w:p w:rsidR="002518A0" w:rsidRPr="007D616D" w:rsidRDefault="002518A0" w:rsidP="000A20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ГУЗ СО «Новоузенская РБ» строительство поликлиники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5Д 1 22 R3661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222838,7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215618,8</w:t>
            </w: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здрав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855272,8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356000,0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Областная инфекционная больница на 400 коек, ра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положенная по адресу: г.Саратов, Ленинский ра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он, Московское шоссе, б/н, на земельном участке с к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дастровым номером 64:48:040209:8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595000,0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356000,0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5Д 1 21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356000,0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5Д 1 21 </w:t>
            </w:r>
            <w:r w:rsidRPr="007D616D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W</w:t>
            </w:r>
            <w:r w:rsidRPr="007D61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195000,0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ки на 500 мест в п.Юби-лейный в Волжском районе г.Саратова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260272,8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Государственная пр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93427,1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93427,1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86860,4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82281,1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Жилой корпус на 40 койко-мест Хватовского дома-интерната для престарелых и инвалидов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 4 Р3 51212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Строительство жилого ко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пуса на 68 койко-мест в ГАУ СО «Энгельсский дом-интернат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55161,7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54058,4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57571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корпуса для ГАУ СО «СОЦ «Пугаче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ский» для граждан пожил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го возраста и инвалидов» Саратовской области» («Строительство корпуса СО «Социально-оздорови-тельный центр «Пугаче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ский» Саратовской обл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сти». Корректировка)»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52 4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P3 51215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11444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3,4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112154,5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корпуса ГАУ СО «Социально-оздоровительный центр «Пугачевский» для граждан пожилого возраста и инв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лидов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52 4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P3 U5190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2900</w:t>
            </w: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труда и с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циальной защиты области</w:t>
            </w:r>
          </w:p>
        </w:tc>
        <w:tc>
          <w:tcPr>
            <w:tcW w:w="709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6566,7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6435,4</w:t>
            </w:r>
          </w:p>
        </w:tc>
        <w:tc>
          <w:tcPr>
            <w:tcW w:w="1418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пуса на 68 койко-мест в ГАУ СО «Энгельсский дом-интернат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6566,7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6435,4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709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412427,1</w:t>
            </w:r>
          </w:p>
        </w:tc>
        <w:tc>
          <w:tcPr>
            <w:tcW w:w="1275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Подпрограмма «Матер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ально-техническая база спорта»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412427,1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412427,1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ФОК с плавательным ба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сейном и игровым залом в р.п.Дергачи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спортивного стадиона «Старт» по адр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су: Саратовская область, г.Маркс, ул.Интернацио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нальная площадь, д.20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135704,5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89443,1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футбольного поля с устройством униве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сальной спортивной пл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щадки в г.Петровске Сар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56 4 Р5 51396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49505,8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45720,6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стадиона, расположенного по адресу: г.Ртищево, ул.Железнодо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рожная 72 «Б»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53903,5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56 4 Р5 51397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47403,5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56 4 Р5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U1397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650</w:t>
            </w: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бассейна по адресу: Саратовская 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ласть, район Перелюбский, с.Перелюб, ул.Чкаловская, 59 «А»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46185,9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56 4 P5 5139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38877,6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56 4 P5 U1398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7308,3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0A20E6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Плавательный бассейн по адресу: Саратовская 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ласть, Турковский район, р.п.Турки, ул.Свердлова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73827</w:t>
            </w: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64675,8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0A20E6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Спортивно-оздоровитель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ный комплекс в г.Саратов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23300,0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456B58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здания МОУ «СОШ им.С.М.Ива-нова р.п.Турки» по адресу: Саратовская область, Ту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ковский район, р.п.Турки, ул.Свердлова, здание 5». Строительство плавател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ного бассейна с переходом и актового зала на 450 мест. Объект: актовый зал на                450 мест, гараж на 5 м/м, хозяйственный блок с ов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щехранилищем, блочная котельная, пожарные резе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вуары, септики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456B58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870493,8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456B58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Подпрограмма «Укрепл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е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ние материально-техни</w:t>
            </w:r>
            <w:r w:rsidRPr="007D616D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softHyphen/>
              <w:t xml:space="preserve">ческой базы и обеспечение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870493,8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456B58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870493,8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456B58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расположе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ного по адресу: г.Саратов, пл.Театральная, 1»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456B5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55 А 25 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55 А 25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23636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  <w:vAlign w:val="center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г.Маркс. Культурно-зре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55 А 16 15200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270493,8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8. Государственная пр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грамма Саратовской обл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сти «Формирование ко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фортной городской среды»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«Создание комфортных условий про-живания»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Комитет по реализации и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7D616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7D616D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приюта для животных в Заводском ра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оне г.Саратова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69 1</w:t>
            </w: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7D6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2 33400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18A0" w:rsidRPr="00646EA0" w:rsidTr="002518A0">
        <w:trPr>
          <w:trHeight w:val="147"/>
        </w:trPr>
        <w:tc>
          <w:tcPr>
            <w:tcW w:w="3119" w:type="dxa"/>
          </w:tcPr>
          <w:p w:rsidR="002518A0" w:rsidRPr="007D616D" w:rsidRDefault="002518A0" w:rsidP="002518A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518A0" w:rsidRPr="007D616D" w:rsidRDefault="002518A0" w:rsidP="002518A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9233197,3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6441735,4</w:t>
            </w:r>
          </w:p>
        </w:tc>
        <w:tc>
          <w:tcPr>
            <w:tcW w:w="1418" w:type="dxa"/>
            <w:vAlign w:val="bottom"/>
          </w:tcPr>
          <w:p w:rsidR="002518A0" w:rsidRPr="007D616D" w:rsidRDefault="002518A0" w:rsidP="002518A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7160775,6</w:t>
            </w:r>
          </w:p>
        </w:tc>
        <w:tc>
          <w:tcPr>
            <w:tcW w:w="1276" w:type="dxa"/>
            <w:vAlign w:val="bottom"/>
          </w:tcPr>
          <w:p w:rsidR="002518A0" w:rsidRPr="007D616D" w:rsidRDefault="002518A0" w:rsidP="002518A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5689222,3</w:t>
            </w:r>
          </w:p>
        </w:tc>
        <w:tc>
          <w:tcPr>
            <w:tcW w:w="1275" w:type="dxa"/>
            <w:vAlign w:val="bottom"/>
          </w:tcPr>
          <w:p w:rsidR="002518A0" w:rsidRPr="007D616D" w:rsidRDefault="002518A0" w:rsidP="002518A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2387685,5</w:t>
            </w:r>
          </w:p>
        </w:tc>
        <w:tc>
          <w:tcPr>
            <w:tcW w:w="1418" w:type="dxa"/>
            <w:vAlign w:val="bottom"/>
          </w:tcPr>
          <w:p w:rsidR="002518A0" w:rsidRPr="002518A0" w:rsidRDefault="002518A0" w:rsidP="002518A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1431642,0</w:t>
            </w:r>
            <w:bookmarkStart w:id="0" w:name="_GoBack"/>
            <w:bookmarkEnd w:id="0"/>
          </w:p>
        </w:tc>
      </w:tr>
    </w:tbl>
    <w:p w:rsidR="002518A0" w:rsidRDefault="002518A0"/>
    <w:p w:rsidR="0011767F" w:rsidRPr="00B559FB" w:rsidRDefault="0011767F" w:rsidP="002F67FB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sectPr w:rsidR="0011767F" w:rsidRPr="00B559FB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8A0" w:rsidRDefault="002518A0" w:rsidP="001B41CE">
      <w:pPr>
        <w:spacing w:after="0" w:line="240" w:lineRule="auto"/>
      </w:pPr>
      <w:r>
        <w:separator/>
      </w:r>
    </w:p>
  </w:endnote>
  <w:endnote w:type="continuationSeparator" w:id="0">
    <w:p w:rsidR="002518A0" w:rsidRDefault="002518A0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8A0" w:rsidRDefault="002518A0" w:rsidP="001B41CE">
      <w:pPr>
        <w:spacing w:after="0" w:line="240" w:lineRule="auto"/>
      </w:pPr>
      <w:r>
        <w:separator/>
      </w:r>
    </w:p>
  </w:footnote>
  <w:footnote w:type="continuationSeparator" w:id="0">
    <w:p w:rsidR="002518A0" w:rsidRDefault="002518A0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8A0" w:rsidRPr="004729DC" w:rsidRDefault="002518A0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2518A0" w:rsidRDefault="002518A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2518A0" w:rsidRPr="00B147D9" w:rsidRDefault="002518A0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7D616D">
          <w:rPr>
            <w:rFonts w:ascii="Times New Roman" w:hAnsi="Times New Roman" w:cs="Times New Roman"/>
            <w:noProof/>
          </w:rPr>
          <w:t>12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2518A0" w:rsidRDefault="002518A0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autoHyphenation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82B97"/>
    <w:rsid w:val="000908B3"/>
    <w:rsid w:val="000975E3"/>
    <w:rsid w:val="000A20E6"/>
    <w:rsid w:val="000A607D"/>
    <w:rsid w:val="000D0472"/>
    <w:rsid w:val="000D79F6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D61A4"/>
    <w:rsid w:val="001D64D9"/>
    <w:rsid w:val="001E664B"/>
    <w:rsid w:val="001F4B1E"/>
    <w:rsid w:val="00200F5E"/>
    <w:rsid w:val="00205CB4"/>
    <w:rsid w:val="0021600C"/>
    <w:rsid w:val="0022492A"/>
    <w:rsid w:val="002303D4"/>
    <w:rsid w:val="002315BF"/>
    <w:rsid w:val="002412AA"/>
    <w:rsid w:val="002518A0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2F67FB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387E"/>
    <w:rsid w:val="004361F3"/>
    <w:rsid w:val="00440E31"/>
    <w:rsid w:val="00451E61"/>
    <w:rsid w:val="00456B58"/>
    <w:rsid w:val="004729DC"/>
    <w:rsid w:val="00473FBC"/>
    <w:rsid w:val="00475C37"/>
    <w:rsid w:val="004810C8"/>
    <w:rsid w:val="004A4674"/>
    <w:rsid w:val="004B583A"/>
    <w:rsid w:val="004C2CB6"/>
    <w:rsid w:val="00504A68"/>
    <w:rsid w:val="00507DDA"/>
    <w:rsid w:val="0052706C"/>
    <w:rsid w:val="00560D23"/>
    <w:rsid w:val="00562A37"/>
    <w:rsid w:val="00563BF7"/>
    <w:rsid w:val="00580F5A"/>
    <w:rsid w:val="00594C9C"/>
    <w:rsid w:val="005A03B6"/>
    <w:rsid w:val="005A42D5"/>
    <w:rsid w:val="005C0869"/>
    <w:rsid w:val="005C0E08"/>
    <w:rsid w:val="005C5D88"/>
    <w:rsid w:val="005D40DC"/>
    <w:rsid w:val="005D5920"/>
    <w:rsid w:val="005E0C80"/>
    <w:rsid w:val="00615141"/>
    <w:rsid w:val="00646EA0"/>
    <w:rsid w:val="006613CF"/>
    <w:rsid w:val="00675ED0"/>
    <w:rsid w:val="00692407"/>
    <w:rsid w:val="006B3A5A"/>
    <w:rsid w:val="006B6A3A"/>
    <w:rsid w:val="006E12E0"/>
    <w:rsid w:val="00705B86"/>
    <w:rsid w:val="00707490"/>
    <w:rsid w:val="007266E7"/>
    <w:rsid w:val="00726C7F"/>
    <w:rsid w:val="00727F3A"/>
    <w:rsid w:val="00740FAA"/>
    <w:rsid w:val="00744C59"/>
    <w:rsid w:val="00750F6F"/>
    <w:rsid w:val="00752E80"/>
    <w:rsid w:val="00757E96"/>
    <w:rsid w:val="00772A38"/>
    <w:rsid w:val="00791641"/>
    <w:rsid w:val="007B6266"/>
    <w:rsid w:val="007C1811"/>
    <w:rsid w:val="007C6A53"/>
    <w:rsid w:val="007C6F58"/>
    <w:rsid w:val="007D616D"/>
    <w:rsid w:val="00812608"/>
    <w:rsid w:val="008139C4"/>
    <w:rsid w:val="008872F1"/>
    <w:rsid w:val="008C4A39"/>
    <w:rsid w:val="008C4BB1"/>
    <w:rsid w:val="008F6C48"/>
    <w:rsid w:val="00905814"/>
    <w:rsid w:val="00936B08"/>
    <w:rsid w:val="009429A1"/>
    <w:rsid w:val="009614E1"/>
    <w:rsid w:val="009859C3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2C25"/>
    <w:rsid w:val="00A55DDB"/>
    <w:rsid w:val="00A56C7C"/>
    <w:rsid w:val="00A6518C"/>
    <w:rsid w:val="00A74FD6"/>
    <w:rsid w:val="00A85C7C"/>
    <w:rsid w:val="00AB33BE"/>
    <w:rsid w:val="00AC758A"/>
    <w:rsid w:val="00AE55BD"/>
    <w:rsid w:val="00AF48B8"/>
    <w:rsid w:val="00B027C6"/>
    <w:rsid w:val="00B147D9"/>
    <w:rsid w:val="00B547C8"/>
    <w:rsid w:val="00B559FB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C4C94"/>
    <w:rsid w:val="00CC6A64"/>
    <w:rsid w:val="00CD22F3"/>
    <w:rsid w:val="00CD5410"/>
    <w:rsid w:val="00D026EF"/>
    <w:rsid w:val="00D048FC"/>
    <w:rsid w:val="00D1656B"/>
    <w:rsid w:val="00D31309"/>
    <w:rsid w:val="00D467DA"/>
    <w:rsid w:val="00D93F28"/>
    <w:rsid w:val="00DC2DBE"/>
    <w:rsid w:val="00DF1EC4"/>
    <w:rsid w:val="00E4628F"/>
    <w:rsid w:val="00E64687"/>
    <w:rsid w:val="00E72674"/>
    <w:rsid w:val="00E80EBD"/>
    <w:rsid w:val="00E870DC"/>
    <w:rsid w:val="00E94FC3"/>
    <w:rsid w:val="00EA3E21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95DCD"/>
    <w:rsid w:val="00FA008C"/>
    <w:rsid w:val="00FA2AB7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41CE"/>
  </w:style>
  <w:style w:type="paragraph" w:customStyle="1" w:styleId="aa">
    <w:name w:val="Текст документа"/>
    <w:basedOn w:val="a"/>
    <w:uiPriority w:val="99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uiPriority w:val="99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41CE"/>
  </w:style>
  <w:style w:type="paragraph" w:customStyle="1" w:styleId="aa">
    <w:name w:val="Текст документа"/>
    <w:basedOn w:val="a"/>
    <w:uiPriority w:val="99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uiPriority w:val="99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9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48241-394C-497A-91F0-24578825A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15</Pages>
  <Words>2562</Words>
  <Characters>14605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31</cp:revision>
  <cp:lastPrinted>2020-12-01T10:16:00Z</cp:lastPrinted>
  <dcterms:created xsi:type="dcterms:W3CDTF">2020-12-04T07:24:00Z</dcterms:created>
  <dcterms:modified xsi:type="dcterms:W3CDTF">2021-10-29T13:05:00Z</dcterms:modified>
</cp:coreProperties>
</file>