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5211"/>
        <w:gridCol w:w="4962"/>
      </w:tblGrid>
      <w:tr w:rsidR="00C33588" w:rsidTr="00C33588">
        <w:tc>
          <w:tcPr>
            <w:tcW w:w="5211" w:type="dxa"/>
            <w:hideMark/>
          </w:tcPr>
          <w:p w:rsidR="00C33588" w:rsidRPr="00E36664" w:rsidRDefault="00C33588" w:rsidP="00E36664">
            <w:pPr>
              <w:pStyle w:val="afff2"/>
            </w:pPr>
            <w:bookmarkStart w:id="0" w:name="_Toc532833342"/>
            <w:r w:rsidRPr="00E36664">
              <w:t>СОГЛАСОВАНО</w:t>
            </w:r>
          </w:p>
          <w:p w:rsidR="00C33588" w:rsidRPr="00E36664" w:rsidRDefault="00377414" w:rsidP="00E36664">
            <w:pPr>
              <w:pStyle w:val="afff2"/>
            </w:pPr>
            <w:proofErr w:type="gramStart"/>
            <w:r>
              <w:t>Исполняющий</w:t>
            </w:r>
            <w:proofErr w:type="gramEnd"/>
            <w:r>
              <w:t xml:space="preserve"> обязанности</w:t>
            </w:r>
            <w:r w:rsidR="00C33588" w:rsidRPr="00E36664">
              <w:t xml:space="preserve"> министра финансов </w:t>
            </w:r>
            <w:r w:rsidR="003B2A01">
              <w:t>Саратовской области</w:t>
            </w:r>
          </w:p>
          <w:p w:rsidR="00C33588" w:rsidRPr="00E36664" w:rsidRDefault="00C33588" w:rsidP="00E36664">
            <w:pPr>
              <w:pStyle w:val="afff2"/>
            </w:pPr>
            <w:r w:rsidRPr="00E36664">
              <w:t>_________________</w:t>
            </w:r>
            <w:r w:rsidRPr="00E36664">
              <w:rPr>
                <w:szCs w:val="24"/>
              </w:rPr>
              <w:t xml:space="preserve"> </w:t>
            </w:r>
            <w:r w:rsidR="003B2A01">
              <w:rPr>
                <w:szCs w:val="24"/>
              </w:rPr>
              <w:t xml:space="preserve">И.С. </w:t>
            </w:r>
            <w:proofErr w:type="spellStart"/>
            <w:r w:rsidR="003B2A01">
              <w:rPr>
                <w:szCs w:val="24"/>
              </w:rPr>
              <w:t>Бегинина</w:t>
            </w:r>
            <w:proofErr w:type="spellEnd"/>
          </w:p>
          <w:p w:rsidR="00C33588" w:rsidRPr="00E36664" w:rsidRDefault="00C33588" w:rsidP="003B2A01">
            <w:pPr>
              <w:pStyle w:val="afff2"/>
              <w:rPr>
                <w:szCs w:val="26"/>
              </w:rPr>
            </w:pPr>
            <w:r w:rsidRPr="00E36664">
              <w:t>__.__.202</w:t>
            </w:r>
            <w:r w:rsidR="003B2A01">
              <w:t>1</w:t>
            </w:r>
          </w:p>
        </w:tc>
        <w:tc>
          <w:tcPr>
            <w:tcW w:w="4962" w:type="dxa"/>
            <w:hideMark/>
          </w:tcPr>
          <w:p w:rsidR="00C33588" w:rsidRPr="00E36664" w:rsidRDefault="00C33588" w:rsidP="00E36664">
            <w:pPr>
              <w:pStyle w:val="afff2"/>
            </w:pPr>
            <w:r w:rsidRPr="00E36664">
              <w:t>УТВЕРЖДЕНО</w:t>
            </w:r>
          </w:p>
          <w:p w:rsidR="00C33588" w:rsidRPr="00E36664" w:rsidRDefault="00C33588" w:rsidP="00E36664">
            <w:pPr>
              <w:pStyle w:val="afff2"/>
            </w:pPr>
            <w:r w:rsidRPr="00E36664">
              <w:t>Генеральным директором</w:t>
            </w:r>
            <w:r w:rsidRPr="00E36664">
              <w:br/>
              <w:t>ООО «НПО «Криста»</w:t>
            </w:r>
          </w:p>
          <w:p w:rsidR="00C33588" w:rsidRPr="00E36664" w:rsidRDefault="00C33588" w:rsidP="00E36664">
            <w:pPr>
              <w:pStyle w:val="afff2"/>
            </w:pPr>
            <w:r w:rsidRPr="00E36664">
              <w:t>_________________Ю.А. Черных</w:t>
            </w:r>
          </w:p>
          <w:p w:rsidR="00C33588" w:rsidRPr="00E36664" w:rsidRDefault="00C33588" w:rsidP="003B2A01">
            <w:pPr>
              <w:pStyle w:val="afff2"/>
              <w:rPr>
                <w:szCs w:val="26"/>
              </w:rPr>
            </w:pPr>
            <w:r w:rsidRPr="00E36664">
              <w:t>__.__.202</w:t>
            </w:r>
            <w:r w:rsidR="003B2A01">
              <w:t>1</w:t>
            </w:r>
          </w:p>
        </w:tc>
      </w:tr>
    </w:tbl>
    <w:p w:rsidR="00377414" w:rsidRPr="00377414" w:rsidRDefault="00377414" w:rsidP="00377414">
      <w:pPr>
        <w:pStyle w:val="afb"/>
      </w:pPr>
      <w:r w:rsidRPr="00377414">
        <w:t>Выполнение работ по модернизации АС «Бюджет» в части планирования расходов бюджета и формирования</w:t>
      </w:r>
    </w:p>
    <w:p w:rsidR="00377414" w:rsidRPr="00377414" w:rsidRDefault="00377414" w:rsidP="00377414">
      <w:pPr>
        <w:pStyle w:val="afb"/>
      </w:pPr>
      <w:r w:rsidRPr="00377414">
        <w:t>закона о бюджете с использованием web-технологий</w:t>
      </w:r>
    </w:p>
    <w:p w:rsidR="00C33588" w:rsidRPr="00377414" w:rsidRDefault="00C33588" w:rsidP="00377414">
      <w:pPr>
        <w:pStyle w:val="afb"/>
        <w:rPr>
          <w:rStyle w:val="aff0"/>
          <w:b/>
          <w:bCs w:val="0"/>
          <w:szCs w:val="26"/>
        </w:rPr>
      </w:pPr>
      <w:r w:rsidRPr="00377414">
        <w:rPr>
          <w:rStyle w:val="aff0"/>
          <w:b/>
          <w:bCs w:val="0"/>
          <w:szCs w:val="26"/>
        </w:rPr>
        <w:t>П</w:t>
      </w:r>
      <w:r w:rsidR="00377414" w:rsidRPr="00377414">
        <w:rPr>
          <w:rStyle w:val="aff0"/>
          <w:b/>
          <w:bCs w:val="0"/>
          <w:szCs w:val="26"/>
        </w:rPr>
        <w:t>рограммный модуль</w:t>
      </w:r>
      <w:r w:rsidRPr="00377414">
        <w:rPr>
          <w:rStyle w:val="aff0"/>
          <w:b/>
          <w:bCs w:val="0"/>
          <w:szCs w:val="26"/>
        </w:rPr>
        <w:t xml:space="preserve"> «Реестр расходных обязательств»</w:t>
      </w:r>
    </w:p>
    <w:p w:rsidR="00C33588" w:rsidRPr="00377414" w:rsidRDefault="00C33588" w:rsidP="00377414">
      <w:pPr>
        <w:pStyle w:val="afb"/>
        <w:rPr>
          <w:rStyle w:val="aff0"/>
          <w:b/>
          <w:bCs w:val="0"/>
          <w:szCs w:val="26"/>
        </w:rPr>
      </w:pPr>
      <w:r w:rsidRPr="00377414">
        <w:rPr>
          <w:rStyle w:val="aff0"/>
          <w:b/>
          <w:bCs w:val="0"/>
          <w:szCs w:val="26"/>
        </w:rPr>
        <w:t>Руководство пользователя</w:t>
      </w:r>
    </w:p>
    <w:p w:rsidR="00C33588" w:rsidRPr="00377414" w:rsidRDefault="00C33588" w:rsidP="00377414">
      <w:pPr>
        <w:pStyle w:val="afb"/>
        <w:rPr>
          <w:rStyle w:val="aff0"/>
          <w:b/>
          <w:bCs w:val="0"/>
          <w:szCs w:val="26"/>
        </w:rPr>
      </w:pPr>
      <w:r w:rsidRPr="00377414">
        <w:rPr>
          <w:rStyle w:val="aff0"/>
          <w:b/>
          <w:bCs w:val="0"/>
          <w:szCs w:val="26"/>
        </w:rPr>
        <w:t>(</w:t>
      </w:r>
      <w:r w:rsidRPr="00377414">
        <w:rPr>
          <w:szCs w:val="26"/>
        </w:rPr>
        <w:t>для главного распорядителя бюджетных средств</w:t>
      </w:r>
      <w:r w:rsidRPr="00377414">
        <w:rPr>
          <w:rStyle w:val="aff0"/>
          <w:b/>
          <w:bCs w:val="0"/>
          <w:szCs w:val="26"/>
        </w:rPr>
        <w:t>)</w:t>
      </w:r>
    </w:p>
    <w:p w:rsidR="00C33588" w:rsidRPr="00377414" w:rsidRDefault="00C33588" w:rsidP="00377414">
      <w:pPr>
        <w:pStyle w:val="afb"/>
        <w:rPr>
          <w:szCs w:val="26"/>
        </w:rPr>
      </w:pPr>
      <w:r w:rsidRPr="00377414">
        <w:rPr>
          <w:szCs w:val="26"/>
        </w:rPr>
        <w:t>ЛИСТ УТВЕРЖДЕНИЯ</w:t>
      </w:r>
    </w:p>
    <w:p w:rsidR="00C33588" w:rsidRPr="00377414" w:rsidRDefault="00377414" w:rsidP="00377414">
      <w:pPr>
        <w:pStyle w:val="afb"/>
        <w:rPr>
          <w:szCs w:val="26"/>
        </w:rPr>
      </w:pPr>
      <w:r w:rsidRPr="00377414">
        <w:t>НПОК.63701.РЭБП.0860200000820006885.ИЗ.4–20210723–1–ЛУ</w:t>
      </w:r>
    </w:p>
    <w:tbl>
      <w:tblPr>
        <w:tblW w:w="0" w:type="auto"/>
        <w:tblLook w:val="04A0"/>
      </w:tblPr>
      <w:tblGrid>
        <w:gridCol w:w="4785"/>
        <w:gridCol w:w="5388"/>
      </w:tblGrid>
      <w:tr w:rsidR="00C33588" w:rsidRPr="001A0E8F" w:rsidTr="00C33588">
        <w:trPr>
          <w:trHeight w:val="5899"/>
        </w:trPr>
        <w:tc>
          <w:tcPr>
            <w:tcW w:w="4785" w:type="dxa"/>
            <w:hideMark/>
          </w:tcPr>
          <w:p w:rsidR="00C33588" w:rsidRPr="00E36664" w:rsidRDefault="00C33588" w:rsidP="00E36664">
            <w:pPr>
              <w:pStyle w:val="afff2"/>
            </w:pPr>
          </w:p>
        </w:tc>
        <w:tc>
          <w:tcPr>
            <w:tcW w:w="5388" w:type="dxa"/>
            <w:hideMark/>
          </w:tcPr>
          <w:p w:rsidR="00C33588" w:rsidRPr="00E36664" w:rsidRDefault="00C33588" w:rsidP="00E36664">
            <w:pPr>
              <w:pStyle w:val="afff2"/>
            </w:pPr>
            <w:r w:rsidRPr="00E36664">
              <w:t>Представители предприятия-разработчика</w:t>
            </w:r>
          </w:p>
          <w:p w:rsidR="00227392" w:rsidRPr="00377414" w:rsidRDefault="00C33588" w:rsidP="00227392">
            <w:pPr>
              <w:pStyle w:val="afff2"/>
            </w:pPr>
            <w:r w:rsidRPr="00E36664">
              <w:t>Руководитель департамента разработки М</w:t>
            </w:r>
            <w:r w:rsidRPr="00E36664">
              <w:br/>
              <w:t>_______</w:t>
            </w:r>
            <w:r w:rsidR="00377414">
              <w:t>__________ Е.А.Плотка</w:t>
            </w:r>
            <w:r w:rsidR="00377414">
              <w:br/>
              <w:t>__.__.2021</w:t>
            </w:r>
            <w:r w:rsidRPr="00E36664">
              <w:br/>
              <w:t>Руководитель, ответственный за разработку документации</w:t>
            </w:r>
            <w:r w:rsidRPr="00E36664">
              <w:br/>
              <w:t xml:space="preserve">_________________ </w:t>
            </w:r>
            <w:r w:rsidR="00750C17">
              <w:t>Д.С. Ильина</w:t>
            </w:r>
            <w:r w:rsidR="00377414">
              <w:br/>
              <w:t>__.__.2021</w:t>
            </w:r>
            <w:r w:rsidRPr="00E36664">
              <w:br/>
              <w:t>Исполнитель</w:t>
            </w:r>
            <w:r w:rsidRPr="00E36664">
              <w:br/>
              <w:t xml:space="preserve">_________________ </w:t>
            </w:r>
            <w:r w:rsidR="00750C17">
              <w:t>Е.О. Синева</w:t>
            </w:r>
            <w:r w:rsidR="00377414">
              <w:br/>
              <w:t>__.__.2021</w:t>
            </w:r>
          </w:p>
          <w:p w:rsidR="00C33588" w:rsidRPr="00E36664" w:rsidRDefault="00C33588" w:rsidP="00E36664">
            <w:pPr>
              <w:pStyle w:val="afff2"/>
            </w:pPr>
          </w:p>
        </w:tc>
      </w:tr>
    </w:tbl>
    <w:p w:rsidR="00C33588" w:rsidRDefault="00C33588" w:rsidP="00C33588">
      <w:pPr>
        <w:pStyle w:val="afff2"/>
        <w:sectPr w:rsidR="00C33588" w:rsidSect="00C33588">
          <w:headerReference w:type="default" r:id="rId8"/>
          <w:footerReference w:type="default" r:id="rId9"/>
          <w:pgSz w:w="11906" w:h="16838"/>
          <w:pgMar w:top="1134" w:right="567" w:bottom="1134" w:left="1134" w:header="708" w:footer="708" w:gutter="0"/>
          <w:cols w:space="708"/>
          <w:titlePg/>
          <w:docGrid w:linePitch="381"/>
        </w:sectPr>
      </w:pPr>
      <w:r>
        <w:t>2021</w:t>
      </w:r>
    </w:p>
    <w:p w:rsidR="00C33588" w:rsidRDefault="00C33588" w:rsidP="00C33588">
      <w:pPr>
        <w:pStyle w:val="afff0"/>
      </w:pPr>
      <w:r w:rsidRPr="00E72D4E">
        <w:lastRenderedPageBreak/>
        <w:t>УТВЕРЖДЕНО</w:t>
      </w:r>
    </w:p>
    <w:p w:rsidR="00377414" w:rsidRPr="00377414" w:rsidRDefault="00377414" w:rsidP="00377414">
      <w:pPr>
        <w:pStyle w:val="27"/>
        <w:rPr>
          <w:szCs w:val="52"/>
        </w:rPr>
      </w:pPr>
      <w:r w:rsidRPr="001D24DD">
        <w:t>НПОК.</w:t>
      </w:r>
      <w:r>
        <w:t>63701</w:t>
      </w:r>
      <w:r w:rsidRPr="001D24DD">
        <w:t>.РЭБП</w:t>
      </w:r>
      <w:r>
        <w:t>.</w:t>
      </w:r>
      <w:r w:rsidRPr="00371D64">
        <w:t>0</w:t>
      </w:r>
      <w:r>
        <w:t>860200000820006885</w:t>
      </w:r>
      <w:r w:rsidRPr="00371D64">
        <w:t>.ИЗ.</w:t>
      </w:r>
      <w:r>
        <w:t>4–20210723</w:t>
      </w:r>
      <w:r w:rsidRPr="00371D64">
        <w:t>–1–</w:t>
      </w:r>
      <w:r>
        <w:t>ЛУ</w:t>
      </w:r>
    </w:p>
    <w:bookmarkEnd w:id="0"/>
    <w:p w:rsidR="00377414" w:rsidRDefault="00377414" w:rsidP="00377414">
      <w:pPr>
        <w:pStyle w:val="afb"/>
        <w:jc w:val="both"/>
      </w:pPr>
    </w:p>
    <w:p w:rsidR="00377414" w:rsidRDefault="00377414" w:rsidP="00377414">
      <w:pPr>
        <w:pStyle w:val="afb"/>
      </w:pPr>
    </w:p>
    <w:p w:rsidR="00377414" w:rsidRDefault="00377414" w:rsidP="00377414">
      <w:pPr>
        <w:pStyle w:val="afb"/>
      </w:pPr>
      <w:r w:rsidRPr="002071EC">
        <w:t>Выполнение работ по модернизации АС «Бюджет» в части планирования расходов бюджета и формирования</w:t>
      </w:r>
    </w:p>
    <w:p w:rsidR="00377414" w:rsidRDefault="00377414" w:rsidP="00377414">
      <w:pPr>
        <w:pStyle w:val="afb"/>
      </w:pPr>
      <w:r w:rsidRPr="002071EC">
        <w:t>закона о бюджете с использованием web-технологий</w:t>
      </w:r>
    </w:p>
    <w:p w:rsidR="00377414" w:rsidRPr="00E36664" w:rsidRDefault="00377414" w:rsidP="00377414">
      <w:pPr>
        <w:pStyle w:val="afb"/>
        <w:rPr>
          <w:rStyle w:val="aff0"/>
          <w:b/>
          <w:bCs w:val="0"/>
          <w:szCs w:val="26"/>
        </w:rPr>
      </w:pPr>
      <w:r w:rsidRPr="00E36664">
        <w:rPr>
          <w:rStyle w:val="aff0"/>
          <w:b/>
          <w:bCs w:val="0"/>
          <w:szCs w:val="26"/>
        </w:rPr>
        <w:t>П</w:t>
      </w:r>
      <w:r>
        <w:rPr>
          <w:rStyle w:val="aff0"/>
          <w:b/>
          <w:bCs w:val="0"/>
          <w:szCs w:val="26"/>
        </w:rPr>
        <w:t>рограммный модуль</w:t>
      </w:r>
      <w:r w:rsidRPr="00E36664">
        <w:rPr>
          <w:rStyle w:val="aff0"/>
          <w:b/>
          <w:bCs w:val="0"/>
          <w:szCs w:val="26"/>
        </w:rPr>
        <w:t xml:space="preserve"> «Реестр расходных обязательств»</w:t>
      </w:r>
    </w:p>
    <w:p w:rsidR="00C33588" w:rsidRPr="00E36664" w:rsidRDefault="00E3342B" w:rsidP="00377414">
      <w:pPr>
        <w:pStyle w:val="afb"/>
        <w:rPr>
          <w:rStyle w:val="aff0"/>
          <w:b/>
          <w:bCs w:val="0"/>
          <w:szCs w:val="26"/>
        </w:rPr>
      </w:pPr>
      <w:r>
        <w:rPr>
          <w:rStyle w:val="aff0"/>
          <w:b/>
          <w:bCs w:val="0"/>
          <w:szCs w:val="26"/>
        </w:rPr>
        <w:t>Руководство пользователя</w:t>
      </w:r>
    </w:p>
    <w:p w:rsidR="00C33588" w:rsidRDefault="00C33588" w:rsidP="00377414">
      <w:pPr>
        <w:pStyle w:val="afb"/>
        <w:rPr>
          <w:rStyle w:val="aff0"/>
          <w:b/>
          <w:bCs w:val="0"/>
          <w:szCs w:val="26"/>
        </w:rPr>
      </w:pPr>
      <w:r w:rsidRPr="00E36664">
        <w:rPr>
          <w:rStyle w:val="aff0"/>
          <w:b/>
          <w:bCs w:val="0"/>
          <w:szCs w:val="26"/>
        </w:rPr>
        <w:t>(</w:t>
      </w:r>
      <w:r w:rsidRPr="00E36664">
        <w:t xml:space="preserve">для </w:t>
      </w:r>
      <w:r w:rsidR="00072B12" w:rsidRPr="00E36664">
        <w:t>главного распорядителя бюджетных средств</w:t>
      </w:r>
      <w:r w:rsidRPr="00E36664">
        <w:rPr>
          <w:rStyle w:val="aff0"/>
          <w:b/>
          <w:bCs w:val="0"/>
          <w:szCs w:val="26"/>
        </w:rPr>
        <w:t>)</w:t>
      </w:r>
    </w:p>
    <w:p w:rsidR="00377414" w:rsidRPr="00377414" w:rsidRDefault="00377414" w:rsidP="00377414">
      <w:pPr>
        <w:pStyle w:val="afb"/>
      </w:pPr>
      <w:r w:rsidRPr="001D24DD">
        <w:t>НПОК.</w:t>
      </w:r>
      <w:r>
        <w:t>63701</w:t>
      </w:r>
      <w:r w:rsidRPr="001D24DD">
        <w:t>.РЭБП</w:t>
      </w:r>
      <w:r>
        <w:t>.</w:t>
      </w:r>
      <w:r w:rsidRPr="00371D64">
        <w:t>0</w:t>
      </w:r>
      <w:r>
        <w:t>860200000820006885</w:t>
      </w:r>
      <w:r w:rsidRPr="00371D64">
        <w:t>.ИЗ.</w:t>
      </w:r>
      <w:r>
        <w:t>4–20210723</w:t>
      </w:r>
      <w:r w:rsidRPr="00371D64">
        <w:t>–1</w:t>
      </w:r>
    </w:p>
    <w:p w:rsidR="00C33588" w:rsidRPr="00E36664" w:rsidRDefault="00C33588" w:rsidP="00377414">
      <w:pPr>
        <w:pStyle w:val="afb"/>
        <w:rPr>
          <w:rStyle w:val="aff0"/>
          <w:b/>
          <w:bCs w:val="0"/>
          <w:szCs w:val="26"/>
        </w:rPr>
      </w:pPr>
      <w:r w:rsidRPr="00E36664">
        <w:rPr>
          <w:rStyle w:val="aff0"/>
          <w:b/>
          <w:bCs w:val="0"/>
          <w:szCs w:val="26"/>
        </w:rPr>
        <w:t xml:space="preserve">Листов </w:t>
      </w:r>
      <w:r w:rsidR="00E477A8">
        <w:rPr>
          <w:rStyle w:val="aff0"/>
          <w:b/>
          <w:bCs w:val="0"/>
          <w:szCs w:val="26"/>
        </w:rPr>
        <w:t>53</w:t>
      </w:r>
    </w:p>
    <w:p w:rsidR="00C33588" w:rsidRDefault="00C33588" w:rsidP="00C33588">
      <w:pPr>
        <w:ind w:firstLine="0"/>
        <w:jc w:val="center"/>
        <w:rPr>
          <w:rStyle w:val="aff0"/>
          <w:sz w:val="32"/>
          <w:szCs w:val="32"/>
        </w:rPr>
      </w:pPr>
    </w:p>
    <w:p w:rsidR="00C33588" w:rsidRDefault="00C33588" w:rsidP="00C33588">
      <w:pPr>
        <w:ind w:firstLine="0"/>
        <w:jc w:val="center"/>
        <w:rPr>
          <w:rStyle w:val="aff0"/>
          <w:sz w:val="32"/>
          <w:szCs w:val="32"/>
        </w:rPr>
      </w:pPr>
    </w:p>
    <w:p w:rsidR="00C33588" w:rsidRDefault="00C33588" w:rsidP="00C33588">
      <w:pPr>
        <w:ind w:firstLine="0"/>
        <w:jc w:val="center"/>
        <w:rPr>
          <w:rStyle w:val="aff0"/>
          <w:sz w:val="32"/>
          <w:szCs w:val="32"/>
        </w:rPr>
      </w:pPr>
    </w:p>
    <w:p w:rsidR="00C33588" w:rsidRDefault="00C33588" w:rsidP="00C33588">
      <w:pPr>
        <w:ind w:firstLine="0"/>
        <w:jc w:val="center"/>
        <w:rPr>
          <w:rStyle w:val="aff0"/>
          <w:sz w:val="32"/>
          <w:szCs w:val="32"/>
        </w:rPr>
      </w:pPr>
    </w:p>
    <w:p w:rsidR="00C33588" w:rsidRDefault="00C33588" w:rsidP="00C33588">
      <w:pPr>
        <w:ind w:firstLine="0"/>
        <w:jc w:val="center"/>
        <w:rPr>
          <w:rStyle w:val="aff0"/>
          <w:sz w:val="32"/>
          <w:szCs w:val="32"/>
        </w:rPr>
      </w:pPr>
    </w:p>
    <w:p w:rsidR="00C33588" w:rsidRPr="004B7689" w:rsidRDefault="00C33588" w:rsidP="00C33588">
      <w:pPr>
        <w:ind w:firstLine="0"/>
        <w:jc w:val="center"/>
        <w:rPr>
          <w:rStyle w:val="aff0"/>
          <w:sz w:val="32"/>
          <w:szCs w:val="32"/>
        </w:rPr>
      </w:pPr>
    </w:p>
    <w:p w:rsidR="00C33588" w:rsidRPr="003D2005" w:rsidRDefault="00C33588" w:rsidP="00C33588">
      <w:pPr>
        <w:ind w:firstLine="0"/>
        <w:jc w:val="center"/>
        <w:rPr>
          <w:rStyle w:val="aff0"/>
          <w:sz w:val="32"/>
          <w:szCs w:val="32"/>
        </w:rPr>
      </w:pPr>
    </w:p>
    <w:p w:rsidR="00C33588" w:rsidRDefault="00C33588" w:rsidP="00C33588">
      <w:pPr>
        <w:ind w:firstLine="0"/>
        <w:jc w:val="center"/>
        <w:rPr>
          <w:rStyle w:val="aff0"/>
          <w:sz w:val="32"/>
          <w:szCs w:val="32"/>
        </w:rPr>
      </w:pPr>
    </w:p>
    <w:p w:rsidR="00C33588" w:rsidRDefault="00C33588" w:rsidP="00C33588">
      <w:pPr>
        <w:ind w:firstLine="0"/>
        <w:jc w:val="center"/>
        <w:rPr>
          <w:rStyle w:val="aff0"/>
          <w:sz w:val="32"/>
          <w:szCs w:val="32"/>
        </w:rPr>
      </w:pPr>
    </w:p>
    <w:p w:rsidR="007B27D3" w:rsidRPr="00377414" w:rsidRDefault="007B27D3" w:rsidP="00C33588">
      <w:pPr>
        <w:ind w:firstLine="0"/>
        <w:jc w:val="center"/>
        <w:rPr>
          <w:rStyle w:val="aff0"/>
          <w:sz w:val="32"/>
          <w:szCs w:val="32"/>
        </w:rPr>
      </w:pPr>
    </w:p>
    <w:p w:rsidR="007B27D3" w:rsidRPr="007B27D3" w:rsidRDefault="007B27D3" w:rsidP="00C33588">
      <w:pPr>
        <w:ind w:firstLine="0"/>
        <w:jc w:val="center"/>
        <w:rPr>
          <w:rStyle w:val="aff0"/>
          <w:sz w:val="32"/>
          <w:szCs w:val="32"/>
          <w:lang w:val="en-US"/>
        </w:rPr>
      </w:pPr>
    </w:p>
    <w:p w:rsidR="00C33588" w:rsidRPr="008E253B" w:rsidRDefault="00C33588" w:rsidP="00C33588">
      <w:pPr>
        <w:ind w:firstLine="0"/>
        <w:jc w:val="center"/>
        <w:rPr>
          <w:b/>
        </w:rPr>
      </w:pPr>
      <w:r>
        <w:t>20</w:t>
      </w:r>
      <w:r w:rsidRPr="00D83494">
        <w:t>2</w:t>
      </w:r>
      <w:r>
        <w:t>1</w:t>
      </w:r>
    </w:p>
    <w:p w:rsidR="005373E5" w:rsidRPr="00061E53" w:rsidRDefault="005373E5" w:rsidP="005373E5">
      <w:pPr>
        <w:ind w:firstLine="0"/>
        <w:jc w:val="center"/>
        <w:sectPr w:rsidR="005373E5" w:rsidRPr="00061E53" w:rsidSect="00C33588">
          <w:headerReference w:type="default" r:id="rId10"/>
          <w:pgSz w:w="11906" w:h="16838"/>
          <w:pgMar w:top="1134" w:right="567" w:bottom="1134" w:left="1134" w:header="709" w:footer="709" w:gutter="0"/>
          <w:pgNumType w:start="0"/>
          <w:cols w:space="708"/>
          <w:titlePg/>
          <w:docGrid w:linePitch="381"/>
        </w:sectPr>
      </w:pPr>
    </w:p>
    <w:p w:rsidR="00711040" w:rsidRDefault="00711040" w:rsidP="00A13355">
      <w:pPr>
        <w:pStyle w:val="afa"/>
        <w:outlineLvl w:val="0"/>
      </w:pPr>
      <w:r>
        <w:lastRenderedPageBreak/>
        <w:t>Содержание</w:t>
      </w:r>
    </w:p>
    <w:bookmarkStart w:id="1" w:name="_Toc476819102"/>
    <w:p w:rsidR="00E477A8" w:rsidRDefault="004A0FF6">
      <w:pPr>
        <w:pStyle w:val="11"/>
        <w:rPr>
          <w:rFonts w:asciiTheme="minorHAnsi" w:eastAsiaTheme="minorEastAsia" w:hAnsiTheme="minorHAnsi" w:cstheme="minorBidi"/>
          <w:sz w:val="22"/>
          <w:szCs w:val="22"/>
        </w:rPr>
      </w:pPr>
      <w:r w:rsidRPr="004A0FF6">
        <w:fldChar w:fldCharType="begin"/>
      </w:r>
      <w:r w:rsidR="00E36664">
        <w:instrText xml:space="preserve"> TOC \o "1-2" \h \z \t "Заголовок 9;1" </w:instrText>
      </w:r>
      <w:r w:rsidRPr="004A0FF6">
        <w:fldChar w:fldCharType="separate"/>
      </w:r>
      <w:hyperlink w:anchor="_Toc79653441" w:history="1">
        <w:r w:rsidR="00E477A8" w:rsidRPr="003B57AE">
          <w:rPr>
            <w:rStyle w:val="ac"/>
          </w:rPr>
          <w:t>Перечень рисунков</w:t>
        </w:r>
        <w:r w:rsidR="00E477A8">
          <w:rPr>
            <w:webHidden/>
          </w:rPr>
          <w:tab/>
        </w:r>
        <w:r>
          <w:rPr>
            <w:webHidden/>
          </w:rPr>
          <w:fldChar w:fldCharType="begin"/>
        </w:r>
        <w:r w:rsidR="00E477A8">
          <w:rPr>
            <w:webHidden/>
          </w:rPr>
          <w:instrText xml:space="preserve"> PAGEREF _Toc79653441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E477A8"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:rsidR="00E477A8" w:rsidRDefault="004A0FF6">
      <w:pPr>
        <w:pStyle w:val="11"/>
        <w:rPr>
          <w:rFonts w:asciiTheme="minorHAnsi" w:eastAsiaTheme="minorEastAsia" w:hAnsiTheme="minorHAnsi" w:cstheme="minorBidi"/>
          <w:sz w:val="22"/>
          <w:szCs w:val="22"/>
        </w:rPr>
      </w:pPr>
      <w:hyperlink w:anchor="_Toc79653442" w:history="1">
        <w:r w:rsidR="00E477A8" w:rsidRPr="003B57AE">
          <w:rPr>
            <w:rStyle w:val="ac"/>
          </w:rPr>
          <w:t>Перечень таблиц</w:t>
        </w:r>
        <w:r w:rsidR="00E477A8">
          <w:rPr>
            <w:webHidden/>
          </w:rPr>
          <w:tab/>
        </w:r>
        <w:r>
          <w:rPr>
            <w:webHidden/>
          </w:rPr>
          <w:fldChar w:fldCharType="begin"/>
        </w:r>
        <w:r w:rsidR="00E477A8">
          <w:rPr>
            <w:webHidden/>
          </w:rPr>
          <w:instrText xml:space="preserve"> PAGEREF _Toc79653442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E477A8"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:rsidR="00E477A8" w:rsidRDefault="004A0FF6">
      <w:pPr>
        <w:pStyle w:val="11"/>
        <w:rPr>
          <w:rFonts w:asciiTheme="minorHAnsi" w:eastAsiaTheme="minorEastAsia" w:hAnsiTheme="minorHAnsi" w:cstheme="minorBidi"/>
          <w:sz w:val="22"/>
          <w:szCs w:val="22"/>
        </w:rPr>
      </w:pPr>
      <w:hyperlink w:anchor="_Toc79653443" w:history="1">
        <w:r w:rsidR="00E477A8" w:rsidRPr="003B57AE">
          <w:rPr>
            <w:rStyle w:val="ac"/>
          </w:rPr>
          <w:t>Перечень терминов и сокращений</w:t>
        </w:r>
        <w:r w:rsidR="00E477A8">
          <w:rPr>
            <w:webHidden/>
          </w:rPr>
          <w:tab/>
        </w:r>
        <w:r>
          <w:rPr>
            <w:webHidden/>
          </w:rPr>
          <w:fldChar w:fldCharType="begin"/>
        </w:r>
        <w:r w:rsidR="00E477A8">
          <w:rPr>
            <w:webHidden/>
          </w:rPr>
          <w:instrText xml:space="preserve"> PAGEREF _Toc79653443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E477A8"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:rsidR="00E477A8" w:rsidRDefault="004A0FF6">
      <w:pPr>
        <w:pStyle w:val="11"/>
        <w:rPr>
          <w:rFonts w:asciiTheme="minorHAnsi" w:eastAsiaTheme="minorEastAsia" w:hAnsiTheme="minorHAnsi" w:cstheme="minorBidi"/>
          <w:sz w:val="22"/>
          <w:szCs w:val="22"/>
        </w:rPr>
      </w:pPr>
      <w:hyperlink w:anchor="_Toc79653444" w:history="1">
        <w:r w:rsidR="00E477A8" w:rsidRPr="003B57AE">
          <w:rPr>
            <w:rStyle w:val="ac"/>
          </w:rPr>
          <w:t>1</w:t>
        </w:r>
        <w:r w:rsidR="00E477A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E477A8" w:rsidRPr="003B57AE">
          <w:rPr>
            <w:rStyle w:val="ac"/>
          </w:rPr>
          <w:t>Введение</w:t>
        </w:r>
        <w:r w:rsidR="00E477A8">
          <w:rPr>
            <w:webHidden/>
          </w:rPr>
          <w:tab/>
        </w:r>
        <w:r>
          <w:rPr>
            <w:webHidden/>
          </w:rPr>
          <w:fldChar w:fldCharType="begin"/>
        </w:r>
        <w:r w:rsidR="00E477A8">
          <w:rPr>
            <w:webHidden/>
          </w:rPr>
          <w:instrText xml:space="preserve"> PAGEREF _Toc79653444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E477A8"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:rsidR="00E477A8" w:rsidRDefault="004A0FF6">
      <w:pPr>
        <w:pStyle w:val="24"/>
        <w:rPr>
          <w:rFonts w:asciiTheme="minorHAnsi" w:eastAsiaTheme="minorEastAsia" w:hAnsiTheme="minorHAnsi" w:cstheme="minorBidi"/>
          <w:sz w:val="22"/>
          <w:szCs w:val="22"/>
        </w:rPr>
      </w:pPr>
      <w:hyperlink w:anchor="_Toc79653445" w:history="1">
        <w:r w:rsidR="00E477A8" w:rsidRPr="003B57AE">
          <w:rPr>
            <w:rStyle w:val="ac"/>
          </w:rPr>
          <w:t>1.1</w:t>
        </w:r>
        <w:r w:rsidR="00E477A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E477A8" w:rsidRPr="003B57AE">
          <w:rPr>
            <w:rStyle w:val="ac"/>
          </w:rPr>
          <w:t>Область применения</w:t>
        </w:r>
        <w:r w:rsidR="00E477A8">
          <w:rPr>
            <w:webHidden/>
          </w:rPr>
          <w:tab/>
        </w:r>
        <w:r>
          <w:rPr>
            <w:webHidden/>
          </w:rPr>
          <w:fldChar w:fldCharType="begin"/>
        </w:r>
        <w:r w:rsidR="00E477A8">
          <w:rPr>
            <w:webHidden/>
          </w:rPr>
          <w:instrText xml:space="preserve"> PAGEREF _Toc79653445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E477A8"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:rsidR="00E477A8" w:rsidRDefault="004A0FF6">
      <w:pPr>
        <w:pStyle w:val="24"/>
        <w:rPr>
          <w:rFonts w:asciiTheme="minorHAnsi" w:eastAsiaTheme="minorEastAsia" w:hAnsiTheme="minorHAnsi" w:cstheme="minorBidi"/>
          <w:sz w:val="22"/>
          <w:szCs w:val="22"/>
        </w:rPr>
      </w:pPr>
      <w:hyperlink w:anchor="_Toc79653446" w:history="1">
        <w:r w:rsidR="00E477A8" w:rsidRPr="003B57AE">
          <w:rPr>
            <w:rStyle w:val="ac"/>
          </w:rPr>
          <w:t>1.2</w:t>
        </w:r>
        <w:r w:rsidR="00E477A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E477A8" w:rsidRPr="003B57AE">
          <w:rPr>
            <w:rStyle w:val="ac"/>
          </w:rPr>
          <w:t>Краткое описание возможностей</w:t>
        </w:r>
        <w:r w:rsidR="00E477A8">
          <w:rPr>
            <w:webHidden/>
          </w:rPr>
          <w:tab/>
        </w:r>
        <w:r>
          <w:rPr>
            <w:webHidden/>
          </w:rPr>
          <w:fldChar w:fldCharType="begin"/>
        </w:r>
        <w:r w:rsidR="00E477A8">
          <w:rPr>
            <w:webHidden/>
          </w:rPr>
          <w:instrText xml:space="preserve"> PAGEREF _Toc79653446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E477A8"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:rsidR="00E477A8" w:rsidRDefault="004A0FF6">
      <w:pPr>
        <w:pStyle w:val="24"/>
        <w:rPr>
          <w:rFonts w:asciiTheme="minorHAnsi" w:eastAsiaTheme="minorEastAsia" w:hAnsiTheme="minorHAnsi" w:cstheme="minorBidi"/>
          <w:sz w:val="22"/>
          <w:szCs w:val="22"/>
        </w:rPr>
      </w:pPr>
      <w:hyperlink w:anchor="_Toc79653447" w:history="1">
        <w:r w:rsidR="00E477A8" w:rsidRPr="003B57AE">
          <w:rPr>
            <w:rStyle w:val="ac"/>
          </w:rPr>
          <w:t>1.3</w:t>
        </w:r>
        <w:r w:rsidR="00E477A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E477A8" w:rsidRPr="003B57AE">
          <w:rPr>
            <w:rStyle w:val="ac"/>
          </w:rPr>
          <w:t>Уровень подготовки пользователя</w:t>
        </w:r>
        <w:r w:rsidR="00E477A8">
          <w:rPr>
            <w:webHidden/>
          </w:rPr>
          <w:tab/>
        </w:r>
        <w:r>
          <w:rPr>
            <w:webHidden/>
          </w:rPr>
          <w:fldChar w:fldCharType="begin"/>
        </w:r>
        <w:r w:rsidR="00E477A8">
          <w:rPr>
            <w:webHidden/>
          </w:rPr>
          <w:instrText xml:space="preserve"> PAGEREF _Toc79653447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E477A8"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:rsidR="00E477A8" w:rsidRDefault="004A0FF6">
      <w:pPr>
        <w:pStyle w:val="24"/>
        <w:rPr>
          <w:rFonts w:asciiTheme="minorHAnsi" w:eastAsiaTheme="minorEastAsia" w:hAnsiTheme="minorHAnsi" w:cstheme="minorBidi"/>
          <w:sz w:val="22"/>
          <w:szCs w:val="22"/>
        </w:rPr>
      </w:pPr>
      <w:hyperlink w:anchor="_Toc79653448" w:history="1">
        <w:r w:rsidR="00E477A8" w:rsidRPr="003B57AE">
          <w:rPr>
            <w:rStyle w:val="ac"/>
          </w:rPr>
          <w:t>1.4</w:t>
        </w:r>
        <w:r w:rsidR="00E477A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E477A8" w:rsidRPr="003B57AE">
          <w:rPr>
            <w:rStyle w:val="ac"/>
          </w:rPr>
          <w:t>Перечень эксплуатационной документации, с которыми необходимо ознакомиться пользователю</w:t>
        </w:r>
        <w:r w:rsidR="00E477A8">
          <w:rPr>
            <w:webHidden/>
          </w:rPr>
          <w:tab/>
        </w:r>
        <w:r>
          <w:rPr>
            <w:webHidden/>
          </w:rPr>
          <w:fldChar w:fldCharType="begin"/>
        </w:r>
        <w:r w:rsidR="00E477A8">
          <w:rPr>
            <w:webHidden/>
          </w:rPr>
          <w:instrText xml:space="preserve"> PAGEREF _Toc79653448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E477A8"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:rsidR="00E477A8" w:rsidRDefault="004A0FF6">
      <w:pPr>
        <w:pStyle w:val="11"/>
        <w:rPr>
          <w:rFonts w:asciiTheme="minorHAnsi" w:eastAsiaTheme="minorEastAsia" w:hAnsiTheme="minorHAnsi" w:cstheme="minorBidi"/>
          <w:sz w:val="22"/>
          <w:szCs w:val="22"/>
        </w:rPr>
      </w:pPr>
      <w:hyperlink w:anchor="_Toc79653449" w:history="1">
        <w:r w:rsidR="00E477A8" w:rsidRPr="003B57AE">
          <w:rPr>
            <w:rStyle w:val="ac"/>
          </w:rPr>
          <w:t>2</w:t>
        </w:r>
        <w:r w:rsidR="00E477A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E477A8" w:rsidRPr="003B57AE">
          <w:rPr>
            <w:rStyle w:val="ac"/>
          </w:rPr>
          <w:t>Назначение и условия применения</w:t>
        </w:r>
        <w:r w:rsidR="00E477A8">
          <w:rPr>
            <w:webHidden/>
          </w:rPr>
          <w:tab/>
        </w:r>
        <w:r>
          <w:rPr>
            <w:webHidden/>
          </w:rPr>
          <w:fldChar w:fldCharType="begin"/>
        </w:r>
        <w:r w:rsidR="00E477A8">
          <w:rPr>
            <w:webHidden/>
          </w:rPr>
          <w:instrText xml:space="preserve"> PAGEREF _Toc79653449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E477A8"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:rsidR="00E477A8" w:rsidRDefault="004A0FF6">
      <w:pPr>
        <w:pStyle w:val="24"/>
        <w:rPr>
          <w:rFonts w:asciiTheme="minorHAnsi" w:eastAsiaTheme="minorEastAsia" w:hAnsiTheme="minorHAnsi" w:cstheme="minorBidi"/>
          <w:sz w:val="22"/>
          <w:szCs w:val="22"/>
        </w:rPr>
      </w:pPr>
      <w:hyperlink w:anchor="_Toc79653450" w:history="1">
        <w:r w:rsidR="00E477A8" w:rsidRPr="003B57AE">
          <w:rPr>
            <w:rStyle w:val="ac"/>
          </w:rPr>
          <w:t>2.1</w:t>
        </w:r>
        <w:r w:rsidR="00E477A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E477A8" w:rsidRPr="003B57AE">
          <w:rPr>
            <w:rStyle w:val="ac"/>
          </w:rPr>
          <w:t>Назначение системы</w:t>
        </w:r>
        <w:r w:rsidR="00E477A8">
          <w:rPr>
            <w:webHidden/>
          </w:rPr>
          <w:tab/>
        </w:r>
        <w:r>
          <w:rPr>
            <w:webHidden/>
          </w:rPr>
          <w:fldChar w:fldCharType="begin"/>
        </w:r>
        <w:r w:rsidR="00E477A8">
          <w:rPr>
            <w:webHidden/>
          </w:rPr>
          <w:instrText xml:space="preserve"> PAGEREF _Toc79653450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E477A8"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:rsidR="00E477A8" w:rsidRDefault="004A0FF6">
      <w:pPr>
        <w:pStyle w:val="24"/>
        <w:rPr>
          <w:rFonts w:asciiTheme="minorHAnsi" w:eastAsiaTheme="minorEastAsia" w:hAnsiTheme="minorHAnsi" w:cstheme="minorBidi"/>
          <w:sz w:val="22"/>
          <w:szCs w:val="22"/>
        </w:rPr>
      </w:pPr>
      <w:hyperlink w:anchor="_Toc79653451" w:history="1">
        <w:r w:rsidR="00E477A8" w:rsidRPr="003B57AE">
          <w:rPr>
            <w:rStyle w:val="ac"/>
          </w:rPr>
          <w:t>2.2</w:t>
        </w:r>
        <w:r w:rsidR="00E477A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E477A8" w:rsidRPr="003B57AE">
          <w:rPr>
            <w:rStyle w:val="ac"/>
          </w:rPr>
          <w:t>Условия применения</w:t>
        </w:r>
        <w:r w:rsidR="00E477A8">
          <w:rPr>
            <w:webHidden/>
          </w:rPr>
          <w:tab/>
        </w:r>
        <w:r>
          <w:rPr>
            <w:webHidden/>
          </w:rPr>
          <w:fldChar w:fldCharType="begin"/>
        </w:r>
        <w:r w:rsidR="00E477A8">
          <w:rPr>
            <w:webHidden/>
          </w:rPr>
          <w:instrText xml:space="preserve"> PAGEREF _Toc79653451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E477A8"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:rsidR="00E477A8" w:rsidRDefault="004A0FF6">
      <w:pPr>
        <w:pStyle w:val="11"/>
        <w:rPr>
          <w:rFonts w:asciiTheme="minorHAnsi" w:eastAsiaTheme="minorEastAsia" w:hAnsiTheme="minorHAnsi" w:cstheme="minorBidi"/>
          <w:sz w:val="22"/>
          <w:szCs w:val="22"/>
        </w:rPr>
      </w:pPr>
      <w:hyperlink w:anchor="_Toc79653452" w:history="1">
        <w:r w:rsidR="00E477A8" w:rsidRPr="003B57AE">
          <w:rPr>
            <w:rStyle w:val="ac"/>
          </w:rPr>
          <w:t>3</w:t>
        </w:r>
        <w:r w:rsidR="00E477A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E477A8" w:rsidRPr="003B57AE">
          <w:rPr>
            <w:rStyle w:val="ac"/>
          </w:rPr>
          <w:t>Подготовка к работе</w:t>
        </w:r>
        <w:r w:rsidR="00E477A8">
          <w:rPr>
            <w:webHidden/>
          </w:rPr>
          <w:tab/>
        </w:r>
        <w:r>
          <w:rPr>
            <w:webHidden/>
          </w:rPr>
          <w:fldChar w:fldCharType="begin"/>
        </w:r>
        <w:r w:rsidR="00E477A8">
          <w:rPr>
            <w:webHidden/>
          </w:rPr>
          <w:instrText xml:space="preserve"> PAGEREF _Toc79653452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E477A8"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:rsidR="00E477A8" w:rsidRDefault="004A0FF6">
      <w:pPr>
        <w:pStyle w:val="24"/>
        <w:rPr>
          <w:rFonts w:asciiTheme="minorHAnsi" w:eastAsiaTheme="minorEastAsia" w:hAnsiTheme="minorHAnsi" w:cstheme="minorBidi"/>
          <w:sz w:val="22"/>
          <w:szCs w:val="22"/>
        </w:rPr>
      </w:pPr>
      <w:hyperlink w:anchor="_Toc79653453" w:history="1">
        <w:r w:rsidR="00E477A8" w:rsidRPr="003B57AE">
          <w:rPr>
            <w:rStyle w:val="ac"/>
          </w:rPr>
          <w:t>3.1</w:t>
        </w:r>
        <w:r w:rsidR="00E477A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E477A8" w:rsidRPr="003B57AE">
          <w:rPr>
            <w:rStyle w:val="ac"/>
          </w:rPr>
          <w:t>Состав и содержание дистрибутивного носителя данных</w:t>
        </w:r>
        <w:r w:rsidR="00E477A8">
          <w:rPr>
            <w:webHidden/>
          </w:rPr>
          <w:tab/>
        </w:r>
        <w:r>
          <w:rPr>
            <w:webHidden/>
          </w:rPr>
          <w:fldChar w:fldCharType="begin"/>
        </w:r>
        <w:r w:rsidR="00E477A8">
          <w:rPr>
            <w:webHidden/>
          </w:rPr>
          <w:instrText xml:space="preserve"> PAGEREF _Toc79653453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E477A8"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:rsidR="00E477A8" w:rsidRDefault="004A0FF6">
      <w:pPr>
        <w:pStyle w:val="24"/>
        <w:rPr>
          <w:rFonts w:asciiTheme="minorHAnsi" w:eastAsiaTheme="minorEastAsia" w:hAnsiTheme="minorHAnsi" w:cstheme="minorBidi"/>
          <w:sz w:val="22"/>
          <w:szCs w:val="22"/>
        </w:rPr>
      </w:pPr>
      <w:hyperlink w:anchor="_Toc79653454" w:history="1">
        <w:r w:rsidR="00E477A8" w:rsidRPr="003B57AE">
          <w:rPr>
            <w:rStyle w:val="ac"/>
          </w:rPr>
          <w:t>3.2</w:t>
        </w:r>
        <w:r w:rsidR="00E477A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E477A8" w:rsidRPr="003B57AE">
          <w:rPr>
            <w:rStyle w:val="ac"/>
          </w:rPr>
          <w:t>Порядок загрузки данных и программ</w:t>
        </w:r>
        <w:r w:rsidR="00E477A8">
          <w:rPr>
            <w:webHidden/>
          </w:rPr>
          <w:tab/>
        </w:r>
        <w:r>
          <w:rPr>
            <w:webHidden/>
          </w:rPr>
          <w:fldChar w:fldCharType="begin"/>
        </w:r>
        <w:r w:rsidR="00E477A8">
          <w:rPr>
            <w:webHidden/>
          </w:rPr>
          <w:instrText xml:space="preserve"> PAGEREF _Toc79653454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E477A8"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:rsidR="00E477A8" w:rsidRDefault="004A0FF6">
      <w:pPr>
        <w:pStyle w:val="24"/>
        <w:rPr>
          <w:rFonts w:asciiTheme="minorHAnsi" w:eastAsiaTheme="minorEastAsia" w:hAnsiTheme="minorHAnsi" w:cstheme="minorBidi"/>
          <w:sz w:val="22"/>
          <w:szCs w:val="22"/>
        </w:rPr>
      </w:pPr>
      <w:hyperlink w:anchor="_Toc79653455" w:history="1">
        <w:r w:rsidR="00E477A8" w:rsidRPr="003B57AE">
          <w:rPr>
            <w:rStyle w:val="ac"/>
          </w:rPr>
          <w:t>3.3</w:t>
        </w:r>
        <w:r w:rsidR="00E477A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E477A8" w:rsidRPr="003B57AE">
          <w:rPr>
            <w:rStyle w:val="ac"/>
          </w:rPr>
          <w:t>Порядок проверки работоспособности</w:t>
        </w:r>
        <w:r w:rsidR="00E477A8">
          <w:rPr>
            <w:webHidden/>
          </w:rPr>
          <w:tab/>
        </w:r>
        <w:r>
          <w:rPr>
            <w:webHidden/>
          </w:rPr>
          <w:fldChar w:fldCharType="begin"/>
        </w:r>
        <w:r w:rsidR="00E477A8">
          <w:rPr>
            <w:webHidden/>
          </w:rPr>
          <w:instrText xml:space="preserve"> PAGEREF _Toc79653455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E477A8"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:rsidR="00E477A8" w:rsidRDefault="004A0FF6">
      <w:pPr>
        <w:pStyle w:val="11"/>
        <w:rPr>
          <w:rFonts w:asciiTheme="minorHAnsi" w:eastAsiaTheme="minorEastAsia" w:hAnsiTheme="minorHAnsi" w:cstheme="minorBidi"/>
          <w:sz w:val="22"/>
          <w:szCs w:val="22"/>
        </w:rPr>
      </w:pPr>
      <w:hyperlink w:anchor="_Toc79653456" w:history="1">
        <w:r w:rsidR="00E477A8" w:rsidRPr="003B57AE">
          <w:rPr>
            <w:rStyle w:val="ac"/>
          </w:rPr>
          <w:t>4</w:t>
        </w:r>
        <w:r w:rsidR="00E477A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E477A8" w:rsidRPr="003B57AE">
          <w:rPr>
            <w:rStyle w:val="ac"/>
          </w:rPr>
          <w:t>Описание операций</w:t>
        </w:r>
        <w:r w:rsidR="00E477A8">
          <w:rPr>
            <w:webHidden/>
          </w:rPr>
          <w:tab/>
        </w:r>
        <w:r>
          <w:rPr>
            <w:webHidden/>
          </w:rPr>
          <w:fldChar w:fldCharType="begin"/>
        </w:r>
        <w:r w:rsidR="00E477A8">
          <w:rPr>
            <w:webHidden/>
          </w:rPr>
          <w:instrText xml:space="preserve"> PAGEREF _Toc79653456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E477A8"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:rsidR="00E477A8" w:rsidRDefault="004A0FF6">
      <w:pPr>
        <w:pStyle w:val="24"/>
        <w:rPr>
          <w:rFonts w:asciiTheme="minorHAnsi" w:eastAsiaTheme="minorEastAsia" w:hAnsiTheme="minorHAnsi" w:cstheme="minorBidi"/>
          <w:sz w:val="22"/>
          <w:szCs w:val="22"/>
        </w:rPr>
      </w:pPr>
      <w:hyperlink w:anchor="_Toc79653457" w:history="1">
        <w:r w:rsidR="00E477A8" w:rsidRPr="003B57AE">
          <w:rPr>
            <w:rStyle w:val="ac"/>
          </w:rPr>
          <w:t>4.1</w:t>
        </w:r>
        <w:r w:rsidR="00E477A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E477A8" w:rsidRPr="003B57AE">
          <w:rPr>
            <w:rStyle w:val="ac"/>
          </w:rPr>
          <w:t>Выполняемые функции и задачи</w:t>
        </w:r>
        <w:r w:rsidR="00E477A8">
          <w:rPr>
            <w:webHidden/>
          </w:rPr>
          <w:tab/>
        </w:r>
        <w:r>
          <w:rPr>
            <w:webHidden/>
          </w:rPr>
          <w:fldChar w:fldCharType="begin"/>
        </w:r>
        <w:r w:rsidR="00E477A8">
          <w:rPr>
            <w:webHidden/>
          </w:rPr>
          <w:instrText xml:space="preserve"> PAGEREF _Toc79653457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E477A8">
          <w:rPr>
            <w:webHidden/>
          </w:rPr>
          <w:t>12</w:t>
        </w:r>
        <w:r>
          <w:rPr>
            <w:webHidden/>
          </w:rPr>
          <w:fldChar w:fldCharType="end"/>
        </w:r>
      </w:hyperlink>
    </w:p>
    <w:p w:rsidR="00E477A8" w:rsidRDefault="004A0FF6">
      <w:pPr>
        <w:pStyle w:val="24"/>
        <w:rPr>
          <w:rFonts w:asciiTheme="minorHAnsi" w:eastAsiaTheme="minorEastAsia" w:hAnsiTheme="minorHAnsi" w:cstheme="minorBidi"/>
          <w:sz w:val="22"/>
          <w:szCs w:val="22"/>
        </w:rPr>
      </w:pPr>
      <w:hyperlink w:anchor="_Toc79653458" w:history="1">
        <w:r w:rsidR="00E477A8" w:rsidRPr="003B57AE">
          <w:rPr>
            <w:rStyle w:val="ac"/>
          </w:rPr>
          <w:t>4.2</w:t>
        </w:r>
        <w:r w:rsidR="00E477A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E477A8" w:rsidRPr="003B57AE">
          <w:rPr>
            <w:rStyle w:val="ac"/>
          </w:rPr>
          <w:t>Описание операций технологического процесса обработки данных, необходимых для выполнения каждой задачи</w:t>
        </w:r>
        <w:r w:rsidR="00E477A8">
          <w:rPr>
            <w:webHidden/>
          </w:rPr>
          <w:tab/>
        </w:r>
        <w:r>
          <w:rPr>
            <w:webHidden/>
          </w:rPr>
          <w:fldChar w:fldCharType="begin"/>
        </w:r>
        <w:r w:rsidR="00E477A8">
          <w:rPr>
            <w:webHidden/>
          </w:rPr>
          <w:instrText xml:space="preserve"> PAGEREF _Toc79653458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E477A8">
          <w:rPr>
            <w:webHidden/>
          </w:rPr>
          <w:t>12</w:t>
        </w:r>
        <w:r>
          <w:rPr>
            <w:webHidden/>
          </w:rPr>
          <w:fldChar w:fldCharType="end"/>
        </w:r>
      </w:hyperlink>
    </w:p>
    <w:p w:rsidR="00E477A8" w:rsidRDefault="004A0FF6">
      <w:pPr>
        <w:pStyle w:val="11"/>
        <w:rPr>
          <w:rFonts w:asciiTheme="minorHAnsi" w:eastAsiaTheme="minorEastAsia" w:hAnsiTheme="minorHAnsi" w:cstheme="minorBidi"/>
          <w:sz w:val="22"/>
          <w:szCs w:val="22"/>
        </w:rPr>
      </w:pPr>
      <w:hyperlink w:anchor="_Toc79653459" w:history="1">
        <w:r w:rsidR="00E477A8" w:rsidRPr="003B57AE">
          <w:rPr>
            <w:rStyle w:val="ac"/>
          </w:rPr>
          <w:t>5</w:t>
        </w:r>
        <w:r w:rsidR="00E477A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E477A8" w:rsidRPr="003B57AE">
          <w:rPr>
            <w:rStyle w:val="ac"/>
          </w:rPr>
          <w:t>Просмотр справочников РРО</w:t>
        </w:r>
        <w:r w:rsidR="00E477A8">
          <w:rPr>
            <w:webHidden/>
          </w:rPr>
          <w:tab/>
        </w:r>
        <w:r>
          <w:rPr>
            <w:webHidden/>
          </w:rPr>
          <w:fldChar w:fldCharType="begin"/>
        </w:r>
        <w:r w:rsidR="00E477A8">
          <w:rPr>
            <w:webHidden/>
          </w:rPr>
          <w:instrText xml:space="preserve"> PAGEREF _Toc79653459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E477A8">
          <w:rPr>
            <w:webHidden/>
          </w:rPr>
          <w:t>13</w:t>
        </w:r>
        <w:r>
          <w:rPr>
            <w:webHidden/>
          </w:rPr>
          <w:fldChar w:fldCharType="end"/>
        </w:r>
      </w:hyperlink>
    </w:p>
    <w:p w:rsidR="00E477A8" w:rsidRDefault="004A0FF6">
      <w:pPr>
        <w:pStyle w:val="24"/>
        <w:rPr>
          <w:rFonts w:asciiTheme="minorHAnsi" w:eastAsiaTheme="minorEastAsia" w:hAnsiTheme="minorHAnsi" w:cstheme="minorBidi"/>
          <w:sz w:val="22"/>
          <w:szCs w:val="22"/>
        </w:rPr>
      </w:pPr>
      <w:hyperlink w:anchor="_Toc79653460" w:history="1">
        <w:r w:rsidR="00E477A8" w:rsidRPr="003B57AE">
          <w:rPr>
            <w:rStyle w:val="ac"/>
          </w:rPr>
          <w:t>5.1</w:t>
        </w:r>
        <w:r w:rsidR="00E477A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E477A8" w:rsidRPr="003B57AE">
          <w:rPr>
            <w:rStyle w:val="ac"/>
          </w:rPr>
          <w:t>Справочник «НПА»</w:t>
        </w:r>
        <w:r w:rsidR="00E477A8">
          <w:rPr>
            <w:webHidden/>
          </w:rPr>
          <w:tab/>
        </w:r>
        <w:r>
          <w:rPr>
            <w:webHidden/>
          </w:rPr>
          <w:fldChar w:fldCharType="begin"/>
        </w:r>
        <w:r w:rsidR="00E477A8">
          <w:rPr>
            <w:webHidden/>
          </w:rPr>
          <w:instrText xml:space="preserve"> PAGEREF _Toc79653460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E477A8">
          <w:rPr>
            <w:webHidden/>
          </w:rPr>
          <w:t>13</w:t>
        </w:r>
        <w:r>
          <w:rPr>
            <w:webHidden/>
          </w:rPr>
          <w:fldChar w:fldCharType="end"/>
        </w:r>
      </w:hyperlink>
    </w:p>
    <w:p w:rsidR="00E477A8" w:rsidRDefault="004A0FF6">
      <w:pPr>
        <w:pStyle w:val="24"/>
        <w:rPr>
          <w:rFonts w:asciiTheme="minorHAnsi" w:eastAsiaTheme="minorEastAsia" w:hAnsiTheme="minorHAnsi" w:cstheme="minorBidi"/>
          <w:sz w:val="22"/>
          <w:szCs w:val="22"/>
        </w:rPr>
      </w:pPr>
      <w:hyperlink w:anchor="_Toc79653461" w:history="1">
        <w:r w:rsidR="00E477A8" w:rsidRPr="003B57AE">
          <w:rPr>
            <w:rStyle w:val="ac"/>
          </w:rPr>
          <w:t>5.2</w:t>
        </w:r>
        <w:r w:rsidR="00E477A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E477A8" w:rsidRPr="003B57AE">
          <w:rPr>
            <w:rStyle w:val="ac"/>
          </w:rPr>
          <w:t>Справочник «Полномочия»</w:t>
        </w:r>
        <w:r w:rsidR="00E477A8">
          <w:rPr>
            <w:webHidden/>
          </w:rPr>
          <w:tab/>
        </w:r>
        <w:r>
          <w:rPr>
            <w:webHidden/>
          </w:rPr>
          <w:fldChar w:fldCharType="begin"/>
        </w:r>
        <w:r w:rsidR="00E477A8">
          <w:rPr>
            <w:webHidden/>
          </w:rPr>
          <w:instrText xml:space="preserve"> PAGEREF _Toc79653461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E477A8">
          <w:rPr>
            <w:webHidden/>
          </w:rPr>
          <w:t>14</w:t>
        </w:r>
        <w:r>
          <w:rPr>
            <w:webHidden/>
          </w:rPr>
          <w:fldChar w:fldCharType="end"/>
        </w:r>
      </w:hyperlink>
    </w:p>
    <w:p w:rsidR="00E477A8" w:rsidRDefault="004A0FF6">
      <w:pPr>
        <w:pStyle w:val="24"/>
        <w:rPr>
          <w:rFonts w:asciiTheme="minorHAnsi" w:eastAsiaTheme="minorEastAsia" w:hAnsiTheme="minorHAnsi" w:cstheme="minorBidi"/>
          <w:sz w:val="22"/>
          <w:szCs w:val="22"/>
        </w:rPr>
      </w:pPr>
      <w:hyperlink w:anchor="_Toc79653462" w:history="1">
        <w:r w:rsidR="00E477A8" w:rsidRPr="003B57AE">
          <w:rPr>
            <w:rStyle w:val="ac"/>
          </w:rPr>
          <w:t>5.3</w:t>
        </w:r>
        <w:r w:rsidR="00E477A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E477A8" w:rsidRPr="003B57AE">
          <w:rPr>
            <w:rStyle w:val="ac"/>
          </w:rPr>
          <w:t>Справочник «Расходные обязательства»</w:t>
        </w:r>
        <w:r w:rsidR="00E477A8">
          <w:rPr>
            <w:webHidden/>
          </w:rPr>
          <w:tab/>
        </w:r>
        <w:r>
          <w:rPr>
            <w:webHidden/>
          </w:rPr>
          <w:fldChar w:fldCharType="begin"/>
        </w:r>
        <w:r w:rsidR="00E477A8">
          <w:rPr>
            <w:webHidden/>
          </w:rPr>
          <w:instrText xml:space="preserve"> PAGEREF _Toc79653462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E477A8">
          <w:rPr>
            <w:webHidden/>
          </w:rPr>
          <w:t>15</w:t>
        </w:r>
        <w:r>
          <w:rPr>
            <w:webHidden/>
          </w:rPr>
          <w:fldChar w:fldCharType="end"/>
        </w:r>
      </w:hyperlink>
    </w:p>
    <w:p w:rsidR="00E477A8" w:rsidRDefault="004A0FF6">
      <w:pPr>
        <w:pStyle w:val="24"/>
        <w:rPr>
          <w:rFonts w:asciiTheme="minorHAnsi" w:eastAsiaTheme="minorEastAsia" w:hAnsiTheme="minorHAnsi" w:cstheme="minorBidi"/>
          <w:sz w:val="22"/>
          <w:szCs w:val="22"/>
        </w:rPr>
      </w:pPr>
      <w:hyperlink w:anchor="_Toc79653463" w:history="1">
        <w:r w:rsidR="00E477A8" w:rsidRPr="003B57AE">
          <w:rPr>
            <w:rStyle w:val="ac"/>
          </w:rPr>
          <w:t>5.4</w:t>
        </w:r>
        <w:r w:rsidR="00E477A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E477A8" w:rsidRPr="003B57AE">
          <w:rPr>
            <w:rStyle w:val="ac"/>
          </w:rPr>
          <w:t>Справочник «Перечень Указов и ГП»</w:t>
        </w:r>
        <w:r w:rsidR="00E477A8">
          <w:rPr>
            <w:webHidden/>
          </w:rPr>
          <w:tab/>
        </w:r>
        <w:r>
          <w:rPr>
            <w:webHidden/>
          </w:rPr>
          <w:fldChar w:fldCharType="begin"/>
        </w:r>
        <w:r w:rsidR="00E477A8">
          <w:rPr>
            <w:webHidden/>
          </w:rPr>
          <w:instrText xml:space="preserve"> PAGEREF _Toc79653463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E477A8">
          <w:rPr>
            <w:webHidden/>
          </w:rPr>
          <w:t>16</w:t>
        </w:r>
        <w:r>
          <w:rPr>
            <w:webHidden/>
          </w:rPr>
          <w:fldChar w:fldCharType="end"/>
        </w:r>
      </w:hyperlink>
    </w:p>
    <w:p w:rsidR="00E477A8" w:rsidRDefault="004A0FF6">
      <w:pPr>
        <w:pStyle w:val="11"/>
        <w:rPr>
          <w:rFonts w:asciiTheme="minorHAnsi" w:eastAsiaTheme="minorEastAsia" w:hAnsiTheme="minorHAnsi" w:cstheme="minorBidi"/>
          <w:sz w:val="22"/>
          <w:szCs w:val="22"/>
        </w:rPr>
      </w:pPr>
      <w:hyperlink w:anchor="_Toc79653464" w:history="1">
        <w:r w:rsidR="00E477A8" w:rsidRPr="003B57AE">
          <w:rPr>
            <w:rStyle w:val="ac"/>
          </w:rPr>
          <w:t>6</w:t>
        </w:r>
        <w:r w:rsidR="00E477A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E477A8" w:rsidRPr="003B57AE">
          <w:rPr>
            <w:rStyle w:val="ac"/>
          </w:rPr>
          <w:t>Формирование фрагмента РРО ГРБС</w:t>
        </w:r>
        <w:r w:rsidR="00E477A8">
          <w:rPr>
            <w:webHidden/>
          </w:rPr>
          <w:tab/>
        </w:r>
        <w:r>
          <w:rPr>
            <w:webHidden/>
          </w:rPr>
          <w:fldChar w:fldCharType="begin"/>
        </w:r>
        <w:r w:rsidR="00E477A8">
          <w:rPr>
            <w:webHidden/>
          </w:rPr>
          <w:instrText xml:space="preserve"> PAGEREF _Toc79653464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E477A8"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:rsidR="00E477A8" w:rsidRDefault="004A0FF6">
      <w:pPr>
        <w:pStyle w:val="24"/>
        <w:rPr>
          <w:rFonts w:asciiTheme="minorHAnsi" w:eastAsiaTheme="minorEastAsia" w:hAnsiTheme="minorHAnsi" w:cstheme="minorBidi"/>
          <w:sz w:val="22"/>
          <w:szCs w:val="22"/>
        </w:rPr>
      </w:pPr>
      <w:hyperlink w:anchor="_Toc79653465" w:history="1">
        <w:r w:rsidR="00E477A8" w:rsidRPr="003B57AE">
          <w:rPr>
            <w:rStyle w:val="ac"/>
          </w:rPr>
          <w:t>6.1</w:t>
        </w:r>
        <w:r w:rsidR="00E477A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E477A8" w:rsidRPr="003B57AE">
          <w:rPr>
            <w:rStyle w:val="ac"/>
          </w:rPr>
          <w:t>Формирование фрагмента РРО ГРБС с предварительным заполнением данных МФ</w:t>
        </w:r>
        <w:r w:rsidR="00E477A8">
          <w:rPr>
            <w:webHidden/>
          </w:rPr>
          <w:tab/>
        </w:r>
        <w:r>
          <w:rPr>
            <w:webHidden/>
          </w:rPr>
          <w:fldChar w:fldCharType="begin"/>
        </w:r>
        <w:r w:rsidR="00E477A8">
          <w:rPr>
            <w:webHidden/>
          </w:rPr>
          <w:instrText xml:space="preserve"> PAGEREF _Toc79653465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E477A8">
          <w:rPr>
            <w:webHidden/>
          </w:rPr>
          <w:t>28</w:t>
        </w:r>
        <w:r>
          <w:rPr>
            <w:webHidden/>
          </w:rPr>
          <w:fldChar w:fldCharType="end"/>
        </w:r>
      </w:hyperlink>
    </w:p>
    <w:p w:rsidR="00E477A8" w:rsidRDefault="004A0FF6">
      <w:pPr>
        <w:pStyle w:val="24"/>
        <w:rPr>
          <w:rFonts w:asciiTheme="minorHAnsi" w:eastAsiaTheme="minorEastAsia" w:hAnsiTheme="minorHAnsi" w:cstheme="minorBidi"/>
          <w:sz w:val="22"/>
          <w:szCs w:val="22"/>
        </w:rPr>
      </w:pPr>
      <w:hyperlink w:anchor="_Toc79653466" w:history="1">
        <w:r w:rsidR="00E477A8" w:rsidRPr="003B57AE">
          <w:rPr>
            <w:rStyle w:val="ac"/>
          </w:rPr>
          <w:t>6.2</w:t>
        </w:r>
        <w:r w:rsidR="00E477A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E477A8" w:rsidRPr="003B57AE">
          <w:rPr>
            <w:rStyle w:val="ac"/>
          </w:rPr>
          <w:t>Вызов контролей на ИФ «Фрагмент РРО ГРБС»</w:t>
        </w:r>
        <w:r w:rsidR="00E477A8">
          <w:rPr>
            <w:webHidden/>
          </w:rPr>
          <w:tab/>
        </w:r>
        <w:r>
          <w:rPr>
            <w:webHidden/>
          </w:rPr>
          <w:fldChar w:fldCharType="begin"/>
        </w:r>
        <w:r w:rsidR="00E477A8">
          <w:rPr>
            <w:webHidden/>
          </w:rPr>
          <w:instrText xml:space="preserve"> PAGEREF _Toc79653466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E477A8">
          <w:rPr>
            <w:webHidden/>
          </w:rPr>
          <w:t>43</w:t>
        </w:r>
        <w:r>
          <w:rPr>
            <w:webHidden/>
          </w:rPr>
          <w:fldChar w:fldCharType="end"/>
        </w:r>
      </w:hyperlink>
    </w:p>
    <w:p w:rsidR="00E477A8" w:rsidRDefault="004A0FF6">
      <w:pPr>
        <w:pStyle w:val="11"/>
        <w:rPr>
          <w:rFonts w:asciiTheme="minorHAnsi" w:eastAsiaTheme="minorEastAsia" w:hAnsiTheme="minorHAnsi" w:cstheme="minorBidi"/>
          <w:sz w:val="22"/>
          <w:szCs w:val="22"/>
        </w:rPr>
      </w:pPr>
      <w:hyperlink w:anchor="_Toc79653467" w:history="1">
        <w:r w:rsidR="00E477A8" w:rsidRPr="003B57AE">
          <w:rPr>
            <w:rStyle w:val="ac"/>
          </w:rPr>
          <w:t>7</w:t>
        </w:r>
        <w:r w:rsidR="00E477A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E477A8" w:rsidRPr="003B57AE">
          <w:rPr>
            <w:rStyle w:val="ac"/>
          </w:rPr>
          <w:t>Аварийные ситуации</w:t>
        </w:r>
        <w:r w:rsidR="00E477A8">
          <w:rPr>
            <w:webHidden/>
          </w:rPr>
          <w:tab/>
        </w:r>
        <w:r>
          <w:rPr>
            <w:webHidden/>
          </w:rPr>
          <w:fldChar w:fldCharType="begin"/>
        </w:r>
        <w:r w:rsidR="00E477A8">
          <w:rPr>
            <w:webHidden/>
          </w:rPr>
          <w:instrText xml:space="preserve"> PAGEREF _Toc79653467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E477A8">
          <w:rPr>
            <w:webHidden/>
          </w:rPr>
          <w:t>46</w:t>
        </w:r>
        <w:r>
          <w:rPr>
            <w:webHidden/>
          </w:rPr>
          <w:fldChar w:fldCharType="end"/>
        </w:r>
      </w:hyperlink>
    </w:p>
    <w:p w:rsidR="00E477A8" w:rsidRDefault="004A0FF6">
      <w:pPr>
        <w:pStyle w:val="11"/>
        <w:rPr>
          <w:rFonts w:asciiTheme="minorHAnsi" w:eastAsiaTheme="minorEastAsia" w:hAnsiTheme="minorHAnsi" w:cstheme="minorBidi"/>
          <w:sz w:val="22"/>
          <w:szCs w:val="22"/>
        </w:rPr>
      </w:pPr>
      <w:hyperlink w:anchor="_Toc79653468" w:history="1">
        <w:r w:rsidR="00E477A8" w:rsidRPr="003B57AE">
          <w:rPr>
            <w:rStyle w:val="ac"/>
          </w:rPr>
          <w:t>8</w:t>
        </w:r>
        <w:r w:rsidR="00E477A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E477A8" w:rsidRPr="003B57AE">
          <w:rPr>
            <w:rStyle w:val="ac"/>
          </w:rPr>
          <w:t>Рекомендации по освоению</w:t>
        </w:r>
        <w:r w:rsidR="00E477A8">
          <w:rPr>
            <w:webHidden/>
          </w:rPr>
          <w:tab/>
        </w:r>
        <w:r>
          <w:rPr>
            <w:webHidden/>
          </w:rPr>
          <w:fldChar w:fldCharType="begin"/>
        </w:r>
        <w:r w:rsidR="00E477A8">
          <w:rPr>
            <w:webHidden/>
          </w:rPr>
          <w:instrText xml:space="preserve"> PAGEREF _Toc79653468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E477A8">
          <w:rPr>
            <w:webHidden/>
          </w:rPr>
          <w:t>47</w:t>
        </w:r>
        <w:r>
          <w:rPr>
            <w:webHidden/>
          </w:rPr>
          <w:fldChar w:fldCharType="end"/>
        </w:r>
      </w:hyperlink>
    </w:p>
    <w:p w:rsidR="00E477A8" w:rsidRDefault="004A0FF6">
      <w:pPr>
        <w:pStyle w:val="24"/>
        <w:rPr>
          <w:rFonts w:asciiTheme="minorHAnsi" w:eastAsiaTheme="minorEastAsia" w:hAnsiTheme="minorHAnsi" w:cstheme="minorBidi"/>
          <w:sz w:val="22"/>
          <w:szCs w:val="22"/>
        </w:rPr>
      </w:pPr>
      <w:hyperlink w:anchor="_Toc79653469" w:history="1">
        <w:r w:rsidR="00E477A8" w:rsidRPr="003B57AE">
          <w:rPr>
            <w:rStyle w:val="ac"/>
          </w:rPr>
          <w:t>8.1</w:t>
        </w:r>
        <w:r w:rsidR="00E477A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E477A8" w:rsidRPr="003B57AE">
          <w:rPr>
            <w:rStyle w:val="ac"/>
          </w:rPr>
          <w:t>Параметры подключения к системе</w:t>
        </w:r>
        <w:r w:rsidR="00E477A8">
          <w:rPr>
            <w:webHidden/>
          </w:rPr>
          <w:tab/>
        </w:r>
        <w:r>
          <w:rPr>
            <w:webHidden/>
          </w:rPr>
          <w:fldChar w:fldCharType="begin"/>
        </w:r>
        <w:r w:rsidR="00E477A8">
          <w:rPr>
            <w:webHidden/>
          </w:rPr>
          <w:instrText xml:space="preserve"> PAGEREF _Toc79653469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E477A8">
          <w:rPr>
            <w:webHidden/>
          </w:rPr>
          <w:t>48</w:t>
        </w:r>
        <w:r>
          <w:rPr>
            <w:webHidden/>
          </w:rPr>
          <w:fldChar w:fldCharType="end"/>
        </w:r>
      </w:hyperlink>
    </w:p>
    <w:p w:rsidR="00E477A8" w:rsidRDefault="004A0FF6">
      <w:pPr>
        <w:pStyle w:val="24"/>
        <w:rPr>
          <w:rFonts w:asciiTheme="minorHAnsi" w:eastAsiaTheme="minorEastAsia" w:hAnsiTheme="minorHAnsi" w:cstheme="minorBidi"/>
          <w:sz w:val="22"/>
          <w:szCs w:val="22"/>
        </w:rPr>
      </w:pPr>
      <w:hyperlink w:anchor="_Toc79653470" w:history="1">
        <w:r w:rsidR="00E477A8" w:rsidRPr="003B57AE">
          <w:rPr>
            <w:rStyle w:val="ac"/>
          </w:rPr>
          <w:t>8.2</w:t>
        </w:r>
        <w:r w:rsidR="00E477A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E477A8" w:rsidRPr="003B57AE">
          <w:rPr>
            <w:rStyle w:val="ac"/>
          </w:rPr>
          <w:t>Панель навигации</w:t>
        </w:r>
        <w:r w:rsidR="00E477A8">
          <w:rPr>
            <w:webHidden/>
          </w:rPr>
          <w:tab/>
        </w:r>
        <w:r>
          <w:rPr>
            <w:webHidden/>
          </w:rPr>
          <w:fldChar w:fldCharType="begin"/>
        </w:r>
        <w:r w:rsidR="00E477A8">
          <w:rPr>
            <w:webHidden/>
          </w:rPr>
          <w:instrText xml:space="preserve"> PAGEREF _Toc79653470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E477A8">
          <w:rPr>
            <w:webHidden/>
          </w:rPr>
          <w:t>49</w:t>
        </w:r>
        <w:r>
          <w:rPr>
            <w:webHidden/>
          </w:rPr>
          <w:fldChar w:fldCharType="end"/>
        </w:r>
      </w:hyperlink>
    </w:p>
    <w:p w:rsidR="00E477A8" w:rsidRDefault="004A0FF6">
      <w:pPr>
        <w:pStyle w:val="24"/>
        <w:rPr>
          <w:rFonts w:asciiTheme="minorHAnsi" w:eastAsiaTheme="minorEastAsia" w:hAnsiTheme="minorHAnsi" w:cstheme="minorBidi"/>
          <w:sz w:val="22"/>
          <w:szCs w:val="22"/>
        </w:rPr>
      </w:pPr>
      <w:hyperlink w:anchor="_Toc79653471" w:history="1">
        <w:r w:rsidR="00E477A8" w:rsidRPr="003B57AE">
          <w:rPr>
            <w:rStyle w:val="ac"/>
          </w:rPr>
          <w:t>8.3</w:t>
        </w:r>
        <w:r w:rsidR="00E477A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E477A8" w:rsidRPr="003B57AE">
          <w:rPr>
            <w:rStyle w:val="ac"/>
          </w:rPr>
          <w:t>Параметры фильтрации</w:t>
        </w:r>
        <w:r w:rsidR="00E477A8">
          <w:rPr>
            <w:webHidden/>
          </w:rPr>
          <w:tab/>
        </w:r>
        <w:r>
          <w:rPr>
            <w:webHidden/>
          </w:rPr>
          <w:fldChar w:fldCharType="begin"/>
        </w:r>
        <w:r w:rsidR="00E477A8">
          <w:rPr>
            <w:webHidden/>
          </w:rPr>
          <w:instrText xml:space="preserve"> PAGEREF _Toc79653471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E477A8">
          <w:rPr>
            <w:webHidden/>
          </w:rPr>
          <w:t>49</w:t>
        </w:r>
        <w:r>
          <w:rPr>
            <w:webHidden/>
          </w:rPr>
          <w:fldChar w:fldCharType="end"/>
        </w:r>
      </w:hyperlink>
    </w:p>
    <w:p w:rsidR="00E477A8" w:rsidRDefault="004A0FF6">
      <w:pPr>
        <w:pStyle w:val="24"/>
        <w:rPr>
          <w:rFonts w:asciiTheme="minorHAnsi" w:eastAsiaTheme="minorEastAsia" w:hAnsiTheme="minorHAnsi" w:cstheme="minorBidi"/>
          <w:sz w:val="22"/>
          <w:szCs w:val="22"/>
        </w:rPr>
      </w:pPr>
      <w:hyperlink w:anchor="_Toc79653472" w:history="1">
        <w:r w:rsidR="00E477A8" w:rsidRPr="003B57AE">
          <w:rPr>
            <w:rStyle w:val="ac"/>
          </w:rPr>
          <w:t>8.4</w:t>
        </w:r>
        <w:r w:rsidR="00E477A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E477A8" w:rsidRPr="003B57AE">
          <w:rPr>
            <w:rStyle w:val="ac"/>
          </w:rPr>
          <w:t>Панель инструментов</w:t>
        </w:r>
        <w:r w:rsidR="00E477A8">
          <w:rPr>
            <w:webHidden/>
          </w:rPr>
          <w:tab/>
        </w:r>
        <w:r>
          <w:rPr>
            <w:webHidden/>
          </w:rPr>
          <w:fldChar w:fldCharType="begin"/>
        </w:r>
        <w:r w:rsidR="00E477A8">
          <w:rPr>
            <w:webHidden/>
          </w:rPr>
          <w:instrText xml:space="preserve"> PAGEREF _Toc79653472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E477A8">
          <w:rPr>
            <w:webHidden/>
          </w:rPr>
          <w:t>51</w:t>
        </w:r>
        <w:r>
          <w:rPr>
            <w:webHidden/>
          </w:rPr>
          <w:fldChar w:fldCharType="end"/>
        </w:r>
      </w:hyperlink>
    </w:p>
    <w:p w:rsidR="00E477A8" w:rsidRDefault="004A0FF6">
      <w:pPr>
        <w:pStyle w:val="24"/>
        <w:rPr>
          <w:rFonts w:asciiTheme="minorHAnsi" w:eastAsiaTheme="minorEastAsia" w:hAnsiTheme="minorHAnsi" w:cstheme="minorBidi"/>
          <w:sz w:val="22"/>
          <w:szCs w:val="22"/>
        </w:rPr>
      </w:pPr>
      <w:hyperlink w:anchor="_Toc79653473" w:history="1">
        <w:r w:rsidR="00E477A8" w:rsidRPr="003B57AE">
          <w:rPr>
            <w:rStyle w:val="ac"/>
          </w:rPr>
          <w:t>8.5</w:t>
        </w:r>
        <w:r w:rsidR="00E477A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E477A8" w:rsidRPr="003B57AE">
          <w:rPr>
            <w:rStyle w:val="ac"/>
          </w:rPr>
          <w:t>Панель кнопок</w:t>
        </w:r>
        <w:r w:rsidR="00E477A8">
          <w:rPr>
            <w:webHidden/>
          </w:rPr>
          <w:tab/>
        </w:r>
        <w:r>
          <w:rPr>
            <w:webHidden/>
          </w:rPr>
          <w:fldChar w:fldCharType="begin"/>
        </w:r>
        <w:r w:rsidR="00E477A8">
          <w:rPr>
            <w:webHidden/>
          </w:rPr>
          <w:instrText xml:space="preserve"> PAGEREF _Toc79653473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E477A8">
          <w:rPr>
            <w:webHidden/>
          </w:rPr>
          <w:t>52</w:t>
        </w:r>
        <w:r>
          <w:rPr>
            <w:webHidden/>
          </w:rPr>
          <w:fldChar w:fldCharType="end"/>
        </w:r>
      </w:hyperlink>
    </w:p>
    <w:p w:rsidR="00E477A8" w:rsidRDefault="004A0FF6">
      <w:pPr>
        <w:pStyle w:val="24"/>
        <w:rPr>
          <w:rFonts w:asciiTheme="minorHAnsi" w:eastAsiaTheme="minorEastAsia" w:hAnsiTheme="minorHAnsi" w:cstheme="minorBidi"/>
          <w:sz w:val="22"/>
          <w:szCs w:val="22"/>
        </w:rPr>
      </w:pPr>
      <w:hyperlink w:anchor="_Toc79653474" w:history="1">
        <w:r w:rsidR="00E477A8" w:rsidRPr="003B57AE">
          <w:rPr>
            <w:rStyle w:val="ac"/>
          </w:rPr>
          <w:t>8.6</w:t>
        </w:r>
        <w:r w:rsidR="00E477A8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E477A8" w:rsidRPr="003B57AE">
          <w:rPr>
            <w:rStyle w:val="ac"/>
          </w:rPr>
          <w:t>Область ввода данных</w:t>
        </w:r>
        <w:r w:rsidR="00E477A8">
          <w:rPr>
            <w:webHidden/>
          </w:rPr>
          <w:tab/>
        </w:r>
        <w:r>
          <w:rPr>
            <w:webHidden/>
          </w:rPr>
          <w:fldChar w:fldCharType="begin"/>
        </w:r>
        <w:r w:rsidR="00E477A8">
          <w:rPr>
            <w:webHidden/>
          </w:rPr>
          <w:instrText xml:space="preserve"> PAGEREF _Toc79653474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E477A8">
          <w:rPr>
            <w:webHidden/>
          </w:rPr>
          <w:t>53</w:t>
        </w:r>
        <w:r>
          <w:rPr>
            <w:webHidden/>
          </w:rPr>
          <w:fldChar w:fldCharType="end"/>
        </w:r>
      </w:hyperlink>
    </w:p>
    <w:p w:rsidR="00711040" w:rsidRPr="00377414" w:rsidRDefault="004A0FF6" w:rsidP="00377414">
      <w:pPr>
        <w:pStyle w:val="9"/>
        <w:rPr>
          <w:rStyle w:val="afc"/>
          <w:b/>
          <w:spacing w:val="0"/>
          <w:kern w:val="0"/>
        </w:rPr>
      </w:pPr>
      <w:r>
        <w:rPr>
          <w:noProof/>
          <w:sz w:val="24"/>
        </w:rPr>
        <w:lastRenderedPageBreak/>
        <w:fldChar w:fldCharType="end"/>
      </w:r>
      <w:bookmarkStart w:id="2" w:name="_Toc79653441"/>
      <w:r w:rsidR="00711040" w:rsidRPr="00377414">
        <w:rPr>
          <w:rStyle w:val="afc"/>
          <w:b/>
          <w:spacing w:val="0"/>
          <w:kern w:val="0"/>
        </w:rPr>
        <w:t>Перечень рисунков</w:t>
      </w:r>
      <w:bookmarkEnd w:id="1"/>
      <w:bookmarkEnd w:id="2"/>
    </w:p>
    <w:p w:rsidR="00E477A8" w:rsidRDefault="004A0FF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4A0FF6">
        <w:fldChar w:fldCharType="begin"/>
      </w:r>
      <w:r w:rsidR="008B6CA7">
        <w:instrText xml:space="preserve"> TOC \h \z \c "Рисунок" </w:instrText>
      </w:r>
      <w:r w:rsidRPr="004A0FF6">
        <w:fldChar w:fldCharType="separate"/>
      </w:r>
      <w:hyperlink w:anchor="_Toc79653475" w:history="1">
        <w:r w:rsidR="00E477A8" w:rsidRPr="00332937">
          <w:rPr>
            <w:rStyle w:val="ac"/>
            <w:noProof/>
          </w:rPr>
          <w:t>Рисунок 1 – Вход в систему</w:t>
        </w:r>
        <w:r w:rsidR="00E477A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477A8">
          <w:rPr>
            <w:noProof/>
            <w:webHidden/>
          </w:rPr>
          <w:instrText xml:space="preserve"> PAGEREF _Toc79653475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477A8"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E477A8" w:rsidRDefault="004A0FF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9653476" w:history="1">
        <w:r w:rsidR="00E477A8" w:rsidRPr="00332937">
          <w:rPr>
            <w:rStyle w:val="ac"/>
            <w:noProof/>
          </w:rPr>
          <w:t>Рисунок 2 – Стартовая страница системы</w:t>
        </w:r>
        <w:r w:rsidR="00E477A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477A8">
          <w:rPr>
            <w:noProof/>
            <w:webHidden/>
          </w:rPr>
          <w:instrText xml:space="preserve"> PAGEREF _Toc79653476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477A8"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E477A8" w:rsidRDefault="004A0FF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9653477" w:history="1">
        <w:r w:rsidR="00E477A8" w:rsidRPr="00332937">
          <w:rPr>
            <w:rStyle w:val="ac"/>
            <w:noProof/>
          </w:rPr>
          <w:t>Рисунок 3 – Страница для авторизации в систему</w:t>
        </w:r>
        <w:r w:rsidR="00E477A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477A8">
          <w:rPr>
            <w:noProof/>
            <w:webHidden/>
          </w:rPr>
          <w:instrText xml:space="preserve"> PAGEREF _Toc79653477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477A8"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E477A8" w:rsidRDefault="004A0FF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9653478" w:history="1">
        <w:r w:rsidR="00E477A8" w:rsidRPr="00332937">
          <w:rPr>
            <w:rStyle w:val="ac"/>
            <w:noProof/>
          </w:rPr>
          <w:t>Рисунок 4 – Просмотр справочника «НПА»</w:t>
        </w:r>
        <w:r w:rsidR="00E477A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477A8">
          <w:rPr>
            <w:noProof/>
            <w:webHidden/>
          </w:rPr>
          <w:instrText xml:space="preserve"> PAGEREF _Toc79653478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477A8"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E477A8" w:rsidRDefault="004A0FF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9653479" w:history="1">
        <w:r w:rsidR="00E477A8" w:rsidRPr="00332937">
          <w:rPr>
            <w:rStyle w:val="ac"/>
            <w:bCs/>
            <w:noProof/>
          </w:rPr>
          <w:t>Рисунок 5 – Просмотр справочника «Полномочия»</w:t>
        </w:r>
        <w:r w:rsidR="00E477A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477A8">
          <w:rPr>
            <w:noProof/>
            <w:webHidden/>
          </w:rPr>
          <w:instrText xml:space="preserve"> PAGEREF _Toc79653479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477A8"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:rsidR="00E477A8" w:rsidRDefault="004A0FF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9653480" w:history="1">
        <w:r w:rsidR="00E477A8" w:rsidRPr="00332937">
          <w:rPr>
            <w:rStyle w:val="ac"/>
            <w:noProof/>
          </w:rPr>
          <w:t>Рисунок 6 – Просмотр справочника «Расходные обязательства»</w:t>
        </w:r>
        <w:r w:rsidR="00E477A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477A8">
          <w:rPr>
            <w:noProof/>
            <w:webHidden/>
          </w:rPr>
          <w:instrText xml:space="preserve"> PAGEREF _Toc79653480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477A8"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:rsidR="00E477A8" w:rsidRDefault="004A0FF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9653481" w:history="1">
        <w:r w:rsidR="00E477A8" w:rsidRPr="00332937">
          <w:rPr>
            <w:rStyle w:val="ac"/>
            <w:noProof/>
          </w:rPr>
          <w:t>Рисунок 7 – Просмотр справочника «Перечень Указов и ГП»</w:t>
        </w:r>
        <w:r w:rsidR="00E477A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477A8">
          <w:rPr>
            <w:noProof/>
            <w:webHidden/>
          </w:rPr>
          <w:instrText xml:space="preserve"> PAGEREF _Toc79653481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477A8"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:rsidR="00E477A8" w:rsidRDefault="004A0FF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9653482" w:history="1">
        <w:r w:rsidR="00E477A8" w:rsidRPr="00332937">
          <w:rPr>
            <w:rStyle w:val="ac"/>
            <w:noProof/>
          </w:rPr>
          <w:t>Рисунок 8 – ИФ «Фрагменты РРО ГРБС»</w:t>
        </w:r>
        <w:r w:rsidR="00E477A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477A8">
          <w:rPr>
            <w:noProof/>
            <w:webHidden/>
          </w:rPr>
          <w:instrText xml:space="preserve"> PAGEREF _Toc79653482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477A8"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:rsidR="00E477A8" w:rsidRDefault="004A0FF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9653483" w:history="1">
        <w:r w:rsidR="00E477A8" w:rsidRPr="00332937">
          <w:rPr>
            <w:rStyle w:val="ac"/>
            <w:noProof/>
          </w:rPr>
          <w:t>Рисунок 9 – Заголовок фрагмента РРО</w:t>
        </w:r>
        <w:r w:rsidR="00E477A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477A8">
          <w:rPr>
            <w:noProof/>
            <w:webHidden/>
          </w:rPr>
          <w:instrText xml:space="preserve"> PAGEREF _Toc79653483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477A8"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:rsidR="00E477A8" w:rsidRDefault="004A0FF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9653484" w:history="1">
        <w:r w:rsidR="00E477A8" w:rsidRPr="00332937">
          <w:rPr>
            <w:rStyle w:val="ac"/>
            <w:noProof/>
          </w:rPr>
          <w:t>Рисунок 10 – Фрагмент РРО ГРБС</w:t>
        </w:r>
        <w:r w:rsidR="00E477A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477A8">
          <w:rPr>
            <w:noProof/>
            <w:webHidden/>
          </w:rPr>
          <w:instrText xml:space="preserve"> PAGEREF _Toc79653484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477A8"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:rsidR="00E477A8" w:rsidRDefault="004A0FF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9653485" w:history="1">
        <w:r w:rsidR="00E477A8" w:rsidRPr="00332937">
          <w:rPr>
            <w:rStyle w:val="ac"/>
            <w:noProof/>
          </w:rPr>
          <w:t>Рисунок 11 – Операция «Заполнить фрагмент»</w:t>
        </w:r>
        <w:r w:rsidR="00E477A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477A8">
          <w:rPr>
            <w:noProof/>
            <w:webHidden/>
          </w:rPr>
          <w:instrText xml:space="preserve"> PAGEREF _Toc79653485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477A8"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E477A8" w:rsidRDefault="004A0FF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9653486" w:history="1">
        <w:r w:rsidR="00E477A8" w:rsidRPr="00332937">
          <w:rPr>
            <w:rStyle w:val="ac"/>
            <w:noProof/>
          </w:rPr>
          <w:t>Рисунок 12 – Протокол операций</w:t>
        </w:r>
        <w:r w:rsidR="00E477A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477A8">
          <w:rPr>
            <w:noProof/>
            <w:webHidden/>
          </w:rPr>
          <w:instrText xml:space="preserve"> PAGEREF _Toc79653486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477A8"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E477A8" w:rsidRDefault="004A0FF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9653487" w:history="1">
        <w:r w:rsidR="00E477A8" w:rsidRPr="00332937">
          <w:rPr>
            <w:rStyle w:val="ac"/>
            <w:noProof/>
          </w:rPr>
          <w:t>Рисунок 13 – Выполнение операции «Заполнить фрагмент»</w:t>
        </w:r>
        <w:r w:rsidR="00E477A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477A8">
          <w:rPr>
            <w:noProof/>
            <w:webHidden/>
          </w:rPr>
          <w:instrText xml:space="preserve"> PAGEREF _Toc79653487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477A8"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:rsidR="00E477A8" w:rsidRDefault="004A0FF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9653488" w:history="1">
        <w:r w:rsidR="00E477A8" w:rsidRPr="00332937">
          <w:rPr>
            <w:rStyle w:val="ac"/>
            <w:noProof/>
          </w:rPr>
          <w:t>Рисунок 14 – Выбор операции «Заполнить объемы средств на исполнение РО»</w:t>
        </w:r>
        <w:r w:rsidR="00E477A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477A8">
          <w:rPr>
            <w:noProof/>
            <w:webHidden/>
          </w:rPr>
          <w:instrText xml:space="preserve"> PAGEREF _Toc79653488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477A8"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:rsidR="00E477A8" w:rsidRDefault="004A0FF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9653489" w:history="1">
        <w:r w:rsidR="00E477A8" w:rsidRPr="00332937">
          <w:rPr>
            <w:rStyle w:val="ac"/>
            <w:noProof/>
          </w:rPr>
          <w:t>Рисунок 15 – Выбор периода для импорта</w:t>
        </w:r>
        <w:r w:rsidR="00E477A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477A8">
          <w:rPr>
            <w:noProof/>
            <w:webHidden/>
          </w:rPr>
          <w:instrText xml:space="preserve"> PAGEREF _Toc79653489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477A8"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:rsidR="00E477A8" w:rsidRDefault="004A0FF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9653490" w:history="1">
        <w:r w:rsidR="00E477A8" w:rsidRPr="00332937">
          <w:rPr>
            <w:rStyle w:val="ac"/>
            <w:bCs/>
            <w:noProof/>
          </w:rPr>
          <w:t>Рисунок 16 – Выбор операции «Заполнить оценку стоимости РО»</w:t>
        </w:r>
        <w:r w:rsidR="00E477A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477A8">
          <w:rPr>
            <w:noProof/>
            <w:webHidden/>
          </w:rPr>
          <w:instrText xml:space="preserve"> PAGEREF _Toc79653490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477A8"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:rsidR="00E477A8" w:rsidRDefault="004A0FF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9653491" w:history="1">
        <w:r w:rsidR="00E477A8" w:rsidRPr="00332937">
          <w:rPr>
            <w:rStyle w:val="ac"/>
            <w:noProof/>
          </w:rPr>
          <w:t>Рисунок 17 – Выбор детализации и способа заполнения</w:t>
        </w:r>
        <w:r w:rsidR="00E477A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477A8">
          <w:rPr>
            <w:noProof/>
            <w:webHidden/>
          </w:rPr>
          <w:instrText xml:space="preserve"> PAGEREF _Toc79653491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477A8"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:rsidR="00E477A8" w:rsidRDefault="004A0FF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9653492" w:history="1">
        <w:r w:rsidR="00E477A8" w:rsidRPr="00332937">
          <w:rPr>
            <w:rStyle w:val="ac"/>
            <w:noProof/>
          </w:rPr>
          <w:t>Рисунок 18 – Протокол операции</w:t>
        </w:r>
        <w:r w:rsidR="00E477A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477A8">
          <w:rPr>
            <w:noProof/>
            <w:webHidden/>
          </w:rPr>
          <w:instrText xml:space="preserve"> PAGEREF _Toc79653492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477A8"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:rsidR="00E477A8" w:rsidRDefault="004A0FF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9653493" w:history="1">
        <w:r w:rsidR="00E477A8" w:rsidRPr="00332937">
          <w:rPr>
            <w:rStyle w:val="ac"/>
            <w:noProof/>
          </w:rPr>
          <w:t>Рисунок 19 – Импорт объемов средств по доп. параметрам</w:t>
        </w:r>
        <w:r w:rsidR="00E477A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477A8">
          <w:rPr>
            <w:noProof/>
            <w:webHidden/>
          </w:rPr>
          <w:instrText xml:space="preserve"> PAGEREF _Toc79653493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477A8"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:rsidR="00E477A8" w:rsidRDefault="004A0FF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9653494" w:history="1">
        <w:r w:rsidR="00E477A8" w:rsidRPr="00332937">
          <w:rPr>
            <w:rStyle w:val="ac"/>
            <w:noProof/>
          </w:rPr>
          <w:t>Рисунок 20 – Справочник «Тип расходов»</w:t>
        </w:r>
        <w:r w:rsidR="00E477A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477A8">
          <w:rPr>
            <w:noProof/>
            <w:webHidden/>
          </w:rPr>
          <w:instrText xml:space="preserve"> PAGEREF _Toc79653494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477A8"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:rsidR="00E477A8" w:rsidRDefault="004A0FF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9653495" w:history="1">
        <w:r w:rsidR="00E477A8" w:rsidRPr="00332937">
          <w:rPr>
            <w:rStyle w:val="ac"/>
            <w:noProof/>
          </w:rPr>
          <w:t>Рисунок 21 – Заполнение детализации «Дополнительные параметры для отчета»</w:t>
        </w:r>
        <w:r w:rsidR="00E477A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477A8">
          <w:rPr>
            <w:noProof/>
            <w:webHidden/>
          </w:rPr>
          <w:instrText xml:space="preserve"> PAGEREF _Toc79653495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477A8"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:rsidR="00E477A8" w:rsidRDefault="004A0FF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9653496" w:history="1">
        <w:r w:rsidR="00E477A8" w:rsidRPr="00332937">
          <w:rPr>
            <w:rStyle w:val="ac"/>
            <w:noProof/>
          </w:rPr>
          <w:t>Рисунок 22 – Операция «Импорт объемов средств по указам Президента и ГП»</w:t>
        </w:r>
        <w:r w:rsidR="00E477A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477A8">
          <w:rPr>
            <w:noProof/>
            <w:webHidden/>
          </w:rPr>
          <w:instrText xml:space="preserve"> PAGEREF _Toc79653496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477A8"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:rsidR="00E477A8" w:rsidRDefault="004A0FF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9653497" w:history="1">
        <w:r w:rsidR="00E477A8" w:rsidRPr="00332937">
          <w:rPr>
            <w:rStyle w:val="ac"/>
            <w:noProof/>
          </w:rPr>
          <w:t>Рисунок 23 – Сохранение данных</w:t>
        </w:r>
        <w:r w:rsidR="00E477A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477A8">
          <w:rPr>
            <w:noProof/>
            <w:webHidden/>
          </w:rPr>
          <w:instrText xml:space="preserve"> PAGEREF _Toc79653497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477A8"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:rsidR="00E477A8" w:rsidRDefault="004A0FF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9653498" w:history="1">
        <w:r w:rsidR="00E477A8" w:rsidRPr="00332937">
          <w:rPr>
            <w:rStyle w:val="ac"/>
            <w:bCs/>
            <w:noProof/>
          </w:rPr>
          <w:t>Рисунок 24 – Выбор операции «Заполнить раздел «Федеральные проекты»</w:t>
        </w:r>
        <w:r w:rsidR="00E477A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477A8">
          <w:rPr>
            <w:noProof/>
            <w:webHidden/>
          </w:rPr>
          <w:instrText xml:space="preserve"> PAGEREF _Toc79653498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477A8"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:rsidR="00E477A8" w:rsidRDefault="004A0FF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9653499" w:history="1">
        <w:r w:rsidR="00E477A8" w:rsidRPr="00332937">
          <w:rPr>
            <w:rStyle w:val="ac"/>
            <w:noProof/>
          </w:rPr>
          <w:t>Рисунок 25 – Справочная таблица по финансированию полномочий</w:t>
        </w:r>
        <w:r w:rsidR="00E477A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477A8">
          <w:rPr>
            <w:noProof/>
            <w:webHidden/>
          </w:rPr>
          <w:instrText xml:space="preserve"> PAGEREF _Toc79653499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477A8"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:rsidR="00E477A8" w:rsidRDefault="004A0FF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9653500" w:history="1">
        <w:r w:rsidR="00E477A8" w:rsidRPr="00332937">
          <w:rPr>
            <w:rStyle w:val="ac"/>
            <w:noProof/>
          </w:rPr>
          <w:t>Рисунок 26 – Операция «Заполнить справочную таблицу»</w:t>
        </w:r>
        <w:r w:rsidR="00E477A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477A8">
          <w:rPr>
            <w:noProof/>
            <w:webHidden/>
          </w:rPr>
          <w:instrText xml:space="preserve"> PAGEREF _Toc79653500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477A8">
          <w:rPr>
            <w:noProof/>
            <w:webHidden/>
          </w:rPr>
          <w:t>39</w:t>
        </w:r>
        <w:r>
          <w:rPr>
            <w:noProof/>
            <w:webHidden/>
          </w:rPr>
          <w:fldChar w:fldCharType="end"/>
        </w:r>
      </w:hyperlink>
    </w:p>
    <w:p w:rsidR="00E477A8" w:rsidRDefault="004A0FF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9653501" w:history="1">
        <w:r w:rsidR="00E477A8" w:rsidRPr="00332937">
          <w:rPr>
            <w:rStyle w:val="ac"/>
            <w:noProof/>
          </w:rPr>
          <w:t>Рисунок 27 – Заполнение показателей по фонду оплаты труда</w:t>
        </w:r>
        <w:r w:rsidR="00E477A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477A8">
          <w:rPr>
            <w:noProof/>
            <w:webHidden/>
          </w:rPr>
          <w:instrText xml:space="preserve"> PAGEREF _Toc79653501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477A8">
          <w:rPr>
            <w:noProof/>
            <w:webHidden/>
          </w:rPr>
          <w:t>39</w:t>
        </w:r>
        <w:r>
          <w:rPr>
            <w:noProof/>
            <w:webHidden/>
          </w:rPr>
          <w:fldChar w:fldCharType="end"/>
        </w:r>
      </w:hyperlink>
    </w:p>
    <w:p w:rsidR="00E477A8" w:rsidRDefault="004A0FF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9653502" w:history="1">
        <w:r w:rsidR="00E477A8" w:rsidRPr="00332937">
          <w:rPr>
            <w:rStyle w:val="ac"/>
            <w:noProof/>
          </w:rPr>
          <w:t>Рисунок 28 – Формирование отчета</w:t>
        </w:r>
        <w:r w:rsidR="00E477A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477A8">
          <w:rPr>
            <w:noProof/>
            <w:webHidden/>
          </w:rPr>
          <w:instrText xml:space="preserve"> PAGEREF _Toc79653502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477A8"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:rsidR="00E477A8" w:rsidRDefault="004A0FF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9653503" w:history="1">
        <w:r w:rsidR="00E477A8" w:rsidRPr="00332937">
          <w:rPr>
            <w:rStyle w:val="ac"/>
            <w:noProof/>
          </w:rPr>
          <w:t>Рисунок 29 – Операция «Показать итоги»</w:t>
        </w:r>
        <w:r w:rsidR="00E477A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477A8">
          <w:rPr>
            <w:noProof/>
            <w:webHidden/>
          </w:rPr>
          <w:instrText xml:space="preserve"> PAGEREF _Toc79653503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477A8"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:rsidR="00E477A8" w:rsidRDefault="004A0FF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9653504" w:history="1">
        <w:r w:rsidR="00E477A8" w:rsidRPr="00332937">
          <w:rPr>
            <w:rStyle w:val="ac"/>
            <w:noProof/>
          </w:rPr>
          <w:t>Рисунок 30 – Протокол операции</w:t>
        </w:r>
        <w:r w:rsidR="00E477A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477A8">
          <w:rPr>
            <w:noProof/>
            <w:webHidden/>
          </w:rPr>
          <w:instrText xml:space="preserve"> PAGEREF _Toc79653504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477A8">
          <w:rPr>
            <w:noProof/>
            <w:webHidden/>
          </w:rPr>
          <w:t>41</w:t>
        </w:r>
        <w:r>
          <w:rPr>
            <w:noProof/>
            <w:webHidden/>
          </w:rPr>
          <w:fldChar w:fldCharType="end"/>
        </w:r>
      </w:hyperlink>
    </w:p>
    <w:p w:rsidR="00E477A8" w:rsidRDefault="004A0FF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9653505" w:history="1">
        <w:r w:rsidR="00E477A8" w:rsidRPr="00332937">
          <w:rPr>
            <w:rStyle w:val="ac"/>
            <w:noProof/>
          </w:rPr>
          <w:t>Рисунок 31 – Передача фрагмента на рассмотрение</w:t>
        </w:r>
        <w:r w:rsidR="00E477A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477A8">
          <w:rPr>
            <w:noProof/>
            <w:webHidden/>
          </w:rPr>
          <w:instrText xml:space="preserve"> PAGEREF _Toc79653505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477A8">
          <w:rPr>
            <w:noProof/>
            <w:webHidden/>
          </w:rPr>
          <w:t>41</w:t>
        </w:r>
        <w:r>
          <w:rPr>
            <w:noProof/>
            <w:webHidden/>
          </w:rPr>
          <w:fldChar w:fldCharType="end"/>
        </w:r>
      </w:hyperlink>
    </w:p>
    <w:p w:rsidR="00E477A8" w:rsidRDefault="004A0FF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9653506" w:history="1">
        <w:r w:rsidR="00E477A8" w:rsidRPr="00332937">
          <w:rPr>
            <w:rStyle w:val="ac"/>
            <w:noProof/>
          </w:rPr>
          <w:t>Рисунок 32 – Операция «Обновить фрагмент»</w:t>
        </w:r>
        <w:r w:rsidR="00E477A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477A8">
          <w:rPr>
            <w:noProof/>
            <w:webHidden/>
          </w:rPr>
          <w:instrText xml:space="preserve"> PAGEREF _Toc79653506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477A8"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:rsidR="00E477A8" w:rsidRDefault="004A0FF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9653507" w:history="1">
        <w:r w:rsidR="00E477A8" w:rsidRPr="00332937">
          <w:rPr>
            <w:rStyle w:val="ac"/>
            <w:noProof/>
          </w:rPr>
          <w:t>Рисунок 33 – Операция «Очистить фрагмент»</w:t>
        </w:r>
        <w:r w:rsidR="00E477A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477A8">
          <w:rPr>
            <w:noProof/>
            <w:webHidden/>
          </w:rPr>
          <w:instrText xml:space="preserve"> PAGEREF _Toc79653507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477A8">
          <w:rPr>
            <w:noProof/>
            <w:webHidden/>
          </w:rPr>
          <w:t>43</w:t>
        </w:r>
        <w:r>
          <w:rPr>
            <w:noProof/>
            <w:webHidden/>
          </w:rPr>
          <w:fldChar w:fldCharType="end"/>
        </w:r>
      </w:hyperlink>
    </w:p>
    <w:p w:rsidR="00E477A8" w:rsidRDefault="004A0FF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9653508" w:history="1">
        <w:r w:rsidR="00E477A8" w:rsidRPr="00332937">
          <w:rPr>
            <w:rStyle w:val="ac"/>
            <w:noProof/>
          </w:rPr>
          <w:t>Рисунок 34 – Формирование отчета</w:t>
        </w:r>
        <w:r w:rsidR="00E477A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477A8">
          <w:rPr>
            <w:noProof/>
            <w:webHidden/>
          </w:rPr>
          <w:instrText xml:space="preserve"> PAGEREF _Toc79653508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477A8">
          <w:rPr>
            <w:noProof/>
            <w:webHidden/>
          </w:rPr>
          <w:t>43</w:t>
        </w:r>
        <w:r>
          <w:rPr>
            <w:noProof/>
            <w:webHidden/>
          </w:rPr>
          <w:fldChar w:fldCharType="end"/>
        </w:r>
      </w:hyperlink>
    </w:p>
    <w:p w:rsidR="00E477A8" w:rsidRDefault="004A0FF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9653509" w:history="1">
        <w:r w:rsidR="00E477A8" w:rsidRPr="00332937">
          <w:rPr>
            <w:rStyle w:val="ac"/>
            <w:bCs/>
            <w:noProof/>
          </w:rPr>
          <w:t>Рисунок 35 – Операция «Логический контроль»</w:t>
        </w:r>
        <w:r w:rsidR="00E477A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477A8">
          <w:rPr>
            <w:noProof/>
            <w:webHidden/>
          </w:rPr>
          <w:instrText xml:space="preserve"> PAGEREF _Toc79653509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477A8">
          <w:rPr>
            <w:noProof/>
            <w:webHidden/>
          </w:rPr>
          <w:t>44</w:t>
        </w:r>
        <w:r>
          <w:rPr>
            <w:noProof/>
            <w:webHidden/>
          </w:rPr>
          <w:fldChar w:fldCharType="end"/>
        </w:r>
      </w:hyperlink>
    </w:p>
    <w:p w:rsidR="00E477A8" w:rsidRDefault="004A0FF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9653510" w:history="1">
        <w:r w:rsidR="00E477A8" w:rsidRPr="00332937">
          <w:rPr>
            <w:rStyle w:val="ac"/>
            <w:noProof/>
          </w:rPr>
          <w:t>Рисунок 36 – Протокол операций</w:t>
        </w:r>
        <w:r w:rsidR="00E477A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477A8">
          <w:rPr>
            <w:noProof/>
            <w:webHidden/>
          </w:rPr>
          <w:instrText xml:space="preserve"> PAGEREF _Toc79653510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477A8">
          <w:rPr>
            <w:noProof/>
            <w:webHidden/>
          </w:rPr>
          <w:t>46</w:t>
        </w:r>
        <w:r>
          <w:rPr>
            <w:noProof/>
            <w:webHidden/>
          </w:rPr>
          <w:fldChar w:fldCharType="end"/>
        </w:r>
      </w:hyperlink>
    </w:p>
    <w:p w:rsidR="00E477A8" w:rsidRDefault="004A0FF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9653511" w:history="1">
        <w:r w:rsidR="00E477A8" w:rsidRPr="00332937">
          <w:rPr>
            <w:rStyle w:val="ac"/>
            <w:noProof/>
          </w:rPr>
          <w:t>Рисунок 37 – Главное окно системы</w:t>
        </w:r>
        <w:r w:rsidR="00E477A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477A8">
          <w:rPr>
            <w:noProof/>
            <w:webHidden/>
          </w:rPr>
          <w:instrText xml:space="preserve"> PAGEREF _Toc79653511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477A8">
          <w:rPr>
            <w:noProof/>
            <w:webHidden/>
          </w:rPr>
          <w:t>48</w:t>
        </w:r>
        <w:r>
          <w:rPr>
            <w:noProof/>
            <w:webHidden/>
          </w:rPr>
          <w:fldChar w:fldCharType="end"/>
        </w:r>
      </w:hyperlink>
    </w:p>
    <w:p w:rsidR="00E477A8" w:rsidRDefault="004A0FF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9653512" w:history="1">
        <w:r w:rsidR="00E477A8" w:rsidRPr="00332937">
          <w:rPr>
            <w:rStyle w:val="ac"/>
            <w:noProof/>
          </w:rPr>
          <w:t>Рисунок 38 – Стартовая страница системы</w:t>
        </w:r>
        <w:r w:rsidR="00E477A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477A8">
          <w:rPr>
            <w:noProof/>
            <w:webHidden/>
          </w:rPr>
          <w:instrText xml:space="preserve"> PAGEREF _Toc79653512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477A8">
          <w:rPr>
            <w:noProof/>
            <w:webHidden/>
          </w:rPr>
          <w:t>49</w:t>
        </w:r>
        <w:r>
          <w:rPr>
            <w:noProof/>
            <w:webHidden/>
          </w:rPr>
          <w:fldChar w:fldCharType="end"/>
        </w:r>
      </w:hyperlink>
    </w:p>
    <w:p w:rsidR="00E477A8" w:rsidRDefault="004A0FF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9653513" w:history="1">
        <w:r w:rsidR="00E477A8" w:rsidRPr="00332937">
          <w:rPr>
            <w:rStyle w:val="ac"/>
            <w:noProof/>
          </w:rPr>
          <w:t>Рисунок 39 – Кнопка для скрытия панели фильтрации</w:t>
        </w:r>
        <w:r w:rsidR="00E477A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477A8">
          <w:rPr>
            <w:noProof/>
            <w:webHidden/>
          </w:rPr>
          <w:instrText xml:space="preserve"> PAGEREF _Toc79653513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477A8">
          <w:rPr>
            <w:noProof/>
            <w:webHidden/>
          </w:rPr>
          <w:t>51</w:t>
        </w:r>
        <w:r>
          <w:rPr>
            <w:noProof/>
            <w:webHidden/>
          </w:rPr>
          <w:fldChar w:fldCharType="end"/>
        </w:r>
      </w:hyperlink>
    </w:p>
    <w:p w:rsidR="00E477A8" w:rsidRDefault="004A0FF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9653514" w:history="1">
        <w:r w:rsidR="00E477A8" w:rsidRPr="00332937">
          <w:rPr>
            <w:rStyle w:val="ac"/>
            <w:noProof/>
          </w:rPr>
          <w:t>Рисунок 40 – Кнопка для отображения панели фильтрации</w:t>
        </w:r>
        <w:r w:rsidR="00E477A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477A8">
          <w:rPr>
            <w:noProof/>
            <w:webHidden/>
          </w:rPr>
          <w:instrText xml:space="preserve"> PAGEREF _Toc79653514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477A8">
          <w:rPr>
            <w:noProof/>
            <w:webHidden/>
          </w:rPr>
          <w:t>51</w:t>
        </w:r>
        <w:r>
          <w:rPr>
            <w:noProof/>
            <w:webHidden/>
          </w:rPr>
          <w:fldChar w:fldCharType="end"/>
        </w:r>
      </w:hyperlink>
    </w:p>
    <w:p w:rsidR="00711040" w:rsidRDefault="004A0FF6" w:rsidP="000802DB">
      <w:pPr>
        <w:pStyle w:val="9"/>
      </w:pPr>
      <w:r>
        <w:lastRenderedPageBreak/>
        <w:fldChar w:fldCharType="end"/>
      </w:r>
      <w:bookmarkStart w:id="3" w:name="_Toc476819103"/>
      <w:bookmarkStart w:id="4" w:name="_Toc79653442"/>
      <w:r w:rsidR="00711040">
        <w:t>Перечень таблиц</w:t>
      </w:r>
      <w:bookmarkEnd w:id="3"/>
      <w:bookmarkEnd w:id="4"/>
    </w:p>
    <w:p w:rsidR="00E477A8" w:rsidRDefault="004A0FF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1F345F">
        <w:rPr>
          <w:szCs w:val="24"/>
        </w:rPr>
        <w:fldChar w:fldCharType="begin"/>
      </w:r>
      <w:r w:rsidR="001F345F" w:rsidRPr="001F345F">
        <w:rPr>
          <w:szCs w:val="24"/>
        </w:rPr>
        <w:instrText xml:space="preserve"> TOC \h \z \c "Таблица" </w:instrText>
      </w:r>
      <w:r w:rsidRPr="001F345F">
        <w:rPr>
          <w:szCs w:val="24"/>
        </w:rPr>
        <w:fldChar w:fldCharType="separate"/>
      </w:r>
      <w:hyperlink w:anchor="_Toc79653515" w:history="1">
        <w:r w:rsidR="00E477A8" w:rsidRPr="00B40F12">
          <w:rPr>
            <w:rStyle w:val="ac"/>
            <w:noProof/>
          </w:rPr>
          <w:t>+Таблица 1 – Перечень используемых терминов и сокращений</w:t>
        </w:r>
        <w:r w:rsidR="00E477A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477A8">
          <w:rPr>
            <w:noProof/>
            <w:webHidden/>
          </w:rPr>
          <w:instrText xml:space="preserve"> PAGEREF _Toc79653515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477A8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E477A8" w:rsidRDefault="004A0FF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9653516" w:history="1">
        <w:r w:rsidR="00E477A8" w:rsidRPr="00B40F12">
          <w:rPr>
            <w:rStyle w:val="ac"/>
            <w:noProof/>
          </w:rPr>
          <w:t>Таблица 2 – Функции и задачи</w:t>
        </w:r>
        <w:r w:rsidR="00E477A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477A8">
          <w:rPr>
            <w:noProof/>
            <w:webHidden/>
          </w:rPr>
          <w:instrText xml:space="preserve"> PAGEREF _Toc79653516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477A8"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E477A8" w:rsidRDefault="004A0FF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9653517" w:history="1">
        <w:r w:rsidR="00E477A8" w:rsidRPr="00B40F12">
          <w:rPr>
            <w:rStyle w:val="ac"/>
            <w:noProof/>
          </w:rPr>
          <w:t>Таблица 3 – Атрибуты ИФ «Фрагменты РРО ГРБС»</w:t>
        </w:r>
        <w:r w:rsidR="00E477A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477A8">
          <w:rPr>
            <w:noProof/>
            <w:webHidden/>
          </w:rPr>
          <w:instrText xml:space="preserve"> PAGEREF _Toc79653517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477A8"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:rsidR="00E477A8" w:rsidRDefault="004A0FF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9653518" w:history="1">
        <w:r w:rsidR="00E477A8" w:rsidRPr="00B40F12">
          <w:rPr>
            <w:rStyle w:val="ac"/>
            <w:noProof/>
          </w:rPr>
          <w:t>Таблица 4 – Контроли</w:t>
        </w:r>
        <w:r w:rsidR="00E477A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477A8">
          <w:rPr>
            <w:noProof/>
            <w:webHidden/>
          </w:rPr>
          <w:instrText xml:space="preserve"> PAGEREF _Toc79653518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477A8">
          <w:rPr>
            <w:noProof/>
            <w:webHidden/>
          </w:rPr>
          <w:t>44</w:t>
        </w:r>
        <w:r>
          <w:rPr>
            <w:noProof/>
            <w:webHidden/>
          </w:rPr>
          <w:fldChar w:fldCharType="end"/>
        </w:r>
      </w:hyperlink>
    </w:p>
    <w:p w:rsidR="00E477A8" w:rsidRDefault="004A0FF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9653519" w:history="1">
        <w:r w:rsidR="00E477A8" w:rsidRPr="00B40F12">
          <w:rPr>
            <w:rStyle w:val="ac"/>
            <w:noProof/>
          </w:rPr>
          <w:t>Таблица 5 – Аварийные ситуации</w:t>
        </w:r>
        <w:r w:rsidR="00E477A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477A8">
          <w:rPr>
            <w:noProof/>
            <w:webHidden/>
          </w:rPr>
          <w:instrText xml:space="preserve"> PAGEREF _Toc79653519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477A8">
          <w:rPr>
            <w:noProof/>
            <w:webHidden/>
          </w:rPr>
          <w:t>47</w:t>
        </w:r>
        <w:r>
          <w:rPr>
            <w:noProof/>
            <w:webHidden/>
          </w:rPr>
          <w:fldChar w:fldCharType="end"/>
        </w:r>
      </w:hyperlink>
    </w:p>
    <w:p w:rsidR="00E477A8" w:rsidRDefault="004A0FF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9653520" w:history="1">
        <w:r w:rsidR="00E477A8" w:rsidRPr="00B40F12">
          <w:rPr>
            <w:rStyle w:val="ac"/>
            <w:noProof/>
          </w:rPr>
          <w:t>Таблица 6 – Описание условий фильтрации данных</w:t>
        </w:r>
        <w:r w:rsidR="00E477A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477A8">
          <w:rPr>
            <w:noProof/>
            <w:webHidden/>
          </w:rPr>
          <w:instrText xml:space="preserve"> PAGEREF _Toc79653520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477A8">
          <w:rPr>
            <w:noProof/>
            <w:webHidden/>
          </w:rPr>
          <w:t>49</w:t>
        </w:r>
        <w:r>
          <w:rPr>
            <w:noProof/>
            <w:webHidden/>
          </w:rPr>
          <w:fldChar w:fldCharType="end"/>
        </w:r>
      </w:hyperlink>
    </w:p>
    <w:p w:rsidR="00E477A8" w:rsidRDefault="004A0FF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9653521" w:history="1">
        <w:r w:rsidR="00E477A8" w:rsidRPr="00B40F12">
          <w:rPr>
            <w:rStyle w:val="ac"/>
            <w:noProof/>
          </w:rPr>
          <w:t>Таблица 7 – Основные меню панели инструментов, используемых при работе с ИФ</w:t>
        </w:r>
        <w:r w:rsidR="00E477A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477A8">
          <w:rPr>
            <w:noProof/>
            <w:webHidden/>
          </w:rPr>
          <w:instrText xml:space="preserve"> PAGEREF _Toc79653521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477A8">
          <w:rPr>
            <w:noProof/>
            <w:webHidden/>
          </w:rPr>
          <w:t>52</w:t>
        </w:r>
        <w:r>
          <w:rPr>
            <w:noProof/>
            <w:webHidden/>
          </w:rPr>
          <w:fldChar w:fldCharType="end"/>
        </w:r>
      </w:hyperlink>
    </w:p>
    <w:p w:rsidR="00E477A8" w:rsidRDefault="004A0FF6">
      <w:pPr>
        <w:pStyle w:val="affc"/>
        <w:tabs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9653522" w:history="1">
        <w:r w:rsidR="00E477A8" w:rsidRPr="00B40F12">
          <w:rPr>
            <w:rStyle w:val="ac"/>
            <w:noProof/>
          </w:rPr>
          <w:t>Таблица 8 – Перечень команд, используемых при работе с данными на ИФ</w:t>
        </w:r>
        <w:r w:rsidR="00E477A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477A8">
          <w:rPr>
            <w:noProof/>
            <w:webHidden/>
          </w:rPr>
          <w:instrText xml:space="preserve"> PAGEREF _Toc79653522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E477A8">
          <w:rPr>
            <w:noProof/>
            <w:webHidden/>
          </w:rPr>
          <w:t>52</w:t>
        </w:r>
        <w:r>
          <w:rPr>
            <w:noProof/>
            <w:webHidden/>
          </w:rPr>
          <w:fldChar w:fldCharType="end"/>
        </w:r>
      </w:hyperlink>
    </w:p>
    <w:p w:rsidR="00711040" w:rsidRDefault="004A0FF6" w:rsidP="00711040">
      <w:r w:rsidRPr="001F345F">
        <w:rPr>
          <w:sz w:val="24"/>
          <w:szCs w:val="24"/>
        </w:rPr>
        <w:fldChar w:fldCharType="end"/>
      </w:r>
    </w:p>
    <w:p w:rsidR="00711040" w:rsidRDefault="00711040" w:rsidP="00696255">
      <w:pPr>
        <w:pStyle w:val="9"/>
      </w:pPr>
      <w:bookmarkStart w:id="5" w:name="_Toc476819104"/>
      <w:bookmarkStart w:id="6" w:name="_Toc79653443"/>
      <w:r>
        <w:lastRenderedPageBreak/>
        <w:t>Перечень терминов и сокращений</w:t>
      </w:r>
      <w:bookmarkEnd w:id="5"/>
      <w:bookmarkEnd w:id="6"/>
    </w:p>
    <w:p w:rsidR="0002287E" w:rsidRDefault="007B27D3" w:rsidP="0002287E">
      <w:r>
        <w:t>В настоящем документе применены следующие термины и сокращения с соответствующими определениями, представленные в таблице</w:t>
      </w:r>
      <w:r w:rsidR="004A0FF6">
        <w:fldChar w:fldCharType="begin"/>
      </w:r>
      <w:r w:rsidR="0002287E">
        <w:instrText xml:space="preserve"> REF _Ref497833641 \h \</w:instrText>
      </w:r>
      <w:r w:rsidR="0002287E" w:rsidRPr="0002287E">
        <w:instrText># #</w:instrText>
      </w:r>
      <w:r w:rsidR="004A0FF6">
        <w:fldChar w:fldCharType="separate"/>
      </w:r>
      <w:r w:rsidR="00606301">
        <w:t xml:space="preserve"> 1</w:t>
      </w:r>
      <w:r w:rsidR="004A0FF6">
        <w:fldChar w:fldCharType="end"/>
      </w:r>
      <w:r w:rsidR="0002287E">
        <w:t>.</w:t>
      </w:r>
    </w:p>
    <w:p w:rsidR="0002287E" w:rsidRPr="001B0EE2" w:rsidRDefault="0043335D" w:rsidP="001B0EE2">
      <w:pPr>
        <w:pStyle w:val="ae"/>
      </w:pPr>
      <w:bookmarkStart w:id="7" w:name="_Ref497833641"/>
      <w:bookmarkStart w:id="8" w:name="_Toc79653515"/>
      <w:r w:rsidRPr="0043335D">
        <w:t>+</w:t>
      </w:r>
      <w:r w:rsidR="0002287E" w:rsidRPr="001B0EE2">
        <w:t xml:space="preserve">Таблица </w:t>
      </w:r>
      <w:fldSimple w:instr=" SEQ Таблица \* ARABIC ">
        <w:r w:rsidR="00606301">
          <w:rPr>
            <w:noProof/>
          </w:rPr>
          <w:t>1</w:t>
        </w:r>
      </w:fldSimple>
      <w:bookmarkEnd w:id="7"/>
      <w:r w:rsidR="0002287E" w:rsidRPr="001B0EE2">
        <w:t xml:space="preserve"> – Перечень используемых </w:t>
      </w:r>
      <w:r w:rsidR="00D57874" w:rsidRPr="001B0EE2">
        <w:t>терминов</w:t>
      </w:r>
      <w:r w:rsidR="0002287E" w:rsidRPr="001B0EE2">
        <w:t xml:space="preserve"> и сокращений</w:t>
      </w:r>
      <w:bookmarkEnd w:id="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59"/>
        <w:gridCol w:w="7762"/>
      </w:tblGrid>
      <w:tr w:rsidR="00D67289" w:rsidRPr="00C9248C" w:rsidTr="0043335D">
        <w:tc>
          <w:tcPr>
            <w:tcW w:w="1276" w:type="pct"/>
          </w:tcPr>
          <w:p w:rsidR="00D67289" w:rsidRPr="006A0521" w:rsidRDefault="007B27D3" w:rsidP="00E3342B">
            <w:pPr>
              <w:pStyle w:val="af0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Термин (</w:t>
            </w:r>
            <w:r w:rsidR="00377414" w:rsidRPr="008A5B29">
              <w:rPr>
                <w:lang w:val="ru-RU" w:eastAsia="ru-RU"/>
              </w:rPr>
              <w:t>с</w:t>
            </w:r>
            <w:r w:rsidR="00D67289" w:rsidRPr="008A5B29">
              <w:rPr>
                <w:lang w:val="ru-RU" w:eastAsia="ru-RU"/>
              </w:rPr>
              <w:t>окращение</w:t>
            </w:r>
            <w:r w:rsidRPr="008A5B29">
              <w:rPr>
                <w:lang w:val="ru-RU" w:eastAsia="ru-RU"/>
              </w:rPr>
              <w:t>)</w:t>
            </w:r>
          </w:p>
        </w:tc>
        <w:tc>
          <w:tcPr>
            <w:tcW w:w="3724" w:type="pct"/>
          </w:tcPr>
          <w:p w:rsidR="00D67289" w:rsidRPr="006A0521" w:rsidRDefault="007B27D3" w:rsidP="00E3342B">
            <w:pPr>
              <w:pStyle w:val="af0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Определение</w:t>
            </w:r>
          </w:p>
        </w:tc>
      </w:tr>
      <w:tr w:rsidR="00E3342B" w:rsidRPr="00C9248C" w:rsidTr="0043335D">
        <w:tc>
          <w:tcPr>
            <w:tcW w:w="1276" w:type="pct"/>
          </w:tcPr>
          <w:p w:rsidR="00E3342B" w:rsidRPr="006A0521" w:rsidRDefault="00E3342B" w:rsidP="003F438D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«</w:t>
            </w:r>
            <w:r w:rsidRPr="00C9248C">
              <w:rPr>
                <w:lang w:val="en-US" w:eastAsia="ru-RU"/>
              </w:rPr>
              <w:t>Web</w:t>
            </w:r>
            <w:r w:rsidRPr="008A5B29">
              <w:rPr>
                <w:lang w:val="ru-RU" w:eastAsia="ru-RU"/>
              </w:rPr>
              <w:t>-НСИ»</w:t>
            </w:r>
          </w:p>
        </w:tc>
        <w:tc>
          <w:tcPr>
            <w:tcW w:w="3724" w:type="pct"/>
          </w:tcPr>
          <w:p w:rsidR="00E3342B" w:rsidRPr="006A0521" w:rsidRDefault="00E3342B" w:rsidP="003F438D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Подсистема управления нормативно-справочной информацией</w:t>
            </w:r>
          </w:p>
        </w:tc>
      </w:tr>
      <w:tr w:rsidR="00E3342B" w:rsidRPr="00C9248C" w:rsidTr="0043335D">
        <w:tc>
          <w:tcPr>
            <w:tcW w:w="1276" w:type="pct"/>
          </w:tcPr>
          <w:p w:rsidR="00E3342B" w:rsidRPr="006A0521" w:rsidRDefault="00E3342B" w:rsidP="003F438D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ВР</w:t>
            </w:r>
          </w:p>
        </w:tc>
        <w:tc>
          <w:tcPr>
            <w:tcW w:w="3724" w:type="pct"/>
          </w:tcPr>
          <w:p w:rsidR="00E3342B" w:rsidRPr="006A0521" w:rsidRDefault="00E3342B" w:rsidP="003F438D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Вид расходов</w:t>
            </w:r>
          </w:p>
        </w:tc>
      </w:tr>
      <w:tr w:rsidR="00E3342B" w:rsidRPr="00C9248C" w:rsidTr="0043335D">
        <w:tc>
          <w:tcPr>
            <w:tcW w:w="1276" w:type="pct"/>
          </w:tcPr>
          <w:p w:rsidR="00E3342B" w:rsidRPr="006A0521" w:rsidRDefault="00E3342B" w:rsidP="00E95DA9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ГРБС</w:t>
            </w:r>
          </w:p>
        </w:tc>
        <w:tc>
          <w:tcPr>
            <w:tcW w:w="3724" w:type="pct"/>
          </w:tcPr>
          <w:p w:rsidR="00E3342B" w:rsidRPr="006A0521" w:rsidRDefault="00E3342B" w:rsidP="00E95DA9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Главный распорядитель бюджетных средств ТО</w:t>
            </w:r>
          </w:p>
        </w:tc>
      </w:tr>
      <w:tr w:rsidR="007D5E4B" w:rsidRPr="00C9248C" w:rsidTr="0043335D">
        <w:tc>
          <w:tcPr>
            <w:tcW w:w="1276" w:type="pct"/>
          </w:tcPr>
          <w:p w:rsidR="007D5E4B" w:rsidRPr="006A0521" w:rsidRDefault="007D5E4B" w:rsidP="007D5E4B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Подрядчик</w:t>
            </w:r>
          </w:p>
        </w:tc>
        <w:tc>
          <w:tcPr>
            <w:tcW w:w="3724" w:type="pct"/>
          </w:tcPr>
          <w:p w:rsidR="007D5E4B" w:rsidRPr="006A0521" w:rsidRDefault="007D5E4B" w:rsidP="007D5E4B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Подрядчик выполнения работ, определенный по итогам проведения открытого электронного аукциона, в соответствии с Федеральным законом от 5 апреля 2013 года №44-ФЗ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</w:tr>
      <w:tr w:rsidR="00E3342B" w:rsidRPr="00C9248C" w:rsidTr="0043335D">
        <w:tc>
          <w:tcPr>
            <w:tcW w:w="1276" w:type="pct"/>
          </w:tcPr>
          <w:p w:rsidR="00E3342B" w:rsidRPr="006A0521" w:rsidRDefault="00E3342B" w:rsidP="003F438D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ИФ</w:t>
            </w:r>
          </w:p>
        </w:tc>
        <w:tc>
          <w:tcPr>
            <w:tcW w:w="3724" w:type="pct"/>
          </w:tcPr>
          <w:p w:rsidR="00E3342B" w:rsidRPr="006A0521" w:rsidRDefault="00E3342B" w:rsidP="003F438D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Интерфейс</w:t>
            </w:r>
          </w:p>
        </w:tc>
      </w:tr>
      <w:tr w:rsidR="00E3342B" w:rsidRPr="00C9248C" w:rsidTr="0043335D">
        <w:tc>
          <w:tcPr>
            <w:tcW w:w="1276" w:type="pct"/>
          </w:tcPr>
          <w:p w:rsidR="00E3342B" w:rsidRPr="006A0521" w:rsidRDefault="00E3342B" w:rsidP="003F438D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КБК</w:t>
            </w:r>
          </w:p>
        </w:tc>
        <w:tc>
          <w:tcPr>
            <w:tcW w:w="3724" w:type="pct"/>
          </w:tcPr>
          <w:p w:rsidR="00E3342B" w:rsidRPr="006A0521" w:rsidRDefault="00E3342B" w:rsidP="003F438D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Коды бюджетной классификации</w:t>
            </w:r>
          </w:p>
        </w:tc>
      </w:tr>
      <w:tr w:rsidR="00E3342B" w:rsidRPr="00C9248C" w:rsidTr="0043335D">
        <w:tc>
          <w:tcPr>
            <w:tcW w:w="1276" w:type="pct"/>
          </w:tcPr>
          <w:p w:rsidR="00E3342B" w:rsidRPr="006A0521" w:rsidRDefault="00E3342B" w:rsidP="003F438D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МФ</w:t>
            </w:r>
          </w:p>
        </w:tc>
        <w:tc>
          <w:tcPr>
            <w:tcW w:w="3724" w:type="pct"/>
          </w:tcPr>
          <w:p w:rsidR="00E3342B" w:rsidRPr="006A0521" w:rsidRDefault="00E3342B" w:rsidP="003F438D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Министерство финансов</w:t>
            </w:r>
          </w:p>
        </w:tc>
      </w:tr>
      <w:tr w:rsidR="00E3342B" w:rsidRPr="00C9248C" w:rsidTr="0043335D">
        <w:tc>
          <w:tcPr>
            <w:tcW w:w="1276" w:type="pct"/>
          </w:tcPr>
          <w:p w:rsidR="00E3342B" w:rsidRPr="006A0521" w:rsidRDefault="00E3342B" w:rsidP="003F438D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НПА</w:t>
            </w:r>
          </w:p>
        </w:tc>
        <w:tc>
          <w:tcPr>
            <w:tcW w:w="3724" w:type="pct"/>
          </w:tcPr>
          <w:p w:rsidR="00E3342B" w:rsidRPr="006A0521" w:rsidRDefault="00E3342B" w:rsidP="003F438D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Нормативно-правовой акт</w:t>
            </w:r>
          </w:p>
        </w:tc>
      </w:tr>
      <w:tr w:rsidR="007D5E4B" w:rsidRPr="00C9248C" w:rsidTr="0043335D">
        <w:tc>
          <w:tcPr>
            <w:tcW w:w="1276" w:type="pct"/>
          </w:tcPr>
          <w:p w:rsidR="007D5E4B" w:rsidRPr="006A0521" w:rsidRDefault="007D5E4B" w:rsidP="003F438D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ОБАС</w:t>
            </w:r>
          </w:p>
        </w:tc>
        <w:tc>
          <w:tcPr>
            <w:tcW w:w="3724" w:type="pct"/>
          </w:tcPr>
          <w:p w:rsidR="007D5E4B" w:rsidRPr="006A0521" w:rsidRDefault="007D5E4B" w:rsidP="003F438D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Обоснование бюджетных ассигнований</w:t>
            </w:r>
          </w:p>
        </w:tc>
      </w:tr>
      <w:tr w:rsidR="00E3342B" w:rsidRPr="00C9248C" w:rsidTr="0043335D">
        <w:tc>
          <w:tcPr>
            <w:tcW w:w="1276" w:type="pct"/>
          </w:tcPr>
          <w:p w:rsidR="00E3342B" w:rsidRPr="006A0521" w:rsidRDefault="00E3342B" w:rsidP="003F438D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ПМ</w:t>
            </w:r>
          </w:p>
        </w:tc>
        <w:tc>
          <w:tcPr>
            <w:tcW w:w="3724" w:type="pct"/>
          </w:tcPr>
          <w:p w:rsidR="00E3342B" w:rsidRPr="006A0521" w:rsidRDefault="00E3342B" w:rsidP="003F438D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Программный модуль</w:t>
            </w:r>
          </w:p>
        </w:tc>
      </w:tr>
      <w:tr w:rsidR="007D5E4B" w:rsidRPr="00C9248C" w:rsidTr="0043335D">
        <w:tc>
          <w:tcPr>
            <w:tcW w:w="1276" w:type="pct"/>
          </w:tcPr>
          <w:p w:rsidR="007D5E4B" w:rsidRPr="006A0521" w:rsidRDefault="007D5E4B" w:rsidP="007D5E4B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АС «Бюджет», Система</w:t>
            </w:r>
          </w:p>
        </w:tc>
        <w:tc>
          <w:tcPr>
            <w:tcW w:w="3724" w:type="pct"/>
          </w:tcPr>
          <w:p w:rsidR="007D5E4B" w:rsidRPr="006A0521" w:rsidRDefault="007D5E4B" w:rsidP="007D5E4B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 xml:space="preserve">Автоматизированная система «Бюджет», № 1424 в Едином реестре российских программ для электронных вычислительных машин и баз данных. Автоматизированная система «Бюджет» (АС «Бюджет»): страна происхождения: Российская Федерация, зарегистрирована в Едином реестре российских программ для электронных вычислительных машин и баз данных № 1424 </w:t>
            </w:r>
            <w:proofErr w:type="gramStart"/>
            <w:r w:rsidRPr="008A5B29">
              <w:rPr>
                <w:lang w:val="ru-RU" w:eastAsia="ru-RU"/>
              </w:rPr>
              <w:t>согласно Приказа</w:t>
            </w:r>
            <w:proofErr w:type="gramEnd"/>
            <w:r w:rsidRPr="008A5B29">
              <w:rPr>
                <w:lang w:val="ru-RU" w:eastAsia="ru-RU"/>
              </w:rPr>
              <w:t xml:space="preserve"> </w:t>
            </w:r>
            <w:proofErr w:type="spellStart"/>
            <w:r w:rsidRPr="008A5B29">
              <w:rPr>
                <w:lang w:val="ru-RU" w:eastAsia="ru-RU"/>
              </w:rPr>
              <w:t>Минкомсвязи</w:t>
            </w:r>
            <w:proofErr w:type="spellEnd"/>
            <w:r w:rsidRPr="008A5B29">
              <w:rPr>
                <w:lang w:val="ru-RU" w:eastAsia="ru-RU"/>
              </w:rPr>
              <w:t xml:space="preserve"> России № 426 от 06.09.2016 г., Приложение 1, строка № 239.</w:t>
            </w:r>
          </w:p>
        </w:tc>
      </w:tr>
      <w:tr w:rsidR="00E3342B" w:rsidRPr="00C9248C" w:rsidTr="0043335D">
        <w:tc>
          <w:tcPr>
            <w:tcW w:w="1276" w:type="pct"/>
          </w:tcPr>
          <w:p w:rsidR="00E3342B" w:rsidRPr="006A0521" w:rsidRDefault="00E3342B" w:rsidP="003F438D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РМ</w:t>
            </w:r>
          </w:p>
        </w:tc>
        <w:tc>
          <w:tcPr>
            <w:tcW w:w="3724" w:type="pct"/>
          </w:tcPr>
          <w:p w:rsidR="00E3342B" w:rsidRPr="006A0521" w:rsidRDefault="00E3342B" w:rsidP="003F438D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Рабочее место</w:t>
            </w:r>
          </w:p>
        </w:tc>
      </w:tr>
      <w:tr w:rsidR="00E3342B" w:rsidRPr="00C9248C" w:rsidTr="0043335D">
        <w:tc>
          <w:tcPr>
            <w:tcW w:w="1276" w:type="pct"/>
          </w:tcPr>
          <w:p w:rsidR="00E3342B" w:rsidRPr="006A0521" w:rsidRDefault="00E3342B" w:rsidP="003F438D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РО</w:t>
            </w:r>
          </w:p>
        </w:tc>
        <w:tc>
          <w:tcPr>
            <w:tcW w:w="3724" w:type="pct"/>
          </w:tcPr>
          <w:p w:rsidR="00E3342B" w:rsidRPr="006A0521" w:rsidRDefault="00E3342B" w:rsidP="003F438D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Расходное обязательство</w:t>
            </w:r>
          </w:p>
        </w:tc>
      </w:tr>
      <w:tr w:rsidR="00E3342B" w:rsidRPr="00C9248C" w:rsidTr="0043335D">
        <w:tc>
          <w:tcPr>
            <w:tcW w:w="1276" w:type="pct"/>
          </w:tcPr>
          <w:p w:rsidR="00E3342B" w:rsidRPr="006A0521" w:rsidRDefault="00E3342B" w:rsidP="003F438D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РРО</w:t>
            </w:r>
          </w:p>
        </w:tc>
        <w:tc>
          <w:tcPr>
            <w:tcW w:w="3724" w:type="pct"/>
          </w:tcPr>
          <w:p w:rsidR="00E3342B" w:rsidRPr="006A0521" w:rsidRDefault="00E3342B" w:rsidP="003F438D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Реестр расходных обязательств</w:t>
            </w:r>
          </w:p>
        </w:tc>
      </w:tr>
      <w:tr w:rsidR="00E3342B" w:rsidRPr="00C9248C" w:rsidTr="0043335D">
        <w:tc>
          <w:tcPr>
            <w:tcW w:w="1276" w:type="pct"/>
          </w:tcPr>
          <w:p w:rsidR="00E3342B" w:rsidRPr="006A0521" w:rsidRDefault="00E3342B" w:rsidP="003F438D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РФ</w:t>
            </w:r>
          </w:p>
        </w:tc>
        <w:tc>
          <w:tcPr>
            <w:tcW w:w="3724" w:type="pct"/>
          </w:tcPr>
          <w:p w:rsidR="00E3342B" w:rsidRPr="006A0521" w:rsidRDefault="00E3342B" w:rsidP="003F438D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Российская Федерация</w:t>
            </w:r>
          </w:p>
        </w:tc>
      </w:tr>
      <w:tr w:rsidR="00E3342B" w:rsidRPr="00C9248C" w:rsidTr="0043335D">
        <w:tc>
          <w:tcPr>
            <w:tcW w:w="1276" w:type="pct"/>
          </w:tcPr>
          <w:p w:rsidR="00E3342B" w:rsidRPr="006A0521" w:rsidRDefault="00E3342B" w:rsidP="00E95DA9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ФО</w:t>
            </w:r>
          </w:p>
        </w:tc>
        <w:tc>
          <w:tcPr>
            <w:tcW w:w="3724" w:type="pct"/>
          </w:tcPr>
          <w:p w:rsidR="00E3342B" w:rsidRPr="006A0521" w:rsidRDefault="00E3342B" w:rsidP="00E95DA9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Финансовый орган</w:t>
            </w:r>
          </w:p>
        </w:tc>
      </w:tr>
      <w:tr w:rsidR="00E3342B" w:rsidRPr="00C9248C" w:rsidTr="0043335D">
        <w:tc>
          <w:tcPr>
            <w:tcW w:w="1276" w:type="pct"/>
          </w:tcPr>
          <w:p w:rsidR="00E3342B" w:rsidRPr="006A0521" w:rsidRDefault="00E3342B" w:rsidP="003F438D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ЦСР</w:t>
            </w:r>
          </w:p>
        </w:tc>
        <w:tc>
          <w:tcPr>
            <w:tcW w:w="3724" w:type="pct"/>
          </w:tcPr>
          <w:p w:rsidR="00E3342B" w:rsidRPr="006A0521" w:rsidRDefault="00E3342B" w:rsidP="003F438D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Целевая статья расходов</w:t>
            </w:r>
          </w:p>
        </w:tc>
      </w:tr>
      <w:tr w:rsidR="007D5E4B" w:rsidRPr="00C9248C" w:rsidTr="0043335D">
        <w:tc>
          <w:tcPr>
            <w:tcW w:w="1276" w:type="pct"/>
          </w:tcPr>
          <w:p w:rsidR="007D5E4B" w:rsidRPr="006A0521" w:rsidRDefault="007D5E4B" w:rsidP="003F438D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ЭП</w:t>
            </w:r>
          </w:p>
        </w:tc>
        <w:tc>
          <w:tcPr>
            <w:tcW w:w="3724" w:type="pct"/>
          </w:tcPr>
          <w:p w:rsidR="007D5E4B" w:rsidRPr="006A0521" w:rsidRDefault="007D5E4B" w:rsidP="003F438D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Электронная подпись</w:t>
            </w:r>
          </w:p>
        </w:tc>
      </w:tr>
    </w:tbl>
    <w:p w:rsidR="0002287E" w:rsidRPr="0002287E" w:rsidRDefault="0002287E" w:rsidP="00D67289">
      <w:pPr>
        <w:ind w:firstLine="0"/>
      </w:pPr>
    </w:p>
    <w:p w:rsidR="00711040" w:rsidRDefault="00711040" w:rsidP="008C5826">
      <w:pPr>
        <w:pStyle w:val="1"/>
      </w:pPr>
      <w:bookmarkStart w:id="9" w:name="_Toc476819105"/>
      <w:bookmarkStart w:id="10" w:name="_Toc79653444"/>
      <w:r>
        <w:lastRenderedPageBreak/>
        <w:t>Введение</w:t>
      </w:r>
      <w:bookmarkEnd w:id="9"/>
      <w:bookmarkEnd w:id="10"/>
    </w:p>
    <w:p w:rsidR="00711040" w:rsidRDefault="0002287E" w:rsidP="008C5826">
      <w:pPr>
        <w:pStyle w:val="21"/>
        <w:keepLines/>
      </w:pPr>
      <w:bookmarkStart w:id="11" w:name="_Toc476819106"/>
      <w:bookmarkStart w:id="12" w:name="_Toc79653445"/>
      <w:r>
        <w:t>О</w:t>
      </w:r>
      <w:r w:rsidR="00711040">
        <w:t>бласть применения</w:t>
      </w:r>
      <w:bookmarkEnd w:id="11"/>
      <w:bookmarkEnd w:id="12"/>
    </w:p>
    <w:p w:rsidR="00CE2C00" w:rsidRDefault="00CE2C00" w:rsidP="008C5826">
      <w:pPr>
        <w:keepNext/>
      </w:pPr>
      <w:r>
        <w:t xml:space="preserve">ПМ «РРО» предназначен для автоматизации процесса формирования и ведения РРО </w:t>
      </w:r>
      <w:r w:rsidR="00750C17">
        <w:t>Саратовской области</w:t>
      </w:r>
      <w:r>
        <w:t>.</w:t>
      </w:r>
    </w:p>
    <w:p w:rsidR="00CE2C00" w:rsidRPr="00D8650E" w:rsidRDefault="00CE2C00" w:rsidP="008C5826">
      <w:pPr>
        <w:keepNext/>
      </w:pPr>
      <w:r w:rsidRPr="00D8650E">
        <w:t xml:space="preserve">Доступ пользователей к функциональным возможностям </w:t>
      </w:r>
      <w:r>
        <w:t xml:space="preserve">ПМ «РРО» </w:t>
      </w:r>
      <w:r w:rsidRPr="00D8650E">
        <w:t>осуществляется посредством web-интерфейса в сети Интернет.</w:t>
      </w:r>
    </w:p>
    <w:p w:rsidR="00CE2C00" w:rsidRDefault="00CE2C00" w:rsidP="008C5826">
      <w:pPr>
        <w:keepNext/>
      </w:pPr>
      <w:r w:rsidRPr="00D8650E">
        <w:t xml:space="preserve">Работа в </w:t>
      </w:r>
      <w:r>
        <w:t>ПМ «РРО»</w:t>
      </w:r>
      <w:r w:rsidRPr="00D8650E">
        <w:t xml:space="preserve"> доступна всем пользователям с установленными правами доступа.</w:t>
      </w:r>
    </w:p>
    <w:p w:rsidR="00F33379" w:rsidRPr="00704123" w:rsidRDefault="00F33379" w:rsidP="008C5826">
      <w:pPr>
        <w:keepNext/>
      </w:pPr>
      <w:r>
        <w:t xml:space="preserve">Данный документ применяется </w:t>
      </w:r>
      <w:r w:rsidR="001D7293">
        <w:t>для</w:t>
      </w:r>
      <w:r>
        <w:t xml:space="preserve"> работ</w:t>
      </w:r>
      <w:r w:rsidR="001D7293">
        <w:t>ы</w:t>
      </w:r>
      <w:r>
        <w:t xml:space="preserve"> ГРБС с ПМ «РРО».</w:t>
      </w:r>
    </w:p>
    <w:p w:rsidR="00711040" w:rsidRDefault="0002287E" w:rsidP="008C5826">
      <w:pPr>
        <w:pStyle w:val="21"/>
        <w:keepLines/>
      </w:pPr>
      <w:bookmarkStart w:id="13" w:name="_Toc476819107"/>
      <w:bookmarkStart w:id="14" w:name="_Toc79653446"/>
      <w:r>
        <w:t>К</w:t>
      </w:r>
      <w:r w:rsidR="00711040">
        <w:t>раткое описание возможностей</w:t>
      </w:r>
      <w:bookmarkEnd w:id="13"/>
      <w:bookmarkEnd w:id="14"/>
    </w:p>
    <w:p w:rsidR="00F33379" w:rsidRPr="002C7A7E" w:rsidRDefault="00F33379" w:rsidP="008C5826">
      <w:pPr>
        <w:keepNext/>
      </w:pPr>
      <w:r w:rsidRPr="002C7A7E">
        <w:t>В ПМ «РРО» реализованы следующие бизнес</w:t>
      </w:r>
      <w:r w:rsidR="00475199">
        <w:t>-</w:t>
      </w:r>
      <w:r w:rsidRPr="002C7A7E">
        <w:t>процессы по формированию и ведению РРО:</w:t>
      </w:r>
    </w:p>
    <w:p w:rsidR="00F33379" w:rsidRPr="002C7A7E" w:rsidRDefault="00177241" w:rsidP="008C5826">
      <w:pPr>
        <w:pStyle w:val="a0"/>
        <w:keepNext/>
      </w:pPr>
      <w:r>
        <w:t>просмотр</w:t>
      </w:r>
      <w:r w:rsidR="00F33379" w:rsidRPr="002C7A7E">
        <w:t xml:space="preserve"> справочников, необходимых для сбора фрагментов РРО;</w:t>
      </w:r>
    </w:p>
    <w:p w:rsidR="00F33379" w:rsidRPr="002C7A7E" w:rsidRDefault="00A11A1F" w:rsidP="008C5826">
      <w:pPr>
        <w:pStyle w:val="a0"/>
        <w:keepNext/>
      </w:pPr>
      <w:r>
        <w:t>формирование</w:t>
      </w:r>
      <w:r w:rsidR="00F33379" w:rsidRPr="002C7A7E">
        <w:t xml:space="preserve"> фрагментов РРО ГРБС </w:t>
      </w:r>
      <w:proofErr w:type="gramStart"/>
      <w:r w:rsidR="00F33379" w:rsidRPr="002C7A7E">
        <w:t>за</w:t>
      </w:r>
      <w:proofErr w:type="gramEnd"/>
      <w:r w:rsidR="00F33379" w:rsidRPr="002C7A7E">
        <w:t xml:space="preserve"> отчетный, текущий и на плановый период с разделением на </w:t>
      </w:r>
      <w:r w:rsidR="0043335D">
        <w:t>действующих и принимаемых</w:t>
      </w:r>
      <w:r w:rsidR="00F33379" w:rsidRPr="002C7A7E">
        <w:t xml:space="preserve"> </w:t>
      </w:r>
      <w:r w:rsidR="00801274">
        <w:t>РО</w:t>
      </w:r>
      <w:r w:rsidR="00F33379" w:rsidRPr="002C7A7E">
        <w:t>;</w:t>
      </w:r>
    </w:p>
    <w:p w:rsidR="00F33379" w:rsidRPr="002C7A7E" w:rsidRDefault="00F33379" w:rsidP="008C5826">
      <w:pPr>
        <w:pStyle w:val="a0"/>
        <w:keepNext/>
      </w:pPr>
      <w:r>
        <w:t>ф</w:t>
      </w:r>
      <w:r w:rsidRPr="002C7A7E">
        <w:t xml:space="preserve">ормирование отчетных форм, регламентированных действующими НПА </w:t>
      </w:r>
      <w:r>
        <w:t>РФ</w:t>
      </w:r>
      <w:r w:rsidRPr="002C7A7E">
        <w:t>, субъекта РФ о поряд</w:t>
      </w:r>
      <w:r w:rsidR="00A11A1F">
        <w:t>ке ведения и предоставления РРО.</w:t>
      </w:r>
    </w:p>
    <w:p w:rsidR="00711040" w:rsidRDefault="0002287E" w:rsidP="008C5826">
      <w:pPr>
        <w:pStyle w:val="21"/>
        <w:keepLines/>
      </w:pPr>
      <w:bookmarkStart w:id="15" w:name="_Toc476819108"/>
      <w:bookmarkStart w:id="16" w:name="_Toc79653447"/>
      <w:r>
        <w:t>У</w:t>
      </w:r>
      <w:r w:rsidR="00711040">
        <w:t>ровень подготовки пользователя</w:t>
      </w:r>
      <w:bookmarkEnd w:id="15"/>
      <w:bookmarkEnd w:id="16"/>
    </w:p>
    <w:p w:rsidR="001D7293" w:rsidRDefault="001D7293" w:rsidP="008C5826">
      <w:pPr>
        <w:pStyle w:val="31"/>
        <w:keepNext/>
      </w:pPr>
      <w:r>
        <w:t xml:space="preserve">Пользователь ПМ «РРО» должен иметь навык работы с </w:t>
      </w:r>
      <w:r w:rsidR="00801274">
        <w:rPr>
          <w:lang w:val="en-US"/>
        </w:rPr>
        <w:t>web</w:t>
      </w:r>
      <w:r>
        <w:noBreakHyphen/>
        <w:t xml:space="preserve">браузером </w:t>
      </w:r>
      <w:proofErr w:type="spellStart"/>
      <w:r>
        <w:t>MozillaFirefox</w:t>
      </w:r>
      <w:proofErr w:type="spellEnd"/>
      <w:r>
        <w:t xml:space="preserve">, </w:t>
      </w:r>
      <w:proofErr w:type="spellStart"/>
      <w:r>
        <w:t>GoogleChrome</w:t>
      </w:r>
      <w:proofErr w:type="spellEnd"/>
      <w:r>
        <w:t xml:space="preserve"> и </w:t>
      </w:r>
      <w:proofErr w:type="spellStart"/>
      <w:r>
        <w:t>Яндекс</w:t>
      </w:r>
      <w:proofErr w:type="gramStart"/>
      <w:r>
        <w:t>.Б</w:t>
      </w:r>
      <w:proofErr w:type="gramEnd"/>
      <w:r>
        <w:t>раузер</w:t>
      </w:r>
      <w:proofErr w:type="spellEnd"/>
      <w:r>
        <w:t>.</w:t>
      </w:r>
    </w:p>
    <w:p w:rsidR="001D7293" w:rsidRDefault="001D7293" w:rsidP="008C5826">
      <w:pPr>
        <w:pStyle w:val="31"/>
        <w:keepNext/>
      </w:pPr>
      <w:r>
        <w:t>Пользователь должен обладать знаниями соответствующей предметной области.</w:t>
      </w:r>
    </w:p>
    <w:p w:rsidR="001D7293" w:rsidRPr="005927CC" w:rsidRDefault="001D7293" w:rsidP="008C5826">
      <w:pPr>
        <w:pStyle w:val="31"/>
        <w:keepNext/>
      </w:pPr>
      <w:r>
        <w:t>Квалификация пол</w:t>
      </w:r>
      <w:r w:rsidR="00177241">
        <w:t xml:space="preserve">ьзователя ГРБС должна позволять </w:t>
      </w:r>
      <w:r w:rsidRPr="005927CC">
        <w:t xml:space="preserve">осуществлять </w:t>
      </w:r>
      <w:r w:rsidR="00177241">
        <w:t>наполнение</w:t>
      </w:r>
      <w:r w:rsidRPr="005927CC">
        <w:t xml:space="preserve"> фрагментов РРО.</w:t>
      </w:r>
    </w:p>
    <w:p w:rsidR="0043335D" w:rsidRDefault="0043335D" w:rsidP="0043335D">
      <w:pPr>
        <w:pStyle w:val="21"/>
        <w:tabs>
          <w:tab w:val="clear" w:pos="993"/>
          <w:tab w:val="num" w:pos="1134"/>
        </w:tabs>
        <w:ind w:left="0"/>
      </w:pPr>
      <w:bookmarkStart w:id="17" w:name="_Toc11834988"/>
      <w:bookmarkStart w:id="18" w:name="_Toc37945317"/>
      <w:bookmarkStart w:id="19" w:name="_Toc79586136"/>
      <w:bookmarkStart w:id="20" w:name="_Toc79653448"/>
      <w:r>
        <w:t>Перечень эксплуатационной документации, с которыми необходимо ознакомиться пользователю</w:t>
      </w:r>
      <w:bookmarkEnd w:id="17"/>
      <w:bookmarkEnd w:id="18"/>
      <w:bookmarkEnd w:id="19"/>
      <w:bookmarkEnd w:id="20"/>
    </w:p>
    <w:p w:rsidR="009122E0" w:rsidRPr="009122E0" w:rsidRDefault="001D7293" w:rsidP="0043335D">
      <w:r w:rsidRPr="00FF7391">
        <w:lastRenderedPageBreak/>
        <w:t xml:space="preserve">Перед началом работы </w:t>
      </w:r>
      <w:r>
        <w:t>ГРБС</w:t>
      </w:r>
      <w:r w:rsidR="000A57FC">
        <w:t xml:space="preserve"> должен ознакомиться с Р</w:t>
      </w:r>
      <w:r w:rsidR="000A57FC" w:rsidRPr="00FF7391">
        <w:t>уководством пользователя</w:t>
      </w:r>
      <w:r w:rsidR="000A57FC">
        <w:t xml:space="preserve"> (для главного распорядителя бюджетных средств) </w:t>
      </w:r>
      <w:r w:rsidR="000A57FC" w:rsidRPr="00D70A93">
        <w:t>(</w:t>
      </w:r>
      <w:r w:rsidR="0043335D" w:rsidRPr="001D24DD">
        <w:t>НПОК.</w:t>
      </w:r>
      <w:r w:rsidR="0043335D">
        <w:t>63701</w:t>
      </w:r>
      <w:r w:rsidR="0043335D" w:rsidRPr="001D24DD">
        <w:t>.РЭБП</w:t>
      </w:r>
      <w:r w:rsidR="0043335D">
        <w:t>.</w:t>
      </w:r>
      <w:r w:rsidR="0043335D" w:rsidRPr="00371D64">
        <w:t>0</w:t>
      </w:r>
      <w:r w:rsidR="0043335D">
        <w:t>860200000820006885</w:t>
      </w:r>
      <w:r w:rsidR="0043335D" w:rsidRPr="00371D64">
        <w:t>.ИЗ.</w:t>
      </w:r>
      <w:r w:rsidR="0043335D">
        <w:t>4–20210723</w:t>
      </w:r>
      <w:r w:rsidR="0043335D" w:rsidRPr="00371D64">
        <w:t>–1</w:t>
      </w:r>
      <w:r w:rsidR="000A57FC" w:rsidRPr="00D70A93">
        <w:t>)</w:t>
      </w:r>
      <w:r w:rsidR="00E551F7" w:rsidRPr="00D70A93">
        <w:t>.</w:t>
      </w:r>
    </w:p>
    <w:p w:rsidR="00711040" w:rsidRDefault="00711040" w:rsidP="008C5826">
      <w:pPr>
        <w:pStyle w:val="1"/>
      </w:pPr>
      <w:bookmarkStart w:id="21" w:name="_Toc476819110"/>
      <w:bookmarkStart w:id="22" w:name="_Toc79653449"/>
      <w:r>
        <w:t>Назначение и условия применения</w:t>
      </w:r>
      <w:bookmarkEnd w:id="21"/>
      <w:bookmarkEnd w:id="22"/>
    </w:p>
    <w:p w:rsidR="00255439" w:rsidRDefault="00255439" w:rsidP="008C5826">
      <w:pPr>
        <w:pStyle w:val="21"/>
        <w:keepLines/>
      </w:pPr>
      <w:bookmarkStart w:id="23" w:name="_Toc79653450"/>
      <w:r>
        <w:t>Назначение системы</w:t>
      </w:r>
      <w:bookmarkEnd w:id="23"/>
    </w:p>
    <w:p w:rsidR="00147AD2" w:rsidRPr="005927CC" w:rsidRDefault="00147AD2" w:rsidP="008C5826">
      <w:pPr>
        <w:pStyle w:val="31"/>
        <w:keepNext/>
      </w:pPr>
      <w:r w:rsidRPr="005927CC">
        <w:t>ПМ «РРО» предназначен</w:t>
      </w:r>
      <w:r w:rsidR="00750C17">
        <w:t xml:space="preserve"> для формирования и ведения РРО</w:t>
      </w:r>
      <w:r w:rsidR="00D659EB">
        <w:t xml:space="preserve"> </w:t>
      </w:r>
      <w:r w:rsidRPr="005927CC">
        <w:t>и представляет собой серверное приложение.</w:t>
      </w:r>
    </w:p>
    <w:p w:rsidR="00147AD2" w:rsidRPr="005927CC" w:rsidRDefault="00147AD2" w:rsidP="008C5826">
      <w:pPr>
        <w:pStyle w:val="31"/>
        <w:keepNext/>
      </w:pPr>
      <w:r w:rsidRPr="005927CC">
        <w:t>Взаимодействие пользователей с ПМ «РРО» осуществляется посредством web-интерфейса.</w:t>
      </w:r>
    </w:p>
    <w:p w:rsidR="00147AD2" w:rsidRPr="005927CC" w:rsidRDefault="00147AD2" w:rsidP="008C5826">
      <w:pPr>
        <w:pStyle w:val="31"/>
        <w:keepNext/>
      </w:pPr>
      <w:r w:rsidRPr="005927CC">
        <w:t>Работа пользователей ПМ «РРО» производится в сети Интернет.</w:t>
      </w:r>
    </w:p>
    <w:p w:rsidR="00147AD2" w:rsidRPr="005927CC" w:rsidRDefault="00147AD2" w:rsidP="008C5826">
      <w:pPr>
        <w:pStyle w:val="31"/>
        <w:keepNext/>
      </w:pPr>
      <w:r w:rsidRPr="005927CC">
        <w:t xml:space="preserve">Доступ пользователей к функциональным возможностям </w:t>
      </w:r>
      <w:r>
        <w:t>ПМ «РРО»</w:t>
      </w:r>
      <w:r w:rsidRPr="005927CC">
        <w:t xml:space="preserve"> осуществляется через web-интерфейс.</w:t>
      </w:r>
    </w:p>
    <w:p w:rsidR="00147AD2" w:rsidRPr="005927CC" w:rsidRDefault="00147AD2" w:rsidP="008C5826">
      <w:pPr>
        <w:pStyle w:val="31"/>
        <w:keepNext/>
      </w:pPr>
      <w:r w:rsidRPr="005927CC">
        <w:t>Работа в ПМ «РРО» доступна всем пользователям с установленными правами доступа.</w:t>
      </w:r>
    </w:p>
    <w:p w:rsidR="00255439" w:rsidRDefault="00255439" w:rsidP="008C5826">
      <w:pPr>
        <w:pStyle w:val="21"/>
        <w:keepLines/>
      </w:pPr>
      <w:bookmarkStart w:id="24" w:name="_Toc79653451"/>
      <w:r>
        <w:t>Условия</w:t>
      </w:r>
      <w:r w:rsidR="00D659EB">
        <w:t xml:space="preserve"> </w:t>
      </w:r>
      <w:r w:rsidR="00167F45">
        <w:t>применения</w:t>
      </w:r>
      <w:bookmarkEnd w:id="24"/>
    </w:p>
    <w:p w:rsidR="006C2A3A" w:rsidRDefault="006C2A3A" w:rsidP="006C2A3A">
      <w:bookmarkStart w:id="25" w:name="_Ref532918618"/>
      <w:bookmarkStart w:id="26" w:name="_Toc476819113"/>
      <w:r>
        <w:t>Для всех серверов требуется наличие источников бесперебойного питания.</w:t>
      </w:r>
    </w:p>
    <w:p w:rsidR="006C2A3A" w:rsidRPr="00996A9E" w:rsidRDefault="0066105D" w:rsidP="006C2A3A">
      <w:proofErr w:type="gramStart"/>
      <w:r>
        <w:t>Система</w:t>
      </w:r>
      <w:r w:rsidR="006C2A3A" w:rsidRPr="00996A9E">
        <w:t xml:space="preserve"> должна функционировать при наличии канала доступа в информационно-телекоммуникационную сеть «Интернет», обеспечивающего следующие минимально гарантированные скорости доступа между клиентской и серве</w:t>
      </w:r>
      <w:r w:rsidR="00723584">
        <w:t>рной частями Сис</w:t>
      </w:r>
      <w:r>
        <w:t>тема</w:t>
      </w:r>
      <w:r w:rsidR="006C2A3A" w:rsidRPr="00996A9E">
        <w:t xml:space="preserve"> (в расчё</w:t>
      </w:r>
      <w:r w:rsidR="006C2A3A">
        <w:t>те на одно РМ</w:t>
      </w:r>
      <w:r w:rsidR="006C2A3A" w:rsidRPr="00996A9E">
        <w:t>):</w:t>
      </w:r>
      <w:proofErr w:type="gramEnd"/>
    </w:p>
    <w:p w:rsidR="006C2A3A" w:rsidRPr="00996A9E" w:rsidRDefault="006C2A3A" w:rsidP="006C2A3A">
      <w:pPr>
        <w:pStyle w:val="a0"/>
      </w:pPr>
      <w:r w:rsidRPr="00996A9E">
        <w:t>входящая – не более 256 кбит/</w:t>
      </w:r>
      <w:proofErr w:type="gramStart"/>
      <w:r w:rsidRPr="00996A9E">
        <w:t>с</w:t>
      </w:r>
      <w:proofErr w:type="gramEnd"/>
      <w:r w:rsidRPr="00996A9E">
        <w:t>;</w:t>
      </w:r>
    </w:p>
    <w:p w:rsidR="006C2A3A" w:rsidRPr="00996A9E" w:rsidRDefault="006C2A3A" w:rsidP="006C2A3A">
      <w:pPr>
        <w:pStyle w:val="a0"/>
      </w:pPr>
      <w:r w:rsidRPr="00996A9E">
        <w:t>исходящая – не более 256 кбит/</w:t>
      </w:r>
      <w:proofErr w:type="gramStart"/>
      <w:r w:rsidRPr="00996A9E">
        <w:t>с</w:t>
      </w:r>
      <w:proofErr w:type="gramEnd"/>
      <w:r w:rsidRPr="00996A9E">
        <w:t>.</w:t>
      </w:r>
    </w:p>
    <w:p w:rsidR="00711040" w:rsidRDefault="00711040" w:rsidP="007B27D3">
      <w:pPr>
        <w:pStyle w:val="1"/>
        <w:keepNext w:val="0"/>
        <w:keepLines w:val="0"/>
        <w:widowControl w:val="0"/>
      </w:pPr>
      <w:bookmarkStart w:id="27" w:name="_Toc79653452"/>
      <w:bookmarkEnd w:id="25"/>
      <w:r>
        <w:t>Подготовка к работе</w:t>
      </w:r>
      <w:bookmarkEnd w:id="26"/>
      <w:bookmarkEnd w:id="27"/>
    </w:p>
    <w:p w:rsidR="00711040" w:rsidRDefault="00FA4968" w:rsidP="007B27D3">
      <w:pPr>
        <w:pStyle w:val="21"/>
        <w:keepNext w:val="0"/>
        <w:widowControl w:val="0"/>
      </w:pPr>
      <w:bookmarkStart w:id="28" w:name="_Toc476819114"/>
      <w:bookmarkStart w:id="29" w:name="_Toc79653453"/>
      <w:r>
        <w:t>С</w:t>
      </w:r>
      <w:r w:rsidR="00711040">
        <w:t>остав и содержание дистрибутивного носителя данных</w:t>
      </w:r>
      <w:bookmarkEnd w:id="28"/>
      <w:bookmarkEnd w:id="29"/>
    </w:p>
    <w:p w:rsidR="00FA4968" w:rsidRDefault="00FA4968" w:rsidP="0066105D">
      <w:r>
        <w:lastRenderedPageBreak/>
        <w:t>В комплект поставки входит</w:t>
      </w:r>
      <w:r w:rsidR="00494AD3">
        <w:t xml:space="preserve"> </w:t>
      </w:r>
      <w:r>
        <w:t>Руководство пользователя (для главного распорядителя бюджетных средств</w:t>
      </w:r>
      <w:r w:rsidRPr="00D70A93">
        <w:t>) (</w:t>
      </w:r>
      <w:r w:rsidR="0066105D" w:rsidRPr="001D24DD">
        <w:t>НПОК.</w:t>
      </w:r>
      <w:r w:rsidR="0066105D">
        <w:t>63701</w:t>
      </w:r>
      <w:r w:rsidR="0066105D" w:rsidRPr="001D24DD">
        <w:t>.РЭБП</w:t>
      </w:r>
      <w:r w:rsidR="0066105D">
        <w:t>.</w:t>
      </w:r>
      <w:r w:rsidR="0066105D" w:rsidRPr="00371D64">
        <w:t>0</w:t>
      </w:r>
      <w:r w:rsidR="0066105D">
        <w:t>860200000820006885</w:t>
      </w:r>
      <w:r w:rsidR="0066105D" w:rsidRPr="00371D64">
        <w:t>.ИЗ.</w:t>
      </w:r>
      <w:r w:rsidR="0066105D">
        <w:t>4–20210723</w:t>
      </w:r>
      <w:r w:rsidR="0066105D" w:rsidRPr="00371D64">
        <w:t>–1</w:t>
      </w:r>
      <w:r w:rsidR="0066105D" w:rsidRPr="00D70A93">
        <w:t>).</w:t>
      </w:r>
    </w:p>
    <w:p w:rsidR="00711040" w:rsidRDefault="00FA4968" w:rsidP="007B27D3">
      <w:pPr>
        <w:pStyle w:val="21"/>
        <w:keepNext w:val="0"/>
        <w:widowControl w:val="0"/>
      </w:pPr>
      <w:bookmarkStart w:id="30" w:name="_Toc476819115"/>
      <w:bookmarkStart w:id="31" w:name="_Toc79653454"/>
      <w:r>
        <w:t>П</w:t>
      </w:r>
      <w:r w:rsidR="00711040">
        <w:t>орядок загрузки данных и программ</w:t>
      </w:r>
      <w:bookmarkEnd w:id="30"/>
      <w:bookmarkEnd w:id="31"/>
    </w:p>
    <w:p w:rsidR="00F47307" w:rsidRDefault="00F47307" w:rsidP="007B27D3">
      <w:pPr>
        <w:keepLines w:val="0"/>
        <w:widowControl w:val="0"/>
      </w:pPr>
      <w:bookmarkStart w:id="32" w:name="_Toc476819116"/>
      <w:r>
        <w:t>Для запуска ПМ «РРО» необходимо:</w:t>
      </w:r>
    </w:p>
    <w:p w:rsidR="00F47307" w:rsidRDefault="00F47307" w:rsidP="007B27D3">
      <w:pPr>
        <w:pStyle w:val="a0"/>
        <w:keepLines w:val="0"/>
        <w:widowControl w:val="0"/>
      </w:pPr>
      <w:r>
        <w:t>открыть браузер;</w:t>
      </w:r>
    </w:p>
    <w:p w:rsidR="00F47307" w:rsidRDefault="00F47307" w:rsidP="007B27D3">
      <w:pPr>
        <w:pStyle w:val="a0"/>
        <w:keepLines w:val="0"/>
        <w:widowControl w:val="0"/>
      </w:pPr>
      <w:r>
        <w:t>ввести адрес в адресную строку;</w:t>
      </w:r>
    </w:p>
    <w:p w:rsidR="00F47307" w:rsidRDefault="00F47307" w:rsidP="007B27D3">
      <w:pPr>
        <w:pStyle w:val="a0"/>
        <w:keepLines w:val="0"/>
        <w:widowControl w:val="0"/>
      </w:pPr>
      <w:r>
        <w:t>ввести логин и пароль.</w:t>
      </w:r>
    </w:p>
    <w:p w:rsidR="00711040" w:rsidRDefault="00FA4968" w:rsidP="007B27D3">
      <w:pPr>
        <w:pStyle w:val="21"/>
        <w:keepNext w:val="0"/>
        <w:widowControl w:val="0"/>
      </w:pPr>
      <w:bookmarkStart w:id="33" w:name="_Toc79653455"/>
      <w:r>
        <w:t>П</w:t>
      </w:r>
      <w:r w:rsidR="00711040">
        <w:t>орядок проверки работоспособности</w:t>
      </w:r>
      <w:bookmarkEnd w:id="32"/>
      <w:bookmarkEnd w:id="33"/>
    </w:p>
    <w:p w:rsidR="000A35E1" w:rsidRPr="005927CC" w:rsidRDefault="000A35E1" w:rsidP="007B27D3">
      <w:pPr>
        <w:keepLines w:val="0"/>
        <w:widowControl w:val="0"/>
      </w:pPr>
      <w:r w:rsidRPr="005927CC">
        <w:t xml:space="preserve">Для проверки </w:t>
      </w:r>
      <w:r>
        <w:t>работоспособности</w:t>
      </w:r>
      <w:r w:rsidR="00474A25">
        <w:t xml:space="preserve"> ПМ «РРО» с РМ</w:t>
      </w:r>
      <w:r w:rsidRPr="005927CC">
        <w:t xml:space="preserve"> пользователя необходимо выполнить следующие действия:</w:t>
      </w:r>
    </w:p>
    <w:p w:rsidR="000A35E1" w:rsidRPr="005927CC" w:rsidRDefault="000A35E1" w:rsidP="007B27D3">
      <w:pPr>
        <w:pStyle w:val="a0"/>
        <w:keepLines w:val="0"/>
        <w:widowControl w:val="0"/>
      </w:pPr>
      <w:r w:rsidRPr="005927CC">
        <w:t>открыть web-браузер</w:t>
      </w:r>
      <w:r w:rsidR="00167F45">
        <w:t>. Д</w:t>
      </w:r>
      <w:r w:rsidRPr="005927CC">
        <w:t>ля этого необходимо кликнуть по ярлыку web-браузера на рабочем столе или вызвать из меню «Пуск»;</w:t>
      </w:r>
    </w:p>
    <w:p w:rsidR="000A35E1" w:rsidRPr="005927CC" w:rsidRDefault="000A35E1" w:rsidP="00227392">
      <w:pPr>
        <w:pStyle w:val="a0"/>
      </w:pPr>
      <w:r w:rsidRPr="005927CC">
        <w:t xml:space="preserve">ввести в адресную строку web-браузера </w:t>
      </w:r>
      <w:r w:rsidRPr="0091176D">
        <w:t xml:space="preserve">адрес </w:t>
      </w:r>
      <w:r w:rsidR="006C2A3A" w:rsidRPr="006C2A3A">
        <w:t>https://</w:t>
      </w:r>
      <w:r w:rsidR="00227392" w:rsidRPr="00227392">
        <w:t xml:space="preserve"> </w:t>
      </w:r>
      <w:proofErr w:type="spellStart"/>
      <w:r w:rsidR="00227392" w:rsidRPr="00227392">
        <w:t>plan.saratov.gov.ru</w:t>
      </w:r>
      <w:proofErr w:type="spellEnd"/>
      <w:r w:rsidR="00227392" w:rsidRPr="00227392">
        <w:t xml:space="preserve">/ </w:t>
      </w:r>
      <w:r w:rsidR="002F1898" w:rsidRPr="0091176D">
        <w:t>и нажать</w:t>
      </w:r>
      <w:r w:rsidR="002F1898" w:rsidRPr="005927CC">
        <w:t xml:space="preserve"> «</w:t>
      </w:r>
      <w:r w:rsidR="00494AD3">
        <w:t>Единый вход</w:t>
      </w:r>
      <w:r w:rsidR="002F1898" w:rsidRPr="005927CC">
        <w:t>»</w:t>
      </w:r>
      <w:r w:rsidRPr="005927CC">
        <w:t>;</w:t>
      </w:r>
    </w:p>
    <w:p w:rsidR="000A35E1" w:rsidRDefault="000A35E1" w:rsidP="007B27D3">
      <w:pPr>
        <w:pStyle w:val="a0"/>
        <w:keepLines w:val="0"/>
        <w:widowControl w:val="0"/>
      </w:pPr>
      <w:r w:rsidRPr="005927CC">
        <w:t>в форме аутентификации ввести пользовательский логин и пароль, нажать кнопку «Войти»</w:t>
      </w:r>
      <w:r w:rsidR="00167F45">
        <w:t>. В</w:t>
      </w:r>
      <w:r w:rsidRPr="005927CC">
        <w:t>хо</w:t>
      </w:r>
      <w:r w:rsidR="00167F45">
        <w:t>д в систему показан на рисунке</w:t>
      </w:r>
      <w:r w:rsidR="004A0FF6">
        <w:fldChar w:fldCharType="begin"/>
      </w:r>
      <w:r w:rsidR="00167F45">
        <w:instrText xml:space="preserve"> REF _Ref497841568 \h \</w:instrText>
      </w:r>
      <w:r w:rsidR="00167F45" w:rsidRPr="00227392">
        <w:instrText># #</w:instrText>
      </w:r>
      <w:r w:rsidR="004A0FF6">
        <w:fldChar w:fldCharType="separate"/>
      </w:r>
      <w:r w:rsidR="00606301" w:rsidRPr="00227392">
        <w:rPr>
          <w:noProof/>
        </w:rPr>
        <w:t xml:space="preserve"> </w:t>
      </w:r>
      <w:r w:rsidR="00606301">
        <w:rPr>
          <w:noProof/>
        </w:rPr>
        <w:t>1</w:t>
      </w:r>
      <w:r w:rsidR="004A0FF6">
        <w:fldChar w:fldCharType="end"/>
      </w:r>
      <w:r w:rsidRPr="005927CC">
        <w:t>;</w:t>
      </w:r>
    </w:p>
    <w:p w:rsidR="007B27D3" w:rsidRDefault="005F67B2" w:rsidP="00E36664">
      <w:pPr>
        <w:pStyle w:val="afff"/>
        <w:rPr>
          <w:lang w:val="en-US"/>
        </w:rPr>
      </w:pPr>
      <w:bookmarkStart w:id="34" w:name="_Ref497841568"/>
      <w:bookmarkStart w:id="35" w:name="_Toc486320066"/>
      <w: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4.45pt;height:295.5pt" o:bordertopcolor="this" o:borderleftcolor="this" o:borderbottomcolor="this" o:borderrightcolor="this">
            <v:imagedata r:id="rId11" o:title="" cropleft="4771f" cropright="1094f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0A35E1" w:rsidRPr="00474A25" w:rsidRDefault="000A35E1" w:rsidP="007B27D3">
      <w:pPr>
        <w:pStyle w:val="aa"/>
      </w:pPr>
      <w:bookmarkStart w:id="36" w:name="_Toc79653475"/>
      <w:r w:rsidRPr="007B27D3">
        <w:t xml:space="preserve">Рисунок </w:t>
      </w:r>
      <w:r w:rsidR="004A0FF6" w:rsidRPr="006C2A3A">
        <w:rPr>
          <w:rStyle w:val="ab"/>
        </w:rPr>
        <w:fldChar w:fldCharType="begin"/>
      </w:r>
      <w:r w:rsidR="008648D4" w:rsidRPr="006C2A3A">
        <w:rPr>
          <w:rStyle w:val="ab"/>
        </w:rPr>
        <w:instrText xml:space="preserve"> SEQ Рисунок \* ARABIC </w:instrText>
      </w:r>
      <w:r w:rsidR="004A0FF6" w:rsidRPr="006C2A3A">
        <w:rPr>
          <w:rStyle w:val="ab"/>
        </w:rPr>
        <w:fldChar w:fldCharType="separate"/>
      </w:r>
      <w:r w:rsidR="00606301">
        <w:rPr>
          <w:rStyle w:val="ab"/>
          <w:noProof/>
        </w:rPr>
        <w:t>1</w:t>
      </w:r>
      <w:r w:rsidR="004A0FF6" w:rsidRPr="006C2A3A">
        <w:rPr>
          <w:rStyle w:val="ab"/>
        </w:rPr>
        <w:fldChar w:fldCharType="end"/>
      </w:r>
      <w:bookmarkEnd w:id="34"/>
      <w:r w:rsidRPr="007B27D3">
        <w:t xml:space="preserve"> – Вход в систему</w:t>
      </w:r>
      <w:bookmarkEnd w:id="35"/>
      <w:bookmarkEnd w:id="36"/>
    </w:p>
    <w:p w:rsidR="000A35E1" w:rsidRDefault="000A35E1" w:rsidP="008C5826">
      <w:pPr>
        <w:pStyle w:val="a0"/>
        <w:keepNext/>
      </w:pPr>
      <w:r w:rsidRPr="005927CC">
        <w:t xml:space="preserve">убедиться, что </w:t>
      </w:r>
      <w:r w:rsidR="00167F45">
        <w:t>с</w:t>
      </w:r>
      <w:r w:rsidRPr="005927CC">
        <w:t>истема открылась. Пример стартовой страницы приведен на рисунке</w:t>
      </w:r>
      <w:r w:rsidR="004A0FF6">
        <w:fldChar w:fldCharType="begin"/>
      </w:r>
      <w:r w:rsidR="00573F34">
        <w:instrText xml:space="preserve"> REF _Ref39150815 \h \</w:instrText>
      </w:r>
      <w:r w:rsidR="00573F34" w:rsidRPr="00573F34">
        <w:instrText># #</w:instrText>
      </w:r>
      <w:r w:rsidR="004A0FF6">
        <w:fldChar w:fldCharType="separate"/>
      </w:r>
      <w:r w:rsidR="00606301">
        <w:t xml:space="preserve"> 2</w:t>
      </w:r>
      <w:r w:rsidR="004A0FF6">
        <w:fldChar w:fldCharType="end"/>
      </w:r>
      <w:r w:rsidRPr="005927CC">
        <w:t>.</w:t>
      </w:r>
    </w:p>
    <w:p w:rsidR="006418F4" w:rsidRDefault="005F67B2" w:rsidP="00E36664">
      <w:pPr>
        <w:pStyle w:val="afff"/>
      </w:pPr>
      <w:bookmarkStart w:id="37" w:name="_Toc486320067"/>
      <w:r>
        <w:pict>
          <v:shape id="_x0000_i1026" type="#_x0000_t75" style="width:485pt;height:244.8pt;visibility:visible;mso-wrap-style:square" o:bordertopcolor="this" o:borderleftcolor="this" o:borderbottomcolor="this" o:borderrightcolor="this">
            <v:imagedata r:id="rId12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0A35E1" w:rsidRPr="00474A25" w:rsidRDefault="000A35E1" w:rsidP="00474A25">
      <w:pPr>
        <w:pStyle w:val="aa"/>
      </w:pPr>
      <w:bookmarkStart w:id="38" w:name="_Ref39150815"/>
      <w:bookmarkStart w:id="39" w:name="_Toc79653476"/>
      <w:r w:rsidRPr="00474A25">
        <w:t xml:space="preserve">Рисунок </w:t>
      </w:r>
      <w:fldSimple w:instr=" SEQ Рисунок \* ARABIC ">
        <w:r w:rsidR="00606301">
          <w:rPr>
            <w:noProof/>
          </w:rPr>
          <w:t>2</w:t>
        </w:r>
      </w:fldSimple>
      <w:bookmarkEnd w:id="38"/>
      <w:r w:rsidRPr="00474A25">
        <w:t xml:space="preserve"> – Стартовая страница </w:t>
      </w:r>
      <w:r w:rsidR="00167F45" w:rsidRPr="00474A25">
        <w:t>с</w:t>
      </w:r>
      <w:r w:rsidRPr="00474A25">
        <w:t>истемы</w:t>
      </w:r>
      <w:bookmarkEnd w:id="37"/>
      <w:bookmarkEnd w:id="39"/>
    </w:p>
    <w:p w:rsidR="00711040" w:rsidRDefault="00711040" w:rsidP="007B27D3">
      <w:pPr>
        <w:pStyle w:val="1"/>
        <w:keepNext w:val="0"/>
        <w:keepLines w:val="0"/>
        <w:widowControl w:val="0"/>
      </w:pPr>
      <w:bookmarkStart w:id="40" w:name="_Toc476819117"/>
      <w:bookmarkStart w:id="41" w:name="_Toc79653456"/>
      <w:r>
        <w:t>Описание операций</w:t>
      </w:r>
      <w:bookmarkEnd w:id="40"/>
      <w:bookmarkEnd w:id="41"/>
    </w:p>
    <w:p w:rsidR="00C6099A" w:rsidRDefault="00C6099A" w:rsidP="007B27D3">
      <w:pPr>
        <w:pStyle w:val="21"/>
        <w:keepNext w:val="0"/>
        <w:widowControl w:val="0"/>
      </w:pPr>
      <w:bookmarkStart w:id="42" w:name="_Toc79653457"/>
      <w:r>
        <w:lastRenderedPageBreak/>
        <w:t>Выполняемые функции и задачи</w:t>
      </w:r>
      <w:bookmarkEnd w:id="42"/>
    </w:p>
    <w:p w:rsidR="00C6099A" w:rsidRPr="005927CC" w:rsidRDefault="00C6099A" w:rsidP="007B27D3">
      <w:pPr>
        <w:keepLines w:val="0"/>
        <w:widowControl w:val="0"/>
      </w:pPr>
      <w:r w:rsidRPr="005927CC">
        <w:t>ГРБС в ПМ «РРО» выполняет функции и</w:t>
      </w:r>
      <w:r>
        <w:t xml:space="preserve"> задачи, приведенные в таблице</w:t>
      </w:r>
      <w:r w:rsidR="004A0FF6">
        <w:fldChar w:fldCharType="begin"/>
      </w:r>
      <w:r>
        <w:instrText xml:space="preserve"> REF _Ref497849618 \h \</w:instrText>
      </w:r>
      <w:r w:rsidRPr="00C6099A">
        <w:instrText># #</w:instrText>
      </w:r>
      <w:r w:rsidR="004A0FF6">
        <w:fldChar w:fldCharType="separate"/>
      </w:r>
      <w:r w:rsidR="00606301">
        <w:t xml:space="preserve"> 2</w:t>
      </w:r>
      <w:r w:rsidR="004A0FF6">
        <w:fldChar w:fldCharType="end"/>
      </w:r>
      <w:r w:rsidRPr="005927CC">
        <w:t>.</w:t>
      </w:r>
    </w:p>
    <w:p w:rsidR="00C6099A" w:rsidRPr="008B48DB" w:rsidRDefault="00C6099A" w:rsidP="008B48DB">
      <w:pPr>
        <w:pStyle w:val="ae"/>
        <w:rPr>
          <w:szCs w:val="20"/>
        </w:rPr>
      </w:pPr>
      <w:bookmarkStart w:id="43" w:name="_Ref497849618"/>
      <w:bookmarkStart w:id="44" w:name="_Toc486320098"/>
      <w:bookmarkStart w:id="45" w:name="_Toc79653516"/>
      <w:r w:rsidRPr="008B48DB">
        <w:t xml:space="preserve">Таблица </w:t>
      </w:r>
      <w:fldSimple w:instr=" SEQ Таблица \* ARABIC ">
        <w:r w:rsidR="00606301">
          <w:rPr>
            <w:noProof/>
          </w:rPr>
          <w:t>2</w:t>
        </w:r>
      </w:fldSimple>
      <w:bookmarkEnd w:id="43"/>
      <w:r w:rsidRPr="008B48DB">
        <w:t xml:space="preserve"> – Функции и задачи</w:t>
      </w:r>
      <w:bookmarkEnd w:id="44"/>
      <w:bookmarkEnd w:id="4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09"/>
        <w:gridCol w:w="3118"/>
        <w:gridCol w:w="5494"/>
      </w:tblGrid>
      <w:tr w:rsidR="00C6099A" w:rsidRPr="00C9248C" w:rsidTr="0066105D">
        <w:trPr>
          <w:tblHeader/>
        </w:trPr>
        <w:tc>
          <w:tcPr>
            <w:tcW w:w="868" w:type="pct"/>
          </w:tcPr>
          <w:p w:rsidR="00C6099A" w:rsidRPr="006A0521" w:rsidRDefault="00C6099A" w:rsidP="007B27D3">
            <w:pPr>
              <w:pStyle w:val="af0"/>
              <w:widowControl w:val="0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Функции</w:t>
            </w:r>
          </w:p>
        </w:tc>
        <w:tc>
          <w:tcPr>
            <w:tcW w:w="1496" w:type="pct"/>
          </w:tcPr>
          <w:p w:rsidR="00C6099A" w:rsidRPr="006A0521" w:rsidRDefault="00C6099A" w:rsidP="007B27D3">
            <w:pPr>
              <w:pStyle w:val="af0"/>
              <w:widowControl w:val="0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Задачи</w:t>
            </w:r>
          </w:p>
        </w:tc>
        <w:tc>
          <w:tcPr>
            <w:tcW w:w="2636" w:type="pct"/>
          </w:tcPr>
          <w:p w:rsidR="00C6099A" w:rsidRPr="006A0521" w:rsidRDefault="00C6099A" w:rsidP="007B27D3">
            <w:pPr>
              <w:pStyle w:val="af0"/>
              <w:widowControl w:val="0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Описание</w:t>
            </w:r>
          </w:p>
        </w:tc>
      </w:tr>
      <w:tr w:rsidR="00897A54" w:rsidRPr="00C9248C" w:rsidTr="0066105D">
        <w:trPr>
          <w:trHeight w:val="729"/>
        </w:trPr>
        <w:tc>
          <w:tcPr>
            <w:tcW w:w="868" w:type="pct"/>
            <w:vMerge w:val="restart"/>
          </w:tcPr>
          <w:p w:rsidR="00897A54" w:rsidRPr="006A0521" w:rsidRDefault="00897A54" w:rsidP="007B27D3">
            <w:pPr>
              <w:pStyle w:val="af2"/>
              <w:keepLines w:val="0"/>
              <w:widowControl w:val="0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Просмотр справочников РРО</w:t>
            </w:r>
          </w:p>
        </w:tc>
        <w:tc>
          <w:tcPr>
            <w:tcW w:w="1496" w:type="pct"/>
          </w:tcPr>
          <w:p w:rsidR="00897A54" w:rsidRPr="006A0521" w:rsidRDefault="00897A54" w:rsidP="007B27D3">
            <w:pPr>
              <w:pStyle w:val="af2"/>
              <w:keepLines w:val="0"/>
              <w:widowControl w:val="0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Просмотр справочника «НПА»</w:t>
            </w:r>
          </w:p>
        </w:tc>
        <w:tc>
          <w:tcPr>
            <w:tcW w:w="2636" w:type="pct"/>
            <w:vMerge w:val="restart"/>
          </w:tcPr>
          <w:p w:rsidR="00897A54" w:rsidRPr="006A0521" w:rsidRDefault="00897A54" w:rsidP="007B27D3">
            <w:pPr>
              <w:pStyle w:val="af2"/>
              <w:keepLines w:val="0"/>
              <w:widowControl w:val="0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Просмотр справочников без возможности редактирования. Загрузка из «</w:t>
            </w:r>
            <w:r w:rsidRPr="00C9248C">
              <w:rPr>
                <w:lang w:val="en-US" w:eastAsia="ru-RU"/>
              </w:rPr>
              <w:t>Web</w:t>
            </w:r>
            <w:r w:rsidRPr="008A5B29">
              <w:rPr>
                <w:lang w:val="ru-RU" w:eastAsia="ru-RU"/>
              </w:rPr>
              <w:t>-НСИ».</w:t>
            </w:r>
          </w:p>
        </w:tc>
      </w:tr>
      <w:tr w:rsidR="00897A54" w:rsidRPr="00C9248C" w:rsidTr="0066105D">
        <w:tc>
          <w:tcPr>
            <w:tcW w:w="868" w:type="pct"/>
            <w:vMerge/>
          </w:tcPr>
          <w:p w:rsidR="00897A54" w:rsidRPr="006A0521" w:rsidRDefault="00897A54" w:rsidP="007B27D3">
            <w:pPr>
              <w:pStyle w:val="af2"/>
              <w:keepLines w:val="0"/>
              <w:widowControl w:val="0"/>
              <w:rPr>
                <w:bCs/>
                <w:lang w:val="ru-RU" w:eastAsia="ru-RU"/>
              </w:rPr>
            </w:pPr>
          </w:p>
        </w:tc>
        <w:tc>
          <w:tcPr>
            <w:tcW w:w="1496" w:type="pct"/>
          </w:tcPr>
          <w:p w:rsidR="00897A54" w:rsidRPr="006A0521" w:rsidRDefault="00897A54" w:rsidP="007B27D3">
            <w:pPr>
              <w:pStyle w:val="af2"/>
              <w:keepLines w:val="0"/>
              <w:widowControl w:val="0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Просмотр справочника «Полномочия»</w:t>
            </w:r>
          </w:p>
        </w:tc>
        <w:tc>
          <w:tcPr>
            <w:tcW w:w="2636" w:type="pct"/>
            <w:vMerge/>
          </w:tcPr>
          <w:p w:rsidR="00897A54" w:rsidRPr="006A0521" w:rsidRDefault="00897A54" w:rsidP="007B27D3">
            <w:pPr>
              <w:pStyle w:val="af2"/>
              <w:keepLines w:val="0"/>
              <w:widowControl w:val="0"/>
              <w:rPr>
                <w:lang w:val="ru-RU" w:eastAsia="ru-RU"/>
              </w:rPr>
            </w:pPr>
          </w:p>
        </w:tc>
      </w:tr>
      <w:tr w:rsidR="00897A54" w:rsidRPr="00C9248C" w:rsidTr="0066105D">
        <w:tc>
          <w:tcPr>
            <w:tcW w:w="868" w:type="pct"/>
            <w:vMerge/>
          </w:tcPr>
          <w:p w:rsidR="00897A54" w:rsidRPr="006A0521" w:rsidRDefault="00897A54" w:rsidP="007B27D3">
            <w:pPr>
              <w:pStyle w:val="af2"/>
              <w:keepLines w:val="0"/>
              <w:widowControl w:val="0"/>
              <w:rPr>
                <w:bCs/>
                <w:lang w:val="ru-RU" w:eastAsia="ru-RU"/>
              </w:rPr>
            </w:pPr>
          </w:p>
        </w:tc>
        <w:tc>
          <w:tcPr>
            <w:tcW w:w="1496" w:type="pct"/>
            <w:tcBorders>
              <w:bottom w:val="single" w:sz="4" w:space="0" w:color="auto"/>
            </w:tcBorders>
          </w:tcPr>
          <w:p w:rsidR="00897A54" w:rsidRPr="006A0521" w:rsidRDefault="00897A54" w:rsidP="007B27D3">
            <w:pPr>
              <w:pStyle w:val="af2"/>
              <w:keepLines w:val="0"/>
              <w:widowControl w:val="0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Просмотр справочника «Расходные обязательства»</w:t>
            </w:r>
          </w:p>
        </w:tc>
        <w:tc>
          <w:tcPr>
            <w:tcW w:w="2636" w:type="pct"/>
            <w:vMerge/>
          </w:tcPr>
          <w:p w:rsidR="00897A54" w:rsidRPr="006A0521" w:rsidRDefault="00897A54" w:rsidP="007B27D3">
            <w:pPr>
              <w:pStyle w:val="af2"/>
              <w:keepLines w:val="0"/>
              <w:widowControl w:val="0"/>
              <w:rPr>
                <w:lang w:val="ru-RU" w:eastAsia="ru-RU"/>
              </w:rPr>
            </w:pPr>
          </w:p>
        </w:tc>
      </w:tr>
      <w:tr w:rsidR="00897A54" w:rsidRPr="00C9248C" w:rsidTr="0066105D">
        <w:tc>
          <w:tcPr>
            <w:tcW w:w="868" w:type="pct"/>
            <w:vMerge/>
            <w:tcBorders>
              <w:bottom w:val="single" w:sz="4" w:space="0" w:color="auto"/>
            </w:tcBorders>
          </w:tcPr>
          <w:p w:rsidR="00897A54" w:rsidRPr="006A0521" w:rsidRDefault="00897A54" w:rsidP="007B27D3">
            <w:pPr>
              <w:pStyle w:val="af2"/>
              <w:keepLines w:val="0"/>
              <w:widowControl w:val="0"/>
              <w:rPr>
                <w:bCs/>
                <w:lang w:val="ru-RU" w:eastAsia="ru-RU"/>
              </w:rPr>
            </w:pPr>
          </w:p>
        </w:tc>
        <w:tc>
          <w:tcPr>
            <w:tcW w:w="1496" w:type="pct"/>
            <w:tcBorders>
              <w:bottom w:val="single" w:sz="4" w:space="0" w:color="auto"/>
            </w:tcBorders>
          </w:tcPr>
          <w:p w:rsidR="00897A54" w:rsidRPr="006A0521" w:rsidRDefault="00897A54" w:rsidP="007B27D3">
            <w:pPr>
              <w:pStyle w:val="af2"/>
              <w:keepLines w:val="0"/>
              <w:widowControl w:val="0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Просмотр справочника «Перечень указов и ГП»</w:t>
            </w:r>
          </w:p>
        </w:tc>
        <w:tc>
          <w:tcPr>
            <w:tcW w:w="2636" w:type="pct"/>
            <w:vMerge/>
            <w:tcBorders>
              <w:bottom w:val="single" w:sz="4" w:space="0" w:color="auto"/>
            </w:tcBorders>
          </w:tcPr>
          <w:p w:rsidR="00897A54" w:rsidRPr="006A0521" w:rsidRDefault="00897A54" w:rsidP="007B27D3">
            <w:pPr>
              <w:pStyle w:val="af2"/>
              <w:keepLines w:val="0"/>
              <w:widowControl w:val="0"/>
              <w:rPr>
                <w:lang w:val="ru-RU" w:eastAsia="ru-RU"/>
              </w:rPr>
            </w:pPr>
          </w:p>
        </w:tc>
      </w:tr>
      <w:tr w:rsidR="00671923" w:rsidRPr="00C9248C" w:rsidTr="0066105D">
        <w:tc>
          <w:tcPr>
            <w:tcW w:w="868" w:type="pct"/>
            <w:vMerge w:val="restart"/>
          </w:tcPr>
          <w:p w:rsidR="00671923" w:rsidRPr="006A0521" w:rsidRDefault="00671923" w:rsidP="007B27D3">
            <w:pPr>
              <w:pStyle w:val="af2"/>
              <w:keepLines w:val="0"/>
              <w:widowControl w:val="0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Формирование фрагмента РРО ГРБС</w:t>
            </w:r>
          </w:p>
        </w:tc>
        <w:tc>
          <w:tcPr>
            <w:tcW w:w="1496" w:type="pct"/>
          </w:tcPr>
          <w:p w:rsidR="00671923" w:rsidRPr="006A0521" w:rsidRDefault="008C3EB5" w:rsidP="007B27D3">
            <w:pPr>
              <w:pStyle w:val="af2"/>
              <w:keepLines w:val="0"/>
              <w:widowControl w:val="0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Формирование фрагмента РРО ГРБС с предварительным заполнением данных ФО</w:t>
            </w:r>
          </w:p>
        </w:tc>
        <w:tc>
          <w:tcPr>
            <w:tcW w:w="2636" w:type="pct"/>
            <w:vMerge w:val="restart"/>
          </w:tcPr>
          <w:p w:rsidR="00671923" w:rsidRPr="00C9248C" w:rsidRDefault="00671923" w:rsidP="007B27D3">
            <w:pPr>
              <w:keepLines w:val="0"/>
              <w:widowControl w:val="0"/>
              <w:spacing w:line="240" w:lineRule="auto"/>
              <w:ind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C9248C">
              <w:rPr>
                <w:rFonts w:eastAsia="Calibri"/>
                <w:sz w:val="24"/>
                <w:szCs w:val="24"/>
                <w:lang w:eastAsia="en-US"/>
              </w:rPr>
              <w:t>Наполнени</w:t>
            </w:r>
            <w:r w:rsidR="00172060" w:rsidRPr="00C9248C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C9248C">
              <w:rPr>
                <w:rFonts w:eastAsia="Calibri"/>
                <w:sz w:val="24"/>
                <w:szCs w:val="24"/>
                <w:lang w:eastAsia="en-US"/>
              </w:rPr>
              <w:t xml:space="preserve"> фрагмента РРО ГРБС информацией, содержащей:</w:t>
            </w:r>
          </w:p>
          <w:p w:rsidR="00671923" w:rsidRPr="00C9248C" w:rsidRDefault="00671923" w:rsidP="007B27D3">
            <w:pPr>
              <w:pStyle w:val="30"/>
              <w:keepLines w:val="0"/>
              <w:widowControl w:val="0"/>
            </w:pPr>
            <w:r w:rsidRPr="00C9248C">
              <w:rPr>
                <w:rFonts w:eastAsia="Calibri"/>
                <w:lang w:eastAsia="en-US"/>
              </w:rPr>
              <w:t>перечень расходных обязательств с указание</w:t>
            </w:r>
            <w:r w:rsidR="00267875">
              <w:rPr>
                <w:rFonts w:eastAsia="Calibri"/>
                <w:lang w:eastAsia="en-US"/>
              </w:rPr>
              <w:t>м</w:t>
            </w:r>
            <w:r w:rsidRPr="00C9248C">
              <w:rPr>
                <w:rFonts w:eastAsia="Calibri"/>
                <w:lang w:eastAsia="en-US"/>
              </w:rPr>
              <w:t xml:space="preserve"> нормативно-правовых актов, обуславливающих их возникновение, сформированных в подсистеме нормативно - справочной информации;</w:t>
            </w:r>
          </w:p>
          <w:p w:rsidR="00671923" w:rsidRPr="00267875" w:rsidRDefault="00671923" w:rsidP="007B27D3">
            <w:pPr>
              <w:pStyle w:val="30"/>
              <w:keepLines w:val="0"/>
              <w:widowControl w:val="0"/>
            </w:pPr>
            <w:r w:rsidRPr="00C9248C">
              <w:rPr>
                <w:rFonts w:eastAsia="Calibri"/>
                <w:lang w:eastAsia="en-US"/>
              </w:rPr>
              <w:t xml:space="preserve">данные об объемах финансирования расходных обязательств в соответствии с отчетом об исполнении бюджета за </w:t>
            </w:r>
            <w:r w:rsidR="0087716B">
              <w:rPr>
                <w:rFonts w:eastAsia="Calibri"/>
                <w:lang w:eastAsia="en-US"/>
              </w:rPr>
              <w:t>отчетный</w:t>
            </w:r>
            <w:r w:rsidR="00573F34">
              <w:rPr>
                <w:rFonts w:eastAsia="Calibri"/>
                <w:lang w:eastAsia="en-US"/>
              </w:rPr>
              <w:t xml:space="preserve"> г</w:t>
            </w:r>
            <w:r w:rsidR="003905AE">
              <w:rPr>
                <w:rFonts w:eastAsia="Calibri"/>
                <w:lang w:eastAsia="en-US"/>
              </w:rPr>
              <w:t xml:space="preserve">од, сформированном на </w:t>
            </w:r>
            <w:r w:rsidR="003905AE" w:rsidRPr="003905AE">
              <w:rPr>
                <w:rFonts w:eastAsia="Calibri"/>
                <w:lang w:eastAsia="en-US"/>
              </w:rPr>
              <w:t>ИФ</w:t>
            </w:r>
            <w:r w:rsidRPr="00C9248C">
              <w:rPr>
                <w:rFonts w:eastAsia="Calibri"/>
                <w:lang w:eastAsia="en-US"/>
              </w:rPr>
              <w:t xml:space="preserve"> «Отчет об исполнении»</w:t>
            </w:r>
            <w:r w:rsidR="00172060" w:rsidRPr="00C9248C">
              <w:rPr>
                <w:rFonts w:eastAsia="Calibri"/>
                <w:lang w:eastAsia="en-US"/>
              </w:rPr>
              <w:t>;</w:t>
            </w:r>
          </w:p>
          <w:p w:rsidR="0087716B" w:rsidRPr="00C9248C" w:rsidRDefault="0087716B" w:rsidP="007B27D3">
            <w:pPr>
              <w:pStyle w:val="30"/>
              <w:keepLines w:val="0"/>
              <w:widowControl w:val="0"/>
            </w:pPr>
            <w:r w:rsidRPr="00C9248C">
              <w:rPr>
                <w:rFonts w:eastAsia="Calibri"/>
                <w:lang w:eastAsia="en-US"/>
              </w:rPr>
              <w:t xml:space="preserve">данные об объемах финансирования расходных обязательств в соответствии с </w:t>
            </w:r>
            <w:r>
              <w:rPr>
                <w:rFonts w:eastAsia="Calibri"/>
                <w:lang w:eastAsia="en-US"/>
              </w:rPr>
              <w:t>текущей бюджетной роспис</w:t>
            </w:r>
            <w:r w:rsidR="003905AE">
              <w:rPr>
                <w:rFonts w:eastAsia="Calibri"/>
                <w:lang w:eastAsia="en-US"/>
              </w:rPr>
              <w:t>ью, сформированной на ИФ</w:t>
            </w:r>
            <w:r w:rsidRPr="00C9248C">
              <w:rPr>
                <w:rFonts w:eastAsia="Calibri"/>
                <w:lang w:eastAsia="en-US"/>
              </w:rPr>
              <w:t xml:space="preserve"> «</w:t>
            </w:r>
            <w:r>
              <w:rPr>
                <w:rFonts w:eastAsia="Calibri"/>
                <w:lang w:eastAsia="en-US"/>
              </w:rPr>
              <w:t>Реестр бюджетных ассигнований</w:t>
            </w:r>
            <w:r w:rsidRPr="00C9248C">
              <w:rPr>
                <w:rFonts w:eastAsia="Calibri"/>
                <w:lang w:eastAsia="en-US"/>
              </w:rPr>
              <w:t>»</w:t>
            </w:r>
            <w:r w:rsidR="008C3EB5">
              <w:rPr>
                <w:rFonts w:eastAsia="Calibri"/>
                <w:lang w:eastAsia="en-US"/>
              </w:rPr>
              <w:t xml:space="preserve"> (контекстный год-1)</w:t>
            </w:r>
            <w:r w:rsidRPr="00C9248C">
              <w:rPr>
                <w:rFonts w:eastAsia="Calibri"/>
                <w:lang w:eastAsia="en-US"/>
              </w:rPr>
              <w:t>;</w:t>
            </w:r>
          </w:p>
          <w:p w:rsidR="00267875" w:rsidRPr="00C9248C" w:rsidRDefault="008C3EB5" w:rsidP="007B27D3">
            <w:pPr>
              <w:pStyle w:val="30"/>
              <w:keepLines w:val="0"/>
              <w:widowControl w:val="0"/>
            </w:pPr>
            <w:r w:rsidRPr="00C9248C">
              <w:rPr>
                <w:rFonts w:eastAsia="Calibri"/>
                <w:lang w:eastAsia="en-US"/>
              </w:rPr>
              <w:t xml:space="preserve">данные об объемах финансирования расходных обязательств </w:t>
            </w:r>
            <w:r>
              <w:rPr>
                <w:rFonts w:eastAsia="Calibri"/>
                <w:lang w:eastAsia="en-US"/>
              </w:rPr>
              <w:t>на очередной год и плановый пери</w:t>
            </w:r>
            <w:r w:rsidR="003905AE">
              <w:rPr>
                <w:rFonts w:eastAsia="Calibri"/>
                <w:lang w:eastAsia="en-US"/>
              </w:rPr>
              <w:t>од, сформированных на ИФ</w:t>
            </w:r>
            <w:r w:rsidRPr="00C9248C">
              <w:rPr>
                <w:rFonts w:eastAsia="Calibri"/>
                <w:lang w:eastAsia="en-US"/>
              </w:rPr>
              <w:t xml:space="preserve"> «</w:t>
            </w:r>
            <w:r>
              <w:rPr>
                <w:rFonts w:eastAsia="Calibri"/>
                <w:lang w:eastAsia="en-US"/>
              </w:rPr>
              <w:t>Реестр бюджетных ассигнований</w:t>
            </w:r>
            <w:r w:rsidRPr="00C9248C">
              <w:rPr>
                <w:rFonts w:eastAsia="Calibri"/>
                <w:lang w:eastAsia="en-US"/>
              </w:rPr>
              <w:t>»</w:t>
            </w:r>
            <w:r>
              <w:rPr>
                <w:rFonts w:eastAsia="Calibri"/>
                <w:lang w:eastAsia="en-US"/>
              </w:rPr>
              <w:t xml:space="preserve"> (контекстный год)</w:t>
            </w:r>
            <w:r w:rsidRPr="00C9248C">
              <w:rPr>
                <w:rFonts w:eastAsia="Calibri"/>
                <w:lang w:eastAsia="en-US"/>
              </w:rPr>
              <w:t>;</w:t>
            </w:r>
          </w:p>
          <w:p w:rsidR="00172060" w:rsidRPr="00C9248C" w:rsidRDefault="00172060" w:rsidP="007B27D3">
            <w:pPr>
              <w:pStyle w:val="30"/>
              <w:keepLines w:val="0"/>
              <w:widowControl w:val="0"/>
            </w:pPr>
            <w:r w:rsidRPr="00C9248C">
              <w:rPr>
                <w:rFonts w:eastAsia="Calibri"/>
                <w:lang w:eastAsia="en-US"/>
              </w:rPr>
              <w:t>иные данные.</w:t>
            </w:r>
          </w:p>
        </w:tc>
      </w:tr>
      <w:tr w:rsidR="00671923" w:rsidRPr="00C9248C" w:rsidTr="0066105D">
        <w:tc>
          <w:tcPr>
            <w:tcW w:w="868" w:type="pct"/>
            <w:vMerge/>
          </w:tcPr>
          <w:p w:rsidR="00671923" w:rsidRPr="006A0521" w:rsidRDefault="00671923" w:rsidP="007B27D3">
            <w:pPr>
              <w:pStyle w:val="af2"/>
              <w:keepLines w:val="0"/>
              <w:widowControl w:val="0"/>
              <w:rPr>
                <w:lang w:val="ru-RU" w:eastAsia="ru-RU"/>
              </w:rPr>
            </w:pPr>
          </w:p>
        </w:tc>
        <w:tc>
          <w:tcPr>
            <w:tcW w:w="1496" w:type="pct"/>
          </w:tcPr>
          <w:p w:rsidR="00671923" w:rsidRPr="006A0521" w:rsidRDefault="008C3EB5" w:rsidP="007B27D3">
            <w:pPr>
              <w:pStyle w:val="af2"/>
              <w:keepLines w:val="0"/>
              <w:widowControl w:val="0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Формирование фрагмента РРО ГРБС</w:t>
            </w:r>
          </w:p>
        </w:tc>
        <w:tc>
          <w:tcPr>
            <w:tcW w:w="2636" w:type="pct"/>
            <w:vMerge/>
          </w:tcPr>
          <w:p w:rsidR="00671923" w:rsidRPr="00C9248C" w:rsidRDefault="00671923" w:rsidP="007B27D3">
            <w:pPr>
              <w:keepLines w:val="0"/>
              <w:widowControl w:val="0"/>
              <w:spacing w:line="240" w:lineRule="auto"/>
              <w:ind w:firstLine="0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671923" w:rsidRPr="00C9248C" w:rsidTr="0066105D">
        <w:tc>
          <w:tcPr>
            <w:tcW w:w="868" w:type="pct"/>
            <w:vMerge/>
          </w:tcPr>
          <w:p w:rsidR="00671923" w:rsidRPr="006A0521" w:rsidRDefault="00671923" w:rsidP="007B27D3">
            <w:pPr>
              <w:pStyle w:val="af2"/>
              <w:keepLines w:val="0"/>
              <w:widowControl w:val="0"/>
              <w:rPr>
                <w:lang w:val="ru-RU" w:eastAsia="ru-RU"/>
              </w:rPr>
            </w:pPr>
          </w:p>
        </w:tc>
        <w:tc>
          <w:tcPr>
            <w:tcW w:w="1496" w:type="pct"/>
          </w:tcPr>
          <w:p w:rsidR="00671923" w:rsidRPr="006A0521" w:rsidRDefault="003905AE" w:rsidP="007B27D3">
            <w:pPr>
              <w:pStyle w:val="af2"/>
              <w:keepLines w:val="0"/>
              <w:widowControl w:val="0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Вызов контролей на ИФ</w:t>
            </w:r>
            <w:r w:rsidR="00671923" w:rsidRPr="008A5B29">
              <w:rPr>
                <w:lang w:val="ru-RU" w:eastAsia="ru-RU"/>
              </w:rPr>
              <w:t xml:space="preserve"> «Фрагмент РРО ГРБС»</w:t>
            </w:r>
          </w:p>
        </w:tc>
        <w:tc>
          <w:tcPr>
            <w:tcW w:w="2636" w:type="pct"/>
          </w:tcPr>
          <w:p w:rsidR="00671923" w:rsidRPr="00C9248C" w:rsidRDefault="00671923" w:rsidP="007B27D3">
            <w:pPr>
              <w:keepLines w:val="0"/>
              <w:widowControl w:val="0"/>
              <w:spacing w:line="240" w:lineRule="auto"/>
              <w:ind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C9248C">
              <w:rPr>
                <w:rFonts w:eastAsia="Calibri"/>
                <w:sz w:val="24"/>
                <w:szCs w:val="24"/>
                <w:lang w:eastAsia="en-US"/>
              </w:rPr>
              <w:t>Вызов контролей при наступлении различных условий вызова</w:t>
            </w:r>
          </w:p>
        </w:tc>
      </w:tr>
    </w:tbl>
    <w:p w:rsidR="00C6099A" w:rsidRDefault="00C6099A" w:rsidP="008C5826">
      <w:pPr>
        <w:pStyle w:val="21"/>
        <w:keepLines/>
      </w:pPr>
      <w:bookmarkStart w:id="46" w:name="_Toc486320139"/>
      <w:bookmarkStart w:id="47" w:name="_Toc79653458"/>
      <w:r>
        <w:t>Описание операций технологического процесса обработки данных, необходимых для выполнения каждой задачи</w:t>
      </w:r>
      <w:bookmarkEnd w:id="46"/>
      <w:bookmarkEnd w:id="47"/>
    </w:p>
    <w:p w:rsidR="00D805CD" w:rsidRDefault="00D805CD" w:rsidP="008C5826">
      <w:pPr>
        <w:pStyle w:val="31"/>
        <w:keepNext/>
      </w:pPr>
      <w:r w:rsidRPr="008D7E65">
        <w:t>Для начала работы и входа в систему необходимо:</w:t>
      </w:r>
    </w:p>
    <w:p w:rsidR="00D805CD" w:rsidRPr="0091176D" w:rsidRDefault="00D805CD" w:rsidP="00AF35F7">
      <w:pPr>
        <w:pStyle w:val="a0"/>
      </w:pPr>
      <w:r>
        <w:t>ввести в</w:t>
      </w:r>
      <w:r w:rsidRPr="008D7E65">
        <w:t xml:space="preserve"> адресную строку браузера </w:t>
      </w:r>
      <w:r w:rsidRPr="0091176D">
        <w:t xml:space="preserve">адрес </w:t>
      </w:r>
      <w:r w:rsidR="00750C17" w:rsidRPr="002018AE">
        <w:t>https://plan.saratov.gov.ru/</w:t>
      </w:r>
      <w:r w:rsidR="00172060">
        <w:t xml:space="preserve"> </w:t>
      </w:r>
      <w:r w:rsidR="00172060" w:rsidRPr="0091176D">
        <w:t>и нажать</w:t>
      </w:r>
      <w:r w:rsidR="00172060" w:rsidRPr="005927CC">
        <w:t xml:space="preserve"> «</w:t>
      </w:r>
      <w:r w:rsidR="00172060">
        <w:t>Единый вход</w:t>
      </w:r>
      <w:r w:rsidR="00172060" w:rsidRPr="005927CC">
        <w:t>»</w:t>
      </w:r>
      <w:r w:rsidRPr="0091176D">
        <w:t>;</w:t>
      </w:r>
    </w:p>
    <w:p w:rsidR="00D805CD" w:rsidRPr="00AF35F7" w:rsidRDefault="00D805CD" w:rsidP="00AF35F7">
      <w:pPr>
        <w:pStyle w:val="a0"/>
      </w:pPr>
      <w:r w:rsidRPr="00AF35F7">
        <w:lastRenderedPageBreak/>
        <w:t>в браузере должна загрузиться страница для авторизации в системе, показанная на рисунке</w:t>
      </w:r>
      <w:r w:rsidR="004A0FF6">
        <w:fldChar w:fldCharType="begin"/>
      </w:r>
      <w:r w:rsidR="00573F34">
        <w:instrText xml:space="preserve"> REF _Ref500405179 \h \</w:instrText>
      </w:r>
      <w:r w:rsidR="00573F34" w:rsidRPr="00573F34">
        <w:instrText># #</w:instrText>
      </w:r>
      <w:r w:rsidR="004A0FF6">
        <w:fldChar w:fldCharType="separate"/>
      </w:r>
      <w:r w:rsidR="00606301">
        <w:t xml:space="preserve"> 3</w:t>
      </w:r>
      <w:r w:rsidR="004A0FF6">
        <w:fldChar w:fldCharType="end"/>
      </w:r>
      <w:r w:rsidRPr="00AF35F7">
        <w:t>;</w:t>
      </w:r>
    </w:p>
    <w:p w:rsidR="00D805CD" w:rsidRPr="00AF35F7" w:rsidRDefault="00D805CD" w:rsidP="00474A25">
      <w:pPr>
        <w:pStyle w:val="a0"/>
        <w:keepLines w:val="0"/>
        <w:widowControl w:val="0"/>
      </w:pPr>
      <w:r w:rsidRPr="00AF35F7">
        <w:t>после загрузки страницы, показанной на рисунке</w:t>
      </w:r>
      <w:r w:rsidR="004A0FF6">
        <w:fldChar w:fldCharType="begin"/>
      </w:r>
      <w:r w:rsidR="00573F34">
        <w:instrText xml:space="preserve"> REF _Ref500405179 \h </w:instrText>
      </w:r>
      <w:r w:rsidR="00573F34" w:rsidRPr="00573F34">
        <w:instrText>\# #</w:instrText>
      </w:r>
      <w:r w:rsidR="004A0FF6">
        <w:fldChar w:fldCharType="separate"/>
      </w:r>
      <w:r w:rsidR="00606301">
        <w:t xml:space="preserve"> 3</w:t>
      </w:r>
      <w:r w:rsidR="004A0FF6">
        <w:fldChar w:fldCharType="end"/>
      </w:r>
      <w:r w:rsidRPr="00AF35F7">
        <w:t>, необходимо ввести логин в поле «Имя» и пароль в поле «Пароль» для входа в систему и нажать «Войти».</w:t>
      </w:r>
    </w:p>
    <w:p w:rsidR="002F1898" w:rsidRDefault="005F67B2" w:rsidP="00E36664">
      <w:pPr>
        <w:pStyle w:val="afff"/>
      </w:pPr>
      <w:bookmarkStart w:id="48" w:name="_Ref497923781"/>
      <w:bookmarkStart w:id="49" w:name="_Toc486320068"/>
      <w:r>
        <w:pict>
          <v:shape id="_x0000_i1027" type="#_x0000_t75" style="width:231pt;height:265.55pt;visibility:visible;mso-wrap-style:square" o:bordertopcolor="this" o:borderleftcolor="this" o:borderbottomcolor="this" o:borderrightcolor="this">
            <v:imagedata r:id="rId13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D805CD" w:rsidRPr="008B48DB" w:rsidRDefault="00D805CD" w:rsidP="008B48DB">
      <w:pPr>
        <w:pStyle w:val="aa"/>
      </w:pPr>
      <w:bookmarkStart w:id="50" w:name="_Ref500405179"/>
      <w:bookmarkStart w:id="51" w:name="_Toc79653477"/>
      <w:r w:rsidRPr="008B48DB">
        <w:t xml:space="preserve">Рисунок </w:t>
      </w:r>
      <w:fldSimple w:instr=" SEQ Рисунок \* ARABIC ">
        <w:r w:rsidR="00606301">
          <w:rPr>
            <w:noProof/>
          </w:rPr>
          <w:t>3</w:t>
        </w:r>
      </w:fldSimple>
      <w:bookmarkEnd w:id="48"/>
      <w:bookmarkEnd w:id="50"/>
      <w:r w:rsidRPr="008B48DB">
        <w:t xml:space="preserve"> – Страница для авторизации в </w:t>
      </w:r>
      <w:r w:rsidR="007F492F" w:rsidRPr="008B48DB">
        <w:t>с</w:t>
      </w:r>
      <w:r w:rsidRPr="008B48DB">
        <w:t>истему</w:t>
      </w:r>
      <w:bookmarkEnd w:id="49"/>
      <w:bookmarkEnd w:id="51"/>
    </w:p>
    <w:p w:rsidR="00CC0771" w:rsidRDefault="00CC0771" w:rsidP="00474A25">
      <w:pPr>
        <w:pStyle w:val="31"/>
        <w:widowControl w:val="0"/>
      </w:pPr>
      <w:r>
        <w:t xml:space="preserve">Описание выполняемых функций и задач приведено в разделах </w:t>
      </w:r>
      <w:r w:rsidR="004A0FF6">
        <w:fldChar w:fldCharType="begin"/>
      </w:r>
      <w:r w:rsidR="00A529E8">
        <w:instrText xml:space="preserve"> REF _Ref497986367 \r \h </w:instrText>
      </w:r>
      <w:r w:rsidR="004A0FF6">
        <w:fldChar w:fldCharType="separate"/>
      </w:r>
      <w:r w:rsidR="00606301">
        <w:t>5</w:t>
      </w:r>
      <w:r w:rsidR="004A0FF6">
        <w:fldChar w:fldCharType="end"/>
      </w:r>
      <w:r>
        <w:t>-</w:t>
      </w:r>
      <w:r w:rsidR="004A0FF6">
        <w:fldChar w:fldCharType="begin"/>
      </w:r>
      <w:r w:rsidR="00A529E8">
        <w:instrText xml:space="preserve"> REF _Ref497986408 \r \h </w:instrText>
      </w:r>
      <w:r w:rsidR="004A0FF6">
        <w:fldChar w:fldCharType="separate"/>
      </w:r>
      <w:r w:rsidR="00606301">
        <w:t>6</w:t>
      </w:r>
      <w:r w:rsidR="004A0FF6">
        <w:fldChar w:fldCharType="end"/>
      </w:r>
      <w:r w:rsidR="00D805CD">
        <w:t>.</w:t>
      </w:r>
    </w:p>
    <w:p w:rsidR="00CC0771" w:rsidRDefault="007443D0" w:rsidP="00474A25">
      <w:pPr>
        <w:pStyle w:val="1"/>
        <w:keepNext w:val="0"/>
        <w:keepLines w:val="0"/>
        <w:widowControl w:val="0"/>
      </w:pPr>
      <w:bookmarkStart w:id="52" w:name="_Ref497986367"/>
      <w:bookmarkStart w:id="53" w:name="_Toc79653459"/>
      <w:r>
        <w:t>Просмотр</w:t>
      </w:r>
      <w:r w:rsidR="00CC0771">
        <w:t xml:space="preserve"> справочников РРО</w:t>
      </w:r>
      <w:bookmarkEnd w:id="52"/>
      <w:bookmarkEnd w:id="53"/>
    </w:p>
    <w:p w:rsidR="00E551F7" w:rsidRDefault="00CC0771" w:rsidP="00474A25">
      <w:pPr>
        <w:keepLines w:val="0"/>
        <w:widowControl w:val="0"/>
      </w:pPr>
      <w:r w:rsidRPr="00916391">
        <w:t xml:space="preserve">Для формирования и ведения РРО необходимо поддерживать в актуальном состоянии справочники РРО. </w:t>
      </w:r>
      <w:r w:rsidR="00E551F7">
        <w:t>К справочникам РРО относятся:</w:t>
      </w:r>
    </w:p>
    <w:p w:rsidR="00E551F7" w:rsidRDefault="00E551F7" w:rsidP="00474A25">
      <w:pPr>
        <w:pStyle w:val="a0"/>
        <w:keepLines w:val="0"/>
        <w:widowControl w:val="0"/>
      </w:pPr>
      <w:r>
        <w:t>справочник «НПА»;</w:t>
      </w:r>
    </w:p>
    <w:p w:rsidR="00E551F7" w:rsidRDefault="00E551F7" w:rsidP="00474A25">
      <w:pPr>
        <w:pStyle w:val="a0"/>
        <w:keepLines w:val="0"/>
        <w:widowControl w:val="0"/>
      </w:pPr>
      <w:r>
        <w:t>справочник «</w:t>
      </w:r>
      <w:r w:rsidR="00B361BF">
        <w:t>Полномочия</w:t>
      </w:r>
      <w:r>
        <w:t>»;</w:t>
      </w:r>
    </w:p>
    <w:p w:rsidR="005B1E67" w:rsidRDefault="00E551F7" w:rsidP="00474A25">
      <w:pPr>
        <w:pStyle w:val="a0"/>
        <w:keepLines w:val="0"/>
        <w:widowControl w:val="0"/>
      </w:pPr>
      <w:r>
        <w:t>справочник «Расходные обязательства»</w:t>
      </w:r>
      <w:r w:rsidR="005B1E67">
        <w:t>;</w:t>
      </w:r>
    </w:p>
    <w:p w:rsidR="00E551F7" w:rsidRDefault="005B1E67" w:rsidP="00474A25">
      <w:pPr>
        <w:pStyle w:val="a0"/>
        <w:keepLines w:val="0"/>
        <w:widowControl w:val="0"/>
      </w:pPr>
      <w:r>
        <w:t>справочник «Перечень Указов и ГП»</w:t>
      </w:r>
      <w:r w:rsidR="00E551F7">
        <w:t>.</w:t>
      </w:r>
    </w:p>
    <w:p w:rsidR="00C6099A" w:rsidRDefault="00C80E89" w:rsidP="00474A25">
      <w:pPr>
        <w:pStyle w:val="21"/>
        <w:keepNext w:val="0"/>
        <w:widowControl w:val="0"/>
      </w:pPr>
      <w:bookmarkStart w:id="54" w:name="_Toc79653460"/>
      <w:r>
        <w:t>Справочник «НПА»</w:t>
      </w:r>
      <w:bookmarkEnd w:id="54"/>
    </w:p>
    <w:p w:rsidR="00C80E89" w:rsidRDefault="00C80E89" w:rsidP="00474A25">
      <w:pPr>
        <w:pStyle w:val="31"/>
        <w:widowControl w:val="0"/>
      </w:pPr>
      <w:r w:rsidRPr="006A5DF4">
        <w:lastRenderedPageBreak/>
        <w:t>Справочник «НПА» предназначен для формирования и ведения перечня НПА, являющихся основанием для возникновения РО.</w:t>
      </w:r>
    </w:p>
    <w:p w:rsidR="00FF6F3B" w:rsidRDefault="00FF6F3B" w:rsidP="00474A25">
      <w:pPr>
        <w:pStyle w:val="31"/>
        <w:widowControl w:val="0"/>
      </w:pPr>
      <w:r>
        <w:t>Для просмотра справочника необходимо:</w:t>
      </w:r>
    </w:p>
    <w:p w:rsidR="00C673F0" w:rsidRDefault="0004540F" w:rsidP="00573F34">
      <w:pPr>
        <w:pStyle w:val="a0"/>
        <w:keepLines w:val="0"/>
        <w:widowControl w:val="0"/>
      </w:pPr>
      <w:r>
        <w:t xml:space="preserve">на РМ «Планирование» выбрать блок </w:t>
      </w:r>
      <w:r w:rsidR="00FF6F3B">
        <w:t xml:space="preserve">«Реестр расходных обязательств» </w:t>
      </w:r>
      <w:r>
        <w:t xml:space="preserve">и </w:t>
      </w:r>
      <w:r w:rsidR="00D805CD">
        <w:t>перейти на</w:t>
      </w:r>
      <w:r w:rsidR="00E40082">
        <w:t xml:space="preserve"> </w:t>
      </w:r>
      <w:r w:rsidR="00D805CD">
        <w:t>ИФ «Справочники РРО»</w:t>
      </w:r>
      <w:r w:rsidR="00C673F0">
        <w:t>;</w:t>
      </w:r>
    </w:p>
    <w:p w:rsidR="00FF6F3B" w:rsidRDefault="00983873" w:rsidP="00573F34">
      <w:pPr>
        <w:pStyle w:val="a0"/>
        <w:keepLines w:val="0"/>
        <w:widowControl w:val="0"/>
      </w:pPr>
      <w:r>
        <w:t xml:space="preserve">на </w:t>
      </w:r>
      <w:r w:rsidR="00C673F0">
        <w:t xml:space="preserve">ИФ «Справочники РРО» </w:t>
      </w:r>
      <w:r w:rsidR="00D805CD">
        <w:t xml:space="preserve">выбрать справочник </w:t>
      </w:r>
      <w:r w:rsidR="00C673F0">
        <w:t>«НПА», как показано на рисунке</w:t>
      </w:r>
      <w:r w:rsidR="004A0FF6">
        <w:fldChar w:fldCharType="begin"/>
      </w:r>
      <w:r w:rsidR="00C673F0">
        <w:instrText xml:space="preserve"> REF _Ref497924539 \h \</w:instrText>
      </w:r>
      <w:r w:rsidR="00C673F0" w:rsidRPr="00C673F0">
        <w:instrText># #</w:instrText>
      </w:r>
      <w:r w:rsidR="004A0FF6">
        <w:fldChar w:fldCharType="separate"/>
      </w:r>
      <w:r w:rsidR="00606301">
        <w:t xml:space="preserve"> 4</w:t>
      </w:r>
      <w:r w:rsidR="004A0FF6">
        <w:fldChar w:fldCharType="end"/>
      </w:r>
      <w:r w:rsidR="00C673F0">
        <w:t>.</w:t>
      </w:r>
    </w:p>
    <w:p w:rsidR="00475A63" w:rsidRDefault="005F67B2" w:rsidP="00E36664">
      <w:pPr>
        <w:pStyle w:val="afff"/>
      </w:pPr>
      <w:r>
        <w:pict>
          <v:shape id="_x0000_i1028" type="#_x0000_t75" style="width:467.7pt;height:301.8pt;visibility:visible;mso-wrap-style:square" o:bordertopcolor="this" o:borderleftcolor="this" o:borderbottomcolor="this" o:borderrightcolor="this" filled="t" fillcolor="black">
            <v:imagedata r:id="rId14" o:title="" cropright="26321f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C673F0" w:rsidRPr="008B48DB" w:rsidRDefault="00C673F0" w:rsidP="008B48DB">
      <w:pPr>
        <w:pStyle w:val="aa"/>
      </w:pPr>
      <w:bookmarkStart w:id="55" w:name="_Ref497924539"/>
      <w:bookmarkStart w:id="56" w:name="_Toc79653478"/>
      <w:r w:rsidRPr="008B48DB">
        <w:t xml:space="preserve">Рисунок </w:t>
      </w:r>
      <w:fldSimple w:instr=" SEQ Рисунок \* ARABIC ">
        <w:r w:rsidR="00606301">
          <w:rPr>
            <w:noProof/>
          </w:rPr>
          <w:t>4</w:t>
        </w:r>
      </w:fldSimple>
      <w:bookmarkEnd w:id="55"/>
      <w:r w:rsidRPr="008B48DB">
        <w:t xml:space="preserve"> – Просмотр справочника «НПА»</w:t>
      </w:r>
      <w:bookmarkEnd w:id="56"/>
    </w:p>
    <w:p w:rsidR="00EB7352" w:rsidRDefault="00EB7352" w:rsidP="00FE131E">
      <w:pPr>
        <w:pStyle w:val="21"/>
        <w:keepNext w:val="0"/>
        <w:widowControl w:val="0"/>
      </w:pPr>
      <w:bookmarkStart w:id="57" w:name="_Toc79653461"/>
      <w:r>
        <w:t>Справочник «</w:t>
      </w:r>
      <w:r w:rsidR="00B361BF">
        <w:t>Полномочия</w:t>
      </w:r>
      <w:r>
        <w:t>»</w:t>
      </w:r>
      <w:bookmarkEnd w:id="57"/>
    </w:p>
    <w:p w:rsidR="00EB7352" w:rsidRDefault="00EB7352" w:rsidP="00FE131E">
      <w:pPr>
        <w:pStyle w:val="31"/>
        <w:widowControl w:val="0"/>
      </w:pPr>
      <w:r w:rsidRPr="009F590A">
        <w:t>Справочник «</w:t>
      </w:r>
      <w:r w:rsidR="00B361BF">
        <w:t>Полномочия</w:t>
      </w:r>
      <w:r w:rsidRPr="009F590A">
        <w:t>» предназначен для отражения структуры полномочий участников бюджетного процесса.</w:t>
      </w:r>
    </w:p>
    <w:p w:rsidR="00EB7352" w:rsidRDefault="00EB7352" w:rsidP="00FE131E">
      <w:pPr>
        <w:pStyle w:val="31"/>
        <w:widowControl w:val="0"/>
      </w:pPr>
      <w:r>
        <w:t>Для просмотра справочника необходимо:</w:t>
      </w:r>
    </w:p>
    <w:p w:rsidR="00EB7352" w:rsidRDefault="0004540F" w:rsidP="00FE131E">
      <w:pPr>
        <w:pStyle w:val="a0"/>
        <w:keepLines w:val="0"/>
        <w:widowControl w:val="0"/>
      </w:pPr>
      <w:r>
        <w:t xml:space="preserve">на РМ «Планирование» выбрать блок </w:t>
      </w:r>
      <w:r w:rsidR="0066105D">
        <w:t>«РРО</w:t>
      </w:r>
      <w:r w:rsidR="00EB7352">
        <w:t xml:space="preserve">» </w:t>
      </w:r>
      <w:r>
        <w:t xml:space="preserve">и </w:t>
      </w:r>
      <w:r w:rsidR="00EB7352">
        <w:t>перейти на ИФ «Справочники РРО»;</w:t>
      </w:r>
    </w:p>
    <w:p w:rsidR="00475A63" w:rsidRDefault="00983873" w:rsidP="00FC6051">
      <w:pPr>
        <w:pStyle w:val="a0"/>
        <w:keepLines w:val="0"/>
        <w:widowControl w:val="0"/>
      </w:pPr>
      <w:r>
        <w:lastRenderedPageBreak/>
        <w:t xml:space="preserve">на </w:t>
      </w:r>
      <w:r w:rsidR="00EB7352">
        <w:t>ИФ «Справочники РРО» выбрать справочник «</w:t>
      </w:r>
      <w:r w:rsidR="00B361BF">
        <w:t>Полномочия</w:t>
      </w:r>
      <w:r w:rsidR="00EB7352">
        <w:t>», как показано на рисунке</w:t>
      </w:r>
      <w:r w:rsidR="004A0FF6">
        <w:fldChar w:fldCharType="begin"/>
      </w:r>
      <w:r w:rsidR="00EB7352">
        <w:instrText xml:space="preserve"> REF _Ref497985323 \h \</w:instrText>
      </w:r>
      <w:r w:rsidR="00EB7352" w:rsidRPr="00EB7352">
        <w:instrText># #</w:instrText>
      </w:r>
      <w:r w:rsidR="004A0FF6">
        <w:fldChar w:fldCharType="separate"/>
      </w:r>
      <w:r w:rsidR="00606301">
        <w:rPr>
          <w:noProof/>
        </w:rPr>
        <w:t xml:space="preserve"> 5</w:t>
      </w:r>
      <w:r w:rsidR="004A0FF6">
        <w:fldChar w:fldCharType="end"/>
      </w:r>
      <w:r w:rsidR="00EB7352">
        <w:t>.</w:t>
      </w:r>
    </w:p>
    <w:p w:rsidR="007B27D3" w:rsidRDefault="005F67B2" w:rsidP="0066105D">
      <w:pPr>
        <w:pStyle w:val="afff"/>
        <w:rPr>
          <w:lang w:val="en-US"/>
        </w:rPr>
      </w:pPr>
      <w:bookmarkStart w:id="58" w:name="_Ref497985323"/>
      <w:r>
        <w:pict>
          <v:shape id="_x0000_i1029" type="#_x0000_t75" style="width:495.35pt;height:4in;visibility:visible;mso-wrap-style:square" o:bordertopcolor="this" o:borderleftcolor="this" o:borderbottomcolor="this" o:borderrightcolor="this">
            <v:imagedata r:id="rId15" o:title="" cropright="20308f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EB7352" w:rsidRDefault="00EB7352" w:rsidP="0066105D">
      <w:pPr>
        <w:pStyle w:val="afff"/>
      </w:pPr>
      <w:bookmarkStart w:id="59" w:name="_Toc79653479"/>
      <w:r w:rsidRPr="007B27D3">
        <w:rPr>
          <w:rStyle w:val="ab"/>
        </w:rPr>
        <w:t xml:space="preserve">Рисунок </w:t>
      </w:r>
      <w:r w:rsidR="004A0FF6" w:rsidRPr="007B27D3">
        <w:rPr>
          <w:rStyle w:val="ab"/>
        </w:rPr>
        <w:fldChar w:fldCharType="begin"/>
      </w:r>
      <w:r w:rsidR="00416653" w:rsidRPr="007B27D3">
        <w:rPr>
          <w:rStyle w:val="ab"/>
        </w:rPr>
        <w:instrText xml:space="preserve"> SEQ Рисунок \* ARABIC </w:instrText>
      </w:r>
      <w:r w:rsidR="004A0FF6" w:rsidRPr="007B27D3">
        <w:rPr>
          <w:rStyle w:val="ab"/>
        </w:rPr>
        <w:fldChar w:fldCharType="separate"/>
      </w:r>
      <w:r w:rsidR="00606301">
        <w:rPr>
          <w:rStyle w:val="ab"/>
        </w:rPr>
        <w:t>5</w:t>
      </w:r>
      <w:r w:rsidR="004A0FF6" w:rsidRPr="007B27D3">
        <w:rPr>
          <w:rStyle w:val="ab"/>
        </w:rPr>
        <w:fldChar w:fldCharType="end"/>
      </w:r>
      <w:bookmarkEnd w:id="58"/>
      <w:r w:rsidRPr="007B27D3">
        <w:rPr>
          <w:rStyle w:val="ab"/>
        </w:rPr>
        <w:t xml:space="preserve"> – Просмотр справочника «</w:t>
      </w:r>
      <w:r w:rsidR="00B361BF" w:rsidRPr="007B27D3">
        <w:rPr>
          <w:rStyle w:val="ab"/>
        </w:rPr>
        <w:t>Полномочия</w:t>
      </w:r>
      <w:r w:rsidRPr="007B27D3">
        <w:rPr>
          <w:rStyle w:val="ab"/>
        </w:rPr>
        <w:t>»</w:t>
      </w:r>
      <w:bookmarkEnd w:id="59"/>
    </w:p>
    <w:p w:rsidR="00EB7352" w:rsidRPr="0066105D" w:rsidRDefault="00EB7352" w:rsidP="0066105D">
      <w:pPr>
        <w:pStyle w:val="21"/>
        <w:keepNext w:val="0"/>
        <w:widowControl w:val="0"/>
      </w:pPr>
      <w:bookmarkStart w:id="60" w:name="_Toc79653462"/>
      <w:r w:rsidRPr="0066105D">
        <w:t>Справочник «Расходные обязательства»</w:t>
      </w:r>
      <w:bookmarkEnd w:id="60"/>
    </w:p>
    <w:p w:rsidR="00EB7352" w:rsidRDefault="00EB7352" w:rsidP="0066105D">
      <w:pPr>
        <w:pStyle w:val="31"/>
        <w:widowControl w:val="0"/>
      </w:pPr>
      <w:r w:rsidRPr="009F590A">
        <w:t>Справочник «</w:t>
      </w:r>
      <w:r>
        <w:t>Расходные обязательства</w:t>
      </w:r>
      <w:r w:rsidRPr="009F590A">
        <w:t>» предназначен для в</w:t>
      </w:r>
      <w:r w:rsidR="00F00249">
        <w:t>едения перечня РО</w:t>
      </w:r>
      <w:r>
        <w:t xml:space="preserve"> в увязке с полномочиями и</w:t>
      </w:r>
      <w:r w:rsidRPr="009F590A">
        <w:t xml:space="preserve"> нормативно-правовой базой.</w:t>
      </w:r>
    </w:p>
    <w:p w:rsidR="00EB7352" w:rsidRDefault="00EB7352" w:rsidP="0066105D">
      <w:pPr>
        <w:pStyle w:val="31"/>
        <w:widowControl w:val="0"/>
      </w:pPr>
      <w:r>
        <w:t>Для просмотра справочника необходимо:</w:t>
      </w:r>
    </w:p>
    <w:p w:rsidR="00EB7352" w:rsidRDefault="0004540F" w:rsidP="0066105D">
      <w:pPr>
        <w:pStyle w:val="a0"/>
        <w:keepLines w:val="0"/>
        <w:widowControl w:val="0"/>
      </w:pPr>
      <w:r>
        <w:t xml:space="preserve">на РМ «Планирование» выбрать блок </w:t>
      </w:r>
      <w:r w:rsidR="00EB7352">
        <w:t xml:space="preserve">«Реестр расходных обязательств» </w:t>
      </w:r>
      <w:r>
        <w:t xml:space="preserve">и </w:t>
      </w:r>
      <w:r w:rsidR="00B42060">
        <w:t>перейти на ИФ</w:t>
      </w:r>
      <w:r w:rsidR="00EB7352">
        <w:t xml:space="preserve"> «Справочники РРО»;</w:t>
      </w:r>
    </w:p>
    <w:p w:rsidR="00EB7352" w:rsidRDefault="00983873" w:rsidP="0066105D">
      <w:pPr>
        <w:pStyle w:val="a0"/>
        <w:keepLines w:val="0"/>
        <w:widowControl w:val="0"/>
      </w:pPr>
      <w:r>
        <w:t xml:space="preserve">на </w:t>
      </w:r>
      <w:r w:rsidR="00B42060">
        <w:t>ИФ</w:t>
      </w:r>
      <w:r w:rsidR="00EB7352">
        <w:t xml:space="preserve"> «Справочники РРО» выбрать справочник «Расходные обязательства», как показано на рисунке</w:t>
      </w:r>
      <w:r w:rsidR="004A0FF6">
        <w:fldChar w:fldCharType="begin"/>
      </w:r>
      <w:r w:rsidR="007443D0">
        <w:instrText xml:space="preserve"> REF _Ref497985619 \h \</w:instrText>
      </w:r>
      <w:r w:rsidR="007443D0" w:rsidRPr="007443D0">
        <w:instrText># #</w:instrText>
      </w:r>
      <w:r w:rsidR="004A0FF6">
        <w:fldChar w:fldCharType="separate"/>
      </w:r>
      <w:r w:rsidR="00606301">
        <w:t xml:space="preserve"> 6</w:t>
      </w:r>
      <w:r w:rsidR="004A0FF6">
        <w:fldChar w:fldCharType="end"/>
      </w:r>
      <w:r w:rsidR="00EB7352">
        <w:t>.</w:t>
      </w:r>
    </w:p>
    <w:p w:rsidR="00EB7352" w:rsidRPr="00C673F0" w:rsidRDefault="005F67B2" w:rsidP="00E36664">
      <w:pPr>
        <w:pStyle w:val="afff"/>
      </w:pPr>
      <w:r>
        <w:lastRenderedPageBreak/>
        <w:pict>
          <v:shape id="_x0000_i1030" type="#_x0000_t75" style="width:489.6pt;height:300.65pt;visibility:visible;mso-wrap-style:square" o:bordertopcolor="this" o:borderleftcolor="this" o:borderbottomcolor="this" o:borderrightcolor="this">
            <v:imagedata r:id="rId16" o:title="" cropright="22672f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EB7352" w:rsidRPr="008B48DB" w:rsidRDefault="00EB7352" w:rsidP="008B48DB">
      <w:pPr>
        <w:pStyle w:val="aa"/>
      </w:pPr>
      <w:bookmarkStart w:id="61" w:name="_Ref497985619"/>
      <w:bookmarkStart w:id="62" w:name="_Toc79653480"/>
      <w:r w:rsidRPr="008B48DB">
        <w:t xml:space="preserve">Рисунок </w:t>
      </w:r>
      <w:fldSimple w:instr=" SEQ Рисунок \* ARABIC ">
        <w:r w:rsidR="00606301">
          <w:rPr>
            <w:noProof/>
          </w:rPr>
          <w:t>6</w:t>
        </w:r>
      </w:fldSimple>
      <w:bookmarkEnd w:id="61"/>
      <w:r w:rsidRPr="008B48DB">
        <w:t xml:space="preserve"> – Просмотр справочника «Расходные обязательства»</w:t>
      </w:r>
      <w:bookmarkEnd w:id="62"/>
    </w:p>
    <w:p w:rsidR="005B1E67" w:rsidRPr="005528B5" w:rsidRDefault="005B1E67" w:rsidP="008B48DB">
      <w:pPr>
        <w:pStyle w:val="21"/>
        <w:keepNext w:val="0"/>
        <w:widowControl w:val="0"/>
      </w:pPr>
      <w:bookmarkStart w:id="63" w:name="_Toc79653463"/>
      <w:r w:rsidRPr="005528B5">
        <w:t>Справочник «Перечень Указов и ГП»</w:t>
      </w:r>
      <w:bookmarkEnd w:id="63"/>
    </w:p>
    <w:p w:rsidR="005B1E67" w:rsidRDefault="005B1E67" w:rsidP="008B48DB">
      <w:pPr>
        <w:pStyle w:val="31"/>
        <w:widowControl w:val="0"/>
      </w:pPr>
      <w:r w:rsidRPr="009F590A">
        <w:t>Справочник «</w:t>
      </w:r>
      <w:r>
        <w:t>Перечень Указов и ГП</w:t>
      </w:r>
      <w:r w:rsidRPr="009F590A">
        <w:t>» предназначен для</w:t>
      </w:r>
      <w:r w:rsidR="00A066FF">
        <w:t xml:space="preserve"> ведения перечня указов и государственных программ на основе нормативно-правовой базы</w:t>
      </w:r>
      <w:r w:rsidRPr="009F590A">
        <w:t>.</w:t>
      </w:r>
    </w:p>
    <w:p w:rsidR="005B1E67" w:rsidRDefault="005B1E67" w:rsidP="008B48DB">
      <w:pPr>
        <w:pStyle w:val="31"/>
        <w:widowControl w:val="0"/>
      </w:pPr>
      <w:r>
        <w:t>Для просмотра справочника необходимо:</w:t>
      </w:r>
    </w:p>
    <w:p w:rsidR="005B1E67" w:rsidRDefault="005B1E67" w:rsidP="008B48DB">
      <w:pPr>
        <w:pStyle w:val="a0"/>
        <w:keepLines w:val="0"/>
        <w:widowControl w:val="0"/>
      </w:pPr>
      <w:r>
        <w:t>на РМ «Планирован</w:t>
      </w:r>
      <w:r w:rsidR="0066105D">
        <w:t>ие» выбрать блок «РРО</w:t>
      </w:r>
      <w:r w:rsidR="00B42060">
        <w:t>» и перейти на ИФ</w:t>
      </w:r>
      <w:r>
        <w:t xml:space="preserve"> «Справочники РРО»;</w:t>
      </w:r>
    </w:p>
    <w:p w:rsidR="005B1E67" w:rsidRDefault="005B1E67" w:rsidP="008B48DB">
      <w:pPr>
        <w:pStyle w:val="a0"/>
        <w:keepLines w:val="0"/>
        <w:widowControl w:val="0"/>
      </w:pPr>
      <w:r>
        <w:t>н</w:t>
      </w:r>
      <w:r w:rsidR="00B42060">
        <w:t>а ИФ</w:t>
      </w:r>
      <w:r>
        <w:t xml:space="preserve"> «Справочники РРО» выбрать справочник «Перечень Указов и ГП», как показано на рисунке</w:t>
      </w:r>
      <w:r w:rsidR="004A0FF6">
        <w:fldChar w:fldCharType="begin"/>
      </w:r>
      <w:r>
        <w:instrText xml:space="preserve"> REF _Ref499122529 \h \</w:instrText>
      </w:r>
      <w:r w:rsidRPr="00910072">
        <w:instrText># #</w:instrText>
      </w:r>
      <w:r w:rsidR="004A0FF6">
        <w:fldChar w:fldCharType="separate"/>
      </w:r>
      <w:r w:rsidR="00606301">
        <w:t xml:space="preserve"> 7</w:t>
      </w:r>
      <w:r w:rsidR="004A0FF6">
        <w:fldChar w:fldCharType="end"/>
      </w:r>
      <w:r>
        <w:t>.</w:t>
      </w:r>
    </w:p>
    <w:p w:rsidR="00475A63" w:rsidRPr="00715E53" w:rsidRDefault="005F67B2" w:rsidP="00E36664">
      <w:pPr>
        <w:pStyle w:val="afff"/>
        <w:rPr>
          <w:lang w:val="en-US"/>
        </w:rPr>
      </w:pPr>
      <w:r>
        <w:lastRenderedPageBreak/>
        <w:pict>
          <v:shape id="Рисунок 1" o:spid="_x0000_i1031" type="#_x0000_t75" style="width:484.4pt;height:279.35pt;visibility:visible;mso-wrap-style:square" o:bordertopcolor="this" o:borderleftcolor="this" o:borderbottomcolor="this" o:borderrightcolor="this">
            <v:imagedata r:id="rId17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5B1E67" w:rsidRPr="00E91AE9" w:rsidRDefault="005B1E67" w:rsidP="00E91AE9">
      <w:pPr>
        <w:pStyle w:val="aa"/>
      </w:pPr>
      <w:bookmarkStart w:id="64" w:name="_Ref499122529"/>
      <w:bookmarkStart w:id="65" w:name="_Toc79653481"/>
      <w:r w:rsidRPr="00E91AE9">
        <w:t xml:space="preserve">Рисунок </w:t>
      </w:r>
      <w:fldSimple w:instr=" SEQ Рисунок \* ARABIC ">
        <w:r w:rsidR="00606301">
          <w:rPr>
            <w:noProof/>
          </w:rPr>
          <w:t>7</w:t>
        </w:r>
      </w:fldSimple>
      <w:bookmarkEnd w:id="64"/>
      <w:r w:rsidRPr="00E91AE9">
        <w:t xml:space="preserve"> – Просмотр справочника «Перечень Указов и ГП»</w:t>
      </w:r>
      <w:bookmarkEnd w:id="65"/>
    </w:p>
    <w:p w:rsidR="00EB7352" w:rsidRDefault="00A529E8" w:rsidP="00E91AE9">
      <w:pPr>
        <w:pStyle w:val="1"/>
        <w:keepNext w:val="0"/>
        <w:keepLines w:val="0"/>
        <w:widowControl w:val="0"/>
      </w:pPr>
      <w:bookmarkStart w:id="66" w:name="_Ref497986408"/>
      <w:bookmarkStart w:id="67" w:name="_Toc79653464"/>
      <w:r>
        <w:t>Формирование фрагмента РРО ГРБС</w:t>
      </w:r>
      <w:bookmarkEnd w:id="66"/>
      <w:bookmarkEnd w:id="67"/>
    </w:p>
    <w:p w:rsidR="00D26DC9" w:rsidRPr="009F590A" w:rsidRDefault="00AA27C9" w:rsidP="00E91AE9">
      <w:pPr>
        <w:keepLines w:val="0"/>
        <w:widowControl w:val="0"/>
      </w:pPr>
      <w:bookmarkStart w:id="68" w:name="_Toc476819120"/>
      <w:r>
        <w:t>РРО</w:t>
      </w:r>
      <w:r w:rsidR="00D26DC9" w:rsidRPr="009F590A">
        <w:t xml:space="preserve"> формируется на основе фрагментов </w:t>
      </w:r>
      <w:r w:rsidR="00D26DC9">
        <w:t>РРО</w:t>
      </w:r>
      <w:r w:rsidR="00FE131E">
        <w:t xml:space="preserve"> </w:t>
      </w:r>
      <w:r w:rsidR="00D26DC9">
        <w:t>ГРБС.</w:t>
      </w:r>
    </w:p>
    <w:p w:rsidR="00D26DC9" w:rsidRDefault="00D26DC9" w:rsidP="00E91AE9">
      <w:pPr>
        <w:keepLines w:val="0"/>
        <w:widowControl w:val="0"/>
      </w:pPr>
      <w:r>
        <w:t>Для того чтобы перейти к формированию фрагмента РРО, ГРБС необходимо:</w:t>
      </w:r>
    </w:p>
    <w:p w:rsidR="00D26DC9" w:rsidRDefault="00D26DC9" w:rsidP="00E91AE9">
      <w:pPr>
        <w:pStyle w:val="a0"/>
        <w:keepLines w:val="0"/>
        <w:widowControl w:val="0"/>
      </w:pPr>
      <w:r>
        <w:t>выбрать блок «Планирование» и далее перейти к РМ «Реестр расходных обязательств»;</w:t>
      </w:r>
    </w:p>
    <w:p w:rsidR="00D26DC9" w:rsidRDefault="00D26DC9" w:rsidP="00E91AE9">
      <w:pPr>
        <w:pStyle w:val="a0"/>
        <w:keepLines w:val="0"/>
        <w:widowControl w:val="0"/>
      </w:pPr>
      <w:r>
        <w:t>на РМ «Реестр расх</w:t>
      </w:r>
      <w:r w:rsidR="00FE131E">
        <w:t>одных об</w:t>
      </w:r>
      <w:r w:rsidR="00F00249">
        <w:t>язательств» перейти к ИФ</w:t>
      </w:r>
      <w:r>
        <w:t xml:space="preserve"> «Фрагмент РРО ГРБС», как показано на рисунке</w:t>
      </w:r>
      <w:r w:rsidR="004A0FF6">
        <w:fldChar w:fldCharType="begin"/>
      </w:r>
      <w:r>
        <w:instrText xml:space="preserve"> REF _Ref497987579 \h \</w:instrText>
      </w:r>
      <w:r w:rsidRPr="00983873">
        <w:instrText># #</w:instrText>
      </w:r>
      <w:r w:rsidR="004A0FF6">
        <w:fldChar w:fldCharType="separate"/>
      </w:r>
      <w:r w:rsidR="00606301">
        <w:t xml:space="preserve"> 8</w:t>
      </w:r>
      <w:r w:rsidR="004A0FF6">
        <w:fldChar w:fldCharType="end"/>
      </w:r>
      <w:r>
        <w:t>.</w:t>
      </w:r>
    </w:p>
    <w:p w:rsidR="00475A63" w:rsidRDefault="005F67B2" w:rsidP="00E36664">
      <w:pPr>
        <w:pStyle w:val="afff"/>
      </w:pPr>
      <w:r>
        <w:pict>
          <v:shape id="_x0000_i1032" type="#_x0000_t75" style="width:484.4pt;height:130.75pt;visibility:visible;mso-wrap-style:square" o:bordertopcolor="this" o:borderleftcolor="this" o:borderbottomcolor="this" o:borderrightcolor="this">
            <v:imagedata r:id="rId18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ED554F" w:rsidRDefault="00D26DC9" w:rsidP="00ED554F">
      <w:pPr>
        <w:pStyle w:val="aa"/>
      </w:pPr>
      <w:bookmarkStart w:id="69" w:name="_Ref497987579"/>
      <w:bookmarkStart w:id="70" w:name="_Toc79653482"/>
      <w:r w:rsidRPr="00E91AE9">
        <w:t xml:space="preserve">Рисунок </w:t>
      </w:r>
      <w:fldSimple w:instr=" SEQ Рисунок \* ARABIC ">
        <w:r w:rsidR="00606301">
          <w:rPr>
            <w:noProof/>
          </w:rPr>
          <w:t>8</w:t>
        </w:r>
      </w:fldSimple>
      <w:bookmarkEnd w:id="69"/>
      <w:r w:rsidR="005B1E67" w:rsidRPr="00E91AE9">
        <w:t xml:space="preserve"> – ИФ «Фрагменты РРО </w:t>
      </w:r>
      <w:r w:rsidRPr="00E91AE9">
        <w:t>ГРБС»</w:t>
      </w:r>
      <w:bookmarkEnd w:id="70"/>
    </w:p>
    <w:p w:rsidR="00ED554F" w:rsidRDefault="004D7A50" w:rsidP="00870D28">
      <w:proofErr w:type="gramStart"/>
      <w:r>
        <w:lastRenderedPageBreak/>
        <w:t>На данном ИФ</w:t>
      </w:r>
      <w:r w:rsidR="003D592A">
        <w:t xml:space="preserve"> отображаются фрагменты РРО, </w:t>
      </w:r>
      <w:r w:rsidR="00D65574">
        <w:t>сформированные</w:t>
      </w:r>
      <w:r w:rsidR="003D592A">
        <w:t xml:space="preserve"> конкретному ГРБС, для наполнения и отправления на проверку </w:t>
      </w:r>
      <w:r w:rsidR="001016F1">
        <w:t>в М</w:t>
      </w:r>
      <w:r w:rsidR="00897A54">
        <w:t>Ф</w:t>
      </w:r>
      <w:r w:rsidR="003D592A">
        <w:t>.</w:t>
      </w:r>
      <w:proofErr w:type="gramEnd"/>
      <w:r w:rsidR="003D592A">
        <w:t xml:space="preserve"> </w:t>
      </w:r>
      <w:r w:rsidR="00271F63">
        <w:t>В таблице</w:t>
      </w:r>
      <w:r w:rsidR="0066105D">
        <w:t xml:space="preserve"> </w:t>
      </w:r>
      <w:r w:rsidR="004A0FF6">
        <w:fldChar w:fldCharType="begin"/>
      </w:r>
      <w:r w:rsidR="00271F63">
        <w:instrText xml:space="preserve"> REF _Ref500328692 \h \</w:instrText>
      </w:r>
      <w:r w:rsidR="00271F63" w:rsidRPr="00271F63">
        <w:instrText># #</w:instrText>
      </w:r>
      <w:r w:rsidR="00ED554F">
        <w:instrText xml:space="preserve"> \* MERGEFORMAT </w:instrText>
      </w:r>
      <w:r w:rsidR="004A0FF6">
        <w:fldChar w:fldCharType="separate"/>
      </w:r>
      <w:r w:rsidR="00606301">
        <w:t>3</w:t>
      </w:r>
      <w:r w:rsidR="004A0FF6">
        <w:fldChar w:fldCharType="end"/>
      </w:r>
      <w:r w:rsidR="00271F63">
        <w:t xml:space="preserve"> о</w:t>
      </w:r>
      <w:r w:rsidR="00FE131E">
        <w:t>писаны д</w:t>
      </w:r>
      <w:r w:rsidR="00B42060">
        <w:t>етализации и атрибуты ИФ</w:t>
      </w:r>
      <w:r w:rsidR="00271F63">
        <w:t xml:space="preserve"> «Фрагменты РРО ГРБС».</w:t>
      </w:r>
    </w:p>
    <w:p w:rsidR="00870D28" w:rsidRDefault="0010216B" w:rsidP="00DF36D0">
      <w:pPr>
        <w:pStyle w:val="aa"/>
        <w:jc w:val="left"/>
      </w:pPr>
      <w:bookmarkStart w:id="71" w:name="_Ref500328692"/>
      <w:bookmarkStart w:id="72" w:name="_Toc79653517"/>
      <w:r>
        <w:t xml:space="preserve">Таблица </w:t>
      </w:r>
      <w:fldSimple w:instr=" SEQ Таблица \* ARABIC ">
        <w:r w:rsidR="00606301">
          <w:rPr>
            <w:noProof/>
          </w:rPr>
          <w:t>3</w:t>
        </w:r>
      </w:fldSimple>
      <w:bookmarkEnd w:id="71"/>
      <w:r>
        <w:t xml:space="preserve"> – Атрибуты ИФ «Фрагменты РРО ГРБС»</w:t>
      </w:r>
      <w:bookmarkEnd w:id="7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82"/>
        <w:gridCol w:w="2433"/>
        <w:gridCol w:w="2857"/>
        <w:gridCol w:w="3049"/>
      </w:tblGrid>
      <w:tr w:rsidR="000E62FE" w:rsidRPr="000E62FE" w:rsidTr="0066105D">
        <w:trPr>
          <w:tblHeader/>
        </w:trPr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2FE" w:rsidRPr="006A0521" w:rsidRDefault="004A57C5" w:rsidP="000C2569">
            <w:pPr>
              <w:pStyle w:val="af0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Элемент ИФ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2FE" w:rsidRPr="006A0521" w:rsidRDefault="000E62FE" w:rsidP="000C2569">
            <w:pPr>
              <w:pStyle w:val="af0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Наименование поля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2FE" w:rsidRPr="006A0521" w:rsidRDefault="000E62FE" w:rsidP="000C2569">
            <w:pPr>
              <w:pStyle w:val="af0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Источник данных (при формировании РРО для целей сдачи в МФ РФ)</w:t>
            </w:r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2FE" w:rsidRPr="006A0521" w:rsidRDefault="000E62FE" w:rsidP="000C2569">
            <w:pPr>
              <w:pStyle w:val="af0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Источник данных (при фор</w:t>
            </w:r>
            <w:r w:rsidR="000C2569" w:rsidRPr="008A5B29">
              <w:rPr>
                <w:lang w:val="ru-RU" w:eastAsia="ru-RU"/>
              </w:rPr>
              <w:t>мировании РРО</w:t>
            </w:r>
            <w:r w:rsidRPr="008A5B29">
              <w:rPr>
                <w:lang w:val="ru-RU" w:eastAsia="ru-RU"/>
              </w:rPr>
              <w:t xml:space="preserve"> для целей планирования и анализа расходов МФ)</w:t>
            </w:r>
          </w:p>
        </w:tc>
      </w:tr>
      <w:tr w:rsidR="000E62FE" w:rsidRPr="000E62FE" w:rsidTr="0066105D">
        <w:tc>
          <w:tcPr>
            <w:tcW w:w="914" w:type="pct"/>
            <w:vMerge w:val="restart"/>
          </w:tcPr>
          <w:p w:rsidR="000E62FE" w:rsidRPr="000E62FE" w:rsidRDefault="0066105D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Заголовок ИФ</w:t>
            </w:r>
          </w:p>
        </w:tc>
        <w:tc>
          <w:tcPr>
            <w:tcW w:w="1196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Визы</w:t>
            </w:r>
          </w:p>
        </w:tc>
        <w:tc>
          <w:tcPr>
            <w:tcW w:w="1399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Системное поле, заполняется автоматически согласно схеме бизнес-процесса. Визуализация информации о наложенной на документ визе</w:t>
            </w:r>
          </w:p>
        </w:tc>
        <w:tc>
          <w:tcPr>
            <w:tcW w:w="1491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Системное поле, заполняется автоматически согласно схеме бизнес-процесса. Визуализация информации о наложенной на документ визе</w:t>
            </w: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Статус</w:t>
            </w:r>
          </w:p>
        </w:tc>
        <w:tc>
          <w:tcPr>
            <w:tcW w:w="1399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Системное поле, заполняется автоматически согласно схеме бизнес-процесса</w:t>
            </w:r>
          </w:p>
        </w:tc>
        <w:tc>
          <w:tcPr>
            <w:tcW w:w="1491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Системное поле, заполняется автоматически согласно схеме бизнес-процесса</w:t>
            </w: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Стадия</w:t>
            </w:r>
          </w:p>
        </w:tc>
        <w:tc>
          <w:tcPr>
            <w:tcW w:w="1399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Системное поле, заполняется автоматически согласно схеме бизнес-процесса</w:t>
            </w:r>
          </w:p>
        </w:tc>
        <w:tc>
          <w:tcPr>
            <w:tcW w:w="1491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Системное поле, заполняется автоматически согласно схеме бизнес-процесса</w:t>
            </w: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Субъект планирования</w:t>
            </w:r>
          </w:p>
        </w:tc>
        <w:tc>
          <w:tcPr>
            <w:tcW w:w="2890" w:type="pct"/>
            <w:gridSpan w:val="2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Ответственным специалистом МФ устанавливается ГРБС согласно справочнику «Субъекты планирования»</w:t>
            </w: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Код</w:t>
            </w:r>
          </w:p>
        </w:tc>
        <w:tc>
          <w:tcPr>
            <w:tcW w:w="1399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Заполняется автоматически согласно справочнику «Субъекты планирования»</w:t>
            </w:r>
          </w:p>
        </w:tc>
        <w:tc>
          <w:tcPr>
            <w:tcW w:w="1491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Заполняется автоматически согласно справочнику «Субъекты планирования»</w:t>
            </w: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399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Заполняется автоматически согласно справочнику «Субъекты планирования»</w:t>
            </w:r>
          </w:p>
        </w:tc>
        <w:tc>
          <w:tcPr>
            <w:tcW w:w="1491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Заполняется автоматически согласно справочнику «Субъекты планирования»</w:t>
            </w: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Год планирования</w:t>
            </w:r>
          </w:p>
        </w:tc>
        <w:tc>
          <w:tcPr>
            <w:tcW w:w="1399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Заполняется автоматически</w:t>
            </w:r>
          </w:p>
        </w:tc>
        <w:tc>
          <w:tcPr>
            <w:tcW w:w="1491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Заполняется автоматически</w:t>
            </w: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Срок сдачи фрагментов РРО ГРБС</w:t>
            </w:r>
          </w:p>
        </w:tc>
        <w:tc>
          <w:tcPr>
            <w:tcW w:w="1399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Автоматическое заполнение установленным ответственным специалистом МФ значением</w:t>
            </w:r>
          </w:p>
        </w:tc>
        <w:tc>
          <w:tcPr>
            <w:tcW w:w="1491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Автоматическое заполнение установленным ответственным специалистом МФ значением</w:t>
            </w: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Входит в реестр</w:t>
            </w:r>
          </w:p>
        </w:tc>
        <w:tc>
          <w:tcPr>
            <w:tcW w:w="1399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 xml:space="preserve">Автоматическое заполнение наименованием реестра, установленным ответственным </w:t>
            </w:r>
            <w:r w:rsidRPr="000E62FE">
              <w:rPr>
                <w:sz w:val="24"/>
                <w:szCs w:val="24"/>
              </w:rPr>
              <w:lastRenderedPageBreak/>
              <w:t>специалистом МФ</w:t>
            </w:r>
          </w:p>
        </w:tc>
        <w:tc>
          <w:tcPr>
            <w:tcW w:w="1491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lastRenderedPageBreak/>
              <w:t xml:space="preserve">Автоматическое заполнение наименованием реестра, установленным ответственным </w:t>
            </w:r>
            <w:r w:rsidRPr="000E62FE">
              <w:rPr>
                <w:sz w:val="24"/>
                <w:szCs w:val="24"/>
              </w:rPr>
              <w:lastRenderedPageBreak/>
              <w:t>специалистом МФ</w:t>
            </w: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Комментарий</w:t>
            </w:r>
          </w:p>
        </w:tc>
        <w:tc>
          <w:tcPr>
            <w:tcW w:w="1399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Ввод с клавиатуры, не обязательно для заполнения</w:t>
            </w:r>
          </w:p>
        </w:tc>
        <w:tc>
          <w:tcPr>
            <w:tcW w:w="1491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  <w:highlight w:val="green"/>
              </w:rPr>
            </w:pPr>
            <w:r w:rsidRPr="000E62FE">
              <w:rPr>
                <w:sz w:val="24"/>
                <w:szCs w:val="24"/>
              </w:rPr>
              <w:t>Ввод с клавиатуры, не обязательно для заполнения</w:t>
            </w:r>
          </w:p>
        </w:tc>
      </w:tr>
      <w:tr w:rsidR="000E62FE" w:rsidRPr="000E62FE" w:rsidTr="0066105D">
        <w:tc>
          <w:tcPr>
            <w:tcW w:w="914" w:type="pct"/>
            <w:vMerge w:val="restar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Закладка «Расходные обязательства»</w:t>
            </w:r>
          </w:p>
        </w:tc>
        <w:tc>
          <w:tcPr>
            <w:tcW w:w="1196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Визы</w:t>
            </w:r>
          </w:p>
        </w:tc>
        <w:tc>
          <w:tcPr>
            <w:tcW w:w="1399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Системное поле, заполняется автоматически согласно схеме бизнес-процесса. Визуализация информации о наложенной на документ визе</w:t>
            </w:r>
          </w:p>
        </w:tc>
        <w:tc>
          <w:tcPr>
            <w:tcW w:w="1491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Системное поле, заполняется автоматически согласно схеме бизнес-процесса. Визуализация информации о наложенной на документ визе</w:t>
            </w: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Полномочие</w:t>
            </w:r>
          </w:p>
        </w:tc>
        <w:tc>
          <w:tcPr>
            <w:tcW w:w="2890" w:type="pct"/>
            <w:gridSpan w:val="2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Автоматизированное наполнение утвержденными данными справочника «Расходные обязательства»</w:t>
            </w: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Номер</w:t>
            </w:r>
          </w:p>
        </w:tc>
        <w:tc>
          <w:tcPr>
            <w:tcW w:w="1399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Автоматическое заполнение при выборе значения в группе полей «Расходное обязательство»</w:t>
            </w:r>
          </w:p>
        </w:tc>
        <w:tc>
          <w:tcPr>
            <w:tcW w:w="1491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Автоматическое заполнение при выборе значения в группе полей «Расходное обязательство»</w:t>
            </w: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399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Автоматическое заполнение при выборе значения в группе полей «Расходное обязательство»</w:t>
            </w:r>
          </w:p>
        </w:tc>
        <w:tc>
          <w:tcPr>
            <w:tcW w:w="1491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Автоматическое заполнение при выборе значения в группе полей «Расходное обязательство»</w:t>
            </w: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Код</w:t>
            </w:r>
          </w:p>
        </w:tc>
        <w:tc>
          <w:tcPr>
            <w:tcW w:w="1399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Автоматическое заполнение при выборе значения в группе полей «Расходное обязательство»</w:t>
            </w:r>
          </w:p>
        </w:tc>
        <w:tc>
          <w:tcPr>
            <w:tcW w:w="1491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Автоматическое заполнение при выборе значения в группе полей «Расходное обязательство»</w:t>
            </w: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Расходное обязательство</w:t>
            </w:r>
          </w:p>
        </w:tc>
        <w:tc>
          <w:tcPr>
            <w:tcW w:w="2890" w:type="pct"/>
            <w:gridSpan w:val="2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Код</w:t>
            </w:r>
          </w:p>
        </w:tc>
        <w:tc>
          <w:tcPr>
            <w:tcW w:w="1399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Автоматические заполнение при выполнении операции «Заполнить фрагмент» / выбор из справочника «Расходные обязательства»</w:t>
            </w:r>
          </w:p>
        </w:tc>
        <w:tc>
          <w:tcPr>
            <w:tcW w:w="1491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Автоматические заполнение при выполнении операции «Заполнить фрагмент» / выбор из справочника «Расходные обязательства»</w:t>
            </w: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399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Автоматические заполнение при выполнении операции «Заполнить фрагмент» / выбор из справочника «Расходные обязательства»</w:t>
            </w:r>
          </w:p>
        </w:tc>
        <w:tc>
          <w:tcPr>
            <w:tcW w:w="1491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Автоматические заполнение при выполнении операции «Заполнить фрагмент» / выбор из справочника «Расходные обязательства»</w:t>
            </w: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Комментарий</w:t>
            </w:r>
          </w:p>
        </w:tc>
        <w:tc>
          <w:tcPr>
            <w:tcW w:w="1399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Ввод с клавиатуры, необязательно для заполнения</w:t>
            </w:r>
          </w:p>
        </w:tc>
        <w:tc>
          <w:tcPr>
            <w:tcW w:w="1491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Ввод с клавиатуры, необязательно для заполнения</w:t>
            </w:r>
          </w:p>
        </w:tc>
      </w:tr>
      <w:tr w:rsidR="000E62FE" w:rsidRPr="000E62FE" w:rsidTr="0066105D">
        <w:tc>
          <w:tcPr>
            <w:tcW w:w="914" w:type="pct"/>
            <w:vMerge w:val="restar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lastRenderedPageBreak/>
              <w:t>Детализация 1 «НПА»</w:t>
            </w:r>
          </w:p>
        </w:tc>
        <w:tc>
          <w:tcPr>
            <w:tcW w:w="1196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Основной НПА</w:t>
            </w:r>
          </w:p>
        </w:tc>
        <w:tc>
          <w:tcPr>
            <w:tcW w:w="1399" w:type="pct"/>
            <w:vMerge w:val="restar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Автоматическое заполнение при выборе значения в группе полей «Расходное обязательство» утвержденными данными справочника «Расходные обязательства»</w:t>
            </w:r>
          </w:p>
        </w:tc>
        <w:tc>
          <w:tcPr>
            <w:tcW w:w="1491" w:type="pct"/>
            <w:vMerge w:val="restar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  <w:r w:rsidRPr="000E62FE">
              <w:rPr>
                <w:sz w:val="24"/>
                <w:szCs w:val="24"/>
              </w:rPr>
              <w:t>Автоматическое заполнение при выборе значения в группе полей «Расходное обязательство» утвержденными данными справочника «Расходные обязательства»</w:t>
            </w: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Вид НПА</w:t>
            </w:r>
          </w:p>
        </w:tc>
        <w:tc>
          <w:tcPr>
            <w:tcW w:w="1399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491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Код</w:t>
            </w:r>
          </w:p>
        </w:tc>
        <w:tc>
          <w:tcPr>
            <w:tcW w:w="1399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491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399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491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Номер документа</w:t>
            </w:r>
          </w:p>
        </w:tc>
        <w:tc>
          <w:tcPr>
            <w:tcW w:w="1399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491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Наименование документа</w:t>
            </w:r>
          </w:p>
        </w:tc>
        <w:tc>
          <w:tcPr>
            <w:tcW w:w="1399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491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Дата выпуска документа</w:t>
            </w:r>
          </w:p>
        </w:tc>
        <w:tc>
          <w:tcPr>
            <w:tcW w:w="1399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491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Дата вступления в силу</w:t>
            </w:r>
          </w:p>
        </w:tc>
        <w:tc>
          <w:tcPr>
            <w:tcW w:w="1399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491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 xml:space="preserve">Срок действия </w:t>
            </w:r>
          </w:p>
        </w:tc>
        <w:tc>
          <w:tcPr>
            <w:tcW w:w="1399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491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Номер статьи, части, пункта, подпункта, абзаца</w:t>
            </w:r>
          </w:p>
        </w:tc>
        <w:tc>
          <w:tcPr>
            <w:tcW w:w="1399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491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Раздел</w:t>
            </w:r>
          </w:p>
        </w:tc>
        <w:tc>
          <w:tcPr>
            <w:tcW w:w="1399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491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Подраздел</w:t>
            </w:r>
          </w:p>
        </w:tc>
        <w:tc>
          <w:tcPr>
            <w:tcW w:w="1399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491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Глава</w:t>
            </w:r>
          </w:p>
        </w:tc>
        <w:tc>
          <w:tcPr>
            <w:tcW w:w="1399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491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Параграф</w:t>
            </w:r>
          </w:p>
        </w:tc>
        <w:tc>
          <w:tcPr>
            <w:tcW w:w="1399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491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Статья</w:t>
            </w:r>
          </w:p>
        </w:tc>
        <w:tc>
          <w:tcPr>
            <w:tcW w:w="1399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491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Часть</w:t>
            </w:r>
          </w:p>
        </w:tc>
        <w:tc>
          <w:tcPr>
            <w:tcW w:w="1399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491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Пункт</w:t>
            </w:r>
          </w:p>
        </w:tc>
        <w:tc>
          <w:tcPr>
            <w:tcW w:w="1399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491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Подпункт</w:t>
            </w:r>
          </w:p>
        </w:tc>
        <w:tc>
          <w:tcPr>
            <w:tcW w:w="1399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491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Абзац</w:t>
            </w:r>
          </w:p>
        </w:tc>
        <w:tc>
          <w:tcPr>
            <w:tcW w:w="1399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491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Приложение</w:t>
            </w:r>
          </w:p>
        </w:tc>
        <w:tc>
          <w:tcPr>
            <w:tcW w:w="1399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491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Выписка из НПА</w:t>
            </w:r>
          </w:p>
        </w:tc>
        <w:tc>
          <w:tcPr>
            <w:tcW w:w="1399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491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</w:p>
        </w:tc>
      </w:tr>
      <w:tr w:rsidR="000E62FE" w:rsidRPr="000E62FE" w:rsidTr="0066105D">
        <w:tc>
          <w:tcPr>
            <w:tcW w:w="914" w:type="pct"/>
            <w:vMerge w:val="restar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Детализация 2 «Объемы финансирования»</w:t>
            </w:r>
          </w:p>
        </w:tc>
        <w:tc>
          <w:tcPr>
            <w:tcW w:w="1196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Раздел - подраздел</w:t>
            </w:r>
          </w:p>
        </w:tc>
        <w:tc>
          <w:tcPr>
            <w:tcW w:w="1399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Справочник «Раздел, подраздел»</w:t>
            </w:r>
          </w:p>
        </w:tc>
        <w:tc>
          <w:tcPr>
            <w:tcW w:w="1491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Справочник «Раздел, подраздел»</w:t>
            </w: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ЦСР</w:t>
            </w:r>
          </w:p>
        </w:tc>
        <w:tc>
          <w:tcPr>
            <w:tcW w:w="1399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Справочник «ЦСР»</w:t>
            </w:r>
          </w:p>
        </w:tc>
        <w:tc>
          <w:tcPr>
            <w:tcW w:w="1491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Справочник «ЦСР»</w:t>
            </w: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Вид расходов</w:t>
            </w:r>
          </w:p>
        </w:tc>
        <w:tc>
          <w:tcPr>
            <w:tcW w:w="1399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Справочник «ВР»</w:t>
            </w:r>
          </w:p>
        </w:tc>
        <w:tc>
          <w:tcPr>
            <w:tcW w:w="1491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Справочник «ВР»</w:t>
            </w: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Тип средств</w:t>
            </w:r>
          </w:p>
        </w:tc>
        <w:tc>
          <w:tcPr>
            <w:tcW w:w="1399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Справочник «Тип средств»</w:t>
            </w:r>
          </w:p>
        </w:tc>
        <w:tc>
          <w:tcPr>
            <w:tcW w:w="1491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Справочник «Тип средств»</w:t>
            </w: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Мероприятие</w:t>
            </w:r>
          </w:p>
        </w:tc>
        <w:tc>
          <w:tcPr>
            <w:tcW w:w="1399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Справочник «Мероприятие»</w:t>
            </w:r>
          </w:p>
        </w:tc>
        <w:tc>
          <w:tcPr>
            <w:tcW w:w="1491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Справочник «Мероприятие»</w:t>
            </w: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Направление</w:t>
            </w:r>
          </w:p>
        </w:tc>
        <w:tc>
          <w:tcPr>
            <w:tcW w:w="1399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Справочник «Направление»</w:t>
            </w:r>
          </w:p>
        </w:tc>
        <w:tc>
          <w:tcPr>
            <w:tcW w:w="1491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Справочник «Направление»</w:t>
            </w: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Код целевых средств</w:t>
            </w:r>
          </w:p>
        </w:tc>
        <w:tc>
          <w:tcPr>
            <w:tcW w:w="1399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Справочник «Код целевых средств»</w:t>
            </w:r>
          </w:p>
        </w:tc>
        <w:tc>
          <w:tcPr>
            <w:tcW w:w="1491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Справочник «Код целевых средств»</w:t>
            </w: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Метод планирования</w:t>
            </w:r>
          </w:p>
        </w:tc>
        <w:tc>
          <w:tcPr>
            <w:tcW w:w="1399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Справочник «Метод планирования»</w:t>
            </w:r>
          </w:p>
        </w:tc>
        <w:tc>
          <w:tcPr>
            <w:tcW w:w="1491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Справочник «Метод планирования»</w:t>
            </w: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Объемы средств на исполнение расходных обязательств</w:t>
            </w:r>
          </w:p>
        </w:tc>
        <w:tc>
          <w:tcPr>
            <w:tcW w:w="2890" w:type="pct"/>
            <w:gridSpan w:val="2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  <w:r w:rsidRPr="000E62FE">
              <w:rPr>
                <w:sz w:val="24"/>
                <w:szCs w:val="24"/>
              </w:rPr>
              <w:t>Одно из полей обязательно должно быть заполнено</w:t>
            </w: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Отчетный год</w:t>
            </w:r>
          </w:p>
        </w:tc>
        <w:tc>
          <w:tcPr>
            <w:tcW w:w="2890" w:type="pct"/>
            <w:gridSpan w:val="2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План</w:t>
            </w:r>
          </w:p>
        </w:tc>
        <w:tc>
          <w:tcPr>
            <w:tcW w:w="1399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  <w:r w:rsidRPr="000E62FE">
              <w:rPr>
                <w:sz w:val="24"/>
                <w:szCs w:val="24"/>
              </w:rPr>
              <w:t xml:space="preserve">Ручной ввод / автоматизированная </w:t>
            </w:r>
            <w:r w:rsidRPr="000E62FE">
              <w:rPr>
                <w:sz w:val="24"/>
                <w:szCs w:val="24"/>
              </w:rPr>
              <w:lastRenderedPageBreak/>
              <w:t>загрузка данных согласно отч</w:t>
            </w:r>
            <w:r w:rsidR="000C2569">
              <w:rPr>
                <w:sz w:val="24"/>
                <w:szCs w:val="24"/>
              </w:rPr>
              <w:t xml:space="preserve">ету об исполнении бюджета </w:t>
            </w:r>
            <w:proofErr w:type="gramStart"/>
            <w:r w:rsidR="000C2569">
              <w:rPr>
                <w:sz w:val="24"/>
                <w:szCs w:val="24"/>
              </w:rPr>
              <w:t>из</w:t>
            </w:r>
            <w:proofErr w:type="gramEnd"/>
            <w:r w:rsidR="000C2569">
              <w:rPr>
                <w:sz w:val="24"/>
                <w:szCs w:val="24"/>
              </w:rPr>
              <w:t xml:space="preserve"> </w:t>
            </w:r>
            <w:proofErr w:type="gramStart"/>
            <w:r w:rsidR="000C2569">
              <w:rPr>
                <w:sz w:val="24"/>
                <w:szCs w:val="24"/>
              </w:rPr>
              <w:t>АС</w:t>
            </w:r>
            <w:proofErr w:type="gramEnd"/>
            <w:r w:rsidR="000C2569" w:rsidRPr="000C2569">
              <w:rPr>
                <w:sz w:val="24"/>
                <w:szCs w:val="24"/>
              </w:rPr>
              <w:t xml:space="preserve"> </w:t>
            </w:r>
            <w:r w:rsidRPr="000E62FE">
              <w:rPr>
                <w:sz w:val="24"/>
                <w:szCs w:val="24"/>
              </w:rPr>
              <w:t>«Бюджет»</w:t>
            </w:r>
          </w:p>
        </w:tc>
        <w:tc>
          <w:tcPr>
            <w:tcW w:w="1491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  <w:r w:rsidRPr="000E62FE">
              <w:rPr>
                <w:sz w:val="24"/>
                <w:szCs w:val="24"/>
              </w:rPr>
              <w:lastRenderedPageBreak/>
              <w:t xml:space="preserve">Ручной ввод / автоматизированная </w:t>
            </w:r>
            <w:r w:rsidRPr="000E62FE">
              <w:rPr>
                <w:sz w:val="24"/>
                <w:szCs w:val="24"/>
              </w:rPr>
              <w:lastRenderedPageBreak/>
              <w:t>загрузка данных согласно отч</w:t>
            </w:r>
            <w:r w:rsidR="000C2569">
              <w:rPr>
                <w:sz w:val="24"/>
                <w:szCs w:val="24"/>
              </w:rPr>
              <w:t xml:space="preserve">ету об исполнении бюджета </w:t>
            </w:r>
            <w:proofErr w:type="gramStart"/>
            <w:r w:rsidR="000C2569">
              <w:rPr>
                <w:sz w:val="24"/>
                <w:szCs w:val="24"/>
              </w:rPr>
              <w:t>из</w:t>
            </w:r>
            <w:proofErr w:type="gramEnd"/>
            <w:r w:rsidR="000C2569">
              <w:rPr>
                <w:sz w:val="24"/>
                <w:szCs w:val="24"/>
              </w:rPr>
              <w:t xml:space="preserve"> </w:t>
            </w:r>
            <w:proofErr w:type="gramStart"/>
            <w:r w:rsidR="000C2569">
              <w:rPr>
                <w:sz w:val="24"/>
                <w:szCs w:val="24"/>
              </w:rPr>
              <w:t>АС</w:t>
            </w:r>
            <w:proofErr w:type="gramEnd"/>
            <w:r w:rsidR="000C2569" w:rsidRPr="000C2569">
              <w:rPr>
                <w:sz w:val="24"/>
                <w:szCs w:val="24"/>
              </w:rPr>
              <w:t xml:space="preserve"> </w:t>
            </w:r>
            <w:r w:rsidRPr="000E62FE">
              <w:rPr>
                <w:sz w:val="24"/>
                <w:szCs w:val="24"/>
              </w:rPr>
              <w:t>«Бюджет»</w:t>
            </w: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Факт</w:t>
            </w:r>
          </w:p>
        </w:tc>
        <w:tc>
          <w:tcPr>
            <w:tcW w:w="1399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  <w:r w:rsidRPr="000E62FE">
              <w:rPr>
                <w:sz w:val="24"/>
                <w:szCs w:val="24"/>
              </w:rPr>
              <w:t>Ручной ввод / автоматизированная загрузка данных согласно отч</w:t>
            </w:r>
            <w:r w:rsidR="000C2569">
              <w:rPr>
                <w:sz w:val="24"/>
                <w:szCs w:val="24"/>
              </w:rPr>
              <w:t xml:space="preserve">ету об исполнении бюджета </w:t>
            </w:r>
            <w:proofErr w:type="gramStart"/>
            <w:r w:rsidR="000C2569">
              <w:rPr>
                <w:sz w:val="24"/>
                <w:szCs w:val="24"/>
              </w:rPr>
              <w:t>из</w:t>
            </w:r>
            <w:proofErr w:type="gramEnd"/>
            <w:r w:rsidR="000C2569">
              <w:rPr>
                <w:sz w:val="24"/>
                <w:szCs w:val="24"/>
              </w:rPr>
              <w:t xml:space="preserve"> </w:t>
            </w:r>
            <w:proofErr w:type="gramStart"/>
            <w:r w:rsidR="000C2569">
              <w:rPr>
                <w:sz w:val="24"/>
                <w:szCs w:val="24"/>
              </w:rPr>
              <w:t>АС</w:t>
            </w:r>
            <w:proofErr w:type="gramEnd"/>
            <w:r w:rsidR="000C2569" w:rsidRPr="000C2569">
              <w:rPr>
                <w:sz w:val="24"/>
                <w:szCs w:val="24"/>
              </w:rPr>
              <w:t xml:space="preserve"> </w:t>
            </w:r>
            <w:r w:rsidRPr="000E62FE">
              <w:rPr>
                <w:sz w:val="24"/>
                <w:szCs w:val="24"/>
              </w:rPr>
              <w:t>«Бюджет»</w:t>
            </w:r>
          </w:p>
        </w:tc>
        <w:tc>
          <w:tcPr>
            <w:tcW w:w="1491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  <w:r w:rsidRPr="000E62FE">
              <w:rPr>
                <w:sz w:val="24"/>
                <w:szCs w:val="24"/>
              </w:rPr>
              <w:t>Ручной ввод / автоматизированная загрузка данных согласно отч</w:t>
            </w:r>
            <w:r w:rsidR="000C2569">
              <w:rPr>
                <w:sz w:val="24"/>
                <w:szCs w:val="24"/>
              </w:rPr>
              <w:t xml:space="preserve">ету об исполнении бюджета </w:t>
            </w:r>
            <w:proofErr w:type="gramStart"/>
            <w:r w:rsidR="000C2569">
              <w:rPr>
                <w:sz w:val="24"/>
                <w:szCs w:val="24"/>
              </w:rPr>
              <w:t>из</w:t>
            </w:r>
            <w:proofErr w:type="gramEnd"/>
            <w:r w:rsidR="000C2569">
              <w:rPr>
                <w:sz w:val="24"/>
                <w:szCs w:val="24"/>
              </w:rPr>
              <w:t xml:space="preserve"> </w:t>
            </w:r>
            <w:proofErr w:type="gramStart"/>
            <w:r w:rsidR="000C2569">
              <w:rPr>
                <w:sz w:val="24"/>
                <w:szCs w:val="24"/>
              </w:rPr>
              <w:t>АС</w:t>
            </w:r>
            <w:proofErr w:type="gramEnd"/>
            <w:r w:rsidR="000C2569" w:rsidRPr="000C2569">
              <w:rPr>
                <w:sz w:val="24"/>
                <w:szCs w:val="24"/>
              </w:rPr>
              <w:t xml:space="preserve"> </w:t>
            </w:r>
            <w:r w:rsidRPr="000E62FE">
              <w:rPr>
                <w:sz w:val="24"/>
                <w:szCs w:val="24"/>
              </w:rPr>
              <w:t>«Бюджет»</w:t>
            </w: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Текущий год</w:t>
            </w:r>
          </w:p>
        </w:tc>
        <w:tc>
          <w:tcPr>
            <w:tcW w:w="2890" w:type="pct"/>
            <w:gridSpan w:val="2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Уточненный план</w:t>
            </w:r>
          </w:p>
        </w:tc>
        <w:tc>
          <w:tcPr>
            <w:tcW w:w="1399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  <w:r w:rsidRPr="000E62FE">
              <w:rPr>
                <w:sz w:val="24"/>
                <w:szCs w:val="24"/>
              </w:rPr>
              <w:t>Ручной ввод / автоматизированная загрузка данных согласно росписи по ГРБС на текущий финансо</w:t>
            </w:r>
            <w:r w:rsidR="000C2569">
              <w:rPr>
                <w:sz w:val="24"/>
                <w:szCs w:val="24"/>
              </w:rPr>
              <w:t>вый год и плановый период из АС</w:t>
            </w:r>
            <w:r w:rsidR="000C2569" w:rsidRPr="000C2569">
              <w:rPr>
                <w:sz w:val="24"/>
                <w:szCs w:val="24"/>
              </w:rPr>
              <w:t xml:space="preserve"> </w:t>
            </w:r>
            <w:r w:rsidRPr="000E62FE">
              <w:rPr>
                <w:sz w:val="24"/>
                <w:szCs w:val="24"/>
              </w:rPr>
              <w:t xml:space="preserve">«Бюджет» согласно уточнениям Закона о бюджете </w:t>
            </w:r>
            <w:proofErr w:type="gramStart"/>
            <w:r w:rsidRPr="000E62FE">
              <w:rPr>
                <w:sz w:val="24"/>
                <w:szCs w:val="24"/>
              </w:rPr>
              <w:t>СО</w:t>
            </w:r>
            <w:proofErr w:type="gramEnd"/>
          </w:p>
        </w:tc>
        <w:tc>
          <w:tcPr>
            <w:tcW w:w="1491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  <w:r w:rsidRPr="000E62FE">
              <w:rPr>
                <w:sz w:val="24"/>
                <w:szCs w:val="24"/>
              </w:rPr>
              <w:t>Ручной ввод / автоматизированная загрузка данных согласно росписи по ГРБС на текущий финансо</w:t>
            </w:r>
            <w:r w:rsidR="000C2569">
              <w:rPr>
                <w:sz w:val="24"/>
                <w:szCs w:val="24"/>
              </w:rPr>
              <w:t>вый год и плановый период из АС</w:t>
            </w:r>
            <w:r w:rsidR="000C2569" w:rsidRPr="000C2569">
              <w:rPr>
                <w:sz w:val="24"/>
                <w:szCs w:val="24"/>
              </w:rPr>
              <w:t xml:space="preserve"> </w:t>
            </w:r>
            <w:r w:rsidRPr="000E62FE">
              <w:rPr>
                <w:sz w:val="24"/>
                <w:szCs w:val="24"/>
              </w:rPr>
              <w:t xml:space="preserve">«Бюджет» согласно уточнениям Закона о бюджете </w:t>
            </w:r>
            <w:proofErr w:type="gramStart"/>
            <w:r w:rsidRPr="000E62FE">
              <w:rPr>
                <w:sz w:val="24"/>
                <w:szCs w:val="24"/>
              </w:rPr>
              <w:t>СО</w:t>
            </w:r>
            <w:proofErr w:type="gramEnd"/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Очередной год</w:t>
            </w:r>
          </w:p>
        </w:tc>
        <w:tc>
          <w:tcPr>
            <w:tcW w:w="1399" w:type="pct"/>
          </w:tcPr>
          <w:p w:rsidR="000E62FE" w:rsidRPr="000C2569" w:rsidRDefault="000E62FE" w:rsidP="000E62FE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  <w:r w:rsidRPr="000E62FE">
              <w:rPr>
                <w:sz w:val="24"/>
                <w:szCs w:val="24"/>
              </w:rPr>
              <w:t>Ручной ввод / автоматизированная загрузка данных согласно росписи по ГРБС на текущий финансо</w:t>
            </w:r>
            <w:r w:rsidR="000C2569">
              <w:rPr>
                <w:sz w:val="24"/>
                <w:szCs w:val="24"/>
              </w:rPr>
              <w:t xml:space="preserve">вый год и плановый период </w:t>
            </w:r>
            <w:proofErr w:type="gramStart"/>
            <w:r w:rsidR="000C2569">
              <w:rPr>
                <w:sz w:val="24"/>
                <w:szCs w:val="24"/>
              </w:rPr>
              <w:t>из</w:t>
            </w:r>
            <w:proofErr w:type="gramEnd"/>
            <w:r w:rsidR="000C2569">
              <w:rPr>
                <w:sz w:val="24"/>
                <w:szCs w:val="24"/>
              </w:rPr>
              <w:t xml:space="preserve"> </w:t>
            </w:r>
            <w:proofErr w:type="gramStart"/>
            <w:r w:rsidR="000C2569">
              <w:rPr>
                <w:sz w:val="24"/>
                <w:szCs w:val="24"/>
              </w:rPr>
              <w:t>АС</w:t>
            </w:r>
            <w:proofErr w:type="gramEnd"/>
            <w:r w:rsidR="000C2569" w:rsidRPr="000C2569">
              <w:rPr>
                <w:sz w:val="24"/>
                <w:szCs w:val="24"/>
              </w:rPr>
              <w:t xml:space="preserve"> </w:t>
            </w:r>
            <w:r w:rsidRPr="000E62FE">
              <w:rPr>
                <w:sz w:val="24"/>
                <w:szCs w:val="24"/>
              </w:rPr>
              <w:t>«Бюджет»</w:t>
            </w:r>
          </w:p>
        </w:tc>
        <w:tc>
          <w:tcPr>
            <w:tcW w:w="1491" w:type="pct"/>
          </w:tcPr>
          <w:p w:rsidR="000E62FE" w:rsidRPr="000C2569" w:rsidRDefault="000E62FE" w:rsidP="000E62FE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  <w:r w:rsidRPr="000E62FE">
              <w:rPr>
                <w:sz w:val="24"/>
                <w:szCs w:val="24"/>
              </w:rPr>
              <w:t>Ввод с клавиатуры или загрузка из «Проекта бюджета» согласно ОБАС ГРБС</w:t>
            </w: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Плановый период</w:t>
            </w:r>
          </w:p>
        </w:tc>
        <w:tc>
          <w:tcPr>
            <w:tcW w:w="2890" w:type="pct"/>
            <w:gridSpan w:val="2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</w:p>
        </w:tc>
      </w:tr>
      <w:tr w:rsidR="000E62FE" w:rsidRPr="000E62FE" w:rsidTr="0066105D">
        <w:trPr>
          <w:trHeight w:val="2290"/>
        </w:trPr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Первый год</w:t>
            </w:r>
          </w:p>
        </w:tc>
        <w:tc>
          <w:tcPr>
            <w:tcW w:w="1399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  <w:r w:rsidRPr="000E62FE">
              <w:rPr>
                <w:sz w:val="24"/>
                <w:szCs w:val="24"/>
              </w:rPr>
              <w:t>Ручной ввод / автоматизированная загрузка данных согласно росписи по ГРБС на текущий финансо</w:t>
            </w:r>
            <w:r w:rsidR="000C2569">
              <w:rPr>
                <w:sz w:val="24"/>
                <w:szCs w:val="24"/>
              </w:rPr>
              <w:t xml:space="preserve">вый год и плановый период </w:t>
            </w:r>
            <w:proofErr w:type="gramStart"/>
            <w:r w:rsidR="000C2569">
              <w:rPr>
                <w:sz w:val="24"/>
                <w:szCs w:val="24"/>
              </w:rPr>
              <w:t>из</w:t>
            </w:r>
            <w:proofErr w:type="gramEnd"/>
            <w:r w:rsidR="000C2569">
              <w:rPr>
                <w:sz w:val="24"/>
                <w:szCs w:val="24"/>
              </w:rPr>
              <w:t xml:space="preserve"> </w:t>
            </w:r>
            <w:proofErr w:type="gramStart"/>
            <w:r w:rsidR="000C2569">
              <w:rPr>
                <w:sz w:val="24"/>
                <w:szCs w:val="24"/>
              </w:rPr>
              <w:t>АС</w:t>
            </w:r>
            <w:proofErr w:type="gramEnd"/>
            <w:r w:rsidR="000C2569" w:rsidRPr="000C2569">
              <w:rPr>
                <w:sz w:val="24"/>
                <w:szCs w:val="24"/>
              </w:rPr>
              <w:t xml:space="preserve"> </w:t>
            </w:r>
            <w:r w:rsidRPr="000E62FE">
              <w:rPr>
                <w:sz w:val="24"/>
                <w:szCs w:val="24"/>
              </w:rPr>
              <w:t>«Бюджет»</w:t>
            </w:r>
          </w:p>
        </w:tc>
        <w:tc>
          <w:tcPr>
            <w:tcW w:w="1491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  <w:r w:rsidRPr="000E62FE">
              <w:rPr>
                <w:sz w:val="24"/>
                <w:szCs w:val="24"/>
              </w:rPr>
              <w:t>Ввод с клавиатуры или загрузка из «Проекта бюджета» согласно ОБАС ГРБС</w:t>
            </w: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Второй год</w:t>
            </w:r>
          </w:p>
        </w:tc>
        <w:tc>
          <w:tcPr>
            <w:tcW w:w="1399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  <w:r w:rsidRPr="000E62FE">
              <w:rPr>
                <w:sz w:val="24"/>
                <w:szCs w:val="24"/>
              </w:rPr>
              <w:t>Ручной ввод / автозаполнение значениями, равным значениям первого года планового периода</w:t>
            </w:r>
          </w:p>
        </w:tc>
        <w:tc>
          <w:tcPr>
            <w:tcW w:w="1491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  <w:r w:rsidRPr="000E62FE">
              <w:rPr>
                <w:sz w:val="24"/>
                <w:szCs w:val="24"/>
              </w:rPr>
              <w:t>Ввод с клавиатуры или загрузка из «Проекта бюджета» согласно ОБАС ГРБС</w:t>
            </w: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Оценка стоимости расходных обязательств</w:t>
            </w:r>
          </w:p>
        </w:tc>
        <w:tc>
          <w:tcPr>
            <w:tcW w:w="2890" w:type="pct"/>
            <w:gridSpan w:val="2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Отчетный год</w:t>
            </w:r>
          </w:p>
        </w:tc>
        <w:tc>
          <w:tcPr>
            <w:tcW w:w="1399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  <w:r w:rsidRPr="000E62FE">
              <w:rPr>
                <w:sz w:val="24"/>
                <w:szCs w:val="24"/>
              </w:rPr>
              <w:t xml:space="preserve">Ввод с клавиатуры / автоматизированное </w:t>
            </w:r>
            <w:r w:rsidRPr="000E62FE">
              <w:rPr>
                <w:sz w:val="24"/>
                <w:szCs w:val="24"/>
              </w:rPr>
              <w:lastRenderedPageBreak/>
              <w:t>копирование данных из группы полей «Объемы средств на исполнение расходных обязательств»</w:t>
            </w:r>
          </w:p>
        </w:tc>
        <w:tc>
          <w:tcPr>
            <w:tcW w:w="1491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  <w:r w:rsidRPr="000E62FE">
              <w:rPr>
                <w:sz w:val="24"/>
                <w:szCs w:val="24"/>
              </w:rPr>
              <w:lastRenderedPageBreak/>
              <w:t xml:space="preserve">Ввод с клавиатуры / автоматизированное </w:t>
            </w:r>
            <w:r w:rsidRPr="000E62FE">
              <w:rPr>
                <w:sz w:val="24"/>
                <w:szCs w:val="24"/>
              </w:rPr>
              <w:lastRenderedPageBreak/>
              <w:t>копирование данных из группы полей «Объемы средств на исполнение расходных обязательств»</w:t>
            </w: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Текущий год</w:t>
            </w:r>
          </w:p>
        </w:tc>
        <w:tc>
          <w:tcPr>
            <w:tcW w:w="1399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  <w:r w:rsidRPr="000E62FE">
              <w:rPr>
                <w:sz w:val="24"/>
                <w:szCs w:val="24"/>
              </w:rPr>
              <w:t>Ввод с клавиатуры / автоматизированное копирование данных из группы полей «Объемы средств на исполнение расходных обязательств»</w:t>
            </w:r>
          </w:p>
        </w:tc>
        <w:tc>
          <w:tcPr>
            <w:tcW w:w="1491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  <w:r w:rsidRPr="000E62FE">
              <w:rPr>
                <w:sz w:val="24"/>
                <w:szCs w:val="24"/>
              </w:rPr>
              <w:t>Ввод с клавиатуры / автоматизированное копирование данных из группы полей «Объемы средств на исполнение расходных обязательств»</w:t>
            </w: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Очередной год</w:t>
            </w:r>
          </w:p>
        </w:tc>
        <w:tc>
          <w:tcPr>
            <w:tcW w:w="1399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  <w:r w:rsidRPr="000E62FE">
              <w:rPr>
                <w:sz w:val="24"/>
                <w:szCs w:val="24"/>
              </w:rPr>
              <w:t>Ввод с клавиатуры / автоматизированное копирование данных из группы полей «Объемы средств на исполнение расходных обязательств»</w:t>
            </w:r>
          </w:p>
        </w:tc>
        <w:tc>
          <w:tcPr>
            <w:tcW w:w="1491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  <w:r w:rsidRPr="000E62FE">
              <w:rPr>
                <w:sz w:val="24"/>
                <w:szCs w:val="24"/>
              </w:rPr>
              <w:t>Ввод с клавиатуры / автоматизированное копирование данных из группы полей «Объемы средств на исполнение расходных обязательств»</w:t>
            </w:r>
          </w:p>
        </w:tc>
      </w:tr>
      <w:tr w:rsidR="000E62FE" w:rsidRPr="000E62FE" w:rsidTr="0066105D">
        <w:tc>
          <w:tcPr>
            <w:tcW w:w="914" w:type="pct"/>
            <w:vMerge w:val="restar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Детализация 3 «Дополнительные параметры для отчета»</w:t>
            </w:r>
          </w:p>
        </w:tc>
        <w:tc>
          <w:tcPr>
            <w:tcW w:w="1196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Тип расходов</w:t>
            </w:r>
          </w:p>
        </w:tc>
        <w:tc>
          <w:tcPr>
            <w:tcW w:w="1399" w:type="pct"/>
            <w:vAlign w:val="center"/>
          </w:tcPr>
          <w:p w:rsidR="000E62FE" w:rsidRPr="009E2866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9E2866">
              <w:rPr>
                <w:sz w:val="24"/>
                <w:szCs w:val="24"/>
              </w:rPr>
              <w:t>Справочник «Тип расходов». Для выбора доступно только значение: капитальные вложения, оплата труда</w:t>
            </w:r>
          </w:p>
        </w:tc>
        <w:tc>
          <w:tcPr>
            <w:tcW w:w="1491" w:type="pct"/>
            <w:vAlign w:val="center"/>
          </w:tcPr>
          <w:p w:rsidR="000E62FE" w:rsidRPr="009E2866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9E2866">
              <w:rPr>
                <w:sz w:val="24"/>
                <w:szCs w:val="24"/>
              </w:rPr>
              <w:t>Справочник «Тип расходов». Для выбора доступно только значение: капитальные вложения, оплата труда</w:t>
            </w: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Раздел - подраздел</w:t>
            </w:r>
          </w:p>
        </w:tc>
        <w:tc>
          <w:tcPr>
            <w:tcW w:w="1399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Справочник «Раздел, подраздел»</w:t>
            </w:r>
          </w:p>
        </w:tc>
        <w:tc>
          <w:tcPr>
            <w:tcW w:w="1491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Справочник «Раздел, подраздел»</w:t>
            </w: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ЦСР</w:t>
            </w:r>
          </w:p>
        </w:tc>
        <w:tc>
          <w:tcPr>
            <w:tcW w:w="1399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Справочник «ЦСР»</w:t>
            </w:r>
          </w:p>
        </w:tc>
        <w:tc>
          <w:tcPr>
            <w:tcW w:w="1491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Справочник «ЦСР»</w:t>
            </w: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Вид расхода</w:t>
            </w:r>
          </w:p>
        </w:tc>
        <w:tc>
          <w:tcPr>
            <w:tcW w:w="1399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Справочник «Вид расходов»</w:t>
            </w:r>
          </w:p>
        </w:tc>
        <w:tc>
          <w:tcPr>
            <w:tcW w:w="1491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Справочник «Вид расходов»</w:t>
            </w: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Тип средств</w:t>
            </w:r>
          </w:p>
        </w:tc>
        <w:tc>
          <w:tcPr>
            <w:tcW w:w="1399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Справочник «Тип средств»</w:t>
            </w:r>
          </w:p>
        </w:tc>
        <w:tc>
          <w:tcPr>
            <w:tcW w:w="1491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Справочник «Тип средств»</w:t>
            </w: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Мероприятие</w:t>
            </w:r>
          </w:p>
        </w:tc>
        <w:tc>
          <w:tcPr>
            <w:tcW w:w="1399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Справочник «Мероприятие»</w:t>
            </w:r>
          </w:p>
        </w:tc>
        <w:tc>
          <w:tcPr>
            <w:tcW w:w="1491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Справочник «Мероприятие»</w:t>
            </w: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Направление</w:t>
            </w:r>
          </w:p>
        </w:tc>
        <w:tc>
          <w:tcPr>
            <w:tcW w:w="1399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Справочник «Направление»</w:t>
            </w:r>
          </w:p>
        </w:tc>
        <w:tc>
          <w:tcPr>
            <w:tcW w:w="1491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Справочник «Направление»</w:t>
            </w: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Код целевых средств</w:t>
            </w:r>
          </w:p>
        </w:tc>
        <w:tc>
          <w:tcPr>
            <w:tcW w:w="1399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Справочник «Код целевых средств»</w:t>
            </w:r>
          </w:p>
        </w:tc>
        <w:tc>
          <w:tcPr>
            <w:tcW w:w="1491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Справочник «Код целевых средств»</w:t>
            </w: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Объемы средств на исполнение расходных обязательств</w:t>
            </w:r>
          </w:p>
        </w:tc>
        <w:tc>
          <w:tcPr>
            <w:tcW w:w="2890" w:type="pct"/>
            <w:gridSpan w:val="2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Отчетный год</w:t>
            </w:r>
          </w:p>
        </w:tc>
        <w:tc>
          <w:tcPr>
            <w:tcW w:w="2890" w:type="pct"/>
            <w:gridSpan w:val="2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План</w:t>
            </w:r>
          </w:p>
        </w:tc>
        <w:tc>
          <w:tcPr>
            <w:tcW w:w="1399" w:type="pct"/>
            <w:vAlign w:val="center"/>
          </w:tcPr>
          <w:p w:rsidR="000E62FE" w:rsidRPr="000C2569" w:rsidRDefault="000E62FE" w:rsidP="009E2866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Ввод с клавиатуры или автоматизированное заполнение</w:t>
            </w:r>
          </w:p>
        </w:tc>
        <w:tc>
          <w:tcPr>
            <w:tcW w:w="1491" w:type="pct"/>
            <w:vAlign w:val="center"/>
          </w:tcPr>
          <w:p w:rsidR="000E62FE" w:rsidRPr="000C2569" w:rsidRDefault="000E62FE" w:rsidP="009E2866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Ввод с клавиатуры или автоматизированное заполн</w:t>
            </w:r>
            <w:r w:rsidR="009E2866">
              <w:rPr>
                <w:sz w:val="24"/>
                <w:szCs w:val="24"/>
              </w:rPr>
              <w:t>ение</w:t>
            </w: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Факт</w:t>
            </w:r>
          </w:p>
        </w:tc>
        <w:tc>
          <w:tcPr>
            <w:tcW w:w="1399" w:type="pct"/>
            <w:vAlign w:val="center"/>
          </w:tcPr>
          <w:p w:rsidR="000E62FE" w:rsidRPr="000C2569" w:rsidRDefault="000E62FE" w:rsidP="009E2866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Ввод с клавиатуры или автоматизированное заполнение</w:t>
            </w:r>
          </w:p>
        </w:tc>
        <w:tc>
          <w:tcPr>
            <w:tcW w:w="1491" w:type="pct"/>
            <w:vAlign w:val="center"/>
          </w:tcPr>
          <w:p w:rsidR="000E62FE" w:rsidRPr="000C2569" w:rsidRDefault="000E62FE" w:rsidP="009E2866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Ввод с клавиатуры ил</w:t>
            </w:r>
            <w:r w:rsidR="000C2569">
              <w:rPr>
                <w:sz w:val="24"/>
                <w:szCs w:val="24"/>
              </w:rPr>
              <w:t>и автоматизированное заполнение</w:t>
            </w: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Текущий год</w:t>
            </w:r>
          </w:p>
        </w:tc>
        <w:tc>
          <w:tcPr>
            <w:tcW w:w="2890" w:type="pct"/>
            <w:gridSpan w:val="2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Уточненный план</w:t>
            </w:r>
          </w:p>
        </w:tc>
        <w:tc>
          <w:tcPr>
            <w:tcW w:w="1399" w:type="pct"/>
            <w:vAlign w:val="center"/>
          </w:tcPr>
          <w:p w:rsidR="000E62FE" w:rsidRPr="000C2569" w:rsidRDefault="000E62FE" w:rsidP="009E2866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 xml:space="preserve">Ввод с клавиатуры или автоматизированное </w:t>
            </w:r>
            <w:r w:rsidRPr="000E62FE">
              <w:rPr>
                <w:sz w:val="24"/>
                <w:szCs w:val="24"/>
              </w:rPr>
              <w:lastRenderedPageBreak/>
              <w:t>заполнение</w:t>
            </w:r>
          </w:p>
        </w:tc>
        <w:tc>
          <w:tcPr>
            <w:tcW w:w="1491" w:type="pct"/>
            <w:vAlign w:val="center"/>
          </w:tcPr>
          <w:p w:rsidR="000E62FE" w:rsidRPr="000C2569" w:rsidRDefault="000E62FE" w:rsidP="009E2866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lastRenderedPageBreak/>
              <w:t>Ввод с клавиатуры ил</w:t>
            </w:r>
            <w:r w:rsidR="000C2569">
              <w:rPr>
                <w:sz w:val="24"/>
                <w:szCs w:val="24"/>
              </w:rPr>
              <w:t xml:space="preserve">и автоматизированное </w:t>
            </w:r>
            <w:r w:rsidR="000C2569">
              <w:rPr>
                <w:sz w:val="24"/>
                <w:szCs w:val="24"/>
              </w:rPr>
              <w:lastRenderedPageBreak/>
              <w:t>заполнение</w:t>
            </w: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Очередной год</w:t>
            </w:r>
          </w:p>
        </w:tc>
        <w:tc>
          <w:tcPr>
            <w:tcW w:w="1399" w:type="pct"/>
            <w:vAlign w:val="center"/>
          </w:tcPr>
          <w:p w:rsidR="000E62FE" w:rsidRPr="000C2569" w:rsidRDefault="000E62FE" w:rsidP="009E2866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Ввод с клавиатуры ил</w:t>
            </w:r>
            <w:r w:rsidR="000C2569">
              <w:rPr>
                <w:sz w:val="24"/>
                <w:szCs w:val="24"/>
              </w:rPr>
              <w:t>и автоматизированное заполнение</w:t>
            </w:r>
          </w:p>
        </w:tc>
        <w:tc>
          <w:tcPr>
            <w:tcW w:w="1491" w:type="pct"/>
            <w:vAlign w:val="center"/>
          </w:tcPr>
          <w:p w:rsidR="000E62FE" w:rsidRPr="000C2569" w:rsidRDefault="000E62FE" w:rsidP="009E2866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Ввод с клавиатуры ил</w:t>
            </w:r>
            <w:r w:rsidR="000C2569">
              <w:rPr>
                <w:sz w:val="24"/>
                <w:szCs w:val="24"/>
              </w:rPr>
              <w:t>и автоматизированное заполнение</w:t>
            </w: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Плановый период</w:t>
            </w:r>
          </w:p>
        </w:tc>
        <w:tc>
          <w:tcPr>
            <w:tcW w:w="2890" w:type="pct"/>
            <w:gridSpan w:val="2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Первый год</w:t>
            </w:r>
          </w:p>
        </w:tc>
        <w:tc>
          <w:tcPr>
            <w:tcW w:w="1399" w:type="pct"/>
            <w:vAlign w:val="center"/>
          </w:tcPr>
          <w:p w:rsidR="000E62FE" w:rsidRPr="000E62FE" w:rsidRDefault="000E62FE" w:rsidP="009E2866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Ввод с клавиатуры ил</w:t>
            </w:r>
            <w:r w:rsidR="009E2866">
              <w:rPr>
                <w:sz w:val="24"/>
                <w:szCs w:val="24"/>
              </w:rPr>
              <w:t>и автоматизированное заполнение</w:t>
            </w:r>
          </w:p>
        </w:tc>
        <w:tc>
          <w:tcPr>
            <w:tcW w:w="1491" w:type="pct"/>
            <w:vAlign w:val="center"/>
          </w:tcPr>
          <w:p w:rsidR="000E62FE" w:rsidRPr="000E62FE" w:rsidRDefault="000E62FE" w:rsidP="009E2866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Ввод с клавиатуры ил</w:t>
            </w:r>
            <w:r w:rsidR="009E2866">
              <w:rPr>
                <w:sz w:val="24"/>
                <w:szCs w:val="24"/>
              </w:rPr>
              <w:t>и автоматизированное заполнение</w:t>
            </w: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Второй год</w:t>
            </w:r>
          </w:p>
        </w:tc>
        <w:tc>
          <w:tcPr>
            <w:tcW w:w="1399" w:type="pct"/>
            <w:vAlign w:val="center"/>
          </w:tcPr>
          <w:p w:rsidR="000E62FE" w:rsidRPr="000C2569" w:rsidRDefault="000E62FE" w:rsidP="009E2866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Ввод с клавиатуры или автоматизированное заполнение</w:t>
            </w:r>
          </w:p>
        </w:tc>
        <w:tc>
          <w:tcPr>
            <w:tcW w:w="1491" w:type="pct"/>
            <w:vAlign w:val="center"/>
          </w:tcPr>
          <w:p w:rsidR="000E62FE" w:rsidRPr="000E62FE" w:rsidRDefault="000E62FE" w:rsidP="009E2866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Ввод с клавиатуры ил</w:t>
            </w:r>
            <w:r w:rsidR="009E2866">
              <w:rPr>
                <w:sz w:val="24"/>
                <w:szCs w:val="24"/>
              </w:rPr>
              <w:t>и автоматизированное заполнение</w:t>
            </w: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Оценка стоимости полномочий</w:t>
            </w:r>
          </w:p>
        </w:tc>
        <w:tc>
          <w:tcPr>
            <w:tcW w:w="2890" w:type="pct"/>
            <w:gridSpan w:val="2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Отчетный год</w:t>
            </w:r>
          </w:p>
        </w:tc>
        <w:tc>
          <w:tcPr>
            <w:tcW w:w="1399" w:type="pct"/>
            <w:vAlign w:val="center"/>
          </w:tcPr>
          <w:p w:rsidR="000E62FE" w:rsidRPr="000C2569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 xml:space="preserve">Ввод с клавиатуры или автоматизированное </w:t>
            </w:r>
            <w:r>
              <w:rPr>
                <w:sz w:val="24"/>
                <w:szCs w:val="24"/>
              </w:rPr>
              <w:t>заполнение</w:t>
            </w:r>
          </w:p>
        </w:tc>
        <w:tc>
          <w:tcPr>
            <w:tcW w:w="1491" w:type="pct"/>
            <w:vAlign w:val="center"/>
          </w:tcPr>
          <w:p w:rsidR="000E62FE" w:rsidRPr="000E62FE" w:rsidRDefault="000E62FE" w:rsidP="009E2866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Ввод с клавиатуры ил</w:t>
            </w:r>
            <w:r w:rsidR="009E2866">
              <w:rPr>
                <w:sz w:val="24"/>
                <w:szCs w:val="24"/>
              </w:rPr>
              <w:t>и автоматизированное заполнение</w:t>
            </w: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Текущий год</w:t>
            </w:r>
          </w:p>
        </w:tc>
        <w:tc>
          <w:tcPr>
            <w:tcW w:w="1399" w:type="pct"/>
            <w:vAlign w:val="center"/>
          </w:tcPr>
          <w:p w:rsidR="000E62FE" w:rsidRPr="000C2569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Ввод с клавиатуры ил</w:t>
            </w:r>
            <w:r w:rsidR="000C2569">
              <w:rPr>
                <w:sz w:val="24"/>
                <w:szCs w:val="24"/>
              </w:rPr>
              <w:t>и автоматизированное заполнение</w:t>
            </w:r>
          </w:p>
        </w:tc>
        <w:tc>
          <w:tcPr>
            <w:tcW w:w="1491" w:type="pct"/>
            <w:vAlign w:val="center"/>
          </w:tcPr>
          <w:p w:rsidR="000E62FE" w:rsidRPr="000E62FE" w:rsidRDefault="000E62FE" w:rsidP="009E2866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Ввод с клавиатуры ил</w:t>
            </w:r>
            <w:r w:rsidR="009E2866">
              <w:rPr>
                <w:sz w:val="24"/>
                <w:szCs w:val="24"/>
              </w:rPr>
              <w:t>и автоматизированное заполнение</w:t>
            </w: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Очередной год</w:t>
            </w:r>
          </w:p>
        </w:tc>
        <w:tc>
          <w:tcPr>
            <w:tcW w:w="1399" w:type="pct"/>
            <w:vAlign w:val="center"/>
          </w:tcPr>
          <w:p w:rsidR="000E62FE" w:rsidRPr="000C2569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Ввод с клавиатуры или автоматиз</w:t>
            </w:r>
            <w:r>
              <w:rPr>
                <w:sz w:val="24"/>
                <w:szCs w:val="24"/>
              </w:rPr>
              <w:t>ированное заполнение</w:t>
            </w:r>
          </w:p>
        </w:tc>
        <w:tc>
          <w:tcPr>
            <w:tcW w:w="1491" w:type="pct"/>
            <w:vAlign w:val="center"/>
          </w:tcPr>
          <w:p w:rsidR="000E62FE" w:rsidRPr="000E62FE" w:rsidRDefault="000E62FE" w:rsidP="009E2866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Ввод с клавиатуры или автоматиз</w:t>
            </w:r>
            <w:r w:rsidR="009E2866">
              <w:rPr>
                <w:sz w:val="24"/>
                <w:szCs w:val="24"/>
              </w:rPr>
              <w:t>ированное заполнение</w:t>
            </w:r>
          </w:p>
        </w:tc>
      </w:tr>
      <w:tr w:rsidR="000E62FE" w:rsidRPr="000E62FE" w:rsidTr="0066105D">
        <w:tc>
          <w:tcPr>
            <w:tcW w:w="914" w:type="pct"/>
            <w:vMerge w:val="restar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Детализация 4 «Объемы финансирования по указам Президента и ГП РФ»</w:t>
            </w:r>
          </w:p>
        </w:tc>
        <w:tc>
          <w:tcPr>
            <w:tcW w:w="1196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Раздел - подраздел</w:t>
            </w:r>
          </w:p>
        </w:tc>
        <w:tc>
          <w:tcPr>
            <w:tcW w:w="1399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Справочник «Раздел, подраздел»</w:t>
            </w:r>
          </w:p>
        </w:tc>
        <w:tc>
          <w:tcPr>
            <w:tcW w:w="1491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Не заполняется</w:t>
            </w: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Тип средств</w:t>
            </w:r>
          </w:p>
        </w:tc>
        <w:tc>
          <w:tcPr>
            <w:tcW w:w="1399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Справочник «Тип средств»</w:t>
            </w:r>
          </w:p>
        </w:tc>
        <w:tc>
          <w:tcPr>
            <w:tcW w:w="1491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Не заполняется</w:t>
            </w: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ЦСР</w:t>
            </w:r>
          </w:p>
        </w:tc>
        <w:tc>
          <w:tcPr>
            <w:tcW w:w="1399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Справочник ЦСР</w:t>
            </w:r>
          </w:p>
        </w:tc>
        <w:tc>
          <w:tcPr>
            <w:tcW w:w="1491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Код целевых средств</w:t>
            </w:r>
          </w:p>
        </w:tc>
        <w:tc>
          <w:tcPr>
            <w:tcW w:w="1399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Справочник «Код целевых средств»</w:t>
            </w:r>
          </w:p>
        </w:tc>
        <w:tc>
          <w:tcPr>
            <w:tcW w:w="1491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Тип расходов</w:t>
            </w:r>
          </w:p>
        </w:tc>
        <w:tc>
          <w:tcPr>
            <w:tcW w:w="1399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Справочник «Тип расходов». Для выбора доступно только значение: капитальные вложения</w:t>
            </w:r>
          </w:p>
        </w:tc>
        <w:tc>
          <w:tcPr>
            <w:tcW w:w="1491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Не заполняется</w:t>
            </w: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Нормативный правовой акт</w:t>
            </w:r>
          </w:p>
        </w:tc>
        <w:tc>
          <w:tcPr>
            <w:tcW w:w="2890" w:type="pct"/>
            <w:gridSpan w:val="2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Вид НПА</w:t>
            </w:r>
          </w:p>
        </w:tc>
        <w:tc>
          <w:tcPr>
            <w:tcW w:w="1399" w:type="pct"/>
            <w:vMerge w:val="restar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Выбор из справочника «Перечень Указов и ГП» или автоматическое заполнение ГП РФ из справочника «Перечень Указов и ГП»</w:t>
            </w:r>
          </w:p>
        </w:tc>
        <w:tc>
          <w:tcPr>
            <w:tcW w:w="1491" w:type="pct"/>
            <w:vMerge w:val="restar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  <w:r w:rsidRPr="000E62FE">
              <w:rPr>
                <w:sz w:val="24"/>
                <w:szCs w:val="24"/>
              </w:rPr>
              <w:t>Не заполняется</w:t>
            </w: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Код</w:t>
            </w:r>
          </w:p>
        </w:tc>
        <w:tc>
          <w:tcPr>
            <w:tcW w:w="1399" w:type="pct"/>
            <w:vMerge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491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399" w:type="pct"/>
            <w:vMerge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491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Номер документа</w:t>
            </w:r>
          </w:p>
        </w:tc>
        <w:tc>
          <w:tcPr>
            <w:tcW w:w="1399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491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Дата документа</w:t>
            </w:r>
          </w:p>
        </w:tc>
        <w:tc>
          <w:tcPr>
            <w:tcW w:w="1399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491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Наименование документа</w:t>
            </w:r>
          </w:p>
        </w:tc>
        <w:tc>
          <w:tcPr>
            <w:tcW w:w="1399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491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Код строки</w:t>
            </w:r>
          </w:p>
        </w:tc>
        <w:tc>
          <w:tcPr>
            <w:tcW w:w="1399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491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Номер статьи, части, пункта, подпункта, абзаца</w:t>
            </w:r>
          </w:p>
        </w:tc>
        <w:tc>
          <w:tcPr>
            <w:tcW w:w="2890" w:type="pct"/>
            <w:gridSpan w:val="2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Статья</w:t>
            </w:r>
          </w:p>
        </w:tc>
        <w:tc>
          <w:tcPr>
            <w:tcW w:w="1399" w:type="pct"/>
            <w:vMerge w:val="restar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Ввод с клавиатуры</w:t>
            </w:r>
          </w:p>
        </w:tc>
        <w:tc>
          <w:tcPr>
            <w:tcW w:w="1491" w:type="pct"/>
            <w:vMerge w:val="restar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  <w:r w:rsidRPr="000E62FE">
              <w:rPr>
                <w:sz w:val="24"/>
                <w:szCs w:val="24"/>
              </w:rPr>
              <w:t>Не заполняется</w:t>
            </w: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Пункт</w:t>
            </w:r>
          </w:p>
        </w:tc>
        <w:tc>
          <w:tcPr>
            <w:tcW w:w="1399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491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Подпункт</w:t>
            </w:r>
          </w:p>
        </w:tc>
        <w:tc>
          <w:tcPr>
            <w:tcW w:w="1399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491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Абзац</w:t>
            </w:r>
          </w:p>
        </w:tc>
        <w:tc>
          <w:tcPr>
            <w:tcW w:w="1399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491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Объемы средств на исполнение расходных обязательств</w:t>
            </w:r>
          </w:p>
        </w:tc>
        <w:tc>
          <w:tcPr>
            <w:tcW w:w="2890" w:type="pct"/>
            <w:gridSpan w:val="2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Отчетный год</w:t>
            </w:r>
          </w:p>
        </w:tc>
        <w:tc>
          <w:tcPr>
            <w:tcW w:w="2890" w:type="pct"/>
            <w:gridSpan w:val="2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План</w:t>
            </w:r>
          </w:p>
        </w:tc>
        <w:tc>
          <w:tcPr>
            <w:tcW w:w="1399" w:type="pct"/>
          </w:tcPr>
          <w:p w:rsidR="000E62FE" w:rsidRPr="000E62FE" w:rsidRDefault="009E2866" w:rsidP="000E62FE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автоматизированное заполнение</w:t>
            </w:r>
          </w:p>
        </w:tc>
        <w:tc>
          <w:tcPr>
            <w:tcW w:w="1491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Не заполняется</w:t>
            </w: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Факт</w:t>
            </w:r>
          </w:p>
        </w:tc>
        <w:tc>
          <w:tcPr>
            <w:tcW w:w="1399" w:type="pct"/>
          </w:tcPr>
          <w:p w:rsidR="000E62FE" w:rsidRPr="000E62FE" w:rsidRDefault="009E2866" w:rsidP="000E62FE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автоматизированное заполнение</w:t>
            </w:r>
          </w:p>
        </w:tc>
        <w:tc>
          <w:tcPr>
            <w:tcW w:w="1491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  <w:r w:rsidRPr="000E62FE">
              <w:rPr>
                <w:sz w:val="24"/>
                <w:szCs w:val="24"/>
              </w:rPr>
              <w:t>Не заполняется</w:t>
            </w: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Текущий год</w:t>
            </w:r>
          </w:p>
        </w:tc>
        <w:tc>
          <w:tcPr>
            <w:tcW w:w="2890" w:type="pct"/>
            <w:gridSpan w:val="2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Уточненный</w:t>
            </w:r>
          </w:p>
        </w:tc>
        <w:tc>
          <w:tcPr>
            <w:tcW w:w="1399" w:type="pct"/>
          </w:tcPr>
          <w:p w:rsidR="000E62FE" w:rsidRPr="000E62FE" w:rsidRDefault="009E2866" w:rsidP="000E62FE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автоматизированное заполнение</w:t>
            </w:r>
          </w:p>
        </w:tc>
        <w:tc>
          <w:tcPr>
            <w:tcW w:w="1491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  <w:r w:rsidRPr="000E62FE">
              <w:rPr>
                <w:sz w:val="24"/>
                <w:szCs w:val="24"/>
              </w:rPr>
              <w:t>Не заполняется</w:t>
            </w: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Очередной год</w:t>
            </w:r>
          </w:p>
        </w:tc>
        <w:tc>
          <w:tcPr>
            <w:tcW w:w="1399" w:type="pct"/>
          </w:tcPr>
          <w:p w:rsidR="000E62FE" w:rsidRPr="000E62FE" w:rsidRDefault="009E2866" w:rsidP="000E62FE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автоматизированное заполнение</w:t>
            </w:r>
          </w:p>
        </w:tc>
        <w:tc>
          <w:tcPr>
            <w:tcW w:w="1491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  <w:r w:rsidRPr="000E62FE">
              <w:rPr>
                <w:sz w:val="24"/>
                <w:szCs w:val="24"/>
              </w:rPr>
              <w:t>Не заполняется</w:t>
            </w: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Плановый период</w:t>
            </w:r>
          </w:p>
        </w:tc>
        <w:tc>
          <w:tcPr>
            <w:tcW w:w="2890" w:type="pct"/>
            <w:gridSpan w:val="2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 xml:space="preserve">Первый год </w:t>
            </w:r>
          </w:p>
        </w:tc>
        <w:tc>
          <w:tcPr>
            <w:tcW w:w="1399" w:type="pct"/>
          </w:tcPr>
          <w:p w:rsidR="000E62FE" w:rsidRPr="000E62FE" w:rsidRDefault="009E2866" w:rsidP="000E62FE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автоматизированное заполнение</w:t>
            </w:r>
          </w:p>
        </w:tc>
        <w:tc>
          <w:tcPr>
            <w:tcW w:w="1491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Не заполняется</w:t>
            </w: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Второй год</w:t>
            </w:r>
          </w:p>
        </w:tc>
        <w:tc>
          <w:tcPr>
            <w:tcW w:w="1399" w:type="pct"/>
          </w:tcPr>
          <w:p w:rsidR="000E62FE" w:rsidRPr="000E62FE" w:rsidRDefault="009E2866" w:rsidP="000E62FE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автоматизированное заполнение</w:t>
            </w:r>
          </w:p>
        </w:tc>
        <w:tc>
          <w:tcPr>
            <w:tcW w:w="1491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Не заполняется</w:t>
            </w: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Оценка стоимости расходных обязательств</w:t>
            </w:r>
          </w:p>
        </w:tc>
        <w:tc>
          <w:tcPr>
            <w:tcW w:w="2890" w:type="pct"/>
            <w:gridSpan w:val="2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Отчетный год</w:t>
            </w:r>
          </w:p>
        </w:tc>
        <w:tc>
          <w:tcPr>
            <w:tcW w:w="1399" w:type="pct"/>
          </w:tcPr>
          <w:p w:rsidR="000E62FE" w:rsidRPr="000E62FE" w:rsidRDefault="009E2866" w:rsidP="000E62FE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автоматизированное заполнение</w:t>
            </w:r>
          </w:p>
        </w:tc>
        <w:tc>
          <w:tcPr>
            <w:tcW w:w="1491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Не заполняется</w:t>
            </w: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Текущий год</w:t>
            </w:r>
          </w:p>
        </w:tc>
        <w:tc>
          <w:tcPr>
            <w:tcW w:w="1399" w:type="pct"/>
          </w:tcPr>
          <w:p w:rsidR="000E62FE" w:rsidRPr="000E62FE" w:rsidRDefault="009E2866" w:rsidP="000E62FE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автоматизированное заполнение</w:t>
            </w:r>
          </w:p>
        </w:tc>
        <w:tc>
          <w:tcPr>
            <w:tcW w:w="1491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Не заполняется</w:t>
            </w: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Очередной год</w:t>
            </w:r>
          </w:p>
        </w:tc>
        <w:tc>
          <w:tcPr>
            <w:tcW w:w="1399" w:type="pct"/>
          </w:tcPr>
          <w:p w:rsidR="000E62FE" w:rsidRPr="000E62FE" w:rsidRDefault="009E2866" w:rsidP="000E62FE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автоматизированное заполнение</w:t>
            </w:r>
          </w:p>
        </w:tc>
        <w:tc>
          <w:tcPr>
            <w:tcW w:w="1491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Не заполняется</w:t>
            </w:r>
          </w:p>
        </w:tc>
      </w:tr>
      <w:tr w:rsidR="000E62FE" w:rsidRPr="000E62FE" w:rsidTr="0066105D"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Детализация 5 «Федеральные проекты»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Проекты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Ввод с клавиатуры</w:t>
            </w:r>
          </w:p>
        </w:tc>
        <w:tc>
          <w:tcPr>
            <w:tcW w:w="1491" w:type="pct"/>
            <w:shd w:val="clear" w:color="auto" w:fill="auto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Не заполняется</w:t>
            </w:r>
          </w:p>
        </w:tc>
      </w:tr>
      <w:tr w:rsidR="000E62FE" w:rsidRPr="000E62FE" w:rsidTr="0066105D"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«Объем средств на исполнение федерального проекта в &lt;Отчетный год &gt; году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491" w:type="pct"/>
            <w:shd w:val="clear" w:color="auto" w:fill="auto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0E62FE" w:rsidRPr="000E62FE" w:rsidTr="0066105D"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Всего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Расчет</w:t>
            </w:r>
          </w:p>
        </w:tc>
        <w:tc>
          <w:tcPr>
            <w:tcW w:w="1491" w:type="pct"/>
            <w:shd w:val="clear" w:color="auto" w:fill="auto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Не заполняется</w:t>
            </w:r>
          </w:p>
        </w:tc>
      </w:tr>
      <w:tr w:rsidR="000E62FE" w:rsidRPr="000E62FE" w:rsidTr="0066105D"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Всего за счет бюджетных средств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Расчет</w:t>
            </w:r>
          </w:p>
        </w:tc>
        <w:tc>
          <w:tcPr>
            <w:tcW w:w="1491" w:type="pct"/>
            <w:shd w:val="clear" w:color="auto" w:fill="auto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Не заполняется</w:t>
            </w:r>
          </w:p>
        </w:tc>
      </w:tr>
      <w:tr w:rsidR="000E62FE" w:rsidRPr="000E62FE" w:rsidTr="0066105D"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Межбюджетные трансферты из федерального бюджета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2FE" w:rsidRPr="000E62FE" w:rsidRDefault="009E2866" w:rsidP="000E62FE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автоматизированное заполнение</w:t>
            </w:r>
          </w:p>
        </w:tc>
        <w:tc>
          <w:tcPr>
            <w:tcW w:w="1491" w:type="pct"/>
            <w:shd w:val="clear" w:color="auto" w:fill="auto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Не заполняется</w:t>
            </w:r>
          </w:p>
        </w:tc>
      </w:tr>
      <w:tr w:rsidR="000E62FE" w:rsidRPr="000E62FE" w:rsidTr="0066105D"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Средства государственных внебюджетных фондов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Ввод с клавиатуры</w:t>
            </w:r>
          </w:p>
        </w:tc>
        <w:tc>
          <w:tcPr>
            <w:tcW w:w="1491" w:type="pct"/>
            <w:shd w:val="clear" w:color="auto" w:fill="auto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Не заполняется</w:t>
            </w:r>
          </w:p>
        </w:tc>
      </w:tr>
      <w:tr w:rsidR="000E62FE" w:rsidRPr="000E62FE" w:rsidTr="0066105D"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Средства иных фондов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2FE" w:rsidRPr="000E62FE" w:rsidRDefault="009E2866" w:rsidP="000E62FE">
            <w:pPr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автоматизированное заполнение</w:t>
            </w:r>
          </w:p>
        </w:tc>
        <w:tc>
          <w:tcPr>
            <w:tcW w:w="1491" w:type="pct"/>
            <w:shd w:val="clear" w:color="auto" w:fill="auto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Не заполняется</w:t>
            </w:r>
          </w:p>
        </w:tc>
      </w:tr>
      <w:tr w:rsidR="000E62FE" w:rsidRPr="000E62FE" w:rsidTr="0066105D"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2FE" w:rsidRPr="000C2569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Собственные средства консолидированного бюджета субъекта Р</w:t>
            </w:r>
            <w:r w:rsidR="000C2569">
              <w:rPr>
                <w:sz w:val="24"/>
                <w:szCs w:val="24"/>
              </w:rPr>
              <w:t>Ф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491" w:type="pct"/>
            <w:shd w:val="clear" w:color="auto" w:fill="auto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0E62FE" w:rsidRPr="000E62FE" w:rsidTr="0066105D"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Бюджет субъекта РФ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Ввод с клавиатуры</w:t>
            </w:r>
          </w:p>
        </w:tc>
        <w:tc>
          <w:tcPr>
            <w:tcW w:w="1491" w:type="pct"/>
            <w:shd w:val="clear" w:color="auto" w:fill="auto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Не заполняется</w:t>
            </w:r>
          </w:p>
        </w:tc>
      </w:tr>
      <w:tr w:rsidR="000E62FE" w:rsidRPr="000E62FE" w:rsidTr="0066105D"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Ввод с клавиатуры</w:t>
            </w:r>
          </w:p>
        </w:tc>
        <w:tc>
          <w:tcPr>
            <w:tcW w:w="1491" w:type="pct"/>
            <w:shd w:val="clear" w:color="auto" w:fill="auto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Не заполняется</w:t>
            </w:r>
          </w:p>
        </w:tc>
      </w:tr>
      <w:tr w:rsidR="000E62FE" w:rsidRPr="000E62FE" w:rsidTr="0066105D"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Общая оценка потребности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Ввод с клавиатуры</w:t>
            </w:r>
          </w:p>
        </w:tc>
        <w:tc>
          <w:tcPr>
            <w:tcW w:w="1491" w:type="pct"/>
            <w:shd w:val="clear" w:color="auto" w:fill="auto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Не заполняется</w:t>
            </w:r>
          </w:p>
        </w:tc>
      </w:tr>
      <w:tr w:rsidR="000E62FE" w:rsidRPr="000E62FE" w:rsidTr="0066105D"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«Объем средств на исполнение федерального проекта в &lt;Текущий год&gt; году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491" w:type="pct"/>
            <w:shd w:val="clear" w:color="auto" w:fill="auto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0E62FE" w:rsidRPr="000E62FE" w:rsidTr="0066105D"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Всего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Расчет</w:t>
            </w:r>
          </w:p>
        </w:tc>
        <w:tc>
          <w:tcPr>
            <w:tcW w:w="1491" w:type="pct"/>
            <w:shd w:val="clear" w:color="auto" w:fill="auto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Не заполняется</w:t>
            </w:r>
          </w:p>
        </w:tc>
      </w:tr>
      <w:tr w:rsidR="000E62FE" w:rsidRPr="000E62FE" w:rsidTr="0066105D"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Всего за счет бюджетных средств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Расчет</w:t>
            </w:r>
          </w:p>
        </w:tc>
        <w:tc>
          <w:tcPr>
            <w:tcW w:w="1491" w:type="pct"/>
            <w:shd w:val="clear" w:color="auto" w:fill="auto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Не заполняется</w:t>
            </w:r>
          </w:p>
        </w:tc>
      </w:tr>
      <w:tr w:rsidR="000E62FE" w:rsidRPr="000E62FE" w:rsidTr="0066105D"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Межбюджетные трансферты из федерального бюджета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Ввод с клавиатуры</w:t>
            </w:r>
          </w:p>
        </w:tc>
        <w:tc>
          <w:tcPr>
            <w:tcW w:w="1491" w:type="pct"/>
            <w:shd w:val="clear" w:color="auto" w:fill="auto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Не заполняется</w:t>
            </w:r>
          </w:p>
        </w:tc>
      </w:tr>
      <w:tr w:rsidR="000E62FE" w:rsidRPr="000E62FE" w:rsidTr="0066105D"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Средства государственных внебюджетных фондов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Ввод с клавиатуры</w:t>
            </w:r>
          </w:p>
        </w:tc>
        <w:tc>
          <w:tcPr>
            <w:tcW w:w="1491" w:type="pct"/>
            <w:shd w:val="clear" w:color="auto" w:fill="auto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Не заполняется</w:t>
            </w:r>
          </w:p>
        </w:tc>
      </w:tr>
      <w:tr w:rsidR="000E62FE" w:rsidRPr="000E62FE" w:rsidTr="0066105D"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Средства иных фондов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Ввод с клавиатуры</w:t>
            </w:r>
          </w:p>
        </w:tc>
        <w:tc>
          <w:tcPr>
            <w:tcW w:w="1491" w:type="pct"/>
            <w:shd w:val="clear" w:color="auto" w:fill="auto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Не заполняется</w:t>
            </w:r>
          </w:p>
        </w:tc>
      </w:tr>
      <w:tr w:rsidR="000E62FE" w:rsidRPr="000E62FE" w:rsidTr="0066105D"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 xml:space="preserve">Собственные средства консолидированного бюджета субъекта </w:t>
            </w:r>
            <w:r w:rsidR="000C2569" w:rsidRPr="000E62FE">
              <w:rPr>
                <w:sz w:val="24"/>
                <w:szCs w:val="24"/>
              </w:rPr>
              <w:t>РФ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491" w:type="pct"/>
            <w:shd w:val="clear" w:color="auto" w:fill="auto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0E62FE" w:rsidRPr="000E62FE" w:rsidTr="0066105D"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Бюджет субъекта РФ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Ввод с клавиатуры</w:t>
            </w:r>
          </w:p>
        </w:tc>
        <w:tc>
          <w:tcPr>
            <w:tcW w:w="1491" w:type="pct"/>
            <w:shd w:val="clear" w:color="auto" w:fill="auto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Не заполняется</w:t>
            </w:r>
          </w:p>
        </w:tc>
      </w:tr>
      <w:tr w:rsidR="000E62FE" w:rsidRPr="000E62FE" w:rsidTr="0066105D"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Ввод с клавиатуры</w:t>
            </w:r>
          </w:p>
        </w:tc>
        <w:tc>
          <w:tcPr>
            <w:tcW w:w="1491" w:type="pct"/>
            <w:shd w:val="clear" w:color="auto" w:fill="auto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Не заполняется</w:t>
            </w:r>
          </w:p>
        </w:tc>
      </w:tr>
      <w:tr w:rsidR="000E62FE" w:rsidRPr="000E62FE" w:rsidTr="0066105D"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Общая оценка потребности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Ввод с клавиатуры</w:t>
            </w:r>
          </w:p>
        </w:tc>
        <w:tc>
          <w:tcPr>
            <w:tcW w:w="1491" w:type="pct"/>
            <w:shd w:val="clear" w:color="auto" w:fill="auto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Не заполняется</w:t>
            </w:r>
          </w:p>
        </w:tc>
      </w:tr>
      <w:tr w:rsidR="000E62FE" w:rsidRPr="000E62FE" w:rsidTr="0066105D"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 xml:space="preserve">«Объем средств на исполнение федерального проекта в </w:t>
            </w:r>
            <w:r w:rsidRPr="000E62FE">
              <w:rPr>
                <w:sz w:val="24"/>
                <w:szCs w:val="24"/>
              </w:rPr>
              <w:lastRenderedPageBreak/>
              <w:t>&lt;Очередной год&gt; году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491" w:type="pct"/>
            <w:shd w:val="clear" w:color="auto" w:fill="auto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0E62FE" w:rsidRPr="000E62FE" w:rsidTr="0066105D"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Всего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Расчет</w:t>
            </w:r>
          </w:p>
        </w:tc>
        <w:tc>
          <w:tcPr>
            <w:tcW w:w="1491" w:type="pct"/>
            <w:shd w:val="clear" w:color="auto" w:fill="auto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Не заполняется</w:t>
            </w:r>
          </w:p>
        </w:tc>
      </w:tr>
      <w:tr w:rsidR="000E62FE" w:rsidRPr="000E62FE" w:rsidTr="0066105D"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Всего за счет бюджетных средств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Расчет</w:t>
            </w:r>
          </w:p>
        </w:tc>
        <w:tc>
          <w:tcPr>
            <w:tcW w:w="1491" w:type="pct"/>
            <w:shd w:val="clear" w:color="auto" w:fill="auto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Не заполняется</w:t>
            </w:r>
          </w:p>
        </w:tc>
      </w:tr>
      <w:tr w:rsidR="000E62FE" w:rsidRPr="000E62FE" w:rsidTr="0066105D"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Межбюджетные трансферты из федерального бюджета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Ввод с клавиатуры</w:t>
            </w:r>
          </w:p>
        </w:tc>
        <w:tc>
          <w:tcPr>
            <w:tcW w:w="1491" w:type="pct"/>
            <w:shd w:val="clear" w:color="auto" w:fill="auto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Не заполняется</w:t>
            </w:r>
          </w:p>
        </w:tc>
      </w:tr>
      <w:tr w:rsidR="000E62FE" w:rsidRPr="000E62FE" w:rsidTr="0066105D"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Средства государственных внебюджетных фондов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Ввод с клавиатуры</w:t>
            </w:r>
          </w:p>
        </w:tc>
        <w:tc>
          <w:tcPr>
            <w:tcW w:w="1491" w:type="pct"/>
            <w:shd w:val="clear" w:color="auto" w:fill="auto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Не заполняется</w:t>
            </w:r>
          </w:p>
        </w:tc>
      </w:tr>
      <w:tr w:rsidR="000E62FE" w:rsidRPr="000E62FE" w:rsidTr="0066105D"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Средства иных фондов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Ввод с клавиатуры</w:t>
            </w:r>
          </w:p>
        </w:tc>
        <w:tc>
          <w:tcPr>
            <w:tcW w:w="1491" w:type="pct"/>
            <w:shd w:val="clear" w:color="auto" w:fill="auto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Не заполняется</w:t>
            </w:r>
          </w:p>
        </w:tc>
      </w:tr>
      <w:tr w:rsidR="000E62FE" w:rsidRPr="000E62FE" w:rsidTr="0066105D"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 xml:space="preserve">Собственные средства консолидированного бюджета субъекта </w:t>
            </w:r>
            <w:r w:rsidR="00021F62" w:rsidRPr="000E62FE">
              <w:rPr>
                <w:sz w:val="24"/>
                <w:szCs w:val="24"/>
              </w:rPr>
              <w:t>РФ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491" w:type="pct"/>
            <w:shd w:val="clear" w:color="auto" w:fill="auto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0E62FE" w:rsidRPr="000E62FE" w:rsidTr="0066105D"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Бюджет субъекта РФ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Ввод с клавиатуры</w:t>
            </w:r>
          </w:p>
        </w:tc>
        <w:tc>
          <w:tcPr>
            <w:tcW w:w="1491" w:type="pct"/>
            <w:shd w:val="clear" w:color="auto" w:fill="auto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Не заполняется</w:t>
            </w:r>
          </w:p>
        </w:tc>
      </w:tr>
      <w:tr w:rsidR="000E62FE" w:rsidRPr="000E62FE" w:rsidTr="0066105D"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Ввод с клавиатуры</w:t>
            </w:r>
          </w:p>
        </w:tc>
        <w:tc>
          <w:tcPr>
            <w:tcW w:w="1491" w:type="pct"/>
            <w:shd w:val="clear" w:color="auto" w:fill="auto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Не заполняется</w:t>
            </w:r>
          </w:p>
        </w:tc>
      </w:tr>
      <w:tr w:rsidR="000E62FE" w:rsidRPr="000E62FE" w:rsidTr="0066105D"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Общая оценка потребности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Ввод с клавиатуры</w:t>
            </w:r>
          </w:p>
        </w:tc>
        <w:tc>
          <w:tcPr>
            <w:tcW w:w="1491" w:type="pct"/>
            <w:shd w:val="clear" w:color="auto" w:fill="auto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Не заполняется</w:t>
            </w:r>
          </w:p>
        </w:tc>
      </w:tr>
      <w:tr w:rsidR="000E62FE" w:rsidRPr="000E62FE" w:rsidTr="0066105D"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«Объем средств на исполнение федерального проекта в &lt;Первый год&gt; году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491" w:type="pct"/>
            <w:shd w:val="clear" w:color="auto" w:fill="auto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0E62FE" w:rsidRPr="000E62FE" w:rsidTr="0066105D"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Всего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Расчет</w:t>
            </w:r>
          </w:p>
        </w:tc>
        <w:tc>
          <w:tcPr>
            <w:tcW w:w="1491" w:type="pct"/>
            <w:shd w:val="clear" w:color="auto" w:fill="auto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Не заполняется</w:t>
            </w:r>
          </w:p>
        </w:tc>
      </w:tr>
      <w:tr w:rsidR="000E62FE" w:rsidRPr="000E62FE" w:rsidTr="0066105D"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Всего за счет бюджетных средств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Расчет</w:t>
            </w:r>
          </w:p>
        </w:tc>
        <w:tc>
          <w:tcPr>
            <w:tcW w:w="1491" w:type="pct"/>
            <w:shd w:val="clear" w:color="auto" w:fill="auto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Не заполняется</w:t>
            </w:r>
          </w:p>
        </w:tc>
      </w:tr>
      <w:tr w:rsidR="000E62FE" w:rsidRPr="000E62FE" w:rsidTr="0066105D"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Межбюджетные трансферты из федерального бюджета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Ввод с клавиатуры</w:t>
            </w:r>
          </w:p>
        </w:tc>
        <w:tc>
          <w:tcPr>
            <w:tcW w:w="1491" w:type="pct"/>
            <w:shd w:val="clear" w:color="auto" w:fill="auto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Не заполняется</w:t>
            </w:r>
          </w:p>
        </w:tc>
      </w:tr>
      <w:tr w:rsidR="000E62FE" w:rsidRPr="000E62FE" w:rsidTr="0066105D"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Средства государственных внебюджетных фондов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Ввод с клавиатуры</w:t>
            </w:r>
          </w:p>
        </w:tc>
        <w:tc>
          <w:tcPr>
            <w:tcW w:w="1491" w:type="pct"/>
            <w:shd w:val="clear" w:color="auto" w:fill="auto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Не заполняется</w:t>
            </w:r>
          </w:p>
        </w:tc>
      </w:tr>
      <w:tr w:rsidR="000E62FE" w:rsidRPr="000E62FE" w:rsidTr="0066105D"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Средства иных фондов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Ввод с клавиатуры</w:t>
            </w:r>
          </w:p>
        </w:tc>
        <w:tc>
          <w:tcPr>
            <w:tcW w:w="1491" w:type="pct"/>
            <w:shd w:val="clear" w:color="auto" w:fill="auto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Не заполняется</w:t>
            </w:r>
          </w:p>
        </w:tc>
      </w:tr>
      <w:tr w:rsidR="000E62FE" w:rsidRPr="000E62FE" w:rsidTr="0066105D"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 xml:space="preserve">Собственные средства консолидированного бюджета субъекта </w:t>
            </w:r>
            <w:r w:rsidR="00021F62" w:rsidRPr="000E62FE">
              <w:rPr>
                <w:sz w:val="24"/>
                <w:szCs w:val="24"/>
              </w:rPr>
              <w:t>РФ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491" w:type="pct"/>
            <w:shd w:val="clear" w:color="auto" w:fill="auto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0E62FE" w:rsidRPr="000E62FE" w:rsidTr="0066105D"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Бюджет субъекта РФ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Ввод с клавиатуры</w:t>
            </w:r>
          </w:p>
        </w:tc>
        <w:tc>
          <w:tcPr>
            <w:tcW w:w="1491" w:type="pct"/>
            <w:shd w:val="clear" w:color="auto" w:fill="auto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Не заполняется</w:t>
            </w:r>
          </w:p>
        </w:tc>
      </w:tr>
      <w:tr w:rsidR="000E62FE" w:rsidRPr="000E62FE" w:rsidTr="0066105D"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Ввод с клавиатуры</w:t>
            </w:r>
          </w:p>
        </w:tc>
        <w:tc>
          <w:tcPr>
            <w:tcW w:w="1491" w:type="pct"/>
            <w:shd w:val="clear" w:color="auto" w:fill="auto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Не заполняется</w:t>
            </w:r>
          </w:p>
        </w:tc>
      </w:tr>
      <w:tr w:rsidR="000E62FE" w:rsidRPr="000E62FE" w:rsidTr="0066105D"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Общая оценка потребности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Ввод с клавиатуры</w:t>
            </w:r>
          </w:p>
        </w:tc>
        <w:tc>
          <w:tcPr>
            <w:tcW w:w="1491" w:type="pct"/>
            <w:shd w:val="clear" w:color="auto" w:fill="auto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Не заполняется</w:t>
            </w:r>
          </w:p>
        </w:tc>
      </w:tr>
      <w:tr w:rsidR="000E62FE" w:rsidRPr="000E62FE" w:rsidTr="0066105D"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«Объем средств на исполнение федерального проекта в&lt;Второй год&gt; году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491" w:type="pct"/>
            <w:shd w:val="clear" w:color="auto" w:fill="auto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0E62FE" w:rsidRPr="000E62FE" w:rsidTr="0066105D"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Всего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Расчет</w:t>
            </w:r>
          </w:p>
        </w:tc>
        <w:tc>
          <w:tcPr>
            <w:tcW w:w="1491" w:type="pct"/>
            <w:shd w:val="clear" w:color="auto" w:fill="auto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Не заполняется</w:t>
            </w:r>
          </w:p>
        </w:tc>
      </w:tr>
      <w:tr w:rsidR="000E62FE" w:rsidRPr="000E62FE" w:rsidTr="0066105D"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Всего за счет бюджетных средств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Расчет</w:t>
            </w:r>
          </w:p>
        </w:tc>
        <w:tc>
          <w:tcPr>
            <w:tcW w:w="1491" w:type="pct"/>
            <w:shd w:val="clear" w:color="auto" w:fill="auto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Не заполняется</w:t>
            </w:r>
          </w:p>
        </w:tc>
      </w:tr>
      <w:tr w:rsidR="000E62FE" w:rsidRPr="000E62FE" w:rsidTr="0066105D"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Межбюджетные трансферты из федерального бюджета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Ввод с клавиатуры</w:t>
            </w:r>
          </w:p>
        </w:tc>
        <w:tc>
          <w:tcPr>
            <w:tcW w:w="1491" w:type="pct"/>
            <w:shd w:val="clear" w:color="auto" w:fill="auto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Не заполняется</w:t>
            </w:r>
          </w:p>
        </w:tc>
      </w:tr>
      <w:tr w:rsidR="000E62FE" w:rsidRPr="000E62FE" w:rsidTr="0066105D"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Средства государственных внебюджетных фондов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Ввод с клавиатуры</w:t>
            </w:r>
          </w:p>
        </w:tc>
        <w:tc>
          <w:tcPr>
            <w:tcW w:w="1491" w:type="pct"/>
            <w:shd w:val="clear" w:color="auto" w:fill="auto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Не заполняется</w:t>
            </w:r>
          </w:p>
        </w:tc>
      </w:tr>
      <w:tr w:rsidR="000E62FE" w:rsidRPr="000E62FE" w:rsidTr="0066105D"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Средства иных фондов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Ввод с клавиатуры</w:t>
            </w:r>
          </w:p>
        </w:tc>
        <w:tc>
          <w:tcPr>
            <w:tcW w:w="1491" w:type="pct"/>
            <w:shd w:val="clear" w:color="auto" w:fill="auto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Не заполняется</w:t>
            </w:r>
          </w:p>
        </w:tc>
      </w:tr>
      <w:tr w:rsidR="000E62FE" w:rsidRPr="000E62FE" w:rsidTr="0066105D"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 xml:space="preserve">Собственные средства консолидированного бюджета субъекта </w:t>
            </w:r>
            <w:r w:rsidR="00021F62" w:rsidRPr="000E62FE">
              <w:rPr>
                <w:sz w:val="24"/>
                <w:szCs w:val="24"/>
              </w:rPr>
              <w:t>РФ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491" w:type="pct"/>
            <w:shd w:val="clear" w:color="auto" w:fill="auto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0E62FE" w:rsidRPr="000E62FE" w:rsidTr="0066105D"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Бюджет субъекта РФ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Ввод с клавиатуры</w:t>
            </w:r>
          </w:p>
        </w:tc>
        <w:tc>
          <w:tcPr>
            <w:tcW w:w="1491" w:type="pct"/>
            <w:shd w:val="clear" w:color="auto" w:fill="auto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Не заполняется</w:t>
            </w:r>
          </w:p>
        </w:tc>
      </w:tr>
      <w:tr w:rsidR="000E62FE" w:rsidRPr="000E62FE" w:rsidTr="0066105D"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Ввод с клавиатуры</w:t>
            </w:r>
          </w:p>
        </w:tc>
        <w:tc>
          <w:tcPr>
            <w:tcW w:w="1491" w:type="pct"/>
            <w:shd w:val="clear" w:color="auto" w:fill="auto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Не заполняется</w:t>
            </w:r>
          </w:p>
        </w:tc>
      </w:tr>
      <w:tr w:rsidR="000E62FE" w:rsidRPr="000E62FE" w:rsidTr="0066105D"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Общая оценка потребности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Ввод с клавиатуры</w:t>
            </w:r>
          </w:p>
        </w:tc>
        <w:tc>
          <w:tcPr>
            <w:tcW w:w="1491" w:type="pct"/>
            <w:shd w:val="clear" w:color="auto" w:fill="auto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Не заполняется</w:t>
            </w:r>
          </w:p>
        </w:tc>
      </w:tr>
      <w:tr w:rsidR="000E62FE" w:rsidRPr="000E62FE" w:rsidTr="0066105D"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«Объем средств на исполнение федерального проекта в &lt;Третий год&gt; году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491" w:type="pct"/>
            <w:shd w:val="clear" w:color="auto" w:fill="auto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0E62FE" w:rsidRPr="000E62FE" w:rsidTr="0066105D"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Всего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Расчет</w:t>
            </w:r>
          </w:p>
        </w:tc>
        <w:tc>
          <w:tcPr>
            <w:tcW w:w="1491" w:type="pct"/>
            <w:shd w:val="clear" w:color="auto" w:fill="auto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Не заполняется</w:t>
            </w:r>
          </w:p>
        </w:tc>
      </w:tr>
      <w:tr w:rsidR="000E62FE" w:rsidRPr="000E62FE" w:rsidTr="0066105D"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Всего за счет бюджетных средств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Расчет</w:t>
            </w:r>
          </w:p>
        </w:tc>
        <w:tc>
          <w:tcPr>
            <w:tcW w:w="1491" w:type="pct"/>
            <w:shd w:val="clear" w:color="auto" w:fill="auto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Не заполняется</w:t>
            </w:r>
          </w:p>
        </w:tc>
      </w:tr>
      <w:tr w:rsidR="000E62FE" w:rsidRPr="000E62FE" w:rsidTr="0066105D"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Межбюджетные трансферты из федерального бюджета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Ввод с клавиатуры</w:t>
            </w:r>
          </w:p>
        </w:tc>
        <w:tc>
          <w:tcPr>
            <w:tcW w:w="1491" w:type="pct"/>
            <w:shd w:val="clear" w:color="auto" w:fill="auto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Не заполняется</w:t>
            </w:r>
          </w:p>
        </w:tc>
      </w:tr>
      <w:tr w:rsidR="000E62FE" w:rsidRPr="000E62FE" w:rsidTr="0066105D"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 xml:space="preserve">Средства государственных внебюджетных </w:t>
            </w:r>
            <w:r w:rsidRPr="000E62FE">
              <w:rPr>
                <w:sz w:val="24"/>
                <w:szCs w:val="24"/>
              </w:rPr>
              <w:lastRenderedPageBreak/>
              <w:t>фондов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lastRenderedPageBreak/>
              <w:t>Ввод с клавиатуры</w:t>
            </w:r>
          </w:p>
        </w:tc>
        <w:tc>
          <w:tcPr>
            <w:tcW w:w="1491" w:type="pct"/>
            <w:shd w:val="clear" w:color="auto" w:fill="auto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Не заполняется</w:t>
            </w:r>
          </w:p>
        </w:tc>
      </w:tr>
      <w:tr w:rsidR="000E62FE" w:rsidRPr="000E62FE" w:rsidTr="0066105D"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Средства иных фондов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Ввод с клавиатуры</w:t>
            </w:r>
          </w:p>
        </w:tc>
        <w:tc>
          <w:tcPr>
            <w:tcW w:w="1491" w:type="pct"/>
            <w:shd w:val="clear" w:color="auto" w:fill="auto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Не заполняется</w:t>
            </w:r>
          </w:p>
        </w:tc>
      </w:tr>
      <w:tr w:rsidR="000E62FE" w:rsidRPr="000E62FE" w:rsidTr="0066105D"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 xml:space="preserve">Собственные средства консолидированного бюджета субъекта </w:t>
            </w:r>
            <w:r w:rsidR="00021F62" w:rsidRPr="000E62FE">
              <w:rPr>
                <w:sz w:val="24"/>
                <w:szCs w:val="24"/>
              </w:rPr>
              <w:t>РФ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491" w:type="pct"/>
            <w:shd w:val="clear" w:color="auto" w:fill="auto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0E62FE" w:rsidRPr="000E62FE" w:rsidTr="0066105D"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Бюджет субъекта РФ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Ввод с клавиатуры</w:t>
            </w:r>
          </w:p>
        </w:tc>
        <w:tc>
          <w:tcPr>
            <w:tcW w:w="1491" w:type="pct"/>
            <w:shd w:val="clear" w:color="auto" w:fill="auto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Не заполняется</w:t>
            </w:r>
          </w:p>
        </w:tc>
      </w:tr>
      <w:tr w:rsidR="000E62FE" w:rsidRPr="000E62FE" w:rsidTr="0066105D"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Ввод с клавиатуры</w:t>
            </w:r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Не заполняется</w:t>
            </w:r>
          </w:p>
        </w:tc>
      </w:tr>
      <w:tr w:rsidR="000E62FE" w:rsidRPr="000E62FE" w:rsidTr="0066105D"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Общая оценка потребности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Ввод с клавиатуры</w:t>
            </w:r>
          </w:p>
        </w:tc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Не заполняется</w:t>
            </w:r>
          </w:p>
        </w:tc>
      </w:tr>
      <w:tr w:rsidR="000E62FE" w:rsidRPr="000E62FE" w:rsidTr="0066105D">
        <w:tc>
          <w:tcPr>
            <w:tcW w:w="914" w:type="pct"/>
            <w:vMerge w:val="restar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Закладка «Справочная таблица по финансированию полномочий»</w:t>
            </w:r>
          </w:p>
        </w:tc>
        <w:tc>
          <w:tcPr>
            <w:tcW w:w="1196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Показатель</w:t>
            </w:r>
          </w:p>
        </w:tc>
        <w:tc>
          <w:tcPr>
            <w:tcW w:w="2890" w:type="pct"/>
            <w:gridSpan w:val="2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Код</w:t>
            </w:r>
          </w:p>
        </w:tc>
        <w:tc>
          <w:tcPr>
            <w:tcW w:w="1399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Автоматические заполнение при выполнении операции «Заполнить справочную таблицу» / выбор из справочника «Показатели справочной таблицы»</w:t>
            </w:r>
          </w:p>
        </w:tc>
        <w:tc>
          <w:tcPr>
            <w:tcW w:w="1491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Не заполняется</w:t>
            </w: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399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Автоматические заполнение при выполнении операции «Заполнить справочную таблицу» / выбор из справочника «Показатели справочной таблицы»</w:t>
            </w:r>
          </w:p>
        </w:tc>
        <w:tc>
          <w:tcPr>
            <w:tcW w:w="1491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Не заполняется</w:t>
            </w: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Объем расходных обязательств, всего</w:t>
            </w:r>
          </w:p>
        </w:tc>
        <w:tc>
          <w:tcPr>
            <w:tcW w:w="1399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Автоматические заполнение при выполнении операции «Заполнить справочную таблицу» / ввод с клавиатуры</w:t>
            </w:r>
          </w:p>
        </w:tc>
        <w:tc>
          <w:tcPr>
            <w:tcW w:w="1491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Не заполняется</w:t>
            </w:r>
          </w:p>
        </w:tc>
      </w:tr>
      <w:tr w:rsidR="000E62FE" w:rsidRPr="000E62FE" w:rsidTr="0066105D">
        <w:tc>
          <w:tcPr>
            <w:tcW w:w="914" w:type="pct"/>
            <w:vMerge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196" w:type="pct"/>
            <w:vAlign w:val="center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Объем расходных обязательств без учета расходов на осуществление капитальных вложений</w:t>
            </w:r>
          </w:p>
        </w:tc>
        <w:tc>
          <w:tcPr>
            <w:tcW w:w="1399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Автоматические заполнение при выполнении операции «Заполнить справочную таблицу» / ввод с клавиатуры</w:t>
            </w:r>
          </w:p>
        </w:tc>
        <w:tc>
          <w:tcPr>
            <w:tcW w:w="1491" w:type="pct"/>
          </w:tcPr>
          <w:p w:rsidR="000E62FE" w:rsidRPr="000E62FE" w:rsidRDefault="000E62FE" w:rsidP="000E62F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E62FE">
              <w:rPr>
                <w:sz w:val="24"/>
                <w:szCs w:val="24"/>
              </w:rPr>
              <w:t>Не заполняется</w:t>
            </w:r>
          </w:p>
        </w:tc>
      </w:tr>
    </w:tbl>
    <w:p w:rsidR="000C4167" w:rsidRPr="00354B99" w:rsidRDefault="000C4167" w:rsidP="00421C58">
      <w:pPr>
        <w:pStyle w:val="21"/>
        <w:keepNext w:val="0"/>
        <w:widowControl w:val="0"/>
      </w:pPr>
      <w:bookmarkStart w:id="73" w:name="_Toc79653465"/>
      <w:r w:rsidRPr="00354B99">
        <w:t>Формирование фрагмента РРО Г</w:t>
      </w:r>
      <w:r w:rsidR="00ED23B2" w:rsidRPr="00354B99">
        <w:t>РБС с предварительным заполнением</w:t>
      </w:r>
      <w:r w:rsidRPr="00354B99">
        <w:t xml:space="preserve"> данных </w:t>
      </w:r>
      <w:r w:rsidR="00703E9C">
        <w:t>М</w:t>
      </w:r>
      <w:r w:rsidR="00551A74" w:rsidRPr="00354B99">
        <w:t>Ф</w:t>
      </w:r>
      <w:bookmarkEnd w:id="73"/>
    </w:p>
    <w:p w:rsidR="00646720" w:rsidRPr="00354B99" w:rsidRDefault="00646720" w:rsidP="00421C58">
      <w:pPr>
        <w:pStyle w:val="31"/>
        <w:widowControl w:val="0"/>
      </w:pPr>
      <w:r w:rsidRPr="00354B99">
        <w:lastRenderedPageBreak/>
        <w:t>Заголовок фрагмента РРО заполняется автоматически, как показано на рисунке</w:t>
      </w:r>
      <w:r w:rsidR="00354B99" w:rsidRPr="00354B99">
        <w:t xml:space="preserve"> </w:t>
      </w:r>
      <w:r w:rsidR="004A0FF6" w:rsidRPr="00354B99">
        <w:fldChar w:fldCharType="begin"/>
      </w:r>
      <w:r w:rsidR="00377DFA" w:rsidRPr="00354B99">
        <w:instrText xml:space="preserve"> REF _Ref499223579 \h \# #</w:instrText>
      </w:r>
      <w:r w:rsidR="00354B99">
        <w:instrText xml:space="preserve"> \* MERGEFORMAT </w:instrText>
      </w:r>
      <w:r w:rsidR="004A0FF6" w:rsidRPr="00354B99">
        <w:fldChar w:fldCharType="separate"/>
      </w:r>
      <w:r w:rsidR="00606301">
        <w:t>9</w:t>
      </w:r>
      <w:r w:rsidR="004A0FF6" w:rsidRPr="00354B99">
        <w:fldChar w:fldCharType="end"/>
      </w:r>
      <w:r w:rsidRPr="00354B99">
        <w:t xml:space="preserve">, после того, как специалист </w:t>
      </w:r>
      <w:r w:rsidR="00703E9C">
        <w:t>М</w:t>
      </w:r>
      <w:r w:rsidR="006E11A5" w:rsidRPr="00354B99">
        <w:t>Ф</w:t>
      </w:r>
      <w:r w:rsidRPr="00354B99">
        <w:t xml:space="preserve"> </w:t>
      </w:r>
      <w:r w:rsidR="006E11A5" w:rsidRPr="00354B99">
        <w:t xml:space="preserve">предварительно </w:t>
      </w:r>
      <w:r w:rsidRPr="00354B99">
        <w:t>заполнил фрагменты ГРБС и поставил задачу специалистам ГРБС на сбор фрагментов РРО, и находится в статус</w:t>
      </w:r>
      <w:r w:rsidR="00703E9C">
        <w:t>е «В работе»</w:t>
      </w:r>
      <w:r w:rsidRPr="00354B99">
        <w:t>.</w:t>
      </w:r>
    </w:p>
    <w:p w:rsidR="00A82BD3" w:rsidRPr="00354B99" w:rsidRDefault="005F67B2" w:rsidP="00E36664">
      <w:pPr>
        <w:pStyle w:val="afff"/>
      </w:pPr>
      <w:r>
        <w:pict>
          <v:shape id="_x0000_i1033" type="#_x0000_t75" style="width:521.85pt;height:139.4pt;visibility:visible;mso-wrap-style:square" o:bordertopcolor="this" o:borderleftcolor="this" o:borderbottomcolor="this" o:borderrightcolor="this">
            <v:imagedata r:id="rId19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646720" w:rsidRPr="00E91AE9" w:rsidRDefault="00646720" w:rsidP="00E91AE9">
      <w:pPr>
        <w:pStyle w:val="aa"/>
      </w:pPr>
      <w:bookmarkStart w:id="74" w:name="_Ref499223579"/>
      <w:bookmarkStart w:id="75" w:name="_Toc79653483"/>
      <w:r w:rsidRPr="00E91AE9">
        <w:t xml:space="preserve">Рисунок </w:t>
      </w:r>
      <w:r w:rsidR="004A0FF6" w:rsidRPr="00E91AE9">
        <w:rPr>
          <w:rStyle w:val="ab"/>
          <w:bCs/>
        </w:rPr>
        <w:fldChar w:fldCharType="begin"/>
      </w:r>
      <w:r w:rsidRPr="00E91AE9">
        <w:rPr>
          <w:rStyle w:val="ab"/>
          <w:bCs/>
        </w:rPr>
        <w:instrText xml:space="preserve"> SEQ Рисунок \* ARABIC </w:instrText>
      </w:r>
      <w:r w:rsidR="004A0FF6" w:rsidRPr="00E91AE9">
        <w:rPr>
          <w:rStyle w:val="ab"/>
          <w:bCs/>
        </w:rPr>
        <w:fldChar w:fldCharType="separate"/>
      </w:r>
      <w:r w:rsidR="00606301">
        <w:rPr>
          <w:rStyle w:val="ab"/>
          <w:bCs/>
          <w:noProof/>
        </w:rPr>
        <w:t>9</w:t>
      </w:r>
      <w:r w:rsidR="004A0FF6" w:rsidRPr="00E91AE9">
        <w:rPr>
          <w:rStyle w:val="ab"/>
          <w:bCs/>
        </w:rPr>
        <w:fldChar w:fldCharType="end"/>
      </w:r>
      <w:bookmarkEnd w:id="74"/>
      <w:r w:rsidRPr="00E91AE9">
        <w:t xml:space="preserve"> – Заголовок фрагмента РРО</w:t>
      </w:r>
      <w:bookmarkEnd w:id="75"/>
    </w:p>
    <w:p w:rsidR="00141ACE" w:rsidRDefault="00141ACE" w:rsidP="00200C3D">
      <w:pPr>
        <w:pStyle w:val="31"/>
        <w:rPr>
          <w:noProof/>
        </w:rPr>
      </w:pPr>
      <w:r>
        <w:t xml:space="preserve">Откроется окно для ввода данных, как показано на рисунке </w:t>
      </w:r>
      <w:r w:rsidR="004A0FF6">
        <w:fldChar w:fldCharType="begin"/>
      </w:r>
      <w:r>
        <w:instrText xml:space="preserve"> REF _Ref6482273 \h </w:instrText>
      </w:r>
      <w:r w:rsidRPr="005779B8">
        <w:instrText>\# #</w:instrText>
      </w:r>
      <w:r w:rsidR="004A0FF6">
        <w:fldChar w:fldCharType="separate"/>
      </w:r>
      <w:r w:rsidR="00606301">
        <w:t>10</w:t>
      </w:r>
      <w:r w:rsidR="004A0FF6">
        <w:fldChar w:fldCharType="end"/>
      </w:r>
      <w:r>
        <w:t>.</w:t>
      </w:r>
    </w:p>
    <w:p w:rsidR="00141ACE" w:rsidRDefault="005F67B2" w:rsidP="00141ACE">
      <w:pPr>
        <w:pStyle w:val="afff"/>
      </w:pPr>
      <w:r>
        <w:pict>
          <v:shape id="_x0000_i1034" type="#_x0000_t75" style="width:493.65pt;height:186.05pt;visibility:visible;mso-wrap-style:square" o:bordertopcolor="this" o:borderleftcolor="this" o:borderbottomcolor="this" o:borderrightcolor="this">
            <v:imagedata r:id="rId20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141ACE" w:rsidRDefault="00141ACE" w:rsidP="00141ACE">
      <w:pPr>
        <w:pStyle w:val="aa"/>
      </w:pPr>
      <w:bookmarkStart w:id="76" w:name="_Ref497990557"/>
      <w:bookmarkStart w:id="77" w:name="_Ref6482273"/>
      <w:bookmarkStart w:id="78" w:name="_Toc57390469"/>
      <w:bookmarkStart w:id="79" w:name="_Toc79653484"/>
      <w:r w:rsidRPr="00537405">
        <w:t xml:space="preserve">Рисунок </w:t>
      </w:r>
      <w:bookmarkEnd w:id="76"/>
      <w:r w:rsidR="004A0FF6">
        <w:fldChar w:fldCharType="begin"/>
      </w:r>
      <w:r>
        <w:instrText xml:space="preserve"> SEQ Рисунок \* ARABIC </w:instrText>
      </w:r>
      <w:r w:rsidR="004A0FF6">
        <w:fldChar w:fldCharType="separate"/>
      </w:r>
      <w:r w:rsidR="00606301">
        <w:rPr>
          <w:noProof/>
        </w:rPr>
        <w:t>10</w:t>
      </w:r>
      <w:r w:rsidR="004A0FF6">
        <w:fldChar w:fldCharType="end"/>
      </w:r>
      <w:bookmarkEnd w:id="77"/>
      <w:r w:rsidRPr="00537405">
        <w:t xml:space="preserve"> – Фрагмент РРО ГРБС</w:t>
      </w:r>
      <w:bookmarkEnd w:id="78"/>
      <w:bookmarkEnd w:id="79"/>
    </w:p>
    <w:p w:rsidR="00200C3D" w:rsidRDefault="00200C3D" w:rsidP="00200C3D">
      <w:pPr>
        <w:pStyle w:val="31"/>
      </w:pPr>
      <w:r>
        <w:t xml:space="preserve">Для заполнения фрагмента РРО ГРБС необходимо нажать на </w:t>
      </w:r>
      <w:r w:rsidRPr="004E14A1">
        <w:t>кнопку</w:t>
      </w:r>
      <w:r>
        <w:t xml:space="preserve"> меню «Операции» и выбрать операцию «Заполнить фрагмент», как показано на рисунке </w:t>
      </w:r>
      <w:r w:rsidR="004A0FF6">
        <w:fldChar w:fldCharType="begin"/>
      </w:r>
      <w:r>
        <w:instrText xml:space="preserve"> REF _Ref6482313 \h </w:instrText>
      </w:r>
      <w:r w:rsidRPr="005779B8">
        <w:instrText>\# #</w:instrText>
      </w:r>
      <w:r w:rsidR="004A0FF6">
        <w:fldChar w:fldCharType="separate"/>
      </w:r>
      <w:r w:rsidR="00606301">
        <w:t>11</w:t>
      </w:r>
      <w:r w:rsidR="004A0FF6">
        <w:fldChar w:fldCharType="end"/>
      </w:r>
      <w:r>
        <w:t>.</w:t>
      </w:r>
    </w:p>
    <w:p w:rsidR="00200C3D" w:rsidRDefault="005F67B2" w:rsidP="00200C3D">
      <w:pPr>
        <w:pStyle w:val="afff"/>
      </w:pPr>
      <w:r>
        <w:lastRenderedPageBreak/>
        <w:pict>
          <v:shape id="_x0000_i1035" type="#_x0000_t75" style="width:524.75pt;height:156.1pt;visibility:visible;mso-wrap-style:square" o:bordertopcolor="this" o:borderleftcolor="this" o:borderbottomcolor="this" o:borderrightcolor="this">
            <v:imagedata r:id="rId21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200C3D" w:rsidRPr="005667FA" w:rsidRDefault="00200C3D" w:rsidP="00200C3D">
      <w:pPr>
        <w:pStyle w:val="aa"/>
      </w:pPr>
      <w:bookmarkStart w:id="80" w:name="_Ref497992759"/>
      <w:bookmarkStart w:id="81" w:name="_Ref6482313"/>
      <w:bookmarkStart w:id="82" w:name="_Toc486320075"/>
      <w:bookmarkStart w:id="83" w:name="_Toc57390470"/>
      <w:bookmarkStart w:id="84" w:name="_Toc79653485"/>
      <w:r w:rsidRPr="005667FA">
        <w:t xml:space="preserve">Рисунок </w:t>
      </w:r>
      <w:bookmarkEnd w:id="80"/>
      <w:r w:rsidR="004A0FF6">
        <w:fldChar w:fldCharType="begin"/>
      </w:r>
      <w:r>
        <w:instrText xml:space="preserve"> SEQ Рисунок \* ARABIC </w:instrText>
      </w:r>
      <w:r w:rsidR="004A0FF6">
        <w:fldChar w:fldCharType="separate"/>
      </w:r>
      <w:r w:rsidR="00606301">
        <w:rPr>
          <w:noProof/>
        </w:rPr>
        <w:t>11</w:t>
      </w:r>
      <w:r w:rsidR="004A0FF6">
        <w:fldChar w:fldCharType="end"/>
      </w:r>
      <w:bookmarkEnd w:id="81"/>
      <w:r w:rsidRPr="005667FA">
        <w:t xml:space="preserve"> – Операция «Заполнить фрагмент»</w:t>
      </w:r>
      <w:bookmarkEnd w:id="82"/>
      <w:bookmarkEnd w:id="83"/>
      <w:bookmarkEnd w:id="84"/>
    </w:p>
    <w:p w:rsidR="00200C3D" w:rsidRDefault="00200C3D" w:rsidP="00200C3D">
      <w:pPr>
        <w:pStyle w:val="31"/>
      </w:pPr>
      <w:r>
        <w:t>П</w:t>
      </w:r>
      <w:r w:rsidRPr="005667FA">
        <w:t xml:space="preserve">осле выполнения операции в отдельном окне «Протокол операций» будет отображен результат выполнения, который показан на рисунке </w:t>
      </w:r>
      <w:r w:rsidR="004A0FF6">
        <w:fldChar w:fldCharType="begin"/>
      </w:r>
      <w:r>
        <w:instrText xml:space="preserve"> REF _Ref6482353 \h </w:instrText>
      </w:r>
      <w:r w:rsidRPr="005779B8">
        <w:instrText>\# #</w:instrText>
      </w:r>
      <w:r w:rsidR="004A0FF6">
        <w:fldChar w:fldCharType="separate"/>
      </w:r>
      <w:r w:rsidR="00606301">
        <w:t>12</w:t>
      </w:r>
      <w:r w:rsidR="004A0FF6">
        <w:fldChar w:fldCharType="end"/>
      </w:r>
      <w:r>
        <w:t>.</w:t>
      </w:r>
    </w:p>
    <w:p w:rsidR="00200C3D" w:rsidRDefault="005F67B2" w:rsidP="00200C3D">
      <w:pPr>
        <w:pStyle w:val="afff"/>
      </w:pPr>
      <w:r>
        <w:pict>
          <v:shape id="_x0000_i1036" type="#_x0000_t75" style="width:331.2pt;height:167.6pt;visibility:visible;mso-wrap-style:square" o:bordertopcolor="this" o:borderleftcolor="this" o:borderbottomcolor="this" o:borderrightcolor="this">
            <v:imagedata r:id="rId22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200C3D" w:rsidRPr="005667FA" w:rsidRDefault="00200C3D" w:rsidP="00200C3D">
      <w:pPr>
        <w:pStyle w:val="aa"/>
      </w:pPr>
      <w:bookmarkStart w:id="85" w:name="_Ref497992970"/>
      <w:bookmarkStart w:id="86" w:name="_Ref6482353"/>
      <w:bookmarkStart w:id="87" w:name="_Toc486320076"/>
      <w:bookmarkStart w:id="88" w:name="_Toc57390471"/>
      <w:bookmarkStart w:id="89" w:name="_Toc79653486"/>
      <w:r w:rsidRPr="005667FA">
        <w:t>Рисунок</w:t>
      </w:r>
      <w:bookmarkEnd w:id="85"/>
      <w:r>
        <w:t xml:space="preserve"> </w:t>
      </w:r>
      <w:fldSimple w:instr=" SEQ Рисунок \* ARABIC ">
        <w:r w:rsidR="00606301">
          <w:rPr>
            <w:noProof/>
          </w:rPr>
          <w:t>12</w:t>
        </w:r>
      </w:fldSimple>
      <w:bookmarkEnd w:id="86"/>
      <w:r w:rsidRPr="005667FA">
        <w:t xml:space="preserve"> – Протокол операций</w:t>
      </w:r>
      <w:bookmarkEnd w:id="87"/>
      <w:bookmarkEnd w:id="88"/>
      <w:bookmarkEnd w:id="89"/>
    </w:p>
    <w:p w:rsidR="00200C3D" w:rsidRDefault="00200C3D" w:rsidP="00200C3D">
      <w:pPr>
        <w:pStyle w:val="31"/>
      </w:pPr>
      <w:r w:rsidRPr="005667FA">
        <w:t xml:space="preserve">Если операция выполнилась без ошибок, то </w:t>
      </w:r>
      <w:r>
        <w:t>в графу «Расходные обязательства» загрузятся записи из справочника «Расходные обязательства» со статусом «Действующие», а графа «Полномочия» и детализация «НПА» заполнятся автоматически из справочника «Расходные обязательства», как показано на рисунке</w:t>
      </w:r>
      <w:r w:rsidRPr="009839EB">
        <w:t xml:space="preserve"> </w:t>
      </w:r>
      <w:r w:rsidR="004A0FF6">
        <w:fldChar w:fldCharType="begin"/>
      </w:r>
      <w:r>
        <w:instrText xml:space="preserve"> REF _Ref6482389 \h \</w:instrText>
      </w:r>
      <w:r w:rsidRPr="005779B8">
        <w:instrText># #</w:instrText>
      </w:r>
      <w:r w:rsidR="004A0FF6">
        <w:fldChar w:fldCharType="separate"/>
      </w:r>
      <w:r w:rsidR="00606301">
        <w:t>13</w:t>
      </w:r>
      <w:r w:rsidR="004A0FF6">
        <w:fldChar w:fldCharType="end"/>
      </w:r>
      <w:r>
        <w:t>. Графу «Комментарий» на вкладке РО можно заполнить вручную.</w:t>
      </w:r>
    </w:p>
    <w:p w:rsidR="00200C3D" w:rsidRDefault="005F67B2" w:rsidP="00200C3D">
      <w:pPr>
        <w:pStyle w:val="afff"/>
      </w:pPr>
      <w:r>
        <w:lastRenderedPageBreak/>
        <w:pict>
          <v:shape id="_x0000_i1037" type="#_x0000_t75" style="width:463.7pt;height:228.65pt;visibility:visible;mso-wrap-style:square" o:bordertopcolor="this" o:borderleftcolor="this" o:borderbottomcolor="this" o:borderrightcolor="this">
            <v:imagedata r:id="rId23" o:title="" cropright="3853f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200C3D" w:rsidRPr="005667FA" w:rsidRDefault="00200C3D" w:rsidP="00200C3D">
      <w:pPr>
        <w:pStyle w:val="aa"/>
      </w:pPr>
      <w:bookmarkStart w:id="90" w:name="_Ref497992845"/>
      <w:bookmarkStart w:id="91" w:name="_Ref6482389"/>
      <w:bookmarkStart w:id="92" w:name="_Toc57390472"/>
      <w:bookmarkStart w:id="93" w:name="_Toc79653487"/>
      <w:r w:rsidRPr="005667FA">
        <w:t xml:space="preserve">Рисунок </w:t>
      </w:r>
      <w:bookmarkEnd w:id="90"/>
      <w:r w:rsidR="004A0FF6">
        <w:fldChar w:fldCharType="begin"/>
      </w:r>
      <w:r>
        <w:instrText xml:space="preserve"> SEQ Рисунок \* ARABIC </w:instrText>
      </w:r>
      <w:r w:rsidR="004A0FF6">
        <w:fldChar w:fldCharType="separate"/>
      </w:r>
      <w:r w:rsidR="00606301">
        <w:rPr>
          <w:noProof/>
        </w:rPr>
        <w:t>13</w:t>
      </w:r>
      <w:r w:rsidR="004A0FF6">
        <w:fldChar w:fldCharType="end"/>
      </w:r>
      <w:bookmarkEnd w:id="91"/>
      <w:r w:rsidRPr="005667FA">
        <w:t xml:space="preserve"> – </w:t>
      </w:r>
      <w:r>
        <w:t>Выполнение операции «Заполнить фрагмент»</w:t>
      </w:r>
      <w:bookmarkEnd w:id="92"/>
      <w:bookmarkEnd w:id="93"/>
    </w:p>
    <w:p w:rsidR="00646720" w:rsidRDefault="00646720" w:rsidP="00D9479F">
      <w:pPr>
        <w:pStyle w:val="31"/>
      </w:pPr>
      <w:r>
        <w:t xml:space="preserve">Далее необходимо наполнить детализацию «Объемы </w:t>
      </w:r>
      <w:r w:rsidR="002B7E8B">
        <w:t>финансирования</w:t>
      </w:r>
      <w:r>
        <w:t>»:</w:t>
      </w:r>
    </w:p>
    <w:p w:rsidR="00BE3A7A" w:rsidRDefault="007D3350" w:rsidP="00421C58">
      <w:pPr>
        <w:pStyle w:val="41"/>
        <w:keepNext w:val="0"/>
        <w:keepLines w:val="0"/>
        <w:widowControl w:val="0"/>
      </w:pPr>
      <w:r>
        <w:t>Г</w:t>
      </w:r>
      <w:r w:rsidR="00CA16C0">
        <w:t>рафы «</w:t>
      </w:r>
      <w:r>
        <w:t xml:space="preserve">Очередной год» и «Плановый период_Первый год/Второй год» заполняются по операции «Заполнить объемы средств на исполнение РО». Для этого по кнопке </w:t>
      </w:r>
      <w:r w:rsidR="005F67B2">
        <w:pict>
          <v:shape id="_x0000_i1038" type="#_x0000_t75" style="width:99.05pt;height:27.65pt">
            <v:imagedata r:id="rId24" o:title=""/>
          </v:shape>
        </w:pict>
      </w:r>
      <w:r>
        <w:t xml:space="preserve"> необходимо выбрать операцию «Заполнить объемы средств на исполнение РО», как показано на рисунке </w:t>
      </w:r>
      <w:r w:rsidR="004A0FF6">
        <w:fldChar w:fldCharType="begin"/>
      </w:r>
      <w:r>
        <w:instrText xml:space="preserve"> REF _Ref68596321 \h </w:instrText>
      </w:r>
      <w:r w:rsidR="00005272" w:rsidRPr="00005272">
        <w:instrText>\</w:instrText>
      </w:r>
      <w:r w:rsidRPr="007D3350">
        <w:instrText># #</w:instrText>
      </w:r>
      <w:r w:rsidR="004A0FF6">
        <w:fldChar w:fldCharType="separate"/>
      </w:r>
      <w:r w:rsidR="00606301">
        <w:t>14</w:t>
      </w:r>
      <w:r w:rsidR="004A0FF6">
        <w:fldChar w:fldCharType="end"/>
      </w:r>
      <w:r w:rsidR="00021F62">
        <w:t>.</w:t>
      </w:r>
    </w:p>
    <w:p w:rsidR="007D3350" w:rsidRDefault="005F67B2" w:rsidP="00E36664">
      <w:pPr>
        <w:pStyle w:val="afff"/>
      </w:pPr>
      <w:r>
        <w:pict>
          <v:shape id="_x0000_i1039" type="#_x0000_t75" style="width:486.15pt;height:209.1pt;visibility:visible;mso-wrap-style:square" o:bordertopcolor="this" o:borderleftcolor="this" o:borderbottomcolor="this" o:borderrightcolor="this">
            <v:imagedata r:id="rId25" o:title="" cropbottom="24134f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7D3350" w:rsidRPr="00E91AE9" w:rsidRDefault="007D3350" w:rsidP="00E91AE9">
      <w:pPr>
        <w:pStyle w:val="aa"/>
      </w:pPr>
      <w:bookmarkStart w:id="94" w:name="_Ref68596321"/>
      <w:bookmarkStart w:id="95" w:name="_Toc79653488"/>
      <w:r w:rsidRPr="00E91AE9">
        <w:t xml:space="preserve">Рисунок </w:t>
      </w:r>
      <w:fldSimple w:instr=" SEQ Рисунок \* ARABIC ">
        <w:r w:rsidR="00606301">
          <w:rPr>
            <w:noProof/>
          </w:rPr>
          <w:t>14</w:t>
        </w:r>
      </w:fldSimple>
      <w:bookmarkEnd w:id="94"/>
      <w:r w:rsidRPr="00E91AE9">
        <w:t xml:space="preserve"> – Выбор операции «Заполнить объемы средств на исполнение РО»</w:t>
      </w:r>
      <w:bookmarkEnd w:id="95"/>
    </w:p>
    <w:p w:rsidR="00005272" w:rsidRDefault="00005272" w:rsidP="00421C58">
      <w:pPr>
        <w:pStyle w:val="31"/>
        <w:widowControl w:val="0"/>
      </w:pPr>
      <w:r>
        <w:lastRenderedPageBreak/>
        <w:t xml:space="preserve">В появившемся диалоговом окне выбрать годы для загрузки в объемы финансирования: «Импорт объемов финансирования на очередной год», «Импорт объемов финансирования на первый год планового периода», «Импорт объемов финансирования на второй год планового периода», как показано на рисунке </w:t>
      </w:r>
      <w:r w:rsidR="004A0FF6">
        <w:fldChar w:fldCharType="begin"/>
      </w:r>
      <w:r>
        <w:instrText xml:space="preserve"> REF _Ref68596691 \h \</w:instrText>
      </w:r>
      <w:r w:rsidRPr="00005272">
        <w:instrText># #</w:instrText>
      </w:r>
      <w:r w:rsidR="004A0FF6">
        <w:fldChar w:fldCharType="separate"/>
      </w:r>
      <w:r w:rsidR="00606301">
        <w:t>15</w:t>
      </w:r>
      <w:r w:rsidR="004A0FF6">
        <w:fldChar w:fldCharType="end"/>
      </w:r>
      <w:r>
        <w:t>, соответствующие выбра</w:t>
      </w:r>
      <w:r w:rsidR="00B42060">
        <w:t>нным периодам колонки ИФ</w:t>
      </w:r>
      <w:r>
        <w:t xml:space="preserve"> заполнятся данными из регистра «Проект бюджета» из Этапа БП «Сбор данных к РРО».</w:t>
      </w:r>
    </w:p>
    <w:p w:rsidR="00005272" w:rsidRDefault="005F67B2" w:rsidP="00005272">
      <w:pPr>
        <w:jc w:val="center"/>
      </w:pPr>
      <w:r>
        <w:rPr>
          <w:noProof/>
        </w:rPr>
        <w:pict>
          <v:shape id="_x0000_i1040" type="#_x0000_t75" style="width:338.1pt;height:159pt;visibility:visible;mso-wrap-style:square" o:bordertopcolor="this" o:borderleftcolor="this" o:borderbottomcolor="this" o:borderrightcolor="this">
            <v:imagedata r:id="rId26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005272" w:rsidRPr="00E91AE9" w:rsidRDefault="00005272" w:rsidP="00E91AE9">
      <w:pPr>
        <w:pStyle w:val="aa"/>
      </w:pPr>
      <w:bookmarkStart w:id="96" w:name="_Ref68596691"/>
      <w:bookmarkStart w:id="97" w:name="_Toc79653489"/>
      <w:r w:rsidRPr="00E91AE9">
        <w:t xml:space="preserve">Рисунок </w:t>
      </w:r>
      <w:fldSimple w:instr=" SEQ Рисунок \* ARABIC ">
        <w:r w:rsidR="00606301">
          <w:rPr>
            <w:noProof/>
          </w:rPr>
          <w:t>15</w:t>
        </w:r>
      </w:fldSimple>
      <w:bookmarkEnd w:id="96"/>
      <w:r w:rsidRPr="00E91AE9">
        <w:t xml:space="preserve"> – Выбор периода для импорта</w:t>
      </w:r>
      <w:bookmarkEnd w:id="97"/>
    </w:p>
    <w:p w:rsidR="00005272" w:rsidRDefault="00354B99" w:rsidP="00BB6A2E">
      <w:pPr>
        <w:pStyle w:val="31"/>
        <w:widowControl w:val="0"/>
      </w:pPr>
      <w:bookmarkStart w:id="98" w:name="_Ref68682901"/>
      <w:proofErr w:type="gramStart"/>
      <w:r>
        <w:t>Если реестр расходных обязательств подлежит сдаче в МФ РФ, то необходимо заполнить г</w:t>
      </w:r>
      <w:r w:rsidR="001370A9">
        <w:t>рафу «Оценка стоимости полномочий»</w:t>
      </w:r>
      <w:r w:rsidR="00D26DFC">
        <w:t xml:space="preserve"> либо</w:t>
      </w:r>
      <w:r w:rsidR="0064322A">
        <w:t xml:space="preserve"> вручную</w:t>
      </w:r>
      <w:r w:rsidR="00CA1527">
        <w:t>, нажав на кнопку</w:t>
      </w:r>
      <w:r w:rsidR="00A1529D">
        <w:t xml:space="preserve"> </w:t>
      </w:r>
      <w:r w:rsidR="005F67B2">
        <w:pict>
          <v:shape id="_x0000_i1041" type="#_x0000_t75" style="width:19.6pt;height:17.3pt">
            <v:imagedata r:id="rId27" o:title=""/>
          </v:shape>
        </w:pict>
      </w:r>
      <w:r w:rsidR="00CA1527">
        <w:t>,</w:t>
      </w:r>
      <w:r w:rsidR="0064322A">
        <w:t xml:space="preserve"> и сохранить, нажав на кнопку</w:t>
      </w:r>
      <w:r w:rsidR="00A1529D">
        <w:t xml:space="preserve"> </w:t>
      </w:r>
      <w:r w:rsidR="005F67B2">
        <w:pict>
          <v:shape id="_x0000_i1042" type="#_x0000_t75" style="width:19.6pt;height:19.6pt">
            <v:imagedata r:id="rId28" o:title=""/>
          </v:shape>
        </w:pict>
      </w:r>
      <w:r w:rsidR="005D2211">
        <w:t>, либо выполни</w:t>
      </w:r>
      <w:r>
        <w:t>в</w:t>
      </w:r>
      <w:r w:rsidR="005D2211">
        <w:t xml:space="preserve"> операцию «</w:t>
      </w:r>
      <w:r w:rsidR="00A1529D">
        <w:t>Заполнить</w:t>
      </w:r>
      <w:r w:rsidR="005D2211">
        <w:t xml:space="preserve"> оценк</w:t>
      </w:r>
      <w:r w:rsidR="00A1529D">
        <w:t>у</w:t>
      </w:r>
      <w:r w:rsidR="005D2211">
        <w:t xml:space="preserve"> стоимости РО», как показано на рисунке </w:t>
      </w:r>
      <w:r w:rsidR="004A0FF6">
        <w:fldChar w:fldCharType="begin"/>
      </w:r>
      <w:r w:rsidR="005D2211">
        <w:instrText xml:space="preserve"> REF _Ref500232294 \h \</w:instrText>
      </w:r>
      <w:r w:rsidR="005D2211" w:rsidRPr="00BE3A7A">
        <w:instrText># #</w:instrText>
      </w:r>
      <w:r w:rsidR="00005272">
        <w:instrText xml:space="preserve"> \* MERGEFORMAT </w:instrText>
      </w:r>
      <w:r w:rsidR="004A0FF6">
        <w:fldChar w:fldCharType="separate"/>
      </w:r>
      <w:r w:rsidR="00606301">
        <w:t>16</w:t>
      </w:r>
      <w:r w:rsidR="004A0FF6">
        <w:fldChar w:fldCharType="end"/>
      </w:r>
      <w:r w:rsidR="0064322A">
        <w:t>.</w:t>
      </w:r>
      <w:r>
        <w:t xml:space="preserve"> </w:t>
      </w:r>
      <w:r w:rsidR="008E384D">
        <w:t>В результате выполнения операции поля «Отчетный год», «Текущий год», «Очередной год» скопируются из одноименных полей графы «Объемы средств на исполнение расходных обязательств</w:t>
      </w:r>
      <w:proofErr w:type="gramEnd"/>
      <w:r w:rsidR="008E384D">
        <w:t>». При необходимо</w:t>
      </w:r>
      <w:r w:rsidR="00021F62">
        <w:t>сти</w:t>
      </w:r>
      <w:r w:rsidR="008E384D">
        <w:t xml:space="preserve"> скопированные данные можно отредактировать.</w:t>
      </w:r>
      <w:bookmarkStart w:id="99" w:name="_Ref500232294"/>
      <w:bookmarkEnd w:id="98"/>
    </w:p>
    <w:p w:rsidR="003A64E4" w:rsidRDefault="005F67B2" w:rsidP="00BB6A2E">
      <w:pPr>
        <w:pStyle w:val="31"/>
        <w:widowControl w:val="0"/>
        <w:numPr>
          <w:ilvl w:val="0"/>
          <w:numId w:val="0"/>
        </w:numPr>
        <w:jc w:val="center"/>
      </w:pPr>
      <w:r>
        <w:lastRenderedPageBreak/>
        <w:pict>
          <v:shape id="_x0000_i1043" type="#_x0000_t75" style="width:498.8pt;height:219.45pt;visibility:visible;mso-wrap-style:square" o:bordertopcolor="this" o:borderleftcolor="this" o:borderbottomcolor="this" o:borderrightcolor="this">
            <v:imagedata r:id="rId29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BE03BF" w:rsidRDefault="00BE03BF" w:rsidP="003A64E4">
      <w:pPr>
        <w:jc w:val="center"/>
        <w:rPr>
          <w:rStyle w:val="ab"/>
        </w:rPr>
      </w:pPr>
      <w:bookmarkStart w:id="100" w:name="_Toc79653490"/>
      <w:r w:rsidRPr="00005272">
        <w:rPr>
          <w:rStyle w:val="ab"/>
        </w:rPr>
        <w:t xml:space="preserve">Рисунок </w:t>
      </w:r>
      <w:r w:rsidR="004A0FF6" w:rsidRPr="00005272">
        <w:rPr>
          <w:rStyle w:val="ab"/>
        </w:rPr>
        <w:fldChar w:fldCharType="begin"/>
      </w:r>
      <w:r w:rsidR="008648D4" w:rsidRPr="00005272">
        <w:rPr>
          <w:rStyle w:val="ab"/>
        </w:rPr>
        <w:instrText xml:space="preserve"> SEQ Рисунок \* ARABIC </w:instrText>
      </w:r>
      <w:r w:rsidR="004A0FF6" w:rsidRPr="00005272">
        <w:rPr>
          <w:rStyle w:val="ab"/>
        </w:rPr>
        <w:fldChar w:fldCharType="separate"/>
      </w:r>
      <w:r w:rsidR="00606301">
        <w:rPr>
          <w:rStyle w:val="ab"/>
          <w:noProof/>
        </w:rPr>
        <w:t>16</w:t>
      </w:r>
      <w:r w:rsidR="004A0FF6" w:rsidRPr="00005272">
        <w:rPr>
          <w:rStyle w:val="ab"/>
        </w:rPr>
        <w:fldChar w:fldCharType="end"/>
      </w:r>
      <w:bookmarkEnd w:id="99"/>
      <w:r w:rsidRPr="00005272">
        <w:rPr>
          <w:rStyle w:val="ab"/>
        </w:rPr>
        <w:t xml:space="preserve"> – </w:t>
      </w:r>
      <w:r w:rsidR="003A64E4">
        <w:rPr>
          <w:rStyle w:val="ab"/>
        </w:rPr>
        <w:t>Выбор операции</w:t>
      </w:r>
      <w:r w:rsidRPr="00005272">
        <w:rPr>
          <w:rStyle w:val="ab"/>
        </w:rPr>
        <w:t xml:space="preserve"> «</w:t>
      </w:r>
      <w:r w:rsidR="003A64E4">
        <w:rPr>
          <w:rStyle w:val="ab"/>
        </w:rPr>
        <w:t>Заполнить оценку стоимости РО</w:t>
      </w:r>
      <w:r w:rsidR="0061631A" w:rsidRPr="00005272">
        <w:rPr>
          <w:rStyle w:val="ab"/>
        </w:rPr>
        <w:t>»</w:t>
      </w:r>
      <w:bookmarkEnd w:id="100"/>
    </w:p>
    <w:p w:rsidR="00A1529D" w:rsidRDefault="00A1529D" w:rsidP="00A1529D">
      <w:pPr>
        <w:pStyle w:val="41"/>
      </w:pPr>
      <w:r>
        <w:t xml:space="preserve">В открывшемся диалоговом окне выбрать детализацию, в которой требуется заполнить оценку стоимости РО, выбрать способ ввода для заполнения, и нажать кнопку </w:t>
      </w:r>
      <w:r w:rsidR="005225FC">
        <w:t>«Применить»</w:t>
      </w:r>
      <w:r>
        <w:t xml:space="preserve">, как показано на рисунке </w:t>
      </w:r>
      <w:r w:rsidR="004A0FF6">
        <w:fldChar w:fldCharType="begin"/>
      </w:r>
      <w:r>
        <w:instrText xml:space="preserve"> REF _Ref38619648 \h \</w:instrText>
      </w:r>
      <w:r w:rsidRPr="00FC1280">
        <w:instrText># #</w:instrText>
      </w:r>
      <w:r w:rsidR="004A0FF6">
        <w:fldChar w:fldCharType="separate"/>
      </w:r>
      <w:r w:rsidR="00606301">
        <w:t>17</w:t>
      </w:r>
      <w:r w:rsidR="004A0FF6">
        <w:fldChar w:fldCharType="end"/>
      </w:r>
      <w:r>
        <w:t>.</w:t>
      </w:r>
    </w:p>
    <w:p w:rsidR="00A1529D" w:rsidRDefault="005F67B2" w:rsidP="00E36664">
      <w:pPr>
        <w:pStyle w:val="afff"/>
      </w:pPr>
      <w:r>
        <w:pict>
          <v:shape id="_x0000_i1044" type="#_x0000_t75" style="width:300.65pt;height:283.4pt;visibility:visible;mso-wrap-style:square" o:bordertopcolor="this" o:borderleftcolor="this" o:borderbottomcolor="this" o:borderrightcolor="this">
            <v:imagedata r:id="rId30" o:title="" croptop="837f" cropbottom="1956f" cropleft="418f" cropright="37130f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A1529D" w:rsidRPr="00E91AE9" w:rsidRDefault="00A1529D" w:rsidP="00E91AE9">
      <w:pPr>
        <w:pStyle w:val="aa"/>
      </w:pPr>
      <w:bookmarkStart w:id="101" w:name="_Ref38619648"/>
      <w:bookmarkStart w:id="102" w:name="_Toc79653491"/>
      <w:r w:rsidRPr="00E91AE9">
        <w:t xml:space="preserve">Рисунок </w:t>
      </w:r>
      <w:fldSimple w:instr=" SEQ Рисунок \* ARABIC ">
        <w:r w:rsidR="00606301">
          <w:rPr>
            <w:noProof/>
          </w:rPr>
          <w:t>17</w:t>
        </w:r>
      </w:fldSimple>
      <w:bookmarkEnd w:id="101"/>
      <w:r w:rsidRPr="00E91AE9">
        <w:t xml:space="preserve"> – Выбор детализации и способа заполнения</w:t>
      </w:r>
      <w:bookmarkEnd w:id="102"/>
    </w:p>
    <w:p w:rsidR="00A1529D" w:rsidRDefault="00A1529D" w:rsidP="00E91AE9">
      <w:pPr>
        <w:pStyle w:val="41"/>
        <w:keepNext w:val="0"/>
        <w:keepLines w:val="0"/>
        <w:widowControl w:val="0"/>
      </w:pPr>
      <w:r>
        <w:t xml:space="preserve">При успешном выполнении операции открывается протокол операции с информацией о заполнении граф суммами, как показано на рисунке </w:t>
      </w:r>
      <w:r w:rsidR="004A0FF6">
        <w:fldChar w:fldCharType="begin"/>
      </w:r>
      <w:r>
        <w:instrText xml:space="preserve"> REF _Ref38619793 \h \</w:instrText>
      </w:r>
      <w:r w:rsidRPr="00FC1280">
        <w:instrText># #</w:instrText>
      </w:r>
      <w:r w:rsidR="004A0FF6">
        <w:fldChar w:fldCharType="separate"/>
      </w:r>
      <w:r w:rsidR="00606301">
        <w:t>18</w:t>
      </w:r>
      <w:r w:rsidR="004A0FF6">
        <w:fldChar w:fldCharType="end"/>
      </w:r>
      <w:r>
        <w:t xml:space="preserve">, а </w:t>
      </w:r>
      <w:r>
        <w:lastRenderedPageBreak/>
        <w:t>значения за соответствующие периоды из графы «Объемы средств на исполнение расходных обязательств» будут скопированы в графу «Оценка стоимости полномочий» Значения в графе «Оценка стоимости полномочий» остаются доступными для редактирования.</w:t>
      </w:r>
    </w:p>
    <w:p w:rsidR="00A1529D" w:rsidRDefault="005F67B2" w:rsidP="00E36664">
      <w:pPr>
        <w:pStyle w:val="afff"/>
      </w:pPr>
      <w:r>
        <w:pict>
          <v:shape id="_x0000_i1045" type="#_x0000_t75" style="width:377.85pt;height:129pt;visibility:visible;mso-wrap-style:square" o:bordertopcolor="this" o:borderleftcolor="this" o:borderbottomcolor="this" o:borderrightcolor="this">
            <v:imagedata r:id="rId31" o:title="" cropbottom="6623f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A1529D" w:rsidRPr="00E91AE9" w:rsidRDefault="00A1529D" w:rsidP="00E91AE9">
      <w:pPr>
        <w:pStyle w:val="aa"/>
      </w:pPr>
      <w:bookmarkStart w:id="103" w:name="_Ref38619793"/>
      <w:bookmarkStart w:id="104" w:name="_Toc79653492"/>
      <w:r w:rsidRPr="00E91AE9">
        <w:t xml:space="preserve">Рисунок </w:t>
      </w:r>
      <w:fldSimple w:instr=" SEQ Рисунок \* ARABIC ">
        <w:r w:rsidR="00606301">
          <w:rPr>
            <w:noProof/>
          </w:rPr>
          <w:t>18</w:t>
        </w:r>
      </w:fldSimple>
      <w:bookmarkEnd w:id="103"/>
      <w:r w:rsidRPr="00E91AE9">
        <w:t xml:space="preserve"> – Протокол операции</w:t>
      </w:r>
      <w:bookmarkEnd w:id="104"/>
    </w:p>
    <w:p w:rsidR="00A1529D" w:rsidRDefault="00A1529D" w:rsidP="00421C58">
      <w:pPr>
        <w:pStyle w:val="41"/>
        <w:keepNext w:val="0"/>
        <w:keepLines w:val="0"/>
        <w:widowControl w:val="0"/>
      </w:pPr>
      <w:r>
        <w:t xml:space="preserve">После заполнения строки необходимо сохранить данные, нажав на кнопку </w:t>
      </w:r>
      <w:r w:rsidR="005F67B2">
        <w:pict>
          <v:shape id="_x0000_i1046" type="#_x0000_t75" style="width:19.6pt;height:19.6pt">
            <v:imagedata r:id="rId32" o:title=""/>
          </v:shape>
        </w:pict>
      </w:r>
      <w:r>
        <w:t>.</w:t>
      </w:r>
    </w:p>
    <w:p w:rsidR="004F2C4D" w:rsidRDefault="00354B99" w:rsidP="00421C58">
      <w:pPr>
        <w:pStyle w:val="31"/>
        <w:widowControl w:val="0"/>
      </w:pPr>
      <w:r>
        <w:t>Ес</w:t>
      </w:r>
      <w:r w:rsidR="00D26DFC">
        <w:t>ли РРО</w:t>
      </w:r>
      <w:r>
        <w:t xml:space="preserve"> подлежит сдаче в МФ РФ, то необходимо з</w:t>
      </w:r>
      <w:r w:rsidR="00F4626A">
        <w:t>аполнить детализацию</w:t>
      </w:r>
      <w:r w:rsidR="0061631A">
        <w:t xml:space="preserve"> «Дополнительные параметры для отчета»</w:t>
      </w:r>
      <w:r w:rsidR="004F2C4D">
        <w:t xml:space="preserve"> вручную</w:t>
      </w:r>
      <w:r w:rsidR="00F4626A">
        <w:t xml:space="preserve"> или с помощью операции «Импорт объемов средств по доп</w:t>
      </w:r>
      <w:r w:rsidR="00D2621E">
        <w:t>.</w:t>
      </w:r>
      <w:r w:rsidR="00F4626A">
        <w:t xml:space="preserve"> параметрам»</w:t>
      </w:r>
      <w:r w:rsidR="00D310B9">
        <w:t xml:space="preserve">, как показано на рисунке </w:t>
      </w:r>
      <w:r w:rsidR="004A0FF6">
        <w:fldChar w:fldCharType="begin"/>
      </w:r>
      <w:r w:rsidR="00D310B9">
        <w:instrText xml:space="preserve"> REF _Ref77075237 \h </w:instrText>
      </w:r>
      <w:r w:rsidR="00D310B9" w:rsidRPr="00D310B9">
        <w:instrText xml:space="preserve">\#\0 </w:instrText>
      </w:r>
      <w:r w:rsidR="004A0FF6">
        <w:fldChar w:fldCharType="separate"/>
      </w:r>
      <w:r w:rsidR="00606301">
        <w:t>19</w:t>
      </w:r>
      <w:r w:rsidR="004A0FF6">
        <w:fldChar w:fldCharType="end"/>
      </w:r>
      <w:r w:rsidR="00D310B9">
        <w:t>.</w:t>
      </w:r>
    </w:p>
    <w:p w:rsidR="00D310B9" w:rsidRDefault="005F67B2" w:rsidP="00D310B9">
      <w:pPr>
        <w:keepNext/>
      </w:pPr>
      <w:r>
        <w:rPr>
          <w:noProof/>
        </w:rPr>
        <w:pict>
          <v:shape id="_x0000_i1047" type="#_x0000_t75" style="width:456.2pt;height:193.55pt;visibility:visible;mso-wrap-style:square" o:bordertopcolor="this" o:borderleftcolor="this" o:borderbottomcolor="this" o:borderrightcolor="this">
            <v:imagedata r:id="rId33" o:title="" cropright="21337f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D310B9" w:rsidRPr="00D310B9" w:rsidRDefault="00D310B9" w:rsidP="00D310B9">
      <w:pPr>
        <w:pStyle w:val="aa"/>
      </w:pPr>
      <w:bookmarkStart w:id="105" w:name="_Ref77075237"/>
      <w:bookmarkStart w:id="106" w:name="_Toc79653493"/>
      <w:r>
        <w:t xml:space="preserve">Рисунок </w:t>
      </w:r>
      <w:fldSimple w:instr=" SEQ Рисунок \* ARABIC ">
        <w:r w:rsidR="00606301">
          <w:rPr>
            <w:noProof/>
          </w:rPr>
          <w:t>19</w:t>
        </w:r>
      </w:fldSimple>
      <w:bookmarkEnd w:id="105"/>
      <w:r>
        <w:t xml:space="preserve"> </w:t>
      </w:r>
      <w:r w:rsidR="00021F62" w:rsidRPr="00E91AE9">
        <w:t>–</w:t>
      </w:r>
      <w:r>
        <w:t xml:space="preserve"> Импорт объемов средств по доп. параметрам</w:t>
      </w:r>
      <w:bookmarkEnd w:id="106"/>
    </w:p>
    <w:p w:rsidR="00133508" w:rsidRDefault="004F2C4D" w:rsidP="004F2C4D">
      <w:pPr>
        <w:pStyle w:val="41"/>
        <w:keepNext w:val="0"/>
        <w:keepLines w:val="0"/>
        <w:widowControl w:val="0"/>
      </w:pPr>
      <w:r>
        <w:t xml:space="preserve">При заполнении детализации вручную в графе «Тип расходов» </w:t>
      </w:r>
      <w:r>
        <w:lastRenderedPageBreak/>
        <w:t xml:space="preserve">выбираем отдельно капитальные вложения, как показано на рисунке </w:t>
      </w:r>
      <w:r w:rsidR="004A0FF6">
        <w:fldChar w:fldCharType="begin"/>
      </w:r>
      <w:r>
        <w:instrText xml:space="preserve"> REF _Ref68597994 \h \</w:instrText>
      </w:r>
      <w:r w:rsidRPr="004F2C4D">
        <w:instrText># #</w:instrText>
      </w:r>
      <w:r w:rsidR="004A0FF6">
        <w:fldChar w:fldCharType="separate"/>
      </w:r>
      <w:r w:rsidR="00606301">
        <w:t>20</w:t>
      </w:r>
      <w:r w:rsidR="004A0FF6">
        <w:fldChar w:fldCharType="end"/>
      </w:r>
      <w:r w:rsidR="004A57C5">
        <w:t>:</w:t>
      </w:r>
    </w:p>
    <w:p w:rsidR="004F2C4D" w:rsidRPr="00EA067C" w:rsidRDefault="005F67B2" w:rsidP="00E36664">
      <w:pPr>
        <w:pStyle w:val="afff"/>
      </w:pPr>
      <w:r>
        <w:pict>
          <v:shape id="_x0000_i1048" type="#_x0000_t75" style="width:327.15pt;height:116.35pt;visibility:visible;mso-wrap-style:square" o:bordertopcolor="this" o:borderleftcolor="this" o:borderbottomcolor="this" o:borderrightcolor="this">
            <v:imagedata r:id="rId34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0209D3" w:rsidRPr="00D26DFC" w:rsidRDefault="004F2C4D" w:rsidP="00D26DFC">
      <w:pPr>
        <w:pStyle w:val="aa"/>
      </w:pPr>
      <w:bookmarkStart w:id="107" w:name="_Ref68597994"/>
      <w:bookmarkStart w:id="108" w:name="_Toc79653494"/>
      <w:r w:rsidRPr="00D26DFC">
        <w:t xml:space="preserve">Рисунок </w:t>
      </w:r>
      <w:fldSimple w:instr=" SEQ Рисунок \* ARABIC ">
        <w:r w:rsidR="00606301">
          <w:rPr>
            <w:noProof/>
          </w:rPr>
          <w:t>20</w:t>
        </w:r>
      </w:fldSimple>
      <w:bookmarkEnd w:id="107"/>
      <w:r w:rsidRPr="00D26DFC">
        <w:t xml:space="preserve"> – Справочник «Тип расходов</w:t>
      </w:r>
      <w:r w:rsidR="00133508" w:rsidRPr="00D26DFC">
        <w:t>»</w:t>
      </w:r>
      <w:bookmarkEnd w:id="108"/>
    </w:p>
    <w:p w:rsidR="004F2C4D" w:rsidRDefault="004F2C4D" w:rsidP="009A27C1">
      <w:pPr>
        <w:pStyle w:val="41"/>
      </w:pPr>
      <w:r>
        <w:t xml:space="preserve">Графы «Объемы средств на исполнение расходных обязательств» и «Оценка стоимости полномочий» заполнить вручную </w:t>
      </w:r>
      <w:r w:rsidR="0038693E">
        <w:t>или по операциям «Импорт объемов средств по доп.</w:t>
      </w:r>
      <w:r w:rsidR="009A27C1">
        <w:t xml:space="preserve"> </w:t>
      </w:r>
      <w:r w:rsidR="0038693E">
        <w:t xml:space="preserve">параметрам» и «Заполнить оценку стоимости РО» (работа операции описана в пункте </w:t>
      </w:r>
      <w:fldSimple w:instr=" REF _Ref68682901 \n \h ">
        <w:r w:rsidR="00606301">
          <w:t>6.1.8</w:t>
        </w:r>
      </w:fldSimple>
      <w:r w:rsidR="0038693E">
        <w:t xml:space="preserve">) </w:t>
      </w:r>
      <w:r>
        <w:t xml:space="preserve">и нажать кнопку </w:t>
      </w:r>
      <w:r w:rsidR="005F67B2">
        <w:pict>
          <v:shape id="_x0000_i1049" type="#_x0000_t75" style="width:19.6pt;height:19.6pt">
            <v:imagedata r:id="rId32" o:title=""/>
          </v:shape>
        </w:pict>
      </w:r>
      <w:r>
        <w:t xml:space="preserve">, как показано на рисунке </w:t>
      </w:r>
      <w:r w:rsidR="004A0FF6">
        <w:fldChar w:fldCharType="begin"/>
      </w:r>
      <w:r w:rsidR="000833C5">
        <w:instrText xml:space="preserve"> REF _Ref68598204 \h \</w:instrText>
      </w:r>
      <w:r w:rsidR="000833C5" w:rsidRPr="000833C5">
        <w:instrText># #</w:instrText>
      </w:r>
      <w:r w:rsidR="004A0FF6">
        <w:fldChar w:fldCharType="separate"/>
      </w:r>
      <w:r w:rsidR="00606301">
        <w:t>21</w:t>
      </w:r>
      <w:r w:rsidR="004A0FF6">
        <w:fldChar w:fldCharType="end"/>
      </w:r>
      <w:r>
        <w:t>.</w:t>
      </w:r>
    </w:p>
    <w:p w:rsidR="004F2C4D" w:rsidRDefault="005F67B2" w:rsidP="00E36664">
      <w:pPr>
        <w:pStyle w:val="afff"/>
      </w:pPr>
      <w:r>
        <w:pict>
          <v:shape id="_x0000_i1050" type="#_x0000_t75" style="width:506.9pt;height:218.3pt;visibility:visible;mso-wrap-style:square" o:bordertopcolor="this" o:borderleftcolor="this" o:borderbottomcolor="this" o:borderrightcolor="this">
            <v:imagedata r:id="rId35" o:title="" cropbottom="1320f" cropright="12699f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4F2C4D" w:rsidRPr="00E36664" w:rsidRDefault="004F2C4D" w:rsidP="00E36664">
      <w:pPr>
        <w:pStyle w:val="aa"/>
      </w:pPr>
      <w:bookmarkStart w:id="109" w:name="_Ref68598204"/>
      <w:bookmarkStart w:id="110" w:name="_Toc79653495"/>
      <w:r w:rsidRPr="00E36664">
        <w:t xml:space="preserve">Рисунок </w:t>
      </w:r>
      <w:fldSimple w:instr=" SEQ Рисунок \* ARABIC ">
        <w:r w:rsidR="00606301">
          <w:rPr>
            <w:noProof/>
          </w:rPr>
          <w:t>21</w:t>
        </w:r>
      </w:fldSimple>
      <w:bookmarkEnd w:id="109"/>
      <w:r w:rsidRPr="00E36664">
        <w:t xml:space="preserve"> – Заполнение детализации «Дополнительные параметры для отчета»</w:t>
      </w:r>
      <w:bookmarkEnd w:id="110"/>
    </w:p>
    <w:p w:rsidR="00133508" w:rsidRDefault="00D26DFC" w:rsidP="00021F62">
      <w:pPr>
        <w:pStyle w:val="31"/>
        <w:widowControl w:val="0"/>
      </w:pPr>
      <w:r>
        <w:t>Если РРО</w:t>
      </w:r>
      <w:r w:rsidR="00133508">
        <w:t xml:space="preserve"> подлежит сдаче в МФ РФ, то необходимо наполнить детализацию «Объемы финансирования по указам Президента и ГП»:</w:t>
      </w:r>
    </w:p>
    <w:p w:rsidR="00133508" w:rsidRPr="0038693E" w:rsidRDefault="00133508" w:rsidP="00021F62">
      <w:pPr>
        <w:pStyle w:val="41"/>
        <w:keepNext w:val="0"/>
        <w:keepLines w:val="0"/>
        <w:widowControl w:val="0"/>
      </w:pPr>
      <w:r>
        <w:t xml:space="preserve">Графы «Раздел-подраздел», </w:t>
      </w:r>
      <w:r w:rsidR="00D26DFC">
        <w:t xml:space="preserve">«Тип средств» и «Тип расходов» </w:t>
      </w:r>
      <w:r>
        <w:t>заполнить и</w:t>
      </w:r>
      <w:r w:rsidR="00021F62">
        <w:t>з соответствующих справочников.</w:t>
      </w:r>
    </w:p>
    <w:p w:rsidR="0038693E" w:rsidRPr="0038693E" w:rsidRDefault="00133508" w:rsidP="00021F62">
      <w:pPr>
        <w:pStyle w:val="41"/>
        <w:keepNext w:val="0"/>
        <w:keepLines w:val="0"/>
        <w:widowControl w:val="0"/>
      </w:pPr>
      <w:r>
        <w:t xml:space="preserve">Графы «Вид НПА», «Номер документа», «Наименование документа», «Дата выпуска документа» и «Код строки» заполняются автоматически </w:t>
      </w:r>
      <w:r>
        <w:lastRenderedPageBreak/>
        <w:t>при выборе из справочника «Перечень указов и ГП» зн</w:t>
      </w:r>
      <w:r w:rsidR="00021F62">
        <w:t>ачения одной из указанных граф.</w:t>
      </w:r>
    </w:p>
    <w:p w:rsidR="00133508" w:rsidRDefault="00133508" w:rsidP="00133508">
      <w:pPr>
        <w:pStyle w:val="41"/>
      </w:pPr>
      <w:r>
        <w:t>Графы «Статья», «Пункт», «Подпункт», «Абзац» заполнить вручную.</w:t>
      </w:r>
    </w:p>
    <w:p w:rsidR="00133508" w:rsidRDefault="00133508" w:rsidP="00133508">
      <w:pPr>
        <w:pStyle w:val="41"/>
      </w:pPr>
      <w:r>
        <w:t>Графы «Объемы средств на исполнение расходных обязательств» и «Оценка стоимости полномочий» заполнить вручную</w:t>
      </w:r>
      <w:r w:rsidR="0038693E">
        <w:t xml:space="preserve"> либо по операциям «Импорт объемов средств по указам Президента и ГП»</w:t>
      </w:r>
      <w:r w:rsidR="0038693E" w:rsidRPr="0038693E">
        <w:t xml:space="preserve"> </w:t>
      </w:r>
      <w:r w:rsidR="0038693E">
        <w:t xml:space="preserve">и «Заполнить оценку стоимости РО» (работа операции описана в пункте </w:t>
      </w:r>
      <w:fldSimple w:instr=" REF _Ref68682901 \n \h ">
        <w:r w:rsidR="00606301">
          <w:t>6.1.8</w:t>
        </w:r>
      </w:fldSimple>
      <w:r w:rsidR="0038693E">
        <w:t>)</w:t>
      </w:r>
      <w:r>
        <w:t>.</w:t>
      </w:r>
    </w:p>
    <w:p w:rsidR="0038693E" w:rsidRDefault="0038693E" w:rsidP="0038693E">
      <w:pPr>
        <w:pStyle w:val="41"/>
      </w:pPr>
      <w:r>
        <w:t xml:space="preserve">При автоматическом заполнении необходимо по кнопке </w:t>
      </w:r>
      <w:r w:rsidR="005F67B2">
        <w:pict>
          <v:shape id="_x0000_i1051" type="#_x0000_t75" style="width:92.75pt;height:27.05pt">
            <v:imagedata r:id="rId36" o:title=""/>
          </v:shape>
        </w:pict>
      </w:r>
      <w:r>
        <w:t xml:space="preserve">, выбрать операцию «Импорт объемов средств по указам Президента и ГП», как показано на рисунке </w:t>
      </w:r>
      <w:r w:rsidR="004A0FF6">
        <w:fldChar w:fldCharType="begin"/>
      </w:r>
      <w:r>
        <w:instrText xml:space="preserve"> REF _Ref68683247 \h \</w:instrText>
      </w:r>
      <w:r w:rsidRPr="0038693E">
        <w:instrText># #</w:instrText>
      </w:r>
      <w:r w:rsidR="004A0FF6">
        <w:fldChar w:fldCharType="separate"/>
      </w:r>
      <w:r w:rsidR="00606301">
        <w:t>22</w:t>
      </w:r>
      <w:r w:rsidR="004A0FF6">
        <w:fldChar w:fldCharType="end"/>
      </w:r>
      <w:r>
        <w:t>. После выполнения операции данные можно отредактировать.</w:t>
      </w:r>
    </w:p>
    <w:p w:rsidR="0038693E" w:rsidRPr="00F4626A" w:rsidRDefault="005F67B2" w:rsidP="004A57C5">
      <w:pPr>
        <w:pStyle w:val="afff"/>
      </w:pPr>
      <w:r>
        <w:pict>
          <v:shape id="_x0000_i1052" type="#_x0000_t75" style="width:424.5pt;height:208.5pt;visibility:visible;mso-wrap-style:square" o:bordertopcolor="this" o:borderleftcolor="this" o:borderbottomcolor="this" o:borderrightcolor="this">
            <v:imagedata r:id="rId37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87129D" w:rsidRPr="004A57C5" w:rsidRDefault="0038693E" w:rsidP="004A57C5">
      <w:pPr>
        <w:pStyle w:val="aa"/>
      </w:pPr>
      <w:bookmarkStart w:id="111" w:name="_Ref68683247"/>
      <w:bookmarkStart w:id="112" w:name="_Toc79653496"/>
      <w:r w:rsidRPr="004A57C5">
        <w:t xml:space="preserve">Рисунок </w:t>
      </w:r>
      <w:fldSimple w:instr=" SEQ Рисунок \* ARABIC ">
        <w:r w:rsidR="00606301" w:rsidRPr="004A57C5">
          <w:t>22</w:t>
        </w:r>
      </w:fldSimple>
      <w:bookmarkEnd w:id="111"/>
      <w:r w:rsidRPr="004A57C5">
        <w:t xml:space="preserve"> – Операция «Импорт объемов средств по указам Президента и ГП»</w:t>
      </w:r>
      <w:bookmarkEnd w:id="112"/>
    </w:p>
    <w:p w:rsidR="00133508" w:rsidRDefault="00133508" w:rsidP="00021F62">
      <w:pPr>
        <w:pStyle w:val="41"/>
        <w:keepNext w:val="0"/>
        <w:keepLines w:val="0"/>
        <w:widowControl w:val="0"/>
      </w:pPr>
      <w:r>
        <w:t>После заполнения всех полей строки необходимо нажать кнопку </w:t>
      </w:r>
      <w:r w:rsidR="005F67B2">
        <w:pict>
          <v:shape id="_x0000_i1053" type="#_x0000_t75" style="width:19.6pt;height:19.6pt">
            <v:imagedata r:id="rId32" o:title=""/>
          </v:shape>
        </w:pict>
      </w:r>
      <w:r>
        <w:t xml:space="preserve">, как показано на рисунке </w:t>
      </w:r>
      <w:r w:rsidR="004A0FF6">
        <w:fldChar w:fldCharType="begin"/>
      </w:r>
      <w:r w:rsidR="002A2281">
        <w:instrText xml:space="preserve"> REF _Ref68683358 \h </w:instrText>
      </w:r>
      <w:r w:rsidR="002A2281" w:rsidRPr="002A2281">
        <w:instrText>\# #</w:instrText>
      </w:r>
      <w:r w:rsidR="00BE0794">
        <w:instrText xml:space="preserve"> \* MERGEFORMAT </w:instrText>
      </w:r>
      <w:r w:rsidR="004A0FF6">
        <w:fldChar w:fldCharType="separate"/>
      </w:r>
      <w:r w:rsidR="00606301">
        <w:t>23</w:t>
      </w:r>
      <w:r w:rsidR="004A0FF6">
        <w:fldChar w:fldCharType="end"/>
      </w:r>
      <w:r>
        <w:t>.</w:t>
      </w:r>
    </w:p>
    <w:p w:rsidR="00133508" w:rsidRDefault="005F67B2" w:rsidP="00E36664">
      <w:pPr>
        <w:pStyle w:val="afff"/>
      </w:pPr>
      <w:r>
        <w:lastRenderedPageBreak/>
        <w:pict>
          <v:shape id="_x0000_i1054" type="#_x0000_t75" style="width:493.65pt;height:218.3pt;visibility:visible;mso-wrap-style:square" o:bordertopcolor="this" o:borderleftcolor="this" o:borderbottomcolor="this" o:borderrightcolor="this">
            <v:imagedata r:id="rId38" o:title="" cropright="12802f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133508" w:rsidRPr="00E36664" w:rsidRDefault="00133508" w:rsidP="00E36664">
      <w:pPr>
        <w:pStyle w:val="aa"/>
      </w:pPr>
      <w:bookmarkStart w:id="113" w:name="_Ref68683358"/>
      <w:bookmarkStart w:id="114" w:name="_Toc79653497"/>
      <w:r w:rsidRPr="00E36664">
        <w:t xml:space="preserve">Рисунок </w:t>
      </w:r>
      <w:fldSimple w:instr=" SEQ Рисунок \* ARABIC ">
        <w:r w:rsidR="00606301">
          <w:rPr>
            <w:noProof/>
          </w:rPr>
          <w:t>23</w:t>
        </w:r>
      </w:fldSimple>
      <w:bookmarkEnd w:id="113"/>
      <w:r w:rsidRPr="00E36664">
        <w:t xml:space="preserve"> – Сохранение данных</w:t>
      </w:r>
      <w:bookmarkEnd w:id="114"/>
    </w:p>
    <w:p w:rsidR="002A2281" w:rsidRDefault="00BE0794" w:rsidP="00E36664">
      <w:pPr>
        <w:pStyle w:val="31"/>
        <w:widowControl w:val="0"/>
      </w:pPr>
      <w:r>
        <w:t>Если РРО</w:t>
      </w:r>
      <w:r w:rsidR="002A2281">
        <w:t xml:space="preserve"> подлежит сдаче в МФ РФ, то необходимо наполнить </w:t>
      </w:r>
      <w:r w:rsidR="002A2281" w:rsidRPr="000D4818">
        <w:t>детализацию «</w:t>
      </w:r>
      <w:r w:rsidR="0087129D" w:rsidRPr="000D4818">
        <w:t>Федеральные проекты</w:t>
      </w:r>
      <w:r w:rsidR="002A2281" w:rsidRPr="000D4818">
        <w:t>»:</w:t>
      </w:r>
    </w:p>
    <w:p w:rsidR="002A2281" w:rsidRPr="0038693E" w:rsidRDefault="002A2281" w:rsidP="00200C3D">
      <w:pPr>
        <w:pStyle w:val="41"/>
        <w:keepNext w:val="0"/>
        <w:keepLines w:val="0"/>
        <w:widowControl w:val="0"/>
      </w:pPr>
      <w:r>
        <w:t>Граф</w:t>
      </w:r>
      <w:r w:rsidR="00606301">
        <w:t>у</w:t>
      </w:r>
      <w:r>
        <w:t xml:space="preserve"> «</w:t>
      </w:r>
      <w:r w:rsidR="00FD12F4">
        <w:t>Проекты</w:t>
      </w:r>
      <w:r w:rsidR="00606301">
        <w:t>» заполнить из соответствующего</w:t>
      </w:r>
      <w:r>
        <w:t xml:space="preserve"> справочник</w:t>
      </w:r>
      <w:r w:rsidR="00606301">
        <w:t>а</w:t>
      </w:r>
      <w:r w:rsidR="00021F62">
        <w:t>.</w:t>
      </w:r>
    </w:p>
    <w:p w:rsidR="002A2281" w:rsidRPr="000D4818" w:rsidRDefault="002A2281" w:rsidP="00E36664">
      <w:pPr>
        <w:pStyle w:val="41"/>
        <w:keepNext w:val="0"/>
        <w:keepLines w:val="0"/>
        <w:widowControl w:val="0"/>
      </w:pPr>
      <w:r>
        <w:t>Графы «</w:t>
      </w:r>
      <w:r w:rsidR="00FD12F4">
        <w:t>Всего</w:t>
      </w:r>
      <w:r>
        <w:t>», «</w:t>
      </w:r>
      <w:r w:rsidR="00FD12F4">
        <w:t>Всего за счет бюджетных средств</w:t>
      </w:r>
      <w:r>
        <w:t>»</w:t>
      </w:r>
      <w:r w:rsidR="00FD12F4">
        <w:t xml:space="preserve"> </w:t>
      </w:r>
      <w:r w:rsidR="00FD255E">
        <w:t xml:space="preserve">по всем </w:t>
      </w:r>
      <w:r w:rsidR="00FD255E" w:rsidRPr="000D4818">
        <w:t xml:space="preserve">периодам </w:t>
      </w:r>
      <w:r w:rsidR="00FD12F4" w:rsidRPr="000D4818">
        <w:t>заполняются автоматически в результате расчета формул</w:t>
      </w:r>
      <w:r w:rsidR="004A57C5">
        <w:t>.</w:t>
      </w:r>
    </w:p>
    <w:p w:rsidR="00FD12F4" w:rsidRPr="000D4818" w:rsidRDefault="00FD12F4" w:rsidP="00E36664">
      <w:pPr>
        <w:pStyle w:val="41"/>
        <w:keepNext w:val="0"/>
        <w:keepLines w:val="0"/>
        <w:widowControl w:val="0"/>
      </w:pPr>
      <w:r w:rsidRPr="000D4818">
        <w:t xml:space="preserve">Графы «Межбюджетные трансферты из федерального </w:t>
      </w:r>
      <w:r w:rsidR="00FD255E" w:rsidRPr="000D4818">
        <w:t>б</w:t>
      </w:r>
      <w:r w:rsidRPr="000D4818">
        <w:t>юд</w:t>
      </w:r>
      <w:r w:rsidR="00FD255E" w:rsidRPr="000D4818">
        <w:t>ж</w:t>
      </w:r>
      <w:r w:rsidRPr="000D4818">
        <w:t>ета»</w:t>
      </w:r>
      <w:r w:rsidR="00FD255E" w:rsidRPr="000D4818">
        <w:t xml:space="preserve">, «Средства государственных внебюджетных фондов» и «Бюджет субъекта РФ» по всем периодам заполняются </w:t>
      </w:r>
      <w:r w:rsidR="00410C6F" w:rsidRPr="000D4818">
        <w:t xml:space="preserve">либо </w:t>
      </w:r>
      <w:r w:rsidR="00FD255E" w:rsidRPr="000D4818">
        <w:t>вручную с клавиатуры</w:t>
      </w:r>
      <w:r w:rsidR="00BE0794">
        <w:t>,</w:t>
      </w:r>
      <w:r w:rsidR="00FD255E" w:rsidRPr="000D4818">
        <w:t xml:space="preserve"> </w:t>
      </w:r>
      <w:r w:rsidR="00410C6F" w:rsidRPr="000D4818">
        <w:t>либо</w:t>
      </w:r>
      <w:r w:rsidR="00FD255E" w:rsidRPr="000D4818">
        <w:t xml:space="preserve"> по операции «Заполнить раздел «Федеральные проекты»</w:t>
      </w:r>
      <w:r w:rsidR="005F280C" w:rsidRPr="000D4818">
        <w:t xml:space="preserve"> (за исключением «Третьего года планового периода»</w:t>
      </w:r>
      <w:r w:rsidR="00410C6F" w:rsidRPr="000D4818">
        <w:t xml:space="preserve"> - он всегда заполняется вручную</w:t>
      </w:r>
      <w:r w:rsidR="005F280C" w:rsidRPr="000D4818">
        <w:t>)</w:t>
      </w:r>
      <w:r w:rsidR="00FD255E" w:rsidRPr="000D4818">
        <w:t xml:space="preserve">, как показано на рисунке </w:t>
      </w:r>
      <w:r w:rsidR="004A0FF6" w:rsidRPr="000D4818">
        <w:fldChar w:fldCharType="begin"/>
      </w:r>
      <w:r w:rsidR="00202F0C" w:rsidRPr="000D4818">
        <w:instrText xml:space="preserve"> REF _Ref68697540 \h \# # \* MERGEFORMAT </w:instrText>
      </w:r>
      <w:r w:rsidR="004A0FF6" w:rsidRPr="000D4818">
        <w:fldChar w:fldCharType="separate"/>
      </w:r>
      <w:r w:rsidR="00606301" w:rsidRPr="00606301">
        <w:t>24</w:t>
      </w:r>
      <w:r w:rsidR="004A0FF6" w:rsidRPr="000D4818">
        <w:fldChar w:fldCharType="end"/>
      </w:r>
      <w:r w:rsidR="00FD255E" w:rsidRPr="000D4818">
        <w:t>.</w:t>
      </w:r>
    </w:p>
    <w:p w:rsidR="00BE0794" w:rsidRDefault="005F67B2" w:rsidP="00E36664">
      <w:pPr>
        <w:pStyle w:val="afff"/>
      </w:pPr>
      <w:bookmarkStart w:id="115" w:name="_Ref68697540"/>
      <w:r>
        <w:lastRenderedPageBreak/>
        <w:pict>
          <v:shape id="_x0000_i1055" type="#_x0000_t75" style="width:484.4pt;height:213.7pt;visibility:visible;mso-wrap-style:square" o:bordertopcolor="this" o:borderleftcolor="this" o:borderbottomcolor="this" o:borderrightcolor="this">
            <v:imagedata r:id="rId39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5F280C" w:rsidRPr="00BE0794" w:rsidRDefault="005F280C" w:rsidP="00E36664">
      <w:pPr>
        <w:pStyle w:val="afff"/>
        <w:rPr>
          <w:rStyle w:val="ab"/>
        </w:rPr>
      </w:pPr>
      <w:bookmarkStart w:id="116" w:name="_Toc79653498"/>
      <w:r w:rsidRPr="00BE0794">
        <w:rPr>
          <w:rStyle w:val="ab"/>
        </w:rPr>
        <w:t xml:space="preserve">Рисунок </w:t>
      </w:r>
      <w:r w:rsidR="004A0FF6" w:rsidRPr="00BE0794">
        <w:rPr>
          <w:rStyle w:val="ab"/>
        </w:rPr>
        <w:fldChar w:fldCharType="begin"/>
      </w:r>
      <w:r w:rsidRPr="00BE0794">
        <w:rPr>
          <w:rStyle w:val="ab"/>
        </w:rPr>
        <w:instrText xml:space="preserve"> SEQ Рисунок \* ARABIC </w:instrText>
      </w:r>
      <w:r w:rsidR="004A0FF6" w:rsidRPr="00BE0794">
        <w:rPr>
          <w:rStyle w:val="ab"/>
        </w:rPr>
        <w:fldChar w:fldCharType="separate"/>
      </w:r>
      <w:r w:rsidR="00606301">
        <w:rPr>
          <w:rStyle w:val="ab"/>
        </w:rPr>
        <w:t>24</w:t>
      </w:r>
      <w:r w:rsidR="004A0FF6" w:rsidRPr="00BE0794">
        <w:rPr>
          <w:rStyle w:val="ab"/>
        </w:rPr>
        <w:fldChar w:fldCharType="end"/>
      </w:r>
      <w:bookmarkEnd w:id="115"/>
      <w:r w:rsidRPr="00BE0794">
        <w:rPr>
          <w:rStyle w:val="ab"/>
        </w:rPr>
        <w:t xml:space="preserve"> – Выбор операции «Заполнить раздел «Федеральные проекты»</w:t>
      </w:r>
      <w:bookmarkEnd w:id="116"/>
    </w:p>
    <w:p w:rsidR="002A2281" w:rsidRDefault="00EC7AEA" w:rsidP="002A2281">
      <w:pPr>
        <w:pStyle w:val="41"/>
      </w:pPr>
      <w:r>
        <w:t xml:space="preserve">Все остальные графы </w:t>
      </w:r>
      <w:r w:rsidR="002A2281">
        <w:t>заполнить вручную.</w:t>
      </w:r>
    </w:p>
    <w:p w:rsidR="00EC7AEA" w:rsidRPr="00EC7AEA" w:rsidRDefault="002A2281" w:rsidP="0087129D">
      <w:pPr>
        <w:pStyle w:val="41"/>
        <w:rPr>
          <w:bCs w:val="0"/>
          <w:noProof/>
        </w:rPr>
      </w:pPr>
      <w:r>
        <w:t>После заполнения всех полей строки необходимо нажать кнопку </w:t>
      </w:r>
      <w:r w:rsidR="005F67B2">
        <w:pict>
          <v:shape id="_x0000_i1056" type="#_x0000_t75" style="width:19.6pt;height:19.6pt">
            <v:imagedata r:id="rId32" o:title=""/>
          </v:shape>
        </w:pict>
      </w:r>
      <w:r>
        <w:t>.</w:t>
      </w:r>
    </w:p>
    <w:p w:rsidR="0087129D" w:rsidRPr="00EC7AEA" w:rsidRDefault="0087129D" w:rsidP="0087129D">
      <w:pPr>
        <w:pStyle w:val="41"/>
        <w:rPr>
          <w:bCs w:val="0"/>
          <w:noProof/>
        </w:rPr>
      </w:pPr>
      <w:r w:rsidRPr="0087129D">
        <w:t>Ес</w:t>
      </w:r>
      <w:r w:rsidR="00BE0794">
        <w:t>ли РРО</w:t>
      </w:r>
      <w:r w:rsidRPr="0087129D">
        <w:t xml:space="preserve"> подлежит сдаче в МФ РФ, то необходимо наполнить детализацию «Справочная таблица по финансированию полномочий», которая показана на рисунке </w:t>
      </w:r>
      <w:r w:rsidR="004A0FF6">
        <w:fldChar w:fldCharType="begin"/>
      </w:r>
      <w:r>
        <w:instrText xml:space="preserve"> REF _Ref68684259 \h \</w:instrText>
      </w:r>
      <w:r w:rsidRPr="0087129D">
        <w:instrText># #</w:instrText>
      </w:r>
      <w:r w:rsidR="004A0FF6">
        <w:fldChar w:fldCharType="separate"/>
      </w:r>
      <w:r w:rsidR="00606301">
        <w:t>25</w:t>
      </w:r>
      <w:r w:rsidR="004A0FF6">
        <w:fldChar w:fldCharType="end"/>
      </w:r>
      <w:r w:rsidRPr="0087129D">
        <w:t xml:space="preserve">. Для заполнения справочной таблицы необходимо воспользоваться операций «Заполнить справочную таблицу» в меню «Операции», как показано на рисунке </w:t>
      </w:r>
      <w:r w:rsidR="004A0FF6">
        <w:fldChar w:fldCharType="begin"/>
      </w:r>
      <w:r>
        <w:instrText xml:space="preserve"> REF _Ref68684267 \h </w:instrText>
      </w:r>
      <w:r w:rsidRPr="00EC7AEA">
        <w:rPr>
          <w:lang w:val="en-US"/>
        </w:rPr>
        <w:instrText>\# #</w:instrText>
      </w:r>
      <w:r w:rsidR="004A0FF6">
        <w:fldChar w:fldCharType="separate"/>
      </w:r>
      <w:r w:rsidR="00606301">
        <w:rPr>
          <w:lang w:val="en-US"/>
        </w:rPr>
        <w:t>2</w:t>
      </w:r>
      <w:r w:rsidR="00606301">
        <w:t>6</w:t>
      </w:r>
      <w:r w:rsidR="004A0FF6">
        <w:fldChar w:fldCharType="end"/>
      </w:r>
      <w:r w:rsidRPr="00EC7AEA">
        <w:rPr>
          <w:bCs w:val="0"/>
        </w:rPr>
        <w:t>.</w:t>
      </w:r>
    </w:p>
    <w:p w:rsidR="0087129D" w:rsidRPr="005E7709" w:rsidRDefault="005F67B2" w:rsidP="00E36664">
      <w:pPr>
        <w:pStyle w:val="afff"/>
        <w:rPr>
          <w:highlight w:val="red"/>
        </w:rPr>
      </w:pPr>
      <w:r>
        <w:pict>
          <v:shape id="_x0000_i1057" type="#_x0000_t75" style="width:509.2pt;height:182pt;visibility:visible;mso-wrap-style:square" o:bordertopcolor="this" o:borderleftcolor="this" o:borderbottomcolor="this" o:borderrightcolor="this">
            <v:imagedata r:id="rId40" o:title="" cropbottom="17573f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87129D" w:rsidRPr="00E36664" w:rsidRDefault="0087129D" w:rsidP="00E36664">
      <w:pPr>
        <w:pStyle w:val="aa"/>
      </w:pPr>
      <w:bookmarkStart w:id="117" w:name="_Ref68684259"/>
      <w:bookmarkStart w:id="118" w:name="_Toc79653499"/>
      <w:r w:rsidRPr="00E36664">
        <w:t xml:space="preserve">Рисунок </w:t>
      </w:r>
      <w:fldSimple w:instr=" SEQ Рисунок \* ARABIC ">
        <w:r w:rsidR="00606301">
          <w:rPr>
            <w:noProof/>
          </w:rPr>
          <w:t>25</w:t>
        </w:r>
      </w:fldSimple>
      <w:bookmarkEnd w:id="117"/>
      <w:r w:rsidRPr="00E36664">
        <w:t xml:space="preserve"> – Справочная таблица по финансированию полномочий</w:t>
      </w:r>
      <w:bookmarkEnd w:id="118"/>
    </w:p>
    <w:p w:rsidR="0087129D" w:rsidRPr="005E7709" w:rsidRDefault="005F67B2" w:rsidP="00E36664">
      <w:pPr>
        <w:pStyle w:val="afff"/>
        <w:rPr>
          <w:highlight w:val="red"/>
        </w:rPr>
      </w:pPr>
      <w:r>
        <w:lastRenderedPageBreak/>
        <w:pict>
          <v:shape id="_x0000_i1058" type="#_x0000_t75" style="width:483.85pt;height:225.8pt;visibility:visible;mso-wrap-style:square" o:bordertopcolor="this" o:borderleftcolor="this" o:borderbottomcolor="this" o:borderrightcolor="this">
            <v:imagedata r:id="rId41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87129D" w:rsidRPr="0087129D" w:rsidRDefault="0087129D" w:rsidP="0087129D">
      <w:pPr>
        <w:pStyle w:val="aa"/>
      </w:pPr>
      <w:bookmarkStart w:id="119" w:name="_Ref68684267"/>
      <w:bookmarkStart w:id="120" w:name="_Toc79653500"/>
      <w:r w:rsidRPr="0087129D">
        <w:t xml:space="preserve">Рисунок </w:t>
      </w:r>
      <w:fldSimple w:instr=" SEQ Рисунок \* ARABIC ">
        <w:r w:rsidR="00606301">
          <w:rPr>
            <w:noProof/>
          </w:rPr>
          <w:t>26</w:t>
        </w:r>
      </w:fldSimple>
      <w:bookmarkEnd w:id="119"/>
      <w:r w:rsidRPr="0087129D">
        <w:t xml:space="preserve"> – Операция «Заполнить справочную таблицу»</w:t>
      </w:r>
      <w:bookmarkEnd w:id="120"/>
    </w:p>
    <w:p w:rsidR="0087129D" w:rsidRPr="0087129D" w:rsidRDefault="0087129D" w:rsidP="0087129D">
      <w:pPr>
        <w:pStyle w:val="41"/>
        <w:keepNext w:val="0"/>
        <w:keepLines w:val="0"/>
        <w:widowControl w:val="0"/>
      </w:pPr>
      <w:r w:rsidRPr="0087129D">
        <w:t xml:space="preserve">После заполнения детализации «Справочная таблица по финансированию полномочий» показатели по фонду оплаты труда заполнить вручную с клавиатуры, как показано на рисунке </w:t>
      </w:r>
      <w:r w:rsidR="004A0FF6">
        <w:fldChar w:fldCharType="begin"/>
      </w:r>
      <w:r>
        <w:instrText xml:space="preserve"> REF _Ref68684533 \h </w:instrText>
      </w:r>
      <w:r w:rsidRPr="0087129D">
        <w:instrText>\# #</w:instrText>
      </w:r>
      <w:r w:rsidR="004A0FF6">
        <w:fldChar w:fldCharType="separate"/>
      </w:r>
      <w:r w:rsidR="00606301">
        <w:t>27</w:t>
      </w:r>
      <w:r w:rsidR="004A0FF6">
        <w:fldChar w:fldCharType="end"/>
      </w:r>
      <w:r w:rsidRPr="0087129D">
        <w:t>.</w:t>
      </w:r>
    </w:p>
    <w:p w:rsidR="0087129D" w:rsidRPr="005E7709" w:rsidRDefault="005F67B2" w:rsidP="00E36664">
      <w:pPr>
        <w:pStyle w:val="afff"/>
        <w:rPr>
          <w:highlight w:val="red"/>
        </w:rPr>
      </w:pPr>
      <w:r>
        <w:pict>
          <v:shape id="_x0000_i1059" type="#_x0000_t75" style="width:483.85pt;height:203.35pt;visibility:visible;mso-wrap-style:square" o:bordertopcolor="this" o:borderleftcolor="this" o:borderbottomcolor="this" o:borderrightcolor="this">
            <v:imagedata r:id="rId42" o:title="" cropbottom="17369f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87129D" w:rsidRPr="00E36664" w:rsidRDefault="0087129D" w:rsidP="00E36664">
      <w:pPr>
        <w:pStyle w:val="aa"/>
      </w:pPr>
      <w:bookmarkStart w:id="121" w:name="_Ref68684533"/>
      <w:bookmarkStart w:id="122" w:name="_Toc79653501"/>
      <w:r w:rsidRPr="00E36664">
        <w:t xml:space="preserve">Рисунок </w:t>
      </w:r>
      <w:fldSimple w:instr=" SEQ Рисунок \* ARABIC ">
        <w:r w:rsidR="00606301">
          <w:rPr>
            <w:noProof/>
          </w:rPr>
          <w:t>27</w:t>
        </w:r>
      </w:fldSimple>
      <w:bookmarkEnd w:id="121"/>
      <w:r w:rsidRPr="00E36664">
        <w:t xml:space="preserve"> – Заполнение показателей по фонду оплаты труда</w:t>
      </w:r>
      <w:bookmarkEnd w:id="122"/>
    </w:p>
    <w:p w:rsidR="00646720" w:rsidRPr="00DF6785" w:rsidRDefault="00646720" w:rsidP="00421C58">
      <w:pPr>
        <w:pStyle w:val="31"/>
        <w:widowControl w:val="0"/>
      </w:pPr>
      <w:r>
        <w:t>П</w:t>
      </w:r>
      <w:r w:rsidRPr="00DF6785">
        <w:t>осле заполнения фрагмента данными его необходимо проверить, это можно сделать несколькими способами:</w:t>
      </w:r>
    </w:p>
    <w:p w:rsidR="00646720" w:rsidRPr="00DF6785" w:rsidRDefault="00646720" w:rsidP="00421C58">
      <w:pPr>
        <w:pStyle w:val="41"/>
        <w:keepNext w:val="0"/>
        <w:keepLines w:val="0"/>
        <w:widowControl w:val="0"/>
      </w:pPr>
      <w:r>
        <w:t>В</w:t>
      </w:r>
      <w:r w:rsidRPr="00DF6785">
        <w:t xml:space="preserve"> ручном режиме (визуально). Для этого необходимо перейти в детализацию «Объемы финансирования» и построчно прове</w:t>
      </w:r>
      <w:r>
        <w:t>рить документ.</w:t>
      </w:r>
    </w:p>
    <w:p w:rsidR="00646720" w:rsidRDefault="00646720" w:rsidP="00421C58">
      <w:pPr>
        <w:pStyle w:val="41"/>
        <w:keepNext w:val="0"/>
        <w:keepLines w:val="0"/>
        <w:widowControl w:val="0"/>
      </w:pPr>
      <w:r w:rsidRPr="00DF6785">
        <w:lastRenderedPageBreak/>
        <w:t>Проверить документ, сформировав отчет. Для этого необходимо зайти в меню «Документы» и выбрать отчет, как показано на рисунке</w:t>
      </w:r>
      <w:r w:rsidR="00763A13" w:rsidRPr="00FC1280">
        <w:t xml:space="preserve"> </w:t>
      </w:r>
      <w:r w:rsidR="004A0FF6">
        <w:fldChar w:fldCharType="begin"/>
      </w:r>
      <w:r w:rsidR="00290062">
        <w:instrText xml:space="preserve"> REF _Ref498526323 \h \</w:instrText>
      </w:r>
      <w:r w:rsidR="00290062" w:rsidRPr="00455D68">
        <w:instrText># #</w:instrText>
      </w:r>
      <w:r w:rsidR="004A0FF6">
        <w:fldChar w:fldCharType="separate"/>
      </w:r>
      <w:r w:rsidR="00606301">
        <w:t>28</w:t>
      </w:r>
      <w:r w:rsidR="004A0FF6">
        <w:fldChar w:fldCharType="end"/>
      </w:r>
      <w:r w:rsidRPr="00DF6785">
        <w:t>. Далее сформируется отчет в Excel и сохранится через загрузку браузера.</w:t>
      </w:r>
    </w:p>
    <w:p w:rsidR="00E97257" w:rsidRDefault="005F67B2" w:rsidP="00E36664">
      <w:pPr>
        <w:pStyle w:val="afff"/>
      </w:pPr>
      <w:r>
        <w:pict>
          <v:shape id="_x0000_i1060" type="#_x0000_t75" style="width:484.4pt;height:136.5pt;visibility:visible;mso-wrap-style:square" o:bordertopcolor="this" o:borderleftcolor="this" o:borderbottomcolor="this" o:borderrightcolor="this">
            <v:imagedata r:id="rId43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646720" w:rsidRPr="00E36664" w:rsidRDefault="00646720" w:rsidP="00E36664">
      <w:pPr>
        <w:pStyle w:val="aa"/>
      </w:pPr>
      <w:bookmarkStart w:id="123" w:name="_Ref498526323"/>
      <w:bookmarkStart w:id="124" w:name="_Toc79653502"/>
      <w:r w:rsidRPr="00E36664">
        <w:t xml:space="preserve">Рисунок </w:t>
      </w:r>
      <w:fldSimple w:instr=" SEQ Рисунок \* ARABIC ">
        <w:r w:rsidR="00606301">
          <w:rPr>
            <w:noProof/>
          </w:rPr>
          <w:t>28</w:t>
        </w:r>
      </w:fldSimple>
      <w:bookmarkEnd w:id="123"/>
      <w:r w:rsidRPr="00E36664">
        <w:t xml:space="preserve"> – Формирование отчета</w:t>
      </w:r>
      <w:bookmarkEnd w:id="124"/>
    </w:p>
    <w:p w:rsidR="00646720" w:rsidRDefault="00646720" w:rsidP="00421C58">
      <w:pPr>
        <w:pStyle w:val="41"/>
        <w:keepNext w:val="0"/>
        <w:keepLines w:val="0"/>
        <w:widowControl w:val="0"/>
      </w:pPr>
      <w:r>
        <w:t>С</w:t>
      </w:r>
      <w:r w:rsidRPr="00DF6785">
        <w:t xml:space="preserve"> помощью операции «Показать итоги». Для этого необходимо в меню «</w:t>
      </w:r>
      <w:r w:rsidR="00247B26">
        <w:t>Действия над документом</w:t>
      </w:r>
      <w:r w:rsidRPr="00DF6785">
        <w:t>», выбрать соответствующую операцию. После чего сформируется протокол операций, в котором будут отражены итоги по полномочиям, пример</w:t>
      </w:r>
      <w:r>
        <w:t xml:space="preserve"> которых изображен на рисунк</w:t>
      </w:r>
      <w:r w:rsidR="00763A13">
        <w:t>ах</w:t>
      </w:r>
      <w:r w:rsidR="00763A13" w:rsidRPr="00FC1280">
        <w:t xml:space="preserve"> </w:t>
      </w:r>
      <w:r w:rsidR="004A0FF6">
        <w:fldChar w:fldCharType="begin"/>
      </w:r>
      <w:r w:rsidR="00290062">
        <w:instrText xml:space="preserve"> REF _Ref498526341 \h \</w:instrText>
      </w:r>
      <w:r w:rsidR="00290062" w:rsidRPr="00290062">
        <w:instrText># #</w:instrText>
      </w:r>
      <w:r w:rsidR="004A0FF6">
        <w:fldChar w:fldCharType="separate"/>
      </w:r>
      <w:r w:rsidR="00606301">
        <w:t>29</w:t>
      </w:r>
      <w:r w:rsidR="004A0FF6">
        <w:fldChar w:fldCharType="end"/>
      </w:r>
      <w:r w:rsidR="00763A13">
        <w:t xml:space="preserve"> и </w:t>
      </w:r>
      <w:r w:rsidR="004A0FF6">
        <w:fldChar w:fldCharType="begin"/>
      </w:r>
      <w:r w:rsidR="00763A13">
        <w:instrText xml:space="preserve"> REF _Ref38620393 \h \</w:instrText>
      </w:r>
      <w:r w:rsidR="00763A13" w:rsidRPr="00FC1280">
        <w:instrText># #</w:instrText>
      </w:r>
      <w:r w:rsidR="004A0FF6">
        <w:fldChar w:fldCharType="separate"/>
      </w:r>
      <w:r w:rsidR="00606301">
        <w:t>30</w:t>
      </w:r>
      <w:r w:rsidR="004A0FF6">
        <w:fldChar w:fldCharType="end"/>
      </w:r>
      <w:r w:rsidR="00290062">
        <w:t>.</w:t>
      </w:r>
    </w:p>
    <w:p w:rsidR="00E97257" w:rsidRDefault="005F67B2" w:rsidP="00E36664">
      <w:pPr>
        <w:pStyle w:val="afff"/>
      </w:pPr>
      <w:r>
        <w:pict>
          <v:shape id="_x0000_i1061" type="#_x0000_t75" style="width:484.4pt;height:190.1pt;visibility:visible;mso-wrap-style:square" o:bordertopcolor="this" o:borderleftcolor="this" o:borderbottomcolor="this" o:borderrightcolor="this">
            <v:imagedata r:id="rId44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646720" w:rsidRPr="00E36664" w:rsidRDefault="00646720" w:rsidP="00E36664">
      <w:pPr>
        <w:pStyle w:val="aa"/>
      </w:pPr>
      <w:bookmarkStart w:id="125" w:name="_Ref498526341"/>
      <w:bookmarkStart w:id="126" w:name="_Toc79653503"/>
      <w:r w:rsidRPr="00E36664">
        <w:t xml:space="preserve">Рисунок </w:t>
      </w:r>
      <w:fldSimple w:instr=" SEQ Рисунок \* ARABIC ">
        <w:r w:rsidR="008E251C">
          <w:rPr>
            <w:noProof/>
          </w:rPr>
          <w:t>29</w:t>
        </w:r>
      </w:fldSimple>
      <w:bookmarkEnd w:id="125"/>
      <w:r w:rsidRPr="00E36664">
        <w:t xml:space="preserve"> – Операция «Показать итоги»</w:t>
      </w:r>
      <w:bookmarkEnd w:id="126"/>
    </w:p>
    <w:p w:rsidR="00763A13" w:rsidRDefault="005F67B2" w:rsidP="00E36664">
      <w:pPr>
        <w:pStyle w:val="afff"/>
      </w:pPr>
      <w:r>
        <w:lastRenderedPageBreak/>
        <w:pict>
          <v:shape id="_x0000_i1062" type="#_x0000_t75" style="width:369.8pt;height:173.4pt;visibility:visible;mso-wrap-style:square" o:bordertopcolor="this" o:borderleftcolor="this" o:borderbottomcolor="this" o:borderrightcolor="this">
            <v:imagedata r:id="rId45" o:title="" cropbottom="3068f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763A13" w:rsidRPr="00E36664" w:rsidRDefault="00763A13" w:rsidP="00E36664">
      <w:pPr>
        <w:pStyle w:val="aa"/>
      </w:pPr>
      <w:bookmarkStart w:id="127" w:name="_Ref38620393"/>
      <w:bookmarkStart w:id="128" w:name="_Toc79653504"/>
      <w:r w:rsidRPr="00E36664">
        <w:t xml:space="preserve">Рисунок </w:t>
      </w:r>
      <w:fldSimple w:instr=" SEQ Рисунок \* ARABIC ">
        <w:r w:rsidR="00606301">
          <w:rPr>
            <w:noProof/>
          </w:rPr>
          <w:t>30</w:t>
        </w:r>
      </w:fldSimple>
      <w:bookmarkEnd w:id="127"/>
      <w:r w:rsidRPr="00E36664">
        <w:t xml:space="preserve"> – Протокол операции</w:t>
      </w:r>
      <w:bookmarkEnd w:id="128"/>
    </w:p>
    <w:p w:rsidR="00646720" w:rsidRDefault="00646720" w:rsidP="00421C58">
      <w:pPr>
        <w:pStyle w:val="31"/>
        <w:widowControl w:val="0"/>
      </w:pPr>
      <w:r>
        <w:t>После заполнения и проверки фрагмента РРО необходимо передать его на рассмотрение</w:t>
      </w:r>
      <w:r w:rsidR="00354B99">
        <w:t xml:space="preserve"> </w:t>
      </w:r>
      <w:r w:rsidR="002A2281">
        <w:t>в М</w:t>
      </w:r>
      <w:r w:rsidR="00354B99">
        <w:t>Ф</w:t>
      </w:r>
      <w:r>
        <w:t xml:space="preserve"> с помощью операции </w:t>
      </w:r>
      <w:r w:rsidR="00354B99">
        <w:t>в меню «Документооборот</w:t>
      </w:r>
      <w:r>
        <w:t>» «Передать на рассмотрение», как показано на рисунке</w:t>
      </w:r>
      <w:r w:rsidR="00354B99">
        <w:t xml:space="preserve"> </w:t>
      </w:r>
      <w:r w:rsidR="004A0FF6">
        <w:fldChar w:fldCharType="begin"/>
      </w:r>
      <w:r w:rsidR="00290062">
        <w:instrText xml:space="preserve"> REF _Ref498526357 \h \</w:instrText>
      </w:r>
      <w:r w:rsidR="00290062" w:rsidRPr="00290062">
        <w:instrText># #</w:instrText>
      </w:r>
      <w:r w:rsidR="004A0FF6">
        <w:fldChar w:fldCharType="separate"/>
      </w:r>
      <w:r w:rsidR="00606301">
        <w:t>31</w:t>
      </w:r>
      <w:r w:rsidR="004A0FF6">
        <w:fldChar w:fldCharType="end"/>
      </w:r>
      <w:r>
        <w:t>.</w:t>
      </w:r>
    </w:p>
    <w:p w:rsidR="00E97257" w:rsidRDefault="005F67B2" w:rsidP="00E36664">
      <w:pPr>
        <w:pStyle w:val="afff"/>
      </w:pPr>
      <w:r>
        <w:pict>
          <v:shape id="_x0000_i1063" type="#_x0000_t75" style="width:484.4pt;height:176.85pt;visibility:visible;mso-wrap-style:square" o:bordertopcolor="this" o:borderleftcolor="this" o:borderbottomcolor="this" o:borderrightcolor="this">
            <v:imagedata r:id="rId46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646720" w:rsidRPr="00E36664" w:rsidRDefault="00646720" w:rsidP="00E36664">
      <w:pPr>
        <w:pStyle w:val="aa"/>
      </w:pPr>
      <w:bookmarkStart w:id="129" w:name="_Ref498526357"/>
      <w:bookmarkStart w:id="130" w:name="_Toc79653505"/>
      <w:r w:rsidRPr="00E36664">
        <w:t xml:space="preserve">Рисунок </w:t>
      </w:r>
      <w:fldSimple w:instr=" SEQ Рисунок \* ARABIC ">
        <w:r w:rsidR="00606301">
          <w:rPr>
            <w:noProof/>
          </w:rPr>
          <w:t>31</w:t>
        </w:r>
      </w:fldSimple>
      <w:bookmarkEnd w:id="129"/>
      <w:r w:rsidRPr="00E36664">
        <w:t xml:space="preserve"> – Передача фрагмента на рассмотрение</w:t>
      </w:r>
      <w:bookmarkEnd w:id="130"/>
    </w:p>
    <w:p w:rsidR="00646720" w:rsidRPr="00247B26" w:rsidRDefault="00646720" w:rsidP="004A57C5">
      <w:pPr>
        <w:pStyle w:val="31"/>
        <w:widowControl w:val="0"/>
        <w:tabs>
          <w:tab w:val="left" w:pos="1560"/>
        </w:tabs>
        <w:rPr>
          <w:iCs/>
        </w:rPr>
      </w:pPr>
      <w:r w:rsidRPr="00247B26">
        <w:rPr>
          <w:iCs/>
        </w:rPr>
        <w:t>При передаче на рассмотрение для ГРБС становятся недоступны для редактирования все поля, кроме поля «Комментарий».</w:t>
      </w:r>
    </w:p>
    <w:p w:rsidR="00646720" w:rsidRPr="00247B26" w:rsidRDefault="00646720" w:rsidP="004A57C5">
      <w:pPr>
        <w:pStyle w:val="31"/>
        <w:widowControl w:val="0"/>
        <w:tabs>
          <w:tab w:val="left" w:pos="1560"/>
        </w:tabs>
        <w:rPr>
          <w:iCs/>
        </w:rPr>
      </w:pPr>
      <w:r w:rsidRPr="00247B26">
        <w:rPr>
          <w:iCs/>
        </w:rPr>
        <w:t xml:space="preserve">По результатам проверки </w:t>
      </w:r>
      <w:r w:rsidR="002A2281" w:rsidRPr="00247B26">
        <w:rPr>
          <w:iCs/>
        </w:rPr>
        <w:t>М</w:t>
      </w:r>
      <w:r w:rsidR="00354B99" w:rsidRPr="00247B26">
        <w:rPr>
          <w:iCs/>
        </w:rPr>
        <w:t>Ф</w:t>
      </w:r>
      <w:r w:rsidRPr="00247B26">
        <w:rPr>
          <w:iCs/>
        </w:rPr>
        <w:t>:</w:t>
      </w:r>
    </w:p>
    <w:p w:rsidR="00646720" w:rsidRPr="00354B99" w:rsidRDefault="00646720" w:rsidP="004A57C5">
      <w:pPr>
        <w:pStyle w:val="a0"/>
        <w:keepLines w:val="0"/>
        <w:widowControl w:val="0"/>
      </w:pPr>
      <w:r w:rsidRPr="00354B99">
        <w:t>если все записи указаны неверно, то фрагмент возвращается на доработку в статусе «На доработке». Во фрагменте все строки отмечены визой красного цвета. Это означает, что данные в этих строках необходимо исправить;</w:t>
      </w:r>
    </w:p>
    <w:p w:rsidR="00646720" w:rsidRPr="00354B99" w:rsidRDefault="00646720" w:rsidP="004A57C5">
      <w:pPr>
        <w:pStyle w:val="a0"/>
        <w:keepLines w:val="0"/>
        <w:widowControl w:val="0"/>
      </w:pPr>
      <w:r w:rsidRPr="00354B99">
        <w:t xml:space="preserve">если неверные данные выявлены только в нескольких записях фрагмента </w:t>
      </w:r>
      <w:r w:rsidRPr="00354B99">
        <w:lastRenderedPageBreak/>
        <w:t>РРО, тогда верные записи выборочно визируются и фрагмент отправляется на доработку. Визированные записи документа редактировать нельзя, они отмечены визой зеленого цвета. Строки с визой красного цвета необходимо исправить. Фрагмент возвращается в статус «В работе»;</w:t>
      </w:r>
    </w:p>
    <w:p w:rsidR="00646720" w:rsidRPr="00354B99" w:rsidRDefault="00646720" w:rsidP="008C5826">
      <w:pPr>
        <w:pStyle w:val="a0"/>
        <w:keepNext/>
      </w:pPr>
      <w:r w:rsidRPr="00354B99">
        <w:t xml:space="preserve">если ошибок не выявлено, то </w:t>
      </w:r>
      <w:r w:rsidR="00215F77">
        <w:t>М</w:t>
      </w:r>
      <w:r w:rsidR="00354B99" w:rsidRPr="00354B99">
        <w:t>Ф</w:t>
      </w:r>
      <w:r w:rsidRPr="00354B99">
        <w:t xml:space="preserve"> согласует, и фрагмент переходит в статус «</w:t>
      </w:r>
      <w:r w:rsidR="00215F77">
        <w:t>Согласован</w:t>
      </w:r>
      <w:r w:rsidRPr="00354B99">
        <w:t>», или утверждает фрагмент РРО, и фрагмент переходит в статус «Утвержден».</w:t>
      </w:r>
    </w:p>
    <w:p w:rsidR="00646720" w:rsidRDefault="00646720" w:rsidP="008C5826">
      <w:pPr>
        <w:pStyle w:val="31"/>
        <w:keepNext/>
        <w:tabs>
          <w:tab w:val="left" w:pos="1560"/>
        </w:tabs>
      </w:pPr>
      <w:r>
        <w:t>Для фрагмента, находящегося в ста</w:t>
      </w:r>
      <w:r w:rsidR="00215F77">
        <w:t>тусе</w:t>
      </w:r>
      <w:r>
        <w:t xml:space="preserve"> «На </w:t>
      </w:r>
      <w:r w:rsidR="00B339A8">
        <w:t>доработке</w:t>
      </w:r>
      <w:r>
        <w:t>» можно использовать операцию «Обновить фрагмент», как показано на рисунке</w:t>
      </w:r>
      <w:r w:rsidR="00421C58">
        <w:t xml:space="preserve"> </w:t>
      </w:r>
      <w:r w:rsidR="004A0FF6">
        <w:fldChar w:fldCharType="begin"/>
      </w:r>
      <w:r w:rsidR="000F1620">
        <w:instrText xml:space="preserve"> REF _Ref499041216 \h \</w:instrText>
      </w:r>
      <w:r w:rsidR="000F1620" w:rsidRPr="0091176D">
        <w:instrText># #</w:instrText>
      </w:r>
      <w:r w:rsidR="004A0FF6">
        <w:fldChar w:fldCharType="separate"/>
      </w:r>
      <w:r w:rsidR="00606301">
        <w:t>32</w:t>
      </w:r>
      <w:r w:rsidR="004A0FF6">
        <w:fldChar w:fldCharType="end"/>
      </w:r>
      <w:r>
        <w:t>. В результате во фрагмент РРО добавятся РО из справочника «Расходные обязательства» в статусе «Утвержден», которые отсутствуют во фрагменте РРО, и РО, которые перестали действовать, удаляются из фрагмента. РО, заполненные вручную, не удалятся из фрагмента.</w:t>
      </w:r>
    </w:p>
    <w:p w:rsidR="00E97257" w:rsidRDefault="005F67B2" w:rsidP="00E36664">
      <w:pPr>
        <w:pStyle w:val="afff"/>
      </w:pPr>
      <w:r>
        <w:pict>
          <v:shape id="_x0000_i1064" type="#_x0000_t75" style="width:461.4pt;height:164.75pt;visibility:visible;mso-wrap-style:square" o:bordertopcolor="this" o:borderleftcolor="this" o:borderbottomcolor="this" o:borderrightcolor="this">
            <v:imagedata r:id="rId47" o:title="" cropbottom="13379f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646720" w:rsidRPr="00E36664" w:rsidRDefault="00646720" w:rsidP="00E36664">
      <w:pPr>
        <w:pStyle w:val="aa"/>
      </w:pPr>
      <w:bookmarkStart w:id="131" w:name="_Ref499041216"/>
      <w:bookmarkStart w:id="132" w:name="_Toc79653506"/>
      <w:r w:rsidRPr="00E36664">
        <w:t xml:space="preserve">Рисунок </w:t>
      </w:r>
      <w:fldSimple w:instr=" SEQ Рисунок \* ARABIC ">
        <w:r w:rsidR="00606301">
          <w:rPr>
            <w:noProof/>
          </w:rPr>
          <w:t>32</w:t>
        </w:r>
      </w:fldSimple>
      <w:bookmarkEnd w:id="131"/>
      <w:r w:rsidRPr="00E36664">
        <w:t xml:space="preserve"> – Операция «Обновить фрагмент»</w:t>
      </w:r>
      <w:bookmarkEnd w:id="132"/>
    </w:p>
    <w:p w:rsidR="00646720" w:rsidRDefault="00646720" w:rsidP="00421C58">
      <w:pPr>
        <w:pStyle w:val="31"/>
        <w:widowControl w:val="0"/>
        <w:tabs>
          <w:tab w:val="left" w:pos="1560"/>
        </w:tabs>
      </w:pPr>
      <w:r>
        <w:t>Для фрагмента, находящегося в ста</w:t>
      </w:r>
      <w:r w:rsidR="00B339A8">
        <w:t>тусе</w:t>
      </w:r>
      <w:r>
        <w:t xml:space="preserve"> «</w:t>
      </w:r>
      <w:r w:rsidR="00B339A8">
        <w:t>В работе</w:t>
      </w:r>
      <w:r>
        <w:t xml:space="preserve">» или «На </w:t>
      </w:r>
      <w:r w:rsidR="00B339A8">
        <w:t>доработке</w:t>
      </w:r>
      <w:r>
        <w:t>» можно использовать операцию «Очистить фрагмент», как показано на рисунке</w:t>
      </w:r>
      <w:r w:rsidR="00763A13" w:rsidRPr="00FC1280">
        <w:t xml:space="preserve"> </w:t>
      </w:r>
      <w:r w:rsidR="004A0FF6">
        <w:fldChar w:fldCharType="begin"/>
      </w:r>
      <w:r w:rsidR="000F1620">
        <w:instrText xml:space="preserve"> REF _Ref499041228 \h \</w:instrText>
      </w:r>
      <w:r w:rsidR="000F1620" w:rsidRPr="0091176D">
        <w:instrText># #</w:instrText>
      </w:r>
      <w:r w:rsidR="004A0FF6">
        <w:fldChar w:fldCharType="separate"/>
      </w:r>
      <w:r w:rsidR="00606301">
        <w:t>33</w:t>
      </w:r>
      <w:r w:rsidR="004A0FF6">
        <w:fldChar w:fldCharType="end"/>
      </w:r>
      <w:r>
        <w:t>. В результате производится удаление всех записей из фрагмента.</w:t>
      </w:r>
    </w:p>
    <w:p w:rsidR="00E97257" w:rsidRDefault="005F67B2" w:rsidP="00E36664">
      <w:pPr>
        <w:pStyle w:val="afff"/>
      </w:pPr>
      <w:r>
        <w:lastRenderedPageBreak/>
        <w:pict>
          <v:shape id="_x0000_i1065" type="#_x0000_t75" style="width:485pt;height:173.95pt;visibility:visible;mso-wrap-style:square" o:bordertopcolor="this" o:borderleftcolor="this" o:borderbottomcolor="this" o:borderrightcolor="this">
            <v:imagedata r:id="rId48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646720" w:rsidRPr="00E36664" w:rsidRDefault="00646720" w:rsidP="00E36664">
      <w:pPr>
        <w:pStyle w:val="aa"/>
      </w:pPr>
      <w:bookmarkStart w:id="133" w:name="_Ref499041228"/>
      <w:bookmarkStart w:id="134" w:name="_Toc79653507"/>
      <w:r w:rsidRPr="00E36664">
        <w:t xml:space="preserve">Рисунок </w:t>
      </w:r>
      <w:fldSimple w:instr=" SEQ Рисунок \* ARABIC ">
        <w:r w:rsidR="00455003">
          <w:rPr>
            <w:noProof/>
          </w:rPr>
          <w:t>33</w:t>
        </w:r>
      </w:fldSimple>
      <w:bookmarkEnd w:id="133"/>
      <w:r w:rsidRPr="00E36664">
        <w:t xml:space="preserve"> – Операция «Очистить фрагмент»</w:t>
      </w:r>
      <w:bookmarkEnd w:id="134"/>
    </w:p>
    <w:p w:rsidR="00646720" w:rsidRDefault="00646720" w:rsidP="00421C58">
      <w:pPr>
        <w:pStyle w:val="31"/>
        <w:widowControl w:val="0"/>
        <w:tabs>
          <w:tab w:val="left" w:pos="1560"/>
        </w:tabs>
      </w:pPr>
      <w:r>
        <w:t>Если фрагмент отправлен на доработку, то необходимо исправить ошибки и снова отправить фрагмент на рассмотрение.</w:t>
      </w:r>
    </w:p>
    <w:p w:rsidR="00CB2F48" w:rsidRDefault="009420B0" w:rsidP="00421C58">
      <w:pPr>
        <w:pStyle w:val="31"/>
        <w:widowControl w:val="0"/>
        <w:tabs>
          <w:tab w:val="left" w:pos="1560"/>
        </w:tabs>
      </w:pPr>
      <w:r>
        <w:t xml:space="preserve">В ПМ «РРО» предусмотрена возможность формирования печатных форм по фрагменту РРО ГРБС. Для формирования </w:t>
      </w:r>
      <w:r w:rsidR="00CB2F48">
        <w:t>печатной формы</w:t>
      </w:r>
      <w:r>
        <w:t xml:space="preserve"> необходимо</w:t>
      </w:r>
      <w:r w:rsidR="00CB2F48">
        <w:t>:</w:t>
      </w:r>
    </w:p>
    <w:p w:rsidR="00CB2F48" w:rsidRDefault="00CB2F48" w:rsidP="00421C58">
      <w:pPr>
        <w:pStyle w:val="a0"/>
        <w:keepLines w:val="0"/>
        <w:widowControl w:val="0"/>
      </w:pPr>
      <w:r>
        <w:t>перейти к фрагменту, нажав на ссылку «Открыть» на ИФ «Фрагмент РРО ГРБС»;</w:t>
      </w:r>
    </w:p>
    <w:p w:rsidR="00065C28" w:rsidRDefault="009420B0" w:rsidP="00421C58">
      <w:pPr>
        <w:pStyle w:val="a0"/>
        <w:keepLines w:val="0"/>
        <w:widowControl w:val="0"/>
      </w:pPr>
      <w:r>
        <w:t>в меню «Документы» выбрать отчет</w:t>
      </w:r>
      <w:r w:rsidR="00CB2F48">
        <w:t xml:space="preserve"> из выпадающего списка, как показано на рисунке</w:t>
      </w:r>
      <w:r w:rsidR="00763A13" w:rsidRPr="00FC1280">
        <w:t xml:space="preserve"> </w:t>
      </w:r>
      <w:r w:rsidR="004A0FF6">
        <w:fldChar w:fldCharType="begin"/>
      </w:r>
      <w:r w:rsidR="003F438D">
        <w:instrText xml:space="preserve"> REF _Ref501351666 \h \</w:instrText>
      </w:r>
      <w:r w:rsidR="003F438D" w:rsidRPr="003F438D">
        <w:instrText># #</w:instrText>
      </w:r>
      <w:r w:rsidR="004A0FF6">
        <w:fldChar w:fldCharType="separate"/>
      </w:r>
      <w:r w:rsidR="00606301">
        <w:t>34</w:t>
      </w:r>
      <w:r w:rsidR="004A0FF6">
        <w:fldChar w:fldCharType="end"/>
      </w:r>
      <w:r w:rsidR="00CB2F48">
        <w:t>;</w:t>
      </w:r>
    </w:p>
    <w:p w:rsidR="009420B0" w:rsidRDefault="005F67B2" w:rsidP="00E36664">
      <w:pPr>
        <w:pStyle w:val="afff"/>
      </w:pPr>
      <w:r>
        <w:pict>
          <v:shape id="_x0000_i1066" type="#_x0000_t75" style="width:502.25pt;height:155.5pt;visibility:visible;mso-wrap-style:square" o:bordertopcolor="this" o:borderleftcolor="this" o:borderbottomcolor="this" o:borderrightcolor="this">
            <v:imagedata r:id="rId49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9420B0" w:rsidRPr="00E36664" w:rsidRDefault="009420B0" w:rsidP="00E36664">
      <w:pPr>
        <w:pStyle w:val="aa"/>
      </w:pPr>
      <w:bookmarkStart w:id="135" w:name="_Ref501351666"/>
      <w:bookmarkStart w:id="136" w:name="_Toc79653508"/>
      <w:r w:rsidRPr="00E36664">
        <w:t xml:space="preserve">Рисунок </w:t>
      </w:r>
      <w:fldSimple w:instr=" SEQ Рисунок \* ARABIC ">
        <w:r w:rsidR="00606301">
          <w:rPr>
            <w:noProof/>
          </w:rPr>
          <w:t>34</w:t>
        </w:r>
      </w:fldSimple>
      <w:bookmarkEnd w:id="135"/>
      <w:r w:rsidRPr="00E36664">
        <w:t xml:space="preserve"> – Формирование отчета</w:t>
      </w:r>
      <w:bookmarkEnd w:id="136"/>
    </w:p>
    <w:p w:rsidR="00A62041" w:rsidRDefault="00CB2F48" w:rsidP="00AF7BE5">
      <w:pPr>
        <w:pStyle w:val="a0"/>
      </w:pPr>
      <w:r w:rsidRPr="00AF7BE5">
        <w:t xml:space="preserve">по результатам формирования отчета </w:t>
      </w:r>
      <w:r w:rsidR="00A62041" w:rsidRPr="00AF7BE5">
        <w:t>будет предложено открыть документ (по умолчанию в MicrosoftOfficeExcel) или сохранить его</w:t>
      </w:r>
      <w:r w:rsidR="00A62041">
        <w:t>.</w:t>
      </w:r>
    </w:p>
    <w:p w:rsidR="000C4167" w:rsidRDefault="008E2F9A" w:rsidP="00421C58">
      <w:pPr>
        <w:pStyle w:val="21"/>
        <w:keepNext w:val="0"/>
        <w:widowControl w:val="0"/>
      </w:pPr>
      <w:bookmarkStart w:id="137" w:name="_Ref499547706"/>
      <w:bookmarkStart w:id="138" w:name="_Toc79653466"/>
      <w:r>
        <w:t>Вызов контролей на ИФ «Фрагмент РРО ГРБС»</w:t>
      </w:r>
      <w:bookmarkEnd w:id="137"/>
      <w:bookmarkEnd w:id="138"/>
    </w:p>
    <w:p w:rsidR="008E2F9A" w:rsidRDefault="008E2F9A" w:rsidP="00421C58">
      <w:pPr>
        <w:pStyle w:val="31"/>
        <w:widowControl w:val="0"/>
      </w:pPr>
      <w:r>
        <w:lastRenderedPageBreak/>
        <w:t>Для проверки фрагмента существуют различные условия вызова контролей:</w:t>
      </w:r>
    </w:p>
    <w:p w:rsidR="006B34CB" w:rsidRDefault="008E2F9A" w:rsidP="00421C58">
      <w:pPr>
        <w:pStyle w:val="a0"/>
        <w:keepLines w:val="0"/>
        <w:widowControl w:val="0"/>
      </w:pPr>
      <w:r>
        <w:t xml:space="preserve">при выполнении </w:t>
      </w:r>
      <w:proofErr w:type="gramStart"/>
      <w:r>
        <w:t>бизнес-операции</w:t>
      </w:r>
      <w:proofErr w:type="gramEnd"/>
      <w:r>
        <w:t xml:space="preserve"> «Передать на рассмо</w:t>
      </w:r>
      <w:r w:rsidR="000F1620">
        <w:t>трение», как показано на рисунк</w:t>
      </w:r>
      <w:r w:rsidR="00B339A8">
        <w:t>е</w:t>
      </w:r>
      <w:r w:rsidR="00D41C52">
        <w:t xml:space="preserve"> </w:t>
      </w:r>
      <w:r w:rsidR="004A0FF6">
        <w:fldChar w:fldCharType="begin"/>
      </w:r>
      <w:r w:rsidR="00B339A8">
        <w:instrText xml:space="preserve"> REF _Ref498526357 \h \</w:instrText>
      </w:r>
      <w:r w:rsidR="00B339A8" w:rsidRPr="00B339A8">
        <w:instrText># #</w:instrText>
      </w:r>
      <w:r w:rsidR="004A0FF6">
        <w:fldChar w:fldCharType="separate"/>
      </w:r>
      <w:r w:rsidR="00606301">
        <w:t>31</w:t>
      </w:r>
      <w:r w:rsidR="004A0FF6">
        <w:fldChar w:fldCharType="end"/>
      </w:r>
      <w:r w:rsidR="006B34CB">
        <w:t>;</w:t>
      </w:r>
    </w:p>
    <w:p w:rsidR="006B34CB" w:rsidRDefault="008E2F9A" w:rsidP="00421C58">
      <w:pPr>
        <w:pStyle w:val="a0"/>
        <w:keepLines w:val="0"/>
        <w:widowControl w:val="0"/>
      </w:pPr>
      <w:r>
        <w:t>при выборе операции «Логический контроль»</w:t>
      </w:r>
      <w:r w:rsidR="00065C28">
        <w:t xml:space="preserve"> в меню «Контроли»</w:t>
      </w:r>
      <w:r>
        <w:t>, как показано на рисунке</w:t>
      </w:r>
      <w:r w:rsidR="002B0B63">
        <w:t xml:space="preserve"> </w:t>
      </w:r>
      <w:r w:rsidR="004A0FF6">
        <w:fldChar w:fldCharType="begin"/>
      </w:r>
      <w:r>
        <w:instrText xml:space="preserve"> REF _Ref498595296 \h \</w:instrText>
      </w:r>
      <w:r w:rsidRPr="008E2F9A">
        <w:instrText># #</w:instrText>
      </w:r>
      <w:r w:rsidR="004A0FF6">
        <w:fldChar w:fldCharType="separate"/>
      </w:r>
      <w:r w:rsidR="00606301">
        <w:rPr>
          <w:noProof/>
        </w:rPr>
        <w:t>35</w:t>
      </w:r>
      <w:r w:rsidR="004A0FF6">
        <w:fldChar w:fldCharType="end"/>
      </w:r>
      <w:r w:rsidR="00160969">
        <w:t>.</w:t>
      </w:r>
    </w:p>
    <w:p w:rsidR="00AF7BE5" w:rsidRDefault="005F67B2" w:rsidP="00E36664">
      <w:pPr>
        <w:pStyle w:val="afff"/>
      </w:pPr>
      <w:bookmarkStart w:id="139" w:name="_Ref498595296"/>
      <w:r>
        <w:pict>
          <v:shape id="_x0000_i1067" type="#_x0000_t75" style="width:506.3pt;height:149.2pt;visibility:visible;mso-wrap-style:square" o:bordertopcolor="this" o:borderleftcolor="this" o:borderbottomcolor="this" o:borderrightcolor="this">
            <v:imagedata r:id="rId50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6B34CB" w:rsidRPr="00AF7BE5" w:rsidRDefault="006B34CB" w:rsidP="00E36664">
      <w:pPr>
        <w:pStyle w:val="afff"/>
        <w:rPr>
          <w:rStyle w:val="ab"/>
        </w:rPr>
      </w:pPr>
      <w:bookmarkStart w:id="140" w:name="_Toc79653509"/>
      <w:r w:rsidRPr="00AF7BE5">
        <w:rPr>
          <w:rStyle w:val="ab"/>
        </w:rPr>
        <w:t xml:space="preserve">Рисунок </w:t>
      </w:r>
      <w:r w:rsidR="004A0FF6" w:rsidRPr="00AF7BE5">
        <w:rPr>
          <w:rStyle w:val="ab"/>
        </w:rPr>
        <w:fldChar w:fldCharType="begin"/>
      </w:r>
      <w:r w:rsidR="00B80692" w:rsidRPr="00AF7BE5">
        <w:rPr>
          <w:rStyle w:val="ab"/>
        </w:rPr>
        <w:instrText xml:space="preserve"> SEQ Рисунок \* ARABIC </w:instrText>
      </w:r>
      <w:r w:rsidR="004A0FF6" w:rsidRPr="00AF7BE5">
        <w:rPr>
          <w:rStyle w:val="ab"/>
        </w:rPr>
        <w:fldChar w:fldCharType="separate"/>
      </w:r>
      <w:r w:rsidR="00606301">
        <w:rPr>
          <w:rStyle w:val="ab"/>
        </w:rPr>
        <w:t>35</w:t>
      </w:r>
      <w:r w:rsidR="004A0FF6" w:rsidRPr="00AF7BE5">
        <w:rPr>
          <w:rStyle w:val="ab"/>
        </w:rPr>
        <w:fldChar w:fldCharType="end"/>
      </w:r>
      <w:bookmarkEnd w:id="139"/>
      <w:r w:rsidRPr="00AF7BE5">
        <w:rPr>
          <w:rStyle w:val="ab"/>
        </w:rPr>
        <w:t xml:space="preserve"> – Операция «Логический контроль»</w:t>
      </w:r>
      <w:bookmarkEnd w:id="140"/>
    </w:p>
    <w:p w:rsidR="008E2F9A" w:rsidRDefault="00812434" w:rsidP="00421C58">
      <w:pPr>
        <w:keepLines w:val="0"/>
        <w:widowControl w:val="0"/>
      </w:pPr>
      <w:r>
        <w:t>В</w:t>
      </w:r>
      <w:r w:rsidR="008E2F9A">
        <w:t xml:space="preserve"> таблице</w:t>
      </w:r>
      <w:r w:rsidR="004A0FF6">
        <w:fldChar w:fldCharType="begin"/>
      </w:r>
      <w:r w:rsidR="00CE0C36">
        <w:instrText xml:space="preserve"> REF _Ref499223813 \h \</w:instrText>
      </w:r>
      <w:r w:rsidR="00CE0C36" w:rsidRPr="00CE0C36">
        <w:instrText># #</w:instrText>
      </w:r>
      <w:r w:rsidR="004A0FF6">
        <w:fldChar w:fldCharType="separate"/>
      </w:r>
      <w:r w:rsidR="00606301">
        <w:t xml:space="preserve"> 4</w:t>
      </w:r>
      <w:r w:rsidR="004A0FF6">
        <w:fldChar w:fldCharType="end"/>
      </w:r>
      <w:r>
        <w:t xml:space="preserve"> перечислены контроли, вызываемые при вышеперечисленных условиях</w:t>
      </w:r>
      <w:r w:rsidR="008E2F9A">
        <w:t>.</w:t>
      </w:r>
    </w:p>
    <w:p w:rsidR="008E2F9A" w:rsidRPr="00E36664" w:rsidRDefault="008E2F9A" w:rsidP="00E36664">
      <w:pPr>
        <w:pStyle w:val="ae"/>
      </w:pPr>
      <w:bookmarkStart w:id="141" w:name="_Ref499223813"/>
      <w:bookmarkStart w:id="142" w:name="_Toc79653518"/>
      <w:r w:rsidRPr="00E36664">
        <w:t xml:space="preserve">Таблица </w:t>
      </w:r>
      <w:fldSimple w:instr=" SEQ Таблица \* ARABIC ">
        <w:r w:rsidR="00606301">
          <w:rPr>
            <w:noProof/>
          </w:rPr>
          <w:t>4</w:t>
        </w:r>
      </w:fldSimple>
      <w:bookmarkEnd w:id="141"/>
      <w:r w:rsidRPr="00E36664">
        <w:t xml:space="preserve"> – Контроли</w:t>
      </w:r>
      <w:bookmarkEnd w:id="14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77"/>
        <w:gridCol w:w="6344"/>
      </w:tblGrid>
      <w:tr w:rsidR="008E2F9A" w:rsidRPr="00C9248C" w:rsidTr="002B0B63">
        <w:trPr>
          <w:tblHeader/>
        </w:trPr>
        <w:tc>
          <w:tcPr>
            <w:tcW w:w="1956" w:type="pct"/>
            <w:shd w:val="clear" w:color="auto" w:fill="auto"/>
          </w:tcPr>
          <w:p w:rsidR="008E2F9A" w:rsidRPr="006A0521" w:rsidRDefault="008E2F9A" w:rsidP="00421C58">
            <w:pPr>
              <w:pStyle w:val="af0"/>
              <w:widowControl w:val="0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Контроль</w:t>
            </w:r>
          </w:p>
        </w:tc>
        <w:tc>
          <w:tcPr>
            <w:tcW w:w="3044" w:type="pct"/>
            <w:shd w:val="clear" w:color="auto" w:fill="auto"/>
          </w:tcPr>
          <w:p w:rsidR="008E2F9A" w:rsidRPr="006A0521" w:rsidRDefault="008E2F9A" w:rsidP="00421C58">
            <w:pPr>
              <w:pStyle w:val="af0"/>
              <w:widowControl w:val="0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Описание</w:t>
            </w:r>
          </w:p>
        </w:tc>
      </w:tr>
      <w:tr w:rsidR="008E2F9A" w:rsidRPr="00C9248C" w:rsidTr="002B0B63">
        <w:trPr>
          <w:trHeight w:val="602"/>
        </w:trPr>
        <w:tc>
          <w:tcPr>
            <w:tcW w:w="1956" w:type="pct"/>
          </w:tcPr>
          <w:p w:rsidR="008E2F9A" w:rsidRPr="006A0521" w:rsidRDefault="008E2F9A" w:rsidP="00421C58">
            <w:pPr>
              <w:pStyle w:val="af2"/>
              <w:keepLines w:val="0"/>
              <w:widowControl w:val="0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Контроль заполнения всех обязат</w:t>
            </w:r>
            <w:r w:rsidR="00AF7BE5" w:rsidRPr="008A5B29">
              <w:rPr>
                <w:lang w:val="ru-RU" w:eastAsia="ru-RU"/>
              </w:rPr>
              <w:t>ельных полей в заголовке записи</w:t>
            </w:r>
          </w:p>
        </w:tc>
        <w:tc>
          <w:tcPr>
            <w:tcW w:w="3044" w:type="pct"/>
          </w:tcPr>
          <w:p w:rsidR="008E2F9A" w:rsidRPr="006A0521" w:rsidRDefault="008E2F9A" w:rsidP="00421C58">
            <w:pPr>
              <w:pStyle w:val="af2"/>
              <w:keepLines w:val="0"/>
              <w:widowControl w:val="0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Все обязательные для заполнения</w:t>
            </w:r>
            <w:r w:rsidR="00217281" w:rsidRPr="008A5B29">
              <w:rPr>
                <w:lang w:val="ru-RU" w:eastAsia="ru-RU"/>
              </w:rPr>
              <w:t xml:space="preserve"> атрибуты должны быть заполнены</w:t>
            </w:r>
          </w:p>
        </w:tc>
      </w:tr>
      <w:tr w:rsidR="008E2F9A" w:rsidRPr="00C9248C" w:rsidTr="002B0B63">
        <w:trPr>
          <w:trHeight w:val="602"/>
        </w:trPr>
        <w:tc>
          <w:tcPr>
            <w:tcW w:w="1956" w:type="pct"/>
          </w:tcPr>
          <w:p w:rsidR="008E2F9A" w:rsidRPr="006A0521" w:rsidRDefault="008E2F9A" w:rsidP="00421C58">
            <w:pPr>
              <w:pStyle w:val="af2"/>
              <w:keepLines w:val="0"/>
              <w:widowControl w:val="0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Контроль наличия основного НПА в детализации «НПА»</w:t>
            </w:r>
          </w:p>
        </w:tc>
        <w:tc>
          <w:tcPr>
            <w:tcW w:w="3044" w:type="pct"/>
          </w:tcPr>
          <w:p w:rsidR="008E2F9A" w:rsidRPr="006A0521" w:rsidRDefault="008E2F9A" w:rsidP="00421C58">
            <w:pPr>
              <w:pStyle w:val="af2"/>
              <w:keepLines w:val="0"/>
              <w:widowControl w:val="0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В детализации «НПА» должен быть НПА с признаком «Основной НПА»</w:t>
            </w:r>
          </w:p>
        </w:tc>
      </w:tr>
      <w:tr w:rsidR="008E2F9A" w:rsidRPr="00C9248C" w:rsidTr="002B0B63">
        <w:trPr>
          <w:trHeight w:val="602"/>
        </w:trPr>
        <w:tc>
          <w:tcPr>
            <w:tcW w:w="1956" w:type="pct"/>
          </w:tcPr>
          <w:p w:rsidR="008E2F9A" w:rsidRPr="006A0521" w:rsidRDefault="008E2F9A" w:rsidP="00421C58">
            <w:pPr>
              <w:pStyle w:val="af2"/>
              <w:keepLines w:val="0"/>
              <w:widowControl w:val="0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Контроль наличия только одного основного НПА в детализации «НПА»</w:t>
            </w:r>
          </w:p>
        </w:tc>
        <w:tc>
          <w:tcPr>
            <w:tcW w:w="3044" w:type="pct"/>
          </w:tcPr>
          <w:p w:rsidR="00217281" w:rsidRPr="006A0521" w:rsidRDefault="008E2F9A" w:rsidP="00421C58">
            <w:pPr>
              <w:pStyle w:val="af2"/>
              <w:keepLines w:val="0"/>
              <w:widowControl w:val="0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Только один из указанных НПА в детализ</w:t>
            </w:r>
            <w:r w:rsidR="00CD6324" w:rsidRPr="008A5B29">
              <w:rPr>
                <w:lang w:val="ru-RU" w:eastAsia="ru-RU"/>
              </w:rPr>
              <w:t>ации «НПА» должен быть основным</w:t>
            </w:r>
          </w:p>
        </w:tc>
      </w:tr>
      <w:tr w:rsidR="008E2F9A" w:rsidRPr="00C9248C" w:rsidTr="002B0B63">
        <w:trPr>
          <w:trHeight w:val="602"/>
        </w:trPr>
        <w:tc>
          <w:tcPr>
            <w:tcW w:w="1956" w:type="pct"/>
          </w:tcPr>
          <w:p w:rsidR="008E2F9A" w:rsidRPr="006A0521" w:rsidRDefault="008E2F9A" w:rsidP="00421C58">
            <w:pPr>
              <w:pStyle w:val="af2"/>
              <w:keepLines w:val="0"/>
              <w:widowControl w:val="0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Контроль наличия РО в справочнике «Расходные обязательства»</w:t>
            </w:r>
          </w:p>
        </w:tc>
        <w:tc>
          <w:tcPr>
            <w:tcW w:w="3044" w:type="pct"/>
          </w:tcPr>
          <w:p w:rsidR="008E2F9A" w:rsidRPr="006A0521" w:rsidRDefault="008E2F9A" w:rsidP="00421C58">
            <w:pPr>
              <w:pStyle w:val="af2"/>
              <w:keepLines w:val="0"/>
              <w:widowControl w:val="0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Проверяет все ли РО, указанные во фрагменте, присутствуют в справочнике «Расходные обязательства»</w:t>
            </w:r>
          </w:p>
        </w:tc>
      </w:tr>
      <w:tr w:rsidR="008E2F9A" w:rsidRPr="00C9248C" w:rsidTr="002B0B63">
        <w:trPr>
          <w:trHeight w:val="602"/>
        </w:trPr>
        <w:tc>
          <w:tcPr>
            <w:tcW w:w="1956" w:type="pct"/>
          </w:tcPr>
          <w:p w:rsidR="008E2F9A" w:rsidRPr="006A0521" w:rsidRDefault="008E2F9A" w:rsidP="00421C58">
            <w:pPr>
              <w:pStyle w:val="af2"/>
              <w:keepLines w:val="0"/>
              <w:widowControl w:val="0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Контроль отсутствия в справочнике «Расходные обязательства» РО с идентичны</w:t>
            </w:r>
            <w:r w:rsidR="00AF7BE5" w:rsidRPr="008A5B29">
              <w:rPr>
                <w:lang w:val="ru-RU" w:eastAsia="ru-RU"/>
              </w:rPr>
              <w:t>м кодом, но другим полномочием</w:t>
            </w:r>
          </w:p>
        </w:tc>
        <w:tc>
          <w:tcPr>
            <w:tcW w:w="3044" w:type="pct"/>
          </w:tcPr>
          <w:p w:rsidR="008E2F9A" w:rsidRPr="006A0521" w:rsidRDefault="008E2F9A" w:rsidP="00421C58">
            <w:pPr>
              <w:pStyle w:val="af2"/>
              <w:keepLines w:val="0"/>
              <w:widowControl w:val="0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Проверяет, отсутствует ли в справочнике «Расходные обязательства» РО с идентичным кодом, но другим полномочием</w:t>
            </w:r>
          </w:p>
        </w:tc>
      </w:tr>
      <w:tr w:rsidR="008E2F9A" w:rsidRPr="00C9248C" w:rsidTr="002B0B63">
        <w:trPr>
          <w:trHeight w:val="602"/>
        </w:trPr>
        <w:tc>
          <w:tcPr>
            <w:tcW w:w="1956" w:type="pct"/>
          </w:tcPr>
          <w:p w:rsidR="008E2F9A" w:rsidRPr="006A0521" w:rsidRDefault="008E2F9A" w:rsidP="00421C58">
            <w:pPr>
              <w:pStyle w:val="af2"/>
              <w:keepLines w:val="0"/>
              <w:widowControl w:val="0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 xml:space="preserve">Контроль отсутствия в справочнике «Расходные обязательства» РО с идентичным </w:t>
            </w:r>
            <w:r w:rsidR="00AF7BE5" w:rsidRPr="008A5B29">
              <w:rPr>
                <w:lang w:val="ru-RU" w:eastAsia="ru-RU"/>
              </w:rPr>
              <w:t xml:space="preserve">кодом, но другим </w:t>
            </w:r>
            <w:r w:rsidR="00AF7BE5" w:rsidRPr="008A5B29">
              <w:rPr>
                <w:lang w:val="ru-RU" w:eastAsia="ru-RU"/>
              </w:rPr>
              <w:lastRenderedPageBreak/>
              <w:t>наименованием</w:t>
            </w:r>
          </w:p>
        </w:tc>
        <w:tc>
          <w:tcPr>
            <w:tcW w:w="3044" w:type="pct"/>
          </w:tcPr>
          <w:p w:rsidR="008E2F9A" w:rsidRPr="006A0521" w:rsidRDefault="008E2F9A" w:rsidP="00421C58">
            <w:pPr>
              <w:pStyle w:val="af2"/>
              <w:keepLines w:val="0"/>
              <w:widowControl w:val="0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lastRenderedPageBreak/>
              <w:t>Проверяет, отсутствует ли в справочнике «Расходные обязательства» РО с идентичным кодом, но другим наименованием</w:t>
            </w:r>
          </w:p>
        </w:tc>
      </w:tr>
      <w:tr w:rsidR="008E2F9A" w:rsidRPr="00C9248C" w:rsidTr="002B0B63">
        <w:trPr>
          <w:trHeight w:val="602"/>
        </w:trPr>
        <w:tc>
          <w:tcPr>
            <w:tcW w:w="1956" w:type="pct"/>
          </w:tcPr>
          <w:p w:rsidR="008E2F9A" w:rsidRPr="006A0521" w:rsidRDefault="008E2F9A" w:rsidP="00421C58">
            <w:pPr>
              <w:pStyle w:val="af2"/>
              <w:keepLines w:val="0"/>
              <w:widowControl w:val="0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lastRenderedPageBreak/>
              <w:t>Контроль РО с действующими НПА</w:t>
            </w:r>
          </w:p>
        </w:tc>
        <w:tc>
          <w:tcPr>
            <w:tcW w:w="3044" w:type="pct"/>
          </w:tcPr>
          <w:p w:rsidR="008E2F9A" w:rsidRPr="006A0521" w:rsidRDefault="008E2F9A" w:rsidP="00421C58">
            <w:pPr>
              <w:pStyle w:val="af2"/>
              <w:keepLines w:val="0"/>
              <w:widowControl w:val="0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Проверяет, все ли НПА, указанные во фрагментах, действующие</w:t>
            </w:r>
          </w:p>
        </w:tc>
      </w:tr>
      <w:tr w:rsidR="008E2F9A" w:rsidRPr="00C9248C" w:rsidTr="002B0B63">
        <w:trPr>
          <w:trHeight w:val="602"/>
        </w:trPr>
        <w:tc>
          <w:tcPr>
            <w:tcW w:w="1956" w:type="pct"/>
          </w:tcPr>
          <w:p w:rsidR="008E2F9A" w:rsidRPr="006A0521" w:rsidRDefault="008E2F9A" w:rsidP="00421C58">
            <w:pPr>
              <w:pStyle w:val="af2"/>
              <w:keepLines w:val="0"/>
              <w:widowControl w:val="0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Контроль проверки сроков действия значений</w:t>
            </w:r>
            <w:r w:rsidR="00CD6324" w:rsidRPr="008A5B29">
              <w:rPr>
                <w:lang w:val="ru-RU" w:eastAsia="ru-RU"/>
              </w:rPr>
              <w:t xml:space="preserve"> и</w:t>
            </w:r>
            <w:r w:rsidRPr="008A5B29">
              <w:rPr>
                <w:lang w:val="ru-RU" w:eastAsia="ru-RU"/>
              </w:rPr>
              <w:t xml:space="preserve"> классификаторов</w:t>
            </w:r>
          </w:p>
        </w:tc>
        <w:tc>
          <w:tcPr>
            <w:tcW w:w="3044" w:type="pct"/>
          </w:tcPr>
          <w:p w:rsidR="008E2F9A" w:rsidRPr="006A0521" w:rsidRDefault="008E2F9A" w:rsidP="00421C58">
            <w:pPr>
              <w:pStyle w:val="af2"/>
              <w:keepLines w:val="0"/>
              <w:widowControl w:val="0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Значения классификаторов должны быть д</w:t>
            </w:r>
            <w:r w:rsidR="00CD6324" w:rsidRPr="008A5B29">
              <w:rPr>
                <w:lang w:val="ru-RU" w:eastAsia="ru-RU"/>
              </w:rPr>
              <w:t>ействительны на момент контроля</w:t>
            </w:r>
          </w:p>
        </w:tc>
      </w:tr>
      <w:tr w:rsidR="008E2F9A" w:rsidRPr="00C9248C" w:rsidTr="002B0B63">
        <w:trPr>
          <w:trHeight w:val="602"/>
        </w:trPr>
        <w:tc>
          <w:tcPr>
            <w:tcW w:w="1956" w:type="pct"/>
          </w:tcPr>
          <w:p w:rsidR="008E2F9A" w:rsidRPr="006A0521" w:rsidRDefault="008E2F9A" w:rsidP="00421C58">
            <w:pPr>
              <w:pStyle w:val="af2"/>
              <w:keepLines w:val="0"/>
              <w:widowControl w:val="0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Контроль на открытость полномочия и РО</w:t>
            </w:r>
          </w:p>
        </w:tc>
        <w:tc>
          <w:tcPr>
            <w:tcW w:w="3044" w:type="pct"/>
          </w:tcPr>
          <w:p w:rsidR="008E2F9A" w:rsidRPr="006A0521" w:rsidRDefault="008E2F9A" w:rsidP="00421C58">
            <w:pPr>
              <w:pStyle w:val="af2"/>
              <w:keepLines w:val="0"/>
              <w:widowControl w:val="0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Проверяет, все ли полномочия, указанные во фрагментах, в статусе «Утвержден».</w:t>
            </w:r>
          </w:p>
          <w:p w:rsidR="008E2F9A" w:rsidRPr="006A0521" w:rsidRDefault="008E2F9A" w:rsidP="00421C58">
            <w:pPr>
              <w:pStyle w:val="af2"/>
              <w:keepLines w:val="0"/>
              <w:widowControl w:val="0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Проверяет, всели РО, указанные во фрагментах, находятся в статусе отличном от «Архив», «Отклонен» или отсутствуют в справочнике РО (при создании Р</w:t>
            </w:r>
            <w:r w:rsidR="00AF7BE5" w:rsidRPr="008A5B29">
              <w:rPr>
                <w:lang w:val="ru-RU" w:eastAsia="ru-RU"/>
              </w:rPr>
              <w:t>О непосредственно во фрагменте)</w:t>
            </w:r>
          </w:p>
        </w:tc>
      </w:tr>
      <w:tr w:rsidR="008E2F9A" w:rsidRPr="00C9248C" w:rsidTr="002B0B63">
        <w:trPr>
          <w:trHeight w:val="602"/>
        </w:trPr>
        <w:tc>
          <w:tcPr>
            <w:tcW w:w="1956" w:type="pct"/>
          </w:tcPr>
          <w:p w:rsidR="008E2F9A" w:rsidRPr="006A0521" w:rsidRDefault="008E2F9A" w:rsidP="00421C58">
            <w:pPr>
              <w:pStyle w:val="af2"/>
              <w:keepLines w:val="0"/>
              <w:widowControl w:val="0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Контроль на необобщенность кода полномочия</w:t>
            </w:r>
          </w:p>
        </w:tc>
        <w:tc>
          <w:tcPr>
            <w:tcW w:w="3044" w:type="pct"/>
          </w:tcPr>
          <w:p w:rsidR="008E2F9A" w:rsidRPr="006A0521" w:rsidRDefault="008E2F9A" w:rsidP="00421C58">
            <w:pPr>
              <w:pStyle w:val="af2"/>
              <w:keepLines w:val="0"/>
              <w:widowControl w:val="0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Осуществляется проверка ко</w:t>
            </w:r>
            <w:r w:rsidR="00CD6324" w:rsidRPr="008A5B29">
              <w:rPr>
                <w:lang w:val="ru-RU" w:eastAsia="ru-RU"/>
              </w:rPr>
              <w:t>да полномочий</w:t>
            </w:r>
          </w:p>
        </w:tc>
      </w:tr>
      <w:tr w:rsidR="008E2F9A" w:rsidRPr="00C9248C" w:rsidTr="002B0B63">
        <w:trPr>
          <w:trHeight w:val="602"/>
        </w:trPr>
        <w:tc>
          <w:tcPr>
            <w:tcW w:w="1956" w:type="pct"/>
          </w:tcPr>
          <w:p w:rsidR="008E2F9A" w:rsidRPr="006A0521" w:rsidRDefault="008E2F9A" w:rsidP="00421C58">
            <w:pPr>
              <w:pStyle w:val="af2"/>
              <w:keepLines w:val="0"/>
              <w:widowControl w:val="0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Контр</w:t>
            </w:r>
            <w:r w:rsidR="00C20B6A" w:rsidRPr="008A5B29">
              <w:rPr>
                <w:lang w:val="ru-RU" w:eastAsia="ru-RU"/>
              </w:rPr>
              <w:t>оль, проверяющий обязательность</w:t>
            </w:r>
            <w:r w:rsidRPr="008A5B29">
              <w:rPr>
                <w:lang w:val="ru-RU" w:eastAsia="ru-RU"/>
              </w:rPr>
              <w:t xml:space="preserve"> заполнения</w:t>
            </w:r>
            <w:r w:rsidR="00AF7BE5" w:rsidRPr="008A5B29">
              <w:rPr>
                <w:lang w:val="ru-RU" w:eastAsia="ru-RU"/>
              </w:rPr>
              <w:t xml:space="preserve"> кода и наименования полномочия</w:t>
            </w:r>
          </w:p>
        </w:tc>
        <w:tc>
          <w:tcPr>
            <w:tcW w:w="3044" w:type="pct"/>
          </w:tcPr>
          <w:p w:rsidR="008E2F9A" w:rsidRPr="006A0521" w:rsidRDefault="008E2F9A" w:rsidP="00421C58">
            <w:pPr>
              <w:pStyle w:val="af2"/>
              <w:keepLines w:val="0"/>
              <w:widowControl w:val="0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Поля «Код полномочия» и «Наименование полномочия» являют</w:t>
            </w:r>
            <w:r w:rsidR="00CD6324" w:rsidRPr="008A5B29">
              <w:rPr>
                <w:lang w:val="ru-RU" w:eastAsia="ru-RU"/>
              </w:rPr>
              <w:t>ся обязательными для заполнения</w:t>
            </w:r>
          </w:p>
        </w:tc>
      </w:tr>
      <w:tr w:rsidR="00C20B6A" w:rsidRPr="00C9248C" w:rsidTr="002B0B63">
        <w:trPr>
          <w:trHeight w:val="602"/>
        </w:trPr>
        <w:tc>
          <w:tcPr>
            <w:tcW w:w="1956" w:type="pct"/>
          </w:tcPr>
          <w:p w:rsidR="00C20B6A" w:rsidRPr="006A0521" w:rsidRDefault="00C20B6A" w:rsidP="00421C58">
            <w:pPr>
              <w:pStyle w:val="af2"/>
              <w:keepLines w:val="0"/>
              <w:widowControl w:val="0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Контроль полноты заполнения группы полей «Объем средств на исполнение расходных обязательств»</w:t>
            </w:r>
          </w:p>
        </w:tc>
        <w:tc>
          <w:tcPr>
            <w:tcW w:w="3044" w:type="pct"/>
          </w:tcPr>
          <w:p w:rsidR="00C20B6A" w:rsidRPr="006A0521" w:rsidRDefault="00C20B6A" w:rsidP="00421C58">
            <w:pPr>
              <w:pStyle w:val="af2"/>
              <w:keepLines w:val="0"/>
              <w:widowControl w:val="0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Проверяет, все ли поля заполнены</w:t>
            </w:r>
          </w:p>
        </w:tc>
      </w:tr>
      <w:tr w:rsidR="00C20B6A" w:rsidRPr="00C9248C" w:rsidTr="002B0B63">
        <w:trPr>
          <w:trHeight w:val="602"/>
        </w:trPr>
        <w:tc>
          <w:tcPr>
            <w:tcW w:w="1956" w:type="pct"/>
          </w:tcPr>
          <w:p w:rsidR="00C20B6A" w:rsidRPr="006A0521" w:rsidRDefault="00C20B6A" w:rsidP="00C9248C">
            <w:pPr>
              <w:pStyle w:val="af2"/>
              <w:keepNext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Контроль заполнения группы полей «Объем средств на исполнение расходных обязательств»</w:t>
            </w:r>
          </w:p>
        </w:tc>
        <w:tc>
          <w:tcPr>
            <w:tcW w:w="3044" w:type="pct"/>
          </w:tcPr>
          <w:p w:rsidR="00C20B6A" w:rsidRPr="006A0521" w:rsidRDefault="00C20B6A" w:rsidP="00C9248C">
            <w:pPr>
              <w:pStyle w:val="af2"/>
              <w:keepNext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Контроль срабатывает, если ни одно из этих полей не заполнено</w:t>
            </w:r>
          </w:p>
        </w:tc>
      </w:tr>
      <w:tr w:rsidR="00C20B6A" w:rsidRPr="00C9248C" w:rsidTr="002B0B63">
        <w:trPr>
          <w:trHeight w:val="602"/>
        </w:trPr>
        <w:tc>
          <w:tcPr>
            <w:tcW w:w="1956" w:type="pct"/>
          </w:tcPr>
          <w:p w:rsidR="00C20B6A" w:rsidRPr="006A0521" w:rsidRDefault="00C20B6A" w:rsidP="00C9248C">
            <w:pPr>
              <w:pStyle w:val="af2"/>
              <w:keepNext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Контроль заполнения детализации «НПА»</w:t>
            </w:r>
          </w:p>
        </w:tc>
        <w:tc>
          <w:tcPr>
            <w:tcW w:w="3044" w:type="pct"/>
          </w:tcPr>
          <w:p w:rsidR="00C20B6A" w:rsidRPr="006A0521" w:rsidRDefault="00C20B6A" w:rsidP="00C9248C">
            <w:pPr>
              <w:pStyle w:val="af2"/>
              <w:keepNext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Проверяет, что в детализации «НПА» присутствует хотя бы один НПА</w:t>
            </w:r>
          </w:p>
        </w:tc>
      </w:tr>
      <w:tr w:rsidR="008D3DE2" w:rsidRPr="00C9248C" w:rsidTr="002B0B63">
        <w:trPr>
          <w:trHeight w:val="602"/>
        </w:trPr>
        <w:tc>
          <w:tcPr>
            <w:tcW w:w="1956" w:type="pct"/>
          </w:tcPr>
          <w:p w:rsidR="008D3DE2" w:rsidRPr="006A0521" w:rsidRDefault="008D3DE2" w:rsidP="00C9248C">
            <w:pPr>
              <w:pStyle w:val="af2"/>
              <w:keepNext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Контроль заполнения детализации «Объемы финансирования</w:t>
            </w:r>
          </w:p>
        </w:tc>
        <w:tc>
          <w:tcPr>
            <w:tcW w:w="3044" w:type="pct"/>
          </w:tcPr>
          <w:p w:rsidR="008D3DE2" w:rsidRPr="006A0521" w:rsidRDefault="008D3DE2" w:rsidP="00C9248C">
            <w:pPr>
              <w:pStyle w:val="af2"/>
              <w:keepNext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Проверяет, чтобы в детализации хотя бы одно поле было заполнено</w:t>
            </w:r>
          </w:p>
        </w:tc>
      </w:tr>
      <w:tr w:rsidR="008D3DE2" w:rsidRPr="00C9248C" w:rsidTr="002B0B63">
        <w:trPr>
          <w:trHeight w:val="602"/>
        </w:trPr>
        <w:tc>
          <w:tcPr>
            <w:tcW w:w="1956" w:type="pct"/>
          </w:tcPr>
          <w:p w:rsidR="008D3DE2" w:rsidRPr="006A0521" w:rsidRDefault="008D3DE2" w:rsidP="00C9248C">
            <w:pPr>
              <w:pStyle w:val="af2"/>
              <w:keepNext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Контроль на непревышение сумм Указов и ГП над суммами РО</w:t>
            </w:r>
          </w:p>
        </w:tc>
        <w:tc>
          <w:tcPr>
            <w:tcW w:w="3044" w:type="pct"/>
          </w:tcPr>
          <w:p w:rsidR="008D3DE2" w:rsidRPr="006A0521" w:rsidRDefault="008D3DE2" w:rsidP="00C9248C">
            <w:pPr>
              <w:pStyle w:val="af2"/>
              <w:keepNext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Проверяет, не превышает ли сумма значений по всем цепочкам КБК за год сумму значений по всем цепочкам КБК за год в детализации «Объемы финансирования»</w:t>
            </w:r>
          </w:p>
        </w:tc>
      </w:tr>
      <w:tr w:rsidR="00CF0BC1" w:rsidRPr="00C9248C" w:rsidTr="002B0B63">
        <w:trPr>
          <w:trHeight w:val="602"/>
        </w:trPr>
        <w:tc>
          <w:tcPr>
            <w:tcW w:w="1956" w:type="pct"/>
          </w:tcPr>
          <w:p w:rsidR="00CF0BC1" w:rsidRPr="006A0521" w:rsidRDefault="00CF0BC1" w:rsidP="00C9248C">
            <w:pPr>
              <w:pStyle w:val="af2"/>
              <w:keepNext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 xml:space="preserve">Контроли по </w:t>
            </w:r>
            <w:r>
              <w:rPr>
                <w:lang w:val="en-US" w:eastAsia="ru-RU"/>
              </w:rPr>
              <w:t>Web</w:t>
            </w:r>
            <w:r w:rsidRPr="008A5B29">
              <w:rPr>
                <w:lang w:val="ru-RU" w:eastAsia="ru-RU"/>
              </w:rPr>
              <w:t>-Консолидации</w:t>
            </w:r>
          </w:p>
        </w:tc>
        <w:tc>
          <w:tcPr>
            <w:tcW w:w="3044" w:type="pct"/>
          </w:tcPr>
          <w:p w:rsidR="00CF0BC1" w:rsidRPr="006A0521" w:rsidRDefault="00CF0BC1" w:rsidP="00C9248C">
            <w:pPr>
              <w:pStyle w:val="af2"/>
              <w:keepNext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 xml:space="preserve">Проверяет данные за отчетный и текущий годы на соответствие данным за эти периоды в системе </w:t>
            </w:r>
            <w:r>
              <w:rPr>
                <w:lang w:val="en-US" w:eastAsia="ru-RU"/>
              </w:rPr>
              <w:t>Web</w:t>
            </w:r>
            <w:r w:rsidRPr="008A5B29">
              <w:rPr>
                <w:lang w:val="ru-RU" w:eastAsia="ru-RU"/>
              </w:rPr>
              <w:t>-Консолидации в соответствующих формах</w:t>
            </w:r>
          </w:p>
        </w:tc>
      </w:tr>
    </w:tbl>
    <w:p w:rsidR="00CE0C36" w:rsidRDefault="00CE0C36" w:rsidP="008C5826">
      <w:pPr>
        <w:pStyle w:val="31"/>
        <w:keepNext/>
        <w:tabs>
          <w:tab w:val="left" w:pos="1560"/>
        </w:tabs>
      </w:pPr>
      <w:r>
        <w:t xml:space="preserve">При выполнении операции открывается протокол операций, как показано на рисунке </w:t>
      </w:r>
      <w:r w:rsidR="004A0FF6">
        <w:fldChar w:fldCharType="begin"/>
      </w:r>
      <w:r>
        <w:instrText xml:space="preserve"> REF _Ref499224123 \h \</w:instrText>
      </w:r>
      <w:r w:rsidRPr="00CE0C36">
        <w:instrText># #</w:instrText>
      </w:r>
      <w:r w:rsidR="004A0FF6">
        <w:fldChar w:fldCharType="separate"/>
      </w:r>
      <w:r w:rsidR="00606301">
        <w:t>36</w:t>
      </w:r>
      <w:r w:rsidR="004A0FF6">
        <w:fldChar w:fldCharType="end"/>
      </w:r>
      <w:r>
        <w:t>, где показано прохождение контролей.</w:t>
      </w:r>
    </w:p>
    <w:p w:rsidR="00CE0C36" w:rsidRDefault="00CE0C36" w:rsidP="008C5826">
      <w:pPr>
        <w:pStyle w:val="a0"/>
        <w:keepNext/>
      </w:pPr>
      <w:r>
        <w:t>зеленый цвет означает, что контроль пройден успешно;</w:t>
      </w:r>
    </w:p>
    <w:p w:rsidR="00CE0C36" w:rsidRDefault="00CE0C36" w:rsidP="008C5826">
      <w:pPr>
        <w:pStyle w:val="a0"/>
        <w:keepNext/>
      </w:pPr>
      <w:r>
        <w:t>оранжевый цвет - предупреждающий контроль, который желательно исправить, но операция всё равно может быть выполнена;</w:t>
      </w:r>
    </w:p>
    <w:p w:rsidR="00CE0C36" w:rsidRPr="00BF6FAE" w:rsidRDefault="00CE0C36" w:rsidP="008C5826">
      <w:pPr>
        <w:pStyle w:val="a0"/>
        <w:keepNext/>
      </w:pPr>
      <w:r>
        <w:t>красный цвет означает, что операция не может быть выполнена, пока не будет исправлена ошибка.</w:t>
      </w:r>
    </w:p>
    <w:p w:rsidR="00CE0C36" w:rsidRDefault="005F67B2" w:rsidP="00E36664">
      <w:pPr>
        <w:pStyle w:val="afff"/>
      </w:pPr>
      <w:r>
        <w:lastRenderedPageBreak/>
        <w:pict>
          <v:shape id="_x0000_i1068" type="#_x0000_t75" style="width:385.35pt;height:252.85pt;visibility:visible;mso-wrap-style:square" o:bordertopcolor="this" o:borderleftcolor="this" o:borderbottomcolor="this" o:borderrightcolor="this">
            <v:imagedata r:id="rId51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CE0C36" w:rsidRPr="00E36664" w:rsidRDefault="00CE0C36" w:rsidP="00E36664">
      <w:pPr>
        <w:pStyle w:val="aa"/>
      </w:pPr>
      <w:bookmarkStart w:id="143" w:name="_Ref499224123"/>
      <w:bookmarkStart w:id="144" w:name="_Toc79653510"/>
      <w:r w:rsidRPr="004F7231">
        <w:t xml:space="preserve">Рисунок </w:t>
      </w:r>
      <w:fldSimple w:instr=" SEQ Рисунок \* ARABIC ">
        <w:r w:rsidR="00606301">
          <w:rPr>
            <w:noProof/>
          </w:rPr>
          <w:t>36</w:t>
        </w:r>
      </w:fldSimple>
      <w:bookmarkEnd w:id="143"/>
      <w:r w:rsidRPr="004F7231">
        <w:t xml:space="preserve"> – Протокол операций</w:t>
      </w:r>
      <w:bookmarkEnd w:id="144"/>
    </w:p>
    <w:p w:rsidR="00A33114" w:rsidRDefault="00A33114" w:rsidP="00610842">
      <w:pPr>
        <w:pStyle w:val="31"/>
        <w:widowControl w:val="0"/>
      </w:pPr>
      <w:r w:rsidRPr="00D85B72">
        <w:t>Если контроль указал на пропущенные ошибки</w:t>
      </w:r>
      <w:r>
        <w:t>,</w:t>
      </w:r>
      <w:r w:rsidRPr="00D85B72">
        <w:t xml:space="preserve"> и документ не должен быть отправлен на рассмотрение</w:t>
      </w:r>
      <w:r>
        <w:t xml:space="preserve">, необходимо нажать </w:t>
      </w:r>
      <w:r w:rsidR="00C9526B">
        <w:t>«Закрыть»</w:t>
      </w:r>
      <w:r>
        <w:t xml:space="preserve"> и доработать документ.</w:t>
      </w:r>
    </w:p>
    <w:p w:rsidR="00A33114" w:rsidRDefault="00A33114" w:rsidP="00610842">
      <w:pPr>
        <w:pStyle w:val="31"/>
        <w:widowControl w:val="0"/>
        <w:tabs>
          <w:tab w:val="left" w:pos="1560"/>
        </w:tabs>
      </w:pPr>
      <w:r w:rsidRPr="00D85B72">
        <w:t>Если предупреждениями, выданными в протоколе, можно пренебречь, тогда необходимо нажать</w:t>
      </w:r>
      <w:r w:rsidR="00CF0BC1">
        <w:t xml:space="preserve"> </w:t>
      </w:r>
      <w:r w:rsidR="00C9526B">
        <w:t>«Применить»</w:t>
      </w:r>
      <w:r>
        <w:t>, как показано на рисунке</w:t>
      </w:r>
      <w:r w:rsidR="00D70A93">
        <w:t xml:space="preserve"> </w:t>
      </w:r>
      <w:r w:rsidR="004A0FF6">
        <w:fldChar w:fldCharType="begin"/>
      </w:r>
      <w:r w:rsidR="00C01C8C">
        <w:instrText xml:space="preserve"> REF _Ref499224123 \h \</w:instrText>
      </w:r>
      <w:r w:rsidR="00C01C8C" w:rsidRPr="00CE0C36">
        <w:instrText># #</w:instrText>
      </w:r>
      <w:r w:rsidR="004A0FF6">
        <w:fldChar w:fldCharType="separate"/>
      </w:r>
      <w:r w:rsidR="00606301">
        <w:t>36</w:t>
      </w:r>
      <w:r w:rsidR="004A0FF6">
        <w:fldChar w:fldCharType="end"/>
      </w:r>
      <w:r w:rsidRPr="00D85B72">
        <w:t xml:space="preserve">. </w:t>
      </w:r>
      <w:r>
        <w:t>П</w:t>
      </w:r>
      <w:r w:rsidRPr="00D85B72">
        <w:t xml:space="preserve">осле </w:t>
      </w:r>
      <w:r>
        <w:t>этого</w:t>
      </w:r>
      <w:r w:rsidRPr="00D85B72">
        <w:t xml:space="preserve"> появится еще один протокол операций о том, что документ отправлен на рассмотрение и у него установлена стадия</w:t>
      </w:r>
      <w:r>
        <w:t xml:space="preserve"> «На рассмотрении».</w:t>
      </w:r>
    </w:p>
    <w:p w:rsidR="00711040" w:rsidRDefault="00711040" w:rsidP="00610842">
      <w:pPr>
        <w:pStyle w:val="1"/>
        <w:keepNext w:val="0"/>
        <w:keepLines w:val="0"/>
        <w:widowControl w:val="0"/>
      </w:pPr>
      <w:bookmarkStart w:id="145" w:name="_Toc79653467"/>
      <w:r>
        <w:t>Аварийные ситуации</w:t>
      </w:r>
      <w:bookmarkEnd w:id="68"/>
      <w:bookmarkEnd w:id="145"/>
    </w:p>
    <w:p w:rsidR="00AF7BE5" w:rsidRDefault="00EE4A85" w:rsidP="00AF7BE5">
      <w:pPr>
        <w:keepLines w:val="0"/>
        <w:widowControl w:val="0"/>
      </w:pPr>
      <w:bookmarkStart w:id="146" w:name="_Toc486320106"/>
      <w:bookmarkStart w:id="147" w:name="_Toc476819124"/>
      <w:r w:rsidRPr="00F52E62">
        <w:t>В случае возникновения ошибок при работе с ПМ «</w:t>
      </w:r>
      <w:r>
        <w:t>РРО</w:t>
      </w:r>
      <w:r w:rsidRPr="00F52E62">
        <w:t>», не описанных ниже в данном разделе, необходимо обращаться к сотруднику подразделения технической поддержки ООО «НПО «Криста» либо к ответственному Администратору ПМ</w:t>
      </w:r>
      <w:r w:rsidR="003F438D">
        <w:t> </w:t>
      </w:r>
      <w:r w:rsidRPr="00F52E62">
        <w:t>«</w:t>
      </w:r>
      <w:r>
        <w:t>РРО</w:t>
      </w:r>
      <w:r w:rsidRPr="00F52E62">
        <w:t>». Аварийные ситуации описаны в таблице</w:t>
      </w:r>
      <w:r w:rsidR="004A0FF6">
        <w:fldChar w:fldCharType="begin"/>
      </w:r>
      <w:r>
        <w:instrText xml:space="preserve"> REF _Ref497842674 \h \</w:instrText>
      </w:r>
      <w:r w:rsidR="009053CD" w:rsidRPr="009053CD">
        <w:instrText># #</w:instrText>
      </w:r>
      <w:r w:rsidR="004A0FF6">
        <w:fldChar w:fldCharType="separate"/>
      </w:r>
      <w:r w:rsidR="00606301">
        <w:t xml:space="preserve"> 5</w:t>
      </w:r>
      <w:r w:rsidR="004A0FF6">
        <w:fldChar w:fldCharType="end"/>
      </w:r>
      <w:r w:rsidRPr="00F52E62">
        <w:t>.</w:t>
      </w:r>
      <w:bookmarkStart w:id="148" w:name="_Ref497842674"/>
    </w:p>
    <w:p w:rsidR="00AF7BE5" w:rsidRDefault="005D305A" w:rsidP="00AF7BE5">
      <w:pPr>
        <w:pStyle w:val="ae"/>
      </w:pPr>
      <w:bookmarkStart w:id="149" w:name="_Toc79653519"/>
      <w:r w:rsidRPr="005927CC">
        <w:lastRenderedPageBreak/>
        <w:t xml:space="preserve">Таблица </w:t>
      </w:r>
      <w:fldSimple w:instr=" SEQ Таблица \* ARABIC ">
        <w:r w:rsidR="00606301">
          <w:rPr>
            <w:noProof/>
          </w:rPr>
          <w:t>5</w:t>
        </w:r>
      </w:fldSimple>
      <w:bookmarkEnd w:id="148"/>
      <w:r w:rsidRPr="005927CC">
        <w:t xml:space="preserve"> – Аварийные ситуации</w:t>
      </w:r>
      <w:bookmarkEnd w:id="146"/>
      <w:bookmarkEnd w:id="14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1"/>
        <w:gridCol w:w="2411"/>
        <w:gridCol w:w="2549"/>
        <w:gridCol w:w="3510"/>
      </w:tblGrid>
      <w:tr w:rsidR="00AF7BE5" w:rsidRPr="00C9248C" w:rsidTr="00E36664">
        <w:trPr>
          <w:trHeight w:val="992"/>
          <w:tblHeader/>
        </w:trPr>
        <w:tc>
          <w:tcPr>
            <w:tcW w:w="936" w:type="pct"/>
          </w:tcPr>
          <w:p w:rsidR="00AF7BE5" w:rsidRPr="006A0521" w:rsidRDefault="00AF7BE5" w:rsidP="00E36664">
            <w:pPr>
              <w:pStyle w:val="af0"/>
              <w:keepNext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Класс ошибки</w:t>
            </w:r>
          </w:p>
        </w:tc>
        <w:tc>
          <w:tcPr>
            <w:tcW w:w="1157" w:type="pct"/>
          </w:tcPr>
          <w:p w:rsidR="00AF7BE5" w:rsidRPr="006A0521" w:rsidRDefault="00AF7BE5" w:rsidP="00E36664">
            <w:pPr>
              <w:pStyle w:val="af0"/>
              <w:keepNext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Ошибка</w:t>
            </w:r>
          </w:p>
        </w:tc>
        <w:tc>
          <w:tcPr>
            <w:tcW w:w="1223" w:type="pct"/>
          </w:tcPr>
          <w:p w:rsidR="00AF7BE5" w:rsidRPr="006A0521" w:rsidRDefault="00AF7BE5" w:rsidP="00E36664">
            <w:pPr>
              <w:pStyle w:val="af0"/>
              <w:keepNext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Описание ошибки</w:t>
            </w:r>
          </w:p>
        </w:tc>
        <w:tc>
          <w:tcPr>
            <w:tcW w:w="1684" w:type="pct"/>
          </w:tcPr>
          <w:p w:rsidR="00AF7BE5" w:rsidRPr="006A0521" w:rsidRDefault="00AF7BE5" w:rsidP="00E36664">
            <w:pPr>
              <w:pStyle w:val="af0"/>
              <w:keepNext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Требуемые действия пользователя при возникновении ошибки</w:t>
            </w:r>
          </w:p>
        </w:tc>
      </w:tr>
      <w:tr w:rsidR="00AF7BE5" w:rsidRPr="00C9248C" w:rsidTr="00E36664">
        <w:tc>
          <w:tcPr>
            <w:tcW w:w="936" w:type="pct"/>
            <w:vMerge w:val="restart"/>
          </w:tcPr>
          <w:p w:rsidR="00AF7BE5" w:rsidRPr="006A0521" w:rsidRDefault="00AF7BE5" w:rsidP="00E36664">
            <w:pPr>
              <w:pStyle w:val="af2"/>
              <w:keepNext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ПМ «РРО»</w:t>
            </w:r>
          </w:p>
        </w:tc>
        <w:tc>
          <w:tcPr>
            <w:tcW w:w="1157" w:type="pct"/>
          </w:tcPr>
          <w:p w:rsidR="00AF7BE5" w:rsidRPr="006A0521" w:rsidRDefault="00AF7BE5" w:rsidP="00E36664">
            <w:pPr>
              <w:pStyle w:val="af2"/>
              <w:keepNext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Сервер не найден. Невозможно отобразить страницу</w:t>
            </w:r>
          </w:p>
        </w:tc>
        <w:tc>
          <w:tcPr>
            <w:tcW w:w="1223" w:type="pct"/>
          </w:tcPr>
          <w:p w:rsidR="00AF7BE5" w:rsidRPr="006A0521" w:rsidRDefault="00AF7BE5" w:rsidP="00E36664">
            <w:pPr>
              <w:pStyle w:val="af2"/>
              <w:keepNext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Возможны проблемы с сетью или доступом к ПМ «РРО»</w:t>
            </w:r>
          </w:p>
        </w:tc>
        <w:tc>
          <w:tcPr>
            <w:tcW w:w="1684" w:type="pct"/>
          </w:tcPr>
          <w:p w:rsidR="00AF7BE5" w:rsidRPr="006A0521" w:rsidRDefault="00AF7BE5" w:rsidP="00E36664">
            <w:pPr>
              <w:pStyle w:val="af2"/>
              <w:keepNext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Для устранения проблем с сетью обратиться к сотруднику подразделения технической поддержки (planning-help@krista.ru). В других случаях к администратору ПМ «РРО»</w:t>
            </w:r>
          </w:p>
        </w:tc>
      </w:tr>
      <w:tr w:rsidR="00AF7BE5" w:rsidRPr="00C9248C" w:rsidTr="00E36664">
        <w:tc>
          <w:tcPr>
            <w:tcW w:w="936" w:type="pct"/>
            <w:vMerge/>
          </w:tcPr>
          <w:p w:rsidR="00AF7BE5" w:rsidRPr="006A0521" w:rsidRDefault="00AF7BE5" w:rsidP="00E36664">
            <w:pPr>
              <w:pStyle w:val="af2"/>
              <w:keepNext/>
              <w:rPr>
                <w:lang w:val="ru-RU" w:eastAsia="ru-RU"/>
              </w:rPr>
            </w:pPr>
          </w:p>
        </w:tc>
        <w:tc>
          <w:tcPr>
            <w:tcW w:w="1157" w:type="pct"/>
          </w:tcPr>
          <w:p w:rsidR="00AF7BE5" w:rsidRPr="006A0521" w:rsidRDefault="00AF7BE5" w:rsidP="00E36664">
            <w:pPr>
              <w:pStyle w:val="af2"/>
              <w:keepNext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Ошибка: Неправильная пара имя/пароль</w:t>
            </w:r>
          </w:p>
        </w:tc>
        <w:tc>
          <w:tcPr>
            <w:tcW w:w="1223" w:type="pct"/>
          </w:tcPr>
          <w:p w:rsidR="00AF7BE5" w:rsidRPr="006A0521" w:rsidRDefault="00AF7BE5" w:rsidP="00E36664">
            <w:pPr>
              <w:pStyle w:val="af2"/>
              <w:keepNext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 xml:space="preserve">При авторизации в системе </w:t>
            </w:r>
          </w:p>
          <w:p w:rsidR="00AF7BE5" w:rsidRPr="006A0521" w:rsidRDefault="00AF7BE5" w:rsidP="00E36664">
            <w:pPr>
              <w:pStyle w:val="af2"/>
              <w:keepNext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неверно введено имя пользователя либо пароль</w:t>
            </w:r>
          </w:p>
        </w:tc>
        <w:tc>
          <w:tcPr>
            <w:tcW w:w="1684" w:type="pct"/>
          </w:tcPr>
          <w:p w:rsidR="00AF7BE5" w:rsidRPr="006A0521" w:rsidRDefault="00AF7BE5" w:rsidP="00E36664">
            <w:pPr>
              <w:pStyle w:val="af2"/>
              <w:keepNext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Ввести корректное имя пользователя/пароль</w:t>
            </w:r>
          </w:p>
        </w:tc>
      </w:tr>
      <w:tr w:rsidR="00AF7BE5" w:rsidRPr="00C9248C" w:rsidTr="00E36664">
        <w:tc>
          <w:tcPr>
            <w:tcW w:w="936" w:type="pct"/>
          </w:tcPr>
          <w:p w:rsidR="00AF7BE5" w:rsidRPr="006A0521" w:rsidRDefault="00AF7BE5" w:rsidP="00E36664">
            <w:pPr>
              <w:pStyle w:val="af2"/>
              <w:keepNext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Сбой в электропитании рабочей станции</w:t>
            </w:r>
          </w:p>
        </w:tc>
        <w:tc>
          <w:tcPr>
            <w:tcW w:w="1157" w:type="pct"/>
          </w:tcPr>
          <w:p w:rsidR="00AF7BE5" w:rsidRPr="006A0521" w:rsidRDefault="00AF7BE5" w:rsidP="00E36664">
            <w:pPr>
              <w:pStyle w:val="af2"/>
              <w:keepNext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Нет электропитания рабочей станции или произошел сбой в электропитании</w:t>
            </w:r>
          </w:p>
        </w:tc>
        <w:tc>
          <w:tcPr>
            <w:tcW w:w="1223" w:type="pct"/>
          </w:tcPr>
          <w:p w:rsidR="00AF7BE5" w:rsidRPr="006A0521" w:rsidRDefault="00AF7BE5" w:rsidP="00E36664">
            <w:pPr>
              <w:pStyle w:val="af2"/>
              <w:keepNext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Рабочая станция выключилась или перезагрузилась</w:t>
            </w:r>
          </w:p>
        </w:tc>
        <w:tc>
          <w:tcPr>
            <w:tcW w:w="1684" w:type="pct"/>
          </w:tcPr>
          <w:p w:rsidR="00AF7BE5" w:rsidRPr="006A0521" w:rsidRDefault="00AF7BE5" w:rsidP="00AF7BE5">
            <w:pPr>
              <w:pStyle w:val="af2"/>
              <w:keepNext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Перезагрузить рабочую станцию. Повторить попытку подключения к системе</w:t>
            </w:r>
          </w:p>
        </w:tc>
      </w:tr>
      <w:tr w:rsidR="00AF7BE5" w:rsidRPr="00C9248C" w:rsidTr="00E36664">
        <w:tc>
          <w:tcPr>
            <w:tcW w:w="936" w:type="pct"/>
          </w:tcPr>
          <w:p w:rsidR="00AF7BE5" w:rsidRPr="006A0521" w:rsidRDefault="00AF7BE5" w:rsidP="00E36664">
            <w:pPr>
              <w:pStyle w:val="af2"/>
              <w:keepNext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Сбой локальной сети</w:t>
            </w:r>
          </w:p>
        </w:tc>
        <w:tc>
          <w:tcPr>
            <w:tcW w:w="1157" w:type="pct"/>
          </w:tcPr>
          <w:p w:rsidR="00AF7BE5" w:rsidRPr="006A0521" w:rsidRDefault="00AF7BE5" w:rsidP="00E36664">
            <w:pPr>
              <w:pStyle w:val="af2"/>
              <w:keepNext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Нет сетевого взаимодействия между рабочей станцией и сервером приложений системы</w:t>
            </w:r>
          </w:p>
        </w:tc>
        <w:tc>
          <w:tcPr>
            <w:tcW w:w="1223" w:type="pct"/>
          </w:tcPr>
          <w:p w:rsidR="00AF7BE5" w:rsidRPr="006A0521" w:rsidRDefault="00AF7BE5" w:rsidP="00E36664">
            <w:pPr>
              <w:pStyle w:val="af2"/>
              <w:keepNext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Отсутствует возможность начала (продолжения) работы с системой. Нет сетевого подключения к серверу системы</w:t>
            </w:r>
          </w:p>
        </w:tc>
        <w:tc>
          <w:tcPr>
            <w:tcW w:w="1684" w:type="pct"/>
          </w:tcPr>
          <w:p w:rsidR="00AF7BE5" w:rsidRPr="006A0521" w:rsidRDefault="00AF7BE5" w:rsidP="00E36664">
            <w:pPr>
              <w:pStyle w:val="af2"/>
              <w:keepNext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Перезагрузить рабочую станцию.</w:t>
            </w:r>
            <w:r w:rsidRPr="008A5B29">
              <w:rPr>
                <w:lang w:val="ru-RU" w:eastAsia="ru-RU"/>
              </w:rPr>
              <w:br/>
              <w:t>После восстановления работы сети повторить попытку подключения к системе</w:t>
            </w:r>
          </w:p>
        </w:tc>
      </w:tr>
    </w:tbl>
    <w:p w:rsidR="00711040" w:rsidRDefault="00711040" w:rsidP="008C5826">
      <w:pPr>
        <w:pStyle w:val="1"/>
      </w:pPr>
      <w:bookmarkStart w:id="150" w:name="_Toc79653468"/>
      <w:r>
        <w:t>Рекомендации по освоению</w:t>
      </w:r>
      <w:bookmarkEnd w:id="147"/>
      <w:bookmarkEnd w:id="150"/>
    </w:p>
    <w:p w:rsidR="00EE4A85" w:rsidRPr="00F52E62" w:rsidRDefault="000F1620" w:rsidP="008C5826">
      <w:pPr>
        <w:keepNext/>
      </w:pPr>
      <w:r>
        <w:t>Главное окно с</w:t>
      </w:r>
      <w:r w:rsidR="00EE4A85" w:rsidRPr="00F52E62">
        <w:t>истемы содержит:</w:t>
      </w:r>
    </w:p>
    <w:p w:rsidR="00EE4A85" w:rsidRPr="00F52E62" w:rsidRDefault="00010FE4" w:rsidP="008C5826">
      <w:pPr>
        <w:pStyle w:val="a0"/>
        <w:keepNext/>
      </w:pPr>
      <w:r>
        <w:t>п</w:t>
      </w:r>
      <w:r w:rsidR="007159B8">
        <w:t>араметры подключения к с</w:t>
      </w:r>
      <w:r w:rsidR="00EE4A85" w:rsidRPr="00F52E62">
        <w:t>истеме;</w:t>
      </w:r>
    </w:p>
    <w:p w:rsidR="00EE4A85" w:rsidRPr="00F52E62" w:rsidRDefault="00010FE4" w:rsidP="008C5826">
      <w:pPr>
        <w:pStyle w:val="a0"/>
        <w:keepNext/>
      </w:pPr>
      <w:r>
        <w:t>п</w:t>
      </w:r>
      <w:r w:rsidR="00EE4A85" w:rsidRPr="00F52E62">
        <w:t>анель навигации;</w:t>
      </w:r>
    </w:p>
    <w:p w:rsidR="00EE4A85" w:rsidRPr="00F52E62" w:rsidRDefault="00010FE4" w:rsidP="008C5826">
      <w:pPr>
        <w:pStyle w:val="a0"/>
        <w:keepNext/>
      </w:pPr>
      <w:r>
        <w:t>п</w:t>
      </w:r>
      <w:r w:rsidR="00EE4A85" w:rsidRPr="00F52E62">
        <w:t>араметры фильтрации;</w:t>
      </w:r>
    </w:p>
    <w:p w:rsidR="00EE4A85" w:rsidRDefault="00010FE4" w:rsidP="008C5826">
      <w:pPr>
        <w:pStyle w:val="a0"/>
        <w:keepNext/>
      </w:pPr>
      <w:r>
        <w:t>п</w:t>
      </w:r>
      <w:r w:rsidR="007159B8">
        <w:t>анель инструментов</w:t>
      </w:r>
      <w:r w:rsidR="00EE4A85" w:rsidRPr="00F52E62">
        <w:t>;</w:t>
      </w:r>
    </w:p>
    <w:p w:rsidR="007159B8" w:rsidRPr="00F52E62" w:rsidRDefault="007159B8" w:rsidP="008C5826">
      <w:pPr>
        <w:pStyle w:val="a0"/>
        <w:keepNext/>
      </w:pPr>
      <w:r>
        <w:t>панель кнопок;</w:t>
      </w:r>
    </w:p>
    <w:p w:rsidR="00EE4A85" w:rsidRPr="00F52E62" w:rsidRDefault="0042357B" w:rsidP="008C5826">
      <w:pPr>
        <w:pStyle w:val="a0"/>
        <w:keepNext/>
      </w:pPr>
      <w:r>
        <w:t>область ввода данных</w:t>
      </w:r>
      <w:r w:rsidR="00EE4A85" w:rsidRPr="00F52E62">
        <w:t>.</w:t>
      </w:r>
    </w:p>
    <w:p w:rsidR="00EE4A85" w:rsidRPr="00F52E62" w:rsidRDefault="00EE4A85" w:rsidP="008C5826">
      <w:pPr>
        <w:keepNext/>
      </w:pPr>
      <w:r w:rsidRPr="00F52E62">
        <w:t>Главное окно представлено на</w:t>
      </w:r>
      <w:r w:rsidR="00010FE4">
        <w:t xml:space="preserve"> рисунке</w:t>
      </w:r>
      <w:r w:rsidR="00D70A93">
        <w:t xml:space="preserve"> </w:t>
      </w:r>
      <w:r w:rsidR="004A0FF6">
        <w:fldChar w:fldCharType="begin"/>
      </w:r>
      <w:r w:rsidR="003A377C">
        <w:instrText xml:space="preserve"> REF _Ref488237442 \h \</w:instrText>
      </w:r>
      <w:r w:rsidR="003A377C" w:rsidRPr="003A377C">
        <w:instrText># #</w:instrText>
      </w:r>
      <w:r w:rsidR="004A0FF6">
        <w:fldChar w:fldCharType="separate"/>
      </w:r>
      <w:r w:rsidR="00606301">
        <w:t>37</w:t>
      </w:r>
      <w:r w:rsidR="004A0FF6">
        <w:fldChar w:fldCharType="end"/>
      </w:r>
      <w:r w:rsidRPr="00F52E62">
        <w:t>.</w:t>
      </w:r>
    </w:p>
    <w:p w:rsidR="00EE4A85" w:rsidRPr="00F52E62" w:rsidRDefault="005F67B2" w:rsidP="00E36664">
      <w:pPr>
        <w:pStyle w:val="afff"/>
      </w:pPr>
      <w:r>
        <w:lastRenderedPageBreak/>
        <w:pict>
          <v:shape id="_x0000_i1069" type="#_x0000_t75" style="width:484.4pt;height:200.45pt;visibility:visible;mso-wrap-style:square" o:bordertopcolor="this" o:borderleftcolor="this" o:borderbottomcolor="this" o:borderrightcolor="this">
            <v:imagedata r:id="rId52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EE4A85" w:rsidRPr="00E36664" w:rsidRDefault="00EE4A85" w:rsidP="00E36664">
      <w:pPr>
        <w:pStyle w:val="aa"/>
      </w:pPr>
      <w:bookmarkStart w:id="151" w:name="_Ref488237442"/>
      <w:bookmarkStart w:id="152" w:name="_Toc487190382"/>
      <w:bookmarkStart w:id="153" w:name="_Toc488241663"/>
      <w:bookmarkStart w:id="154" w:name="_Toc489345726"/>
      <w:bookmarkStart w:id="155" w:name="_Toc79653511"/>
      <w:r w:rsidRPr="00E36664">
        <w:t xml:space="preserve">Рисунок </w:t>
      </w:r>
      <w:fldSimple w:instr=" SEQ Рисунок \* ARABIC ">
        <w:r w:rsidR="00606301">
          <w:rPr>
            <w:noProof/>
          </w:rPr>
          <w:t>37</w:t>
        </w:r>
      </w:fldSimple>
      <w:bookmarkEnd w:id="151"/>
      <w:r w:rsidR="008A57C0" w:rsidRPr="00E36664">
        <w:t xml:space="preserve"> – Главное окно с</w:t>
      </w:r>
      <w:r w:rsidRPr="00E36664">
        <w:t>истемы</w:t>
      </w:r>
      <w:bookmarkEnd w:id="152"/>
      <w:bookmarkEnd w:id="153"/>
      <w:bookmarkEnd w:id="154"/>
      <w:bookmarkEnd w:id="155"/>
    </w:p>
    <w:p w:rsidR="008A57C0" w:rsidRPr="000D3370" w:rsidRDefault="007159B8" w:rsidP="003F4EC3">
      <w:pPr>
        <w:pStyle w:val="21"/>
        <w:keepNext w:val="0"/>
        <w:widowControl w:val="0"/>
      </w:pPr>
      <w:bookmarkStart w:id="156" w:name="_Toc489354934"/>
      <w:bookmarkStart w:id="157" w:name="_Toc79653469"/>
      <w:r>
        <w:t>Параметры подключения к с</w:t>
      </w:r>
      <w:r w:rsidR="008A57C0" w:rsidRPr="000D3370">
        <w:t>истеме</w:t>
      </w:r>
      <w:bookmarkEnd w:id="156"/>
      <w:bookmarkEnd w:id="157"/>
    </w:p>
    <w:p w:rsidR="008A57C0" w:rsidRPr="000D3370" w:rsidRDefault="008A57C0" w:rsidP="003F4EC3">
      <w:pPr>
        <w:keepLines w:val="0"/>
        <w:widowControl w:val="0"/>
      </w:pPr>
      <w:r w:rsidRPr="000D3370">
        <w:t xml:space="preserve">После авторизации пользователя в системе, </w:t>
      </w:r>
      <w:r>
        <w:t>загружается стартовая страница с</w:t>
      </w:r>
      <w:r w:rsidRPr="000D3370">
        <w:t xml:space="preserve">истемы, указанная на </w:t>
      </w:r>
      <w:r>
        <w:t>рисунке</w:t>
      </w:r>
      <w:r w:rsidR="00D70A93">
        <w:t xml:space="preserve"> </w:t>
      </w:r>
      <w:r w:rsidR="004A0FF6">
        <w:fldChar w:fldCharType="begin"/>
      </w:r>
      <w:r w:rsidR="003A377C">
        <w:instrText xml:space="preserve"> REF _Ref488237495 \h \</w:instrText>
      </w:r>
      <w:r w:rsidR="003A377C" w:rsidRPr="003A377C">
        <w:instrText># #</w:instrText>
      </w:r>
      <w:r w:rsidR="004A0FF6">
        <w:fldChar w:fldCharType="separate"/>
      </w:r>
      <w:r w:rsidR="00606301">
        <w:t>38</w:t>
      </w:r>
      <w:r w:rsidR="004A0FF6">
        <w:fldChar w:fldCharType="end"/>
      </w:r>
      <w:r w:rsidRPr="000D3370">
        <w:t>, на которой отображается следующая информация:</w:t>
      </w:r>
    </w:p>
    <w:p w:rsidR="008A57C0" w:rsidRPr="000D3370" w:rsidRDefault="008A57C0" w:rsidP="003F4EC3">
      <w:pPr>
        <w:pStyle w:val="a0"/>
        <w:keepLines w:val="0"/>
        <w:widowControl w:val="0"/>
      </w:pPr>
      <w:r w:rsidRPr="000D3370">
        <w:t>список недавно открытых форм. В окне отображаются формы, которые были недавно открыты, каждая запись - это ссылка для быстрого перехода к документу;</w:t>
      </w:r>
    </w:p>
    <w:p w:rsidR="008A57C0" w:rsidRPr="000D3370" w:rsidRDefault="008A57C0" w:rsidP="003F4EC3">
      <w:pPr>
        <w:pStyle w:val="a0"/>
        <w:keepLines w:val="0"/>
        <w:widowControl w:val="0"/>
      </w:pPr>
      <w:r w:rsidRPr="000D3370">
        <w:t>новости. В окне отображается список новостей, которые формирует администратор системы для пользователей;</w:t>
      </w:r>
    </w:p>
    <w:p w:rsidR="008A57C0" w:rsidRPr="000D3370" w:rsidRDefault="008A57C0" w:rsidP="003F4EC3">
      <w:pPr>
        <w:pStyle w:val="a0"/>
        <w:keepLines w:val="0"/>
        <w:widowControl w:val="0"/>
      </w:pPr>
      <w:r w:rsidRPr="000D3370">
        <w:t>список текущих задач. В окне отображается список задач, в которых пользователь указан как исполнитель. Каждая запись - это ссылка для быстрого перехода к документу.</w:t>
      </w:r>
    </w:p>
    <w:p w:rsidR="008A57C0" w:rsidRPr="000D3370" w:rsidRDefault="005F67B2" w:rsidP="00E36664">
      <w:pPr>
        <w:pStyle w:val="afff"/>
      </w:pPr>
      <w:r>
        <w:lastRenderedPageBreak/>
        <w:pict>
          <v:shape id="_x0000_i1070" type="#_x0000_t75" style="width:483.85pt;height:242.5pt;visibility:visible;mso-wrap-style:square" o:bordertopcolor="this" o:borderleftcolor="this" o:borderbottomcolor="this" o:borderrightcolor="this">
            <v:imagedata r:id="rId53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8A57C0" w:rsidRPr="00E36664" w:rsidRDefault="008A57C0" w:rsidP="00E36664">
      <w:pPr>
        <w:pStyle w:val="aa"/>
      </w:pPr>
      <w:bookmarkStart w:id="158" w:name="_Ref488237495"/>
      <w:bookmarkStart w:id="159" w:name="_Toc487190383"/>
      <w:bookmarkStart w:id="160" w:name="_Toc488241664"/>
      <w:bookmarkStart w:id="161" w:name="_Toc489345727"/>
      <w:bookmarkStart w:id="162" w:name="_Toc79653512"/>
      <w:r w:rsidRPr="00E36664">
        <w:t xml:space="preserve">Рисунок </w:t>
      </w:r>
      <w:fldSimple w:instr=" SEQ Рисунок \* ARABIC ">
        <w:r w:rsidR="00606301">
          <w:rPr>
            <w:noProof/>
          </w:rPr>
          <w:t>38</w:t>
        </w:r>
      </w:fldSimple>
      <w:bookmarkEnd w:id="158"/>
      <w:r w:rsidRPr="00E36664">
        <w:t xml:space="preserve"> – Стартовая страница системы</w:t>
      </w:r>
      <w:bookmarkEnd w:id="159"/>
      <w:bookmarkEnd w:id="160"/>
      <w:bookmarkEnd w:id="161"/>
      <w:bookmarkEnd w:id="162"/>
    </w:p>
    <w:p w:rsidR="008A57C0" w:rsidRPr="005927CC" w:rsidRDefault="008A57C0" w:rsidP="008C5826">
      <w:pPr>
        <w:pStyle w:val="21"/>
        <w:keepLines/>
      </w:pPr>
      <w:bookmarkStart w:id="163" w:name="_Toc486320142"/>
      <w:bookmarkStart w:id="164" w:name="_Toc79653470"/>
      <w:r w:rsidRPr="005927CC">
        <w:t>Панель навигации</w:t>
      </w:r>
      <w:bookmarkEnd w:id="163"/>
      <w:bookmarkEnd w:id="164"/>
    </w:p>
    <w:p w:rsidR="008A57C0" w:rsidRPr="008A57C0" w:rsidRDefault="008A57C0" w:rsidP="008C5826">
      <w:pPr>
        <w:keepNext/>
      </w:pPr>
      <w:r w:rsidRPr="005927CC">
        <w:t xml:space="preserve">В панели </w:t>
      </w:r>
      <w:r w:rsidRPr="008A57C0">
        <w:t xml:space="preserve">навигации расположен иерархический список </w:t>
      </w:r>
      <w:r w:rsidR="003F4EC3">
        <w:t>РМ</w:t>
      </w:r>
      <w:r w:rsidRPr="008A57C0">
        <w:t xml:space="preserve"> и </w:t>
      </w:r>
      <w:r w:rsidR="008540FD">
        <w:t>ИФ</w:t>
      </w:r>
      <w:r w:rsidRPr="008A57C0">
        <w:t xml:space="preserve">. Набор </w:t>
      </w:r>
      <w:r w:rsidR="008540FD">
        <w:t>ИФ</w:t>
      </w:r>
      <w:r w:rsidRPr="008A57C0">
        <w:t xml:space="preserve"> определяется настроенными правами, если в списке отсутствует необходимый для работы </w:t>
      </w:r>
      <w:r w:rsidR="008540FD">
        <w:t>ИФ</w:t>
      </w:r>
      <w:r w:rsidRPr="008A57C0">
        <w:t xml:space="preserve"> нужно обратиться к администраторам системы.</w:t>
      </w:r>
    </w:p>
    <w:p w:rsidR="003B0B5D" w:rsidRPr="005927CC" w:rsidRDefault="003B0B5D" w:rsidP="008C5826">
      <w:pPr>
        <w:pStyle w:val="21"/>
        <w:keepLines/>
      </w:pPr>
      <w:bookmarkStart w:id="165" w:name="_Toc486320143"/>
      <w:bookmarkStart w:id="166" w:name="_Toc79653471"/>
      <w:r w:rsidRPr="005927CC">
        <w:t>Параметры фильтрации</w:t>
      </w:r>
      <w:bookmarkEnd w:id="165"/>
      <w:bookmarkEnd w:id="166"/>
    </w:p>
    <w:p w:rsidR="003B0B5D" w:rsidRPr="005927CC" w:rsidRDefault="003B0B5D" w:rsidP="008C5826">
      <w:pPr>
        <w:keepNext/>
      </w:pPr>
      <w:r w:rsidRPr="003B0B5D">
        <w:t xml:space="preserve">В системе предусматривается возможность фильтрации данных на </w:t>
      </w:r>
      <w:r w:rsidR="008540FD">
        <w:t>ИФ</w:t>
      </w:r>
      <w:r w:rsidRPr="003B0B5D">
        <w:t xml:space="preserve"> для более удобного поиска необходимой информации. Фильтрация может настраиваться как по одному параметру, так и по нескольким. Перечень параметров с описанием работы представлен в таблице</w:t>
      </w:r>
      <w:r w:rsidR="004A0FF6">
        <w:fldChar w:fldCharType="begin"/>
      </w:r>
      <w:r>
        <w:instrText xml:space="preserve"> REF _Ref497844336 \h \</w:instrText>
      </w:r>
      <w:r w:rsidRPr="003A7E4A">
        <w:instrText># #</w:instrText>
      </w:r>
      <w:r w:rsidR="004A0FF6">
        <w:fldChar w:fldCharType="separate"/>
      </w:r>
      <w:r w:rsidR="00606301">
        <w:t xml:space="preserve"> 6</w:t>
      </w:r>
      <w:r w:rsidR="004A0FF6">
        <w:fldChar w:fldCharType="end"/>
      </w:r>
      <w:r w:rsidRPr="003B0B5D">
        <w:t>.</w:t>
      </w:r>
    </w:p>
    <w:p w:rsidR="003B0B5D" w:rsidRPr="00E36664" w:rsidRDefault="003B0B5D" w:rsidP="00E36664">
      <w:pPr>
        <w:pStyle w:val="ae"/>
      </w:pPr>
      <w:bookmarkStart w:id="167" w:name="_Ref497844336"/>
      <w:bookmarkStart w:id="168" w:name="_Toc486320107"/>
      <w:bookmarkStart w:id="169" w:name="_Toc79653520"/>
      <w:r w:rsidRPr="00E36664">
        <w:t xml:space="preserve">Таблица </w:t>
      </w:r>
      <w:fldSimple w:instr=" SEQ Таблица \* ARABIC ">
        <w:r w:rsidR="00606301">
          <w:rPr>
            <w:noProof/>
          </w:rPr>
          <w:t>6</w:t>
        </w:r>
      </w:fldSimple>
      <w:bookmarkEnd w:id="167"/>
      <w:r w:rsidRPr="00E36664">
        <w:t xml:space="preserve"> – Описание условий фильтрации данных</w:t>
      </w:r>
      <w:bookmarkEnd w:id="168"/>
      <w:bookmarkEnd w:id="16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51"/>
        <w:gridCol w:w="7370"/>
      </w:tblGrid>
      <w:tr w:rsidR="003D6B12" w:rsidRPr="000B2D79" w:rsidTr="00E477A8">
        <w:trPr>
          <w:tblHeader/>
        </w:trPr>
        <w:tc>
          <w:tcPr>
            <w:tcW w:w="1464" w:type="pct"/>
            <w:shd w:val="clear" w:color="auto" w:fill="FFFFFF"/>
          </w:tcPr>
          <w:p w:rsidR="003D6B12" w:rsidRPr="006A0521" w:rsidRDefault="003D6B12" w:rsidP="002F6534">
            <w:pPr>
              <w:pStyle w:val="af0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Условия</w:t>
            </w:r>
          </w:p>
        </w:tc>
        <w:tc>
          <w:tcPr>
            <w:tcW w:w="3536" w:type="pct"/>
            <w:shd w:val="clear" w:color="auto" w:fill="FFFFFF"/>
          </w:tcPr>
          <w:p w:rsidR="003D6B12" w:rsidRPr="006A0521" w:rsidRDefault="003D6B12" w:rsidP="002F6534">
            <w:pPr>
              <w:pStyle w:val="af0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Описание условий фильтрации</w:t>
            </w:r>
          </w:p>
        </w:tc>
      </w:tr>
      <w:tr w:rsidR="003D6B12" w:rsidRPr="000B2D79" w:rsidTr="00E477A8">
        <w:tc>
          <w:tcPr>
            <w:tcW w:w="5000" w:type="pct"/>
            <w:gridSpan w:val="2"/>
          </w:tcPr>
          <w:p w:rsidR="003D6B12" w:rsidRPr="006A0521" w:rsidRDefault="003D6B12" w:rsidP="002F6534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Общие команды для фильтрации</w:t>
            </w:r>
          </w:p>
        </w:tc>
      </w:tr>
      <w:tr w:rsidR="003D6B12" w:rsidRPr="000B2D79" w:rsidTr="00E477A8">
        <w:tc>
          <w:tcPr>
            <w:tcW w:w="1464" w:type="pct"/>
          </w:tcPr>
          <w:p w:rsidR="003D6B12" w:rsidRPr="006A0521" w:rsidRDefault="003D6B12" w:rsidP="002F6534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object w:dxaOrig="348" w:dyaOrig="336">
                <v:shape id="_x0000_i1071" type="#_x0000_t75" style="width:17.3pt;height:16.15pt" o:ole="">
                  <v:imagedata r:id="rId54" o:title=""/>
                </v:shape>
                <o:OLEObject Type="Embed" ProgID="PBrush" ShapeID="_x0000_i1071" DrawAspect="Content" ObjectID="_1690274276" r:id="rId55"/>
              </w:object>
            </w:r>
            <w:r w:rsidRPr="008A5B29">
              <w:rPr>
                <w:lang w:val="ru-RU" w:eastAsia="ru-RU"/>
              </w:rPr>
              <w:t>- Применить фильтр</w:t>
            </w:r>
          </w:p>
        </w:tc>
        <w:tc>
          <w:tcPr>
            <w:tcW w:w="3536" w:type="pct"/>
          </w:tcPr>
          <w:p w:rsidR="003D6B12" w:rsidRPr="006A0521" w:rsidRDefault="003D6B12" w:rsidP="002F6534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Команда выполняется пользователем после указания условий фильтрации.</w:t>
            </w:r>
          </w:p>
          <w:p w:rsidR="003D6B12" w:rsidRPr="006A0521" w:rsidRDefault="003D6B12" w:rsidP="002F6534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Фильтр также может применяться не используя данную команду, а нажимая кнопку Enter на клавиатуре после указания условий фильтрации.</w:t>
            </w:r>
          </w:p>
        </w:tc>
      </w:tr>
      <w:tr w:rsidR="003D6B12" w:rsidRPr="000B2D79" w:rsidTr="00E477A8">
        <w:tc>
          <w:tcPr>
            <w:tcW w:w="1464" w:type="pct"/>
          </w:tcPr>
          <w:p w:rsidR="003D6B12" w:rsidRPr="006A0521" w:rsidRDefault="003D6B12" w:rsidP="002F6534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object w:dxaOrig="456" w:dyaOrig="324">
                <v:shape id="_x0000_i1072" type="#_x0000_t75" style="width:23.6pt;height:15pt" o:ole="">
                  <v:imagedata r:id="rId56" o:title=""/>
                </v:shape>
                <o:OLEObject Type="Embed" ProgID="PBrush" ShapeID="_x0000_i1072" DrawAspect="Content" ObjectID="_1690274277" r:id="rId57"/>
              </w:object>
            </w:r>
            <w:r w:rsidRPr="008A5B29">
              <w:rPr>
                <w:lang w:val="ru-RU" w:eastAsia="ru-RU"/>
              </w:rPr>
              <w:t>- Очистить фильтр</w:t>
            </w:r>
          </w:p>
        </w:tc>
        <w:tc>
          <w:tcPr>
            <w:tcW w:w="3536" w:type="pct"/>
          </w:tcPr>
          <w:p w:rsidR="003D6B12" w:rsidRPr="006A0521" w:rsidRDefault="003D6B12" w:rsidP="002F6534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Команда выполняется пользователем, если фильтрация не требуется и необходимо «сбросить» фильтр</w:t>
            </w:r>
          </w:p>
        </w:tc>
      </w:tr>
      <w:tr w:rsidR="003D6B12" w:rsidRPr="000B2D79" w:rsidTr="00E477A8">
        <w:tc>
          <w:tcPr>
            <w:tcW w:w="5000" w:type="pct"/>
            <w:gridSpan w:val="2"/>
          </w:tcPr>
          <w:p w:rsidR="003D6B12" w:rsidRPr="006A0521" w:rsidRDefault="003D6B12" w:rsidP="002F6534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Перечень условий фильтрации</w:t>
            </w:r>
          </w:p>
        </w:tc>
      </w:tr>
      <w:tr w:rsidR="003D6B12" w:rsidRPr="000B2D79" w:rsidTr="00E477A8">
        <w:tc>
          <w:tcPr>
            <w:tcW w:w="1464" w:type="pct"/>
          </w:tcPr>
          <w:p w:rsidR="003D6B12" w:rsidRPr="006A0521" w:rsidRDefault="003D6B12" w:rsidP="002F6534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object w:dxaOrig="564" w:dyaOrig="336">
                <v:shape id="_x0000_i1073" type="#_x0000_t75" style="width:28.2pt;height:16.15pt" o:ole="">
                  <v:imagedata r:id="rId58" o:title=""/>
                </v:shape>
                <o:OLEObject Type="Embed" ProgID="PBrush" ShapeID="_x0000_i1073" DrawAspect="Content" ObjectID="_1690274278" r:id="rId59"/>
              </w:object>
            </w:r>
            <w:r w:rsidRPr="008A5B29">
              <w:rPr>
                <w:lang w:val="ru-RU" w:eastAsia="ru-RU"/>
              </w:rPr>
              <w:t xml:space="preserve"> - Содержит</w:t>
            </w:r>
          </w:p>
        </w:tc>
        <w:tc>
          <w:tcPr>
            <w:tcW w:w="3536" w:type="pct"/>
          </w:tcPr>
          <w:p w:rsidR="003D6B12" w:rsidRPr="006A0521" w:rsidRDefault="003D6B12" w:rsidP="002F6534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По данному условию выводится информация, которая содержит слово, указанное в столбце «Значение»</w:t>
            </w:r>
          </w:p>
        </w:tc>
      </w:tr>
      <w:tr w:rsidR="003D6B12" w:rsidRPr="000B2D79" w:rsidTr="00E477A8">
        <w:tc>
          <w:tcPr>
            <w:tcW w:w="1464" w:type="pct"/>
          </w:tcPr>
          <w:p w:rsidR="003D6B12" w:rsidRPr="006A0521" w:rsidRDefault="003D6B12" w:rsidP="002F6534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object w:dxaOrig="468" w:dyaOrig="324">
                <v:shape id="_x0000_i1074" type="#_x0000_t75" style="width:23.6pt;height:15pt" o:ole="">
                  <v:imagedata r:id="rId60" o:title=""/>
                </v:shape>
                <o:OLEObject Type="Embed" ProgID="PBrush" ShapeID="_x0000_i1074" DrawAspect="Content" ObjectID="_1690274279" r:id="rId61"/>
              </w:object>
            </w:r>
            <w:r w:rsidRPr="008A5B29">
              <w:rPr>
                <w:lang w:val="ru-RU" w:eastAsia="ru-RU"/>
              </w:rPr>
              <w:t xml:space="preserve"> - Начинается с</w:t>
            </w:r>
          </w:p>
        </w:tc>
        <w:tc>
          <w:tcPr>
            <w:tcW w:w="3536" w:type="pct"/>
          </w:tcPr>
          <w:p w:rsidR="003D6B12" w:rsidRPr="006A0521" w:rsidRDefault="003D6B12" w:rsidP="002F6534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По данному условию выводится информация, которая начинается со слова, указанного в столбце «Значение»</w:t>
            </w:r>
          </w:p>
        </w:tc>
      </w:tr>
      <w:tr w:rsidR="003D6B12" w:rsidRPr="000B2D79" w:rsidTr="00E477A8">
        <w:tc>
          <w:tcPr>
            <w:tcW w:w="1464" w:type="pct"/>
          </w:tcPr>
          <w:p w:rsidR="003D6B12" w:rsidRPr="006A0521" w:rsidRDefault="003D6B12" w:rsidP="002F6534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object w:dxaOrig="540" w:dyaOrig="420">
                <v:shape id="_x0000_i1075" type="#_x0000_t75" style="width:27.05pt;height:19.6pt" o:ole="">
                  <v:imagedata r:id="rId62" o:title=""/>
                </v:shape>
                <o:OLEObject Type="Embed" ProgID="PBrush" ShapeID="_x0000_i1075" DrawAspect="Content" ObjectID="_1690274280" r:id="rId63"/>
              </w:object>
            </w:r>
            <w:r w:rsidRPr="008A5B29">
              <w:rPr>
                <w:lang w:val="ru-RU" w:eastAsia="ru-RU"/>
              </w:rPr>
              <w:t xml:space="preserve"> - Не содержит</w:t>
            </w:r>
          </w:p>
        </w:tc>
        <w:tc>
          <w:tcPr>
            <w:tcW w:w="3536" w:type="pct"/>
          </w:tcPr>
          <w:p w:rsidR="003D6B12" w:rsidRPr="006A0521" w:rsidRDefault="003D6B12" w:rsidP="002F6534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По данному условию выводится информация, которая не содержит слова, указанного в столбце «Значение»</w:t>
            </w:r>
          </w:p>
        </w:tc>
      </w:tr>
      <w:tr w:rsidR="003D6B12" w:rsidRPr="000B2D79" w:rsidTr="00E477A8">
        <w:tc>
          <w:tcPr>
            <w:tcW w:w="1464" w:type="pct"/>
          </w:tcPr>
          <w:p w:rsidR="003D6B12" w:rsidRPr="006A0521" w:rsidRDefault="003D6B12" w:rsidP="002F6534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object w:dxaOrig="504" w:dyaOrig="288">
                <v:shape id="_x0000_i1076" type="#_x0000_t75" style="width:23.6pt;height:15pt" o:ole="">
                  <v:imagedata r:id="rId64" o:title=""/>
                </v:shape>
                <o:OLEObject Type="Embed" ProgID="PBrush" ShapeID="_x0000_i1076" DrawAspect="Content" ObjectID="_1690274281" r:id="rId65"/>
              </w:object>
            </w:r>
            <w:r w:rsidRPr="008A5B29">
              <w:rPr>
                <w:lang w:val="ru-RU" w:eastAsia="ru-RU"/>
              </w:rPr>
              <w:t xml:space="preserve"> - Оканчивается на</w:t>
            </w:r>
          </w:p>
        </w:tc>
        <w:tc>
          <w:tcPr>
            <w:tcW w:w="3536" w:type="pct"/>
          </w:tcPr>
          <w:p w:rsidR="003D6B12" w:rsidRPr="006A0521" w:rsidRDefault="003D6B12" w:rsidP="002F6534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По данному условию выводится информация, которая оканчивается на слово, указанное в столбце «Значение»</w:t>
            </w:r>
          </w:p>
        </w:tc>
      </w:tr>
      <w:tr w:rsidR="003D6B12" w:rsidRPr="000B2D79" w:rsidTr="00E477A8">
        <w:tc>
          <w:tcPr>
            <w:tcW w:w="1464" w:type="pct"/>
          </w:tcPr>
          <w:p w:rsidR="003D6B12" w:rsidRPr="006A0521" w:rsidRDefault="003D6B12" w:rsidP="002F6534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object w:dxaOrig="432" w:dyaOrig="312">
                <v:shape id="_x0000_i1077" type="#_x0000_t75" style="width:22.45pt;height:16.15pt" o:ole="">
                  <v:imagedata r:id="rId66" o:title=""/>
                </v:shape>
                <o:OLEObject Type="Embed" ProgID="PBrush" ShapeID="_x0000_i1077" DrawAspect="Content" ObjectID="_1690274282" r:id="rId67"/>
              </w:object>
            </w:r>
            <w:r w:rsidRPr="008A5B29">
              <w:rPr>
                <w:lang w:val="ru-RU" w:eastAsia="ru-RU"/>
              </w:rPr>
              <w:t xml:space="preserve"> - Пустое значение</w:t>
            </w:r>
          </w:p>
        </w:tc>
        <w:tc>
          <w:tcPr>
            <w:tcW w:w="3536" w:type="pct"/>
          </w:tcPr>
          <w:p w:rsidR="003D6B12" w:rsidRPr="006A0521" w:rsidRDefault="003D6B12" w:rsidP="002F6534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По данному условию выводится информация, которая имеет пустое значение «свойства»</w:t>
            </w:r>
          </w:p>
        </w:tc>
      </w:tr>
      <w:tr w:rsidR="003D6B12" w:rsidRPr="000B2D79" w:rsidTr="00E477A8">
        <w:tc>
          <w:tcPr>
            <w:tcW w:w="1464" w:type="pct"/>
          </w:tcPr>
          <w:p w:rsidR="003D6B12" w:rsidRPr="006A0521" w:rsidRDefault="003D6B12" w:rsidP="002F6534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object w:dxaOrig="384" w:dyaOrig="300">
                <v:shape id="_x0000_i1078" type="#_x0000_t75" style="width:19.6pt;height:15pt" o:ole="">
                  <v:imagedata r:id="rId68" o:title=""/>
                </v:shape>
                <o:OLEObject Type="Embed" ProgID="PBrush" ShapeID="_x0000_i1078" DrawAspect="Content" ObjectID="_1690274283" r:id="rId69"/>
              </w:object>
            </w:r>
            <w:r w:rsidRPr="008A5B29">
              <w:rPr>
                <w:lang w:val="ru-RU" w:eastAsia="ru-RU"/>
              </w:rPr>
              <w:t xml:space="preserve"> - Непустое значение</w:t>
            </w:r>
          </w:p>
        </w:tc>
        <w:tc>
          <w:tcPr>
            <w:tcW w:w="3536" w:type="pct"/>
          </w:tcPr>
          <w:p w:rsidR="003D6B12" w:rsidRPr="006A0521" w:rsidRDefault="003D6B12" w:rsidP="002F6534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По данному условию выводится информация, которая имеет какое-либо значение «свойства» (все заполненные)</w:t>
            </w:r>
          </w:p>
        </w:tc>
      </w:tr>
      <w:tr w:rsidR="003D6B12" w:rsidRPr="000B2D79" w:rsidTr="00E477A8">
        <w:tc>
          <w:tcPr>
            <w:tcW w:w="1464" w:type="pct"/>
          </w:tcPr>
          <w:p w:rsidR="003D6B12" w:rsidRPr="006A0521" w:rsidRDefault="003D6B12" w:rsidP="008540FD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object w:dxaOrig="420" w:dyaOrig="336">
                <v:shape id="_x0000_i1079" type="#_x0000_t75" style="width:19.6pt;height:16.15pt" o:ole="">
                  <v:imagedata r:id="rId70" o:title=""/>
                </v:shape>
                <o:OLEObject Type="Embed" ProgID="PBrush" ShapeID="_x0000_i1079" DrawAspect="Content" ObjectID="_1690274284" r:id="rId71"/>
              </w:object>
            </w:r>
            <w:r w:rsidRPr="008A5B29">
              <w:rPr>
                <w:lang w:val="ru-RU" w:eastAsia="ru-RU"/>
              </w:rPr>
              <w:t xml:space="preserve"> - Равно</w:t>
            </w:r>
          </w:p>
        </w:tc>
        <w:tc>
          <w:tcPr>
            <w:tcW w:w="3536" w:type="pct"/>
          </w:tcPr>
          <w:p w:rsidR="003D6B12" w:rsidRPr="006A0521" w:rsidRDefault="003D6B12" w:rsidP="002F6534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По данному условию выводится информация, равная указанному «значению»</w:t>
            </w:r>
          </w:p>
        </w:tc>
      </w:tr>
      <w:tr w:rsidR="003D6B12" w:rsidRPr="000B2D79" w:rsidTr="00E477A8">
        <w:tc>
          <w:tcPr>
            <w:tcW w:w="1464" w:type="pct"/>
          </w:tcPr>
          <w:p w:rsidR="003D6B12" w:rsidRPr="006A0521" w:rsidRDefault="003D6B12" w:rsidP="008540FD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object w:dxaOrig="420" w:dyaOrig="360">
                <v:shape id="_x0000_i1080" type="#_x0000_t75" style="width:19.6pt;height:19.6pt" o:ole="">
                  <v:imagedata r:id="rId72" o:title=""/>
                </v:shape>
                <o:OLEObject Type="Embed" ProgID="PBrush" ShapeID="_x0000_i1080" DrawAspect="Content" ObjectID="_1690274285" r:id="rId73"/>
              </w:object>
            </w:r>
            <w:r w:rsidRPr="008A5B29">
              <w:rPr>
                <w:lang w:val="ru-RU" w:eastAsia="ru-RU"/>
              </w:rPr>
              <w:t xml:space="preserve"> - Не равно</w:t>
            </w:r>
          </w:p>
        </w:tc>
        <w:tc>
          <w:tcPr>
            <w:tcW w:w="3536" w:type="pct"/>
          </w:tcPr>
          <w:p w:rsidR="003D6B12" w:rsidRPr="006A0521" w:rsidRDefault="003D6B12" w:rsidP="002F6534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По данному условию выводится информация, отличная от указанного «значения»</w:t>
            </w:r>
          </w:p>
        </w:tc>
      </w:tr>
      <w:tr w:rsidR="003D6B12" w:rsidRPr="000B2D79" w:rsidTr="00E477A8">
        <w:tc>
          <w:tcPr>
            <w:tcW w:w="1464" w:type="pct"/>
          </w:tcPr>
          <w:p w:rsidR="003D6B12" w:rsidRPr="006A0521" w:rsidRDefault="003D6B12" w:rsidP="008540FD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object w:dxaOrig="348" w:dyaOrig="372">
                <v:shape id="_x0000_i1081" type="#_x0000_t75" style="width:17.3pt;height:18.45pt" o:ole="">
                  <v:imagedata r:id="rId74" o:title=""/>
                </v:shape>
                <o:OLEObject Type="Embed" ProgID="PBrush" ShapeID="_x0000_i1081" DrawAspect="Content" ObjectID="_1690274286" r:id="rId75"/>
              </w:object>
            </w:r>
            <w:r w:rsidRPr="008A5B29">
              <w:rPr>
                <w:lang w:val="ru-RU" w:eastAsia="ru-RU"/>
              </w:rPr>
              <w:t xml:space="preserve"> - Больше</w:t>
            </w:r>
          </w:p>
        </w:tc>
        <w:tc>
          <w:tcPr>
            <w:tcW w:w="3536" w:type="pct"/>
          </w:tcPr>
          <w:p w:rsidR="003D6B12" w:rsidRPr="006A0521" w:rsidRDefault="003D6B12" w:rsidP="002F6534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По данному условию выводится информация больше указанного «значения»</w:t>
            </w:r>
          </w:p>
        </w:tc>
      </w:tr>
      <w:tr w:rsidR="003D6B12" w:rsidRPr="000B2D79" w:rsidTr="00E477A8">
        <w:tc>
          <w:tcPr>
            <w:tcW w:w="1464" w:type="pct"/>
          </w:tcPr>
          <w:p w:rsidR="003D6B12" w:rsidRPr="006A0521" w:rsidRDefault="003D6B12" w:rsidP="008540FD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 xml:space="preserve"> </w:t>
            </w:r>
            <w:r w:rsidRPr="008A5B29">
              <w:rPr>
                <w:lang w:val="ru-RU" w:eastAsia="ru-RU"/>
              </w:rPr>
              <w:object w:dxaOrig="492" w:dyaOrig="444">
                <v:shape id="_x0000_i1082" type="#_x0000_t75" style="width:23.6pt;height:22.45pt" o:ole="">
                  <v:imagedata r:id="rId76" o:title=""/>
                </v:shape>
                <o:OLEObject Type="Embed" ProgID="PBrush" ShapeID="_x0000_i1082" DrawAspect="Content" ObjectID="_1690274287" r:id="rId77"/>
              </w:object>
            </w:r>
            <w:r w:rsidRPr="008A5B29">
              <w:rPr>
                <w:lang w:val="ru-RU" w:eastAsia="ru-RU"/>
              </w:rPr>
              <w:t xml:space="preserve"> - Меньше</w:t>
            </w:r>
          </w:p>
        </w:tc>
        <w:tc>
          <w:tcPr>
            <w:tcW w:w="3536" w:type="pct"/>
          </w:tcPr>
          <w:p w:rsidR="003D6B12" w:rsidRPr="006A0521" w:rsidRDefault="003D6B12" w:rsidP="002F6534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По данному условию выводится информация, меньшая указанного «значения»</w:t>
            </w:r>
          </w:p>
        </w:tc>
      </w:tr>
      <w:tr w:rsidR="003D6B12" w:rsidRPr="000B2D79" w:rsidTr="00E477A8">
        <w:tc>
          <w:tcPr>
            <w:tcW w:w="1464" w:type="pct"/>
          </w:tcPr>
          <w:p w:rsidR="003D6B12" w:rsidRPr="006A0521" w:rsidRDefault="003D6B12" w:rsidP="008540FD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object w:dxaOrig="492" w:dyaOrig="468">
                <v:shape id="_x0000_i1083" type="#_x0000_t75" style="width:23.6pt;height:23.6pt" o:ole="">
                  <v:imagedata r:id="rId78" o:title=""/>
                </v:shape>
                <o:OLEObject Type="Embed" ProgID="PBrush" ShapeID="_x0000_i1083" DrawAspect="Content" ObjectID="_1690274288" r:id="rId79"/>
              </w:object>
            </w:r>
            <w:r w:rsidRPr="008A5B29">
              <w:rPr>
                <w:lang w:val="ru-RU" w:eastAsia="ru-RU"/>
              </w:rPr>
              <w:t xml:space="preserve"> - Больше или равно</w:t>
            </w:r>
          </w:p>
        </w:tc>
        <w:tc>
          <w:tcPr>
            <w:tcW w:w="3536" w:type="pct"/>
          </w:tcPr>
          <w:p w:rsidR="003D6B12" w:rsidRPr="006A0521" w:rsidRDefault="003D6B12" w:rsidP="002F6534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По данному условию выводится информация, большая или равная указанного «значения»</w:t>
            </w:r>
          </w:p>
        </w:tc>
      </w:tr>
      <w:tr w:rsidR="003D6B12" w:rsidRPr="000B2D79" w:rsidTr="00E477A8">
        <w:tc>
          <w:tcPr>
            <w:tcW w:w="1464" w:type="pct"/>
          </w:tcPr>
          <w:p w:rsidR="003D6B12" w:rsidRPr="006A0521" w:rsidRDefault="003D6B12" w:rsidP="008540FD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object w:dxaOrig="468" w:dyaOrig="324">
                <v:shape id="_x0000_i1084" type="#_x0000_t75" style="width:23.6pt;height:15pt" o:ole="">
                  <v:imagedata r:id="rId80" o:title=""/>
                </v:shape>
                <o:OLEObject Type="Embed" ProgID="PBrush" ShapeID="_x0000_i1084" DrawAspect="Content" ObjectID="_1690274289" r:id="rId81"/>
              </w:object>
            </w:r>
            <w:r w:rsidRPr="008A5B29">
              <w:rPr>
                <w:lang w:val="ru-RU" w:eastAsia="ru-RU"/>
              </w:rPr>
              <w:t xml:space="preserve"> - Меньше или равно</w:t>
            </w:r>
          </w:p>
        </w:tc>
        <w:tc>
          <w:tcPr>
            <w:tcW w:w="3536" w:type="pct"/>
          </w:tcPr>
          <w:p w:rsidR="003D6B12" w:rsidRPr="006A0521" w:rsidRDefault="003D6B12" w:rsidP="002F6534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По данному условию выводится информация, меньшая или равная указанного «значения»</w:t>
            </w:r>
          </w:p>
        </w:tc>
      </w:tr>
      <w:tr w:rsidR="003D6B12" w:rsidRPr="000B2D79" w:rsidTr="00E477A8">
        <w:tc>
          <w:tcPr>
            <w:tcW w:w="1464" w:type="pct"/>
          </w:tcPr>
          <w:p w:rsidR="003D6B12" w:rsidRPr="006A0521" w:rsidRDefault="003D6B12" w:rsidP="008540FD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object w:dxaOrig="540" w:dyaOrig="408">
                <v:shape id="_x0000_i1085" type="#_x0000_t75" style="width:27.05pt;height:19.6pt" o:ole="">
                  <v:imagedata r:id="rId82" o:title=""/>
                </v:shape>
                <o:OLEObject Type="Embed" ProgID="PBrush" ShapeID="_x0000_i1085" DrawAspect="Content" ObjectID="_1690274290" r:id="rId83"/>
              </w:object>
            </w:r>
            <w:r w:rsidRPr="008A5B29">
              <w:rPr>
                <w:lang w:val="ru-RU" w:eastAsia="ru-RU"/>
              </w:rPr>
              <w:t xml:space="preserve"> - с..</w:t>
            </w:r>
            <w:proofErr w:type="gramStart"/>
            <w:r w:rsidRPr="008A5B29">
              <w:rPr>
                <w:lang w:val="ru-RU" w:eastAsia="ru-RU"/>
              </w:rPr>
              <w:t>.п</w:t>
            </w:r>
            <w:proofErr w:type="gramEnd"/>
            <w:r w:rsidRPr="008A5B29">
              <w:rPr>
                <w:lang w:val="ru-RU" w:eastAsia="ru-RU"/>
              </w:rPr>
              <w:t>о</w:t>
            </w:r>
          </w:p>
        </w:tc>
        <w:tc>
          <w:tcPr>
            <w:tcW w:w="3536" w:type="pct"/>
          </w:tcPr>
          <w:p w:rsidR="003D6B12" w:rsidRPr="006A0521" w:rsidRDefault="003D6B12" w:rsidP="002F6534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По данному условию выводится информация, входящая в интервал указанного «значения»</w:t>
            </w:r>
          </w:p>
        </w:tc>
      </w:tr>
    </w:tbl>
    <w:p w:rsidR="003B0B5D" w:rsidRPr="005927CC" w:rsidRDefault="003B0B5D" w:rsidP="003F4EC3">
      <w:pPr>
        <w:keepLines w:val="0"/>
        <w:widowControl w:val="0"/>
      </w:pPr>
      <w:r w:rsidRPr="003A377C">
        <w:t>Панель параметров фильтрации можно не использовать, скрыть или задвинуть, например, для увеличения области ввода данных. Это можно сделать помощью</w:t>
      </w:r>
      <w:r w:rsidRPr="005927CC">
        <w:t xml:space="preserve"> стрелки</w:t>
      </w:r>
      <w:r w:rsidR="005F67B2">
        <w:rPr>
          <w:noProof/>
        </w:rPr>
        <w:pict>
          <v:shape id="Рисунок 45" o:spid="_x0000_i1086" type="#_x0000_t75" style="width:7.5pt;height:51.85pt;visibility:visible">
            <v:imagedata r:id="rId84" o:title=""/>
          </v:shape>
        </w:pict>
      </w:r>
      <w:r w:rsidRPr="005927CC">
        <w:t>, отмеченной на рисунке</w:t>
      </w:r>
      <w:r w:rsidR="00793637">
        <w:t xml:space="preserve"> </w:t>
      </w:r>
      <w:r w:rsidR="004A0FF6">
        <w:fldChar w:fldCharType="begin"/>
      </w:r>
      <w:r w:rsidR="003A377C">
        <w:instrText xml:space="preserve"> REF _Ref497844481 \h \</w:instrText>
      </w:r>
      <w:r w:rsidR="003A377C" w:rsidRPr="00767390">
        <w:instrText># #</w:instrText>
      </w:r>
      <w:r w:rsidR="004A0FF6">
        <w:fldChar w:fldCharType="separate"/>
      </w:r>
      <w:r w:rsidR="00606301">
        <w:t>39</w:t>
      </w:r>
      <w:r w:rsidR="004A0FF6">
        <w:fldChar w:fldCharType="end"/>
      </w:r>
      <w:r w:rsidRPr="005927CC">
        <w:t>.</w:t>
      </w:r>
    </w:p>
    <w:p w:rsidR="003B0B5D" w:rsidRPr="005927CC" w:rsidRDefault="005F67B2" w:rsidP="00E36664">
      <w:pPr>
        <w:pStyle w:val="afff"/>
      </w:pPr>
      <w:r>
        <w:lastRenderedPageBreak/>
        <w:pict>
          <v:shape id="_x0000_i1087" type="#_x0000_t75" style="width:228.65pt;height:307pt" o:bordertopcolor="this" o:borderleftcolor="this" o:borderbottomcolor="this" o:borderrightcolor="this">
            <v:imagedata r:id="rId85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3B0B5D" w:rsidRPr="00E36664" w:rsidRDefault="003B0B5D" w:rsidP="00E36664">
      <w:pPr>
        <w:pStyle w:val="aa"/>
      </w:pPr>
      <w:bookmarkStart w:id="170" w:name="_Ref497844481"/>
      <w:bookmarkStart w:id="171" w:name="_Toc486320092"/>
      <w:bookmarkStart w:id="172" w:name="_Toc79653513"/>
      <w:r w:rsidRPr="00E36664">
        <w:t xml:space="preserve">Рисунок </w:t>
      </w:r>
      <w:fldSimple w:instr=" SEQ Рисунок \* ARABIC ">
        <w:r w:rsidR="00606301">
          <w:rPr>
            <w:noProof/>
          </w:rPr>
          <w:t>39</w:t>
        </w:r>
      </w:fldSimple>
      <w:bookmarkEnd w:id="170"/>
      <w:r w:rsidRPr="00E36664">
        <w:t xml:space="preserve"> – Кнопка для скрытия панели фильтрации</w:t>
      </w:r>
      <w:bookmarkEnd w:id="171"/>
      <w:bookmarkEnd w:id="172"/>
    </w:p>
    <w:p w:rsidR="003B0B5D" w:rsidRPr="003A377C" w:rsidRDefault="003B0B5D" w:rsidP="003F4EC3">
      <w:pPr>
        <w:keepLines w:val="0"/>
        <w:widowControl w:val="0"/>
      </w:pPr>
      <w:r w:rsidRPr="003A377C">
        <w:t>Также после закрытия</w:t>
      </w:r>
      <w:bookmarkStart w:id="173" w:name="_GoBack"/>
      <w:bookmarkEnd w:id="173"/>
      <w:r w:rsidRPr="003A377C">
        <w:t xml:space="preserve"> к использованию панели можно вернуться с помощью обратной</w:t>
      </w:r>
      <w:r w:rsidRPr="005927CC">
        <w:t xml:space="preserve"> стрелки</w:t>
      </w:r>
      <w:r w:rsidR="005F67B2">
        <w:pict>
          <v:shape id="_x0000_i1088" type="#_x0000_t75" style="width:24.75pt;height:22.45pt">
            <v:imagedata r:id="rId86" o:title=""/>
          </v:shape>
        </w:pict>
      </w:r>
      <w:r w:rsidRPr="005927CC">
        <w:t>, показанной на рисунке</w:t>
      </w:r>
      <w:r w:rsidR="002A2693">
        <w:t xml:space="preserve"> </w:t>
      </w:r>
      <w:r w:rsidR="004A0FF6">
        <w:fldChar w:fldCharType="begin"/>
      </w:r>
      <w:r w:rsidR="003A377C">
        <w:instrText xml:space="preserve"> REF _Ref497844669 \h \</w:instrText>
      </w:r>
      <w:r w:rsidR="003A377C" w:rsidRPr="003A377C">
        <w:instrText># #</w:instrText>
      </w:r>
      <w:r w:rsidR="004A0FF6">
        <w:fldChar w:fldCharType="separate"/>
      </w:r>
      <w:r w:rsidR="00606301">
        <w:t>40</w:t>
      </w:r>
      <w:r w:rsidR="004A0FF6">
        <w:fldChar w:fldCharType="end"/>
      </w:r>
      <w:r w:rsidR="003A377C">
        <w:t>.</w:t>
      </w:r>
    </w:p>
    <w:p w:rsidR="003A377C" w:rsidRDefault="005F67B2" w:rsidP="00E36664">
      <w:pPr>
        <w:pStyle w:val="afff"/>
      </w:pPr>
      <w:bookmarkStart w:id="174" w:name="_Ref497844568"/>
      <w:bookmarkStart w:id="175" w:name="_Toc486320093"/>
      <w:r>
        <w:pict>
          <v:shape id="_x0000_i1089" type="#_x0000_t75" style="width:483.85pt;height:107.7pt;visibility:visible;mso-wrap-style:square" o:bordertopcolor="this" o:borderleftcolor="this" o:borderbottomcolor="this" o:borderrightcolor="this">
            <v:imagedata r:id="rId87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3B0B5D" w:rsidRPr="00E36664" w:rsidRDefault="003B0B5D" w:rsidP="00E36664">
      <w:pPr>
        <w:pStyle w:val="aa"/>
      </w:pPr>
      <w:bookmarkStart w:id="176" w:name="_Ref497844669"/>
      <w:bookmarkStart w:id="177" w:name="_Toc79653514"/>
      <w:r w:rsidRPr="00E36664">
        <w:t xml:space="preserve">Рисунок </w:t>
      </w:r>
      <w:bookmarkEnd w:id="174"/>
      <w:r w:rsidR="004A0FF6" w:rsidRPr="00E36664">
        <w:fldChar w:fldCharType="begin"/>
      </w:r>
      <w:r w:rsidR="003A377C" w:rsidRPr="00E36664">
        <w:instrText xml:space="preserve"> SEQ Рисунок \* ARABIC </w:instrText>
      </w:r>
      <w:r w:rsidR="004A0FF6" w:rsidRPr="00E36664">
        <w:fldChar w:fldCharType="separate"/>
      </w:r>
      <w:r w:rsidR="00606301">
        <w:rPr>
          <w:noProof/>
        </w:rPr>
        <w:t>40</w:t>
      </w:r>
      <w:r w:rsidR="004A0FF6" w:rsidRPr="00E36664">
        <w:fldChar w:fldCharType="end"/>
      </w:r>
      <w:bookmarkEnd w:id="176"/>
      <w:r w:rsidRPr="00E36664">
        <w:t xml:space="preserve"> – Кнопка для отображения панели фильтрации</w:t>
      </w:r>
      <w:bookmarkEnd w:id="175"/>
      <w:bookmarkEnd w:id="177"/>
    </w:p>
    <w:p w:rsidR="003A377C" w:rsidRPr="005927CC" w:rsidRDefault="003A377C" w:rsidP="003F4EC3">
      <w:pPr>
        <w:pStyle w:val="21"/>
        <w:keepNext w:val="0"/>
        <w:widowControl w:val="0"/>
      </w:pPr>
      <w:bookmarkStart w:id="178" w:name="_Toc486320144"/>
      <w:bookmarkStart w:id="179" w:name="_Toc79653472"/>
      <w:r w:rsidRPr="005927CC">
        <w:t>Панель инструментов</w:t>
      </w:r>
      <w:bookmarkEnd w:id="178"/>
      <w:bookmarkEnd w:id="179"/>
    </w:p>
    <w:p w:rsidR="003A377C" w:rsidRPr="005927CC" w:rsidRDefault="003A377C" w:rsidP="003F4EC3">
      <w:pPr>
        <w:keepLines w:val="0"/>
        <w:widowControl w:val="0"/>
      </w:pPr>
      <w:r w:rsidRPr="005927CC">
        <w:t xml:space="preserve">В </w:t>
      </w:r>
      <w:r>
        <w:t>с</w:t>
      </w:r>
      <w:r w:rsidRPr="005927CC">
        <w:t>истеме панель инструментов представляет собой ряд меню в виде выпадающих списков с определенным набором опций и рядом команд, используемых пр</w:t>
      </w:r>
      <w:r w:rsidR="008540FD">
        <w:t>и работе с данными на ИФ</w:t>
      </w:r>
      <w:r w:rsidRPr="005927CC">
        <w:t xml:space="preserve"> (ввод, редактирование, удаление, навигация). Набор </w:t>
      </w:r>
      <w:r w:rsidR="008540FD">
        <w:t>меню в зависимости от ИФ</w:t>
      </w:r>
      <w:r w:rsidRPr="005927CC">
        <w:t xml:space="preserve"> может быть различным. Основные меню с описанием и их содержания приведены в таблице</w:t>
      </w:r>
      <w:r w:rsidR="004A0FF6">
        <w:fldChar w:fldCharType="begin"/>
      </w:r>
      <w:r>
        <w:instrText xml:space="preserve"> REF _Ref497844769 \h \</w:instrText>
      </w:r>
      <w:r w:rsidRPr="003A377C">
        <w:instrText># #</w:instrText>
      </w:r>
      <w:r w:rsidR="004A0FF6">
        <w:fldChar w:fldCharType="separate"/>
      </w:r>
      <w:r w:rsidR="00606301">
        <w:t xml:space="preserve"> 7</w:t>
      </w:r>
      <w:r w:rsidR="004A0FF6">
        <w:fldChar w:fldCharType="end"/>
      </w:r>
      <w:r w:rsidRPr="005927CC">
        <w:t>.</w:t>
      </w:r>
    </w:p>
    <w:p w:rsidR="003A377C" w:rsidRDefault="003A377C" w:rsidP="003F4EC3">
      <w:pPr>
        <w:pStyle w:val="ae"/>
        <w:keepNext w:val="0"/>
        <w:keepLines w:val="0"/>
        <w:widowControl w:val="0"/>
      </w:pPr>
      <w:bookmarkStart w:id="180" w:name="_Ref497844769"/>
      <w:bookmarkStart w:id="181" w:name="_Toc486320108"/>
      <w:bookmarkStart w:id="182" w:name="_Toc79653521"/>
      <w:r w:rsidRPr="005927CC">
        <w:lastRenderedPageBreak/>
        <w:t xml:space="preserve">Таблица </w:t>
      </w:r>
      <w:fldSimple w:instr=" SEQ Таблица \* ARABIC ">
        <w:r w:rsidR="00606301">
          <w:rPr>
            <w:noProof/>
          </w:rPr>
          <w:t>7</w:t>
        </w:r>
      </w:fldSimple>
      <w:bookmarkEnd w:id="180"/>
      <w:r w:rsidRPr="005927CC">
        <w:t xml:space="preserve"> – Основные меню панели инструментов, используемых при работе с </w:t>
      </w:r>
      <w:bookmarkEnd w:id="181"/>
      <w:r w:rsidR="008540FD">
        <w:t>ИФ</w:t>
      </w:r>
      <w:bookmarkEnd w:id="18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/>
      </w:tblPr>
      <w:tblGrid>
        <w:gridCol w:w="3276"/>
        <w:gridCol w:w="7145"/>
      </w:tblGrid>
      <w:tr w:rsidR="00945FF0" w:rsidRPr="000B2D79" w:rsidTr="00E477A8">
        <w:trPr>
          <w:tblHeader/>
        </w:trPr>
        <w:tc>
          <w:tcPr>
            <w:tcW w:w="1572" w:type="pct"/>
            <w:shd w:val="clear" w:color="auto" w:fill="FFFFFF"/>
          </w:tcPr>
          <w:p w:rsidR="00945FF0" w:rsidRPr="006A0521" w:rsidRDefault="00945FF0" w:rsidP="002F6534">
            <w:pPr>
              <w:pStyle w:val="af0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 xml:space="preserve">Меню </w:t>
            </w:r>
            <w:r w:rsidR="008540FD" w:rsidRPr="008A5B29">
              <w:rPr>
                <w:lang w:val="ru-RU" w:eastAsia="ru-RU"/>
              </w:rPr>
              <w:t>ИФ</w:t>
            </w:r>
          </w:p>
        </w:tc>
        <w:tc>
          <w:tcPr>
            <w:tcW w:w="3428" w:type="pct"/>
            <w:shd w:val="clear" w:color="auto" w:fill="FFFFFF"/>
          </w:tcPr>
          <w:p w:rsidR="00945FF0" w:rsidRPr="006A0521" w:rsidRDefault="00945FF0" w:rsidP="002F6534">
            <w:pPr>
              <w:pStyle w:val="af0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Описание условий фильтрации</w:t>
            </w:r>
          </w:p>
        </w:tc>
      </w:tr>
      <w:tr w:rsidR="00945FF0" w:rsidRPr="000B2D79" w:rsidTr="00E477A8">
        <w:tc>
          <w:tcPr>
            <w:tcW w:w="1572" w:type="pct"/>
            <w:shd w:val="clear" w:color="auto" w:fill="FFFFFF"/>
          </w:tcPr>
          <w:p w:rsidR="00945FF0" w:rsidRPr="006A0521" w:rsidRDefault="00945FF0" w:rsidP="002F6534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object w:dxaOrig="1944" w:dyaOrig="576">
                <v:shape id="_x0000_i1090" type="#_x0000_t75" style="width:87pt;height:23.6pt" o:ole="">
                  <v:imagedata r:id="rId88" o:title=""/>
                </v:shape>
                <o:OLEObject Type="Embed" ProgID="PBrush" ShapeID="_x0000_i1090" DrawAspect="Content" ObjectID="_1690274291" r:id="rId89"/>
              </w:object>
            </w:r>
          </w:p>
        </w:tc>
        <w:tc>
          <w:tcPr>
            <w:tcW w:w="3428" w:type="pct"/>
            <w:shd w:val="clear" w:color="auto" w:fill="FFFFFF"/>
          </w:tcPr>
          <w:p w:rsidR="00945FF0" w:rsidRPr="006A0521" w:rsidRDefault="00945FF0" w:rsidP="002F6534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Меню «Операции» представляет собой выпадающий список операций доступных для выполнения над выделенным докум</w:t>
            </w:r>
            <w:r w:rsidR="00486560" w:rsidRPr="008A5B29">
              <w:rPr>
                <w:lang w:val="ru-RU" w:eastAsia="ru-RU"/>
              </w:rPr>
              <w:t>ентом на текущем этапе процесса</w:t>
            </w:r>
          </w:p>
        </w:tc>
      </w:tr>
      <w:tr w:rsidR="00CE1180" w:rsidRPr="000B2D79" w:rsidTr="00E477A8">
        <w:tc>
          <w:tcPr>
            <w:tcW w:w="1572" w:type="pct"/>
            <w:shd w:val="clear" w:color="auto" w:fill="FFFFFF"/>
          </w:tcPr>
          <w:p w:rsidR="00CE1180" w:rsidRPr="006A0521" w:rsidRDefault="005F67B2" w:rsidP="002F6534">
            <w:pPr>
              <w:pStyle w:val="af2"/>
              <w:rPr>
                <w:lang w:val="ru-RU" w:eastAsia="ru-RU"/>
              </w:rPr>
            </w:pPr>
            <w:r w:rsidRPr="006A0521">
              <w:rPr>
                <w:noProof/>
                <w:lang w:val="ru-RU" w:eastAsia="ru-RU"/>
              </w:rPr>
              <w:pict>
                <v:shape id="_x0000_i1091" type="#_x0000_t75" style="width:152.65pt;height:27.05pt;visibility:visible;mso-wrap-style:square">
                  <v:imagedata r:id="rId90" o:title=""/>
                </v:shape>
              </w:pict>
            </w:r>
          </w:p>
        </w:tc>
        <w:tc>
          <w:tcPr>
            <w:tcW w:w="3428" w:type="pct"/>
            <w:shd w:val="clear" w:color="auto" w:fill="FFFFFF"/>
          </w:tcPr>
          <w:p w:rsidR="00CE1180" w:rsidRPr="006A0521" w:rsidRDefault="00CE1180" w:rsidP="00CE1180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 xml:space="preserve">Меню «Действия над документом» </w:t>
            </w:r>
            <w:r w:rsidR="00031C51" w:rsidRPr="008A5B29">
              <w:rPr>
                <w:lang w:val="ru-RU" w:eastAsia="ru-RU"/>
              </w:rPr>
              <w:t>представляет собой выпадающий список операций доступных для выполнения над выделенным документом на текущем этапе процесса</w:t>
            </w:r>
          </w:p>
        </w:tc>
      </w:tr>
      <w:tr w:rsidR="00945FF0" w:rsidRPr="000B2D79" w:rsidTr="00E477A8">
        <w:tc>
          <w:tcPr>
            <w:tcW w:w="1572" w:type="pct"/>
            <w:shd w:val="clear" w:color="auto" w:fill="FFFFFF"/>
          </w:tcPr>
          <w:p w:rsidR="00945FF0" w:rsidRPr="006A0521" w:rsidRDefault="00945FF0" w:rsidP="002F6534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object w:dxaOrig="2520" w:dyaOrig="564">
                <v:shape id="_x0000_i1092" type="#_x0000_t75" style="width:105.4pt;height:22.45pt" o:ole="">
                  <v:imagedata r:id="rId91" o:title=""/>
                </v:shape>
                <o:OLEObject Type="Embed" ProgID="PBrush" ShapeID="_x0000_i1092" DrawAspect="Content" ObjectID="_1690274292" r:id="rId92"/>
              </w:object>
            </w:r>
          </w:p>
        </w:tc>
        <w:tc>
          <w:tcPr>
            <w:tcW w:w="3428" w:type="pct"/>
            <w:shd w:val="clear" w:color="auto" w:fill="FFFFFF"/>
          </w:tcPr>
          <w:p w:rsidR="00945FF0" w:rsidRPr="006A0521" w:rsidRDefault="00945FF0" w:rsidP="002F6534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Меню «Документооборот» представляет собой выпадающий список операций для смена статуса/стадии документа в общем процессе документооборота (например: «Принять», «Утвердить</w:t>
            </w:r>
            <w:r w:rsidR="00486560" w:rsidRPr="008A5B29">
              <w:rPr>
                <w:lang w:val="ru-RU" w:eastAsia="ru-RU"/>
              </w:rPr>
              <w:t>», «Отправить на рассмотрение»)</w:t>
            </w:r>
          </w:p>
        </w:tc>
      </w:tr>
      <w:tr w:rsidR="00945FF0" w:rsidRPr="000B2D79" w:rsidTr="00E477A8">
        <w:trPr>
          <w:trHeight w:val="625"/>
        </w:trPr>
        <w:tc>
          <w:tcPr>
            <w:tcW w:w="1572" w:type="pct"/>
            <w:shd w:val="clear" w:color="auto" w:fill="FFFFFF"/>
          </w:tcPr>
          <w:p w:rsidR="00945FF0" w:rsidRPr="006A0521" w:rsidRDefault="00945FF0" w:rsidP="002F6534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object w:dxaOrig="1356" w:dyaOrig="516">
                <v:shape id="_x0000_i1093" type="#_x0000_t75" style="width:49.55pt;height:19.6pt" o:ole="">
                  <v:imagedata r:id="rId93" o:title=""/>
                </v:shape>
                <o:OLEObject Type="Embed" ProgID="PBrush" ShapeID="_x0000_i1093" DrawAspect="Content" ObjectID="_1690274293" r:id="rId94"/>
              </w:object>
            </w:r>
          </w:p>
        </w:tc>
        <w:tc>
          <w:tcPr>
            <w:tcW w:w="3428" w:type="pct"/>
            <w:shd w:val="clear" w:color="auto" w:fill="FFFFFF"/>
          </w:tcPr>
          <w:p w:rsidR="00945FF0" w:rsidRPr="006A0521" w:rsidRDefault="00945FF0" w:rsidP="002F6534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Меню «ЭП» представляет собой выпадающий список операций для использования ЭП (н</w:t>
            </w:r>
            <w:r w:rsidR="00486560" w:rsidRPr="008A5B29">
              <w:rPr>
                <w:lang w:val="ru-RU" w:eastAsia="ru-RU"/>
              </w:rPr>
              <w:t>апример: «Подписать документ»)</w:t>
            </w:r>
          </w:p>
        </w:tc>
      </w:tr>
      <w:tr w:rsidR="00945FF0" w:rsidRPr="000B2D79" w:rsidTr="00E477A8">
        <w:tc>
          <w:tcPr>
            <w:tcW w:w="1572" w:type="pct"/>
            <w:shd w:val="clear" w:color="auto" w:fill="FFFFFF"/>
          </w:tcPr>
          <w:p w:rsidR="00945FF0" w:rsidRPr="006A0521" w:rsidRDefault="00945FF0" w:rsidP="002F6534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object w:dxaOrig="1872" w:dyaOrig="504">
                <v:shape id="_x0000_i1094" type="#_x0000_t75" style="width:80.65pt;height:20.75pt" o:ole="">
                  <v:imagedata r:id="rId95" o:title=""/>
                </v:shape>
                <o:OLEObject Type="Embed" ProgID="PBrush" ShapeID="_x0000_i1094" DrawAspect="Content" ObjectID="_1690274294" r:id="rId96"/>
              </w:object>
            </w:r>
          </w:p>
        </w:tc>
        <w:tc>
          <w:tcPr>
            <w:tcW w:w="3428" w:type="pct"/>
            <w:shd w:val="clear" w:color="auto" w:fill="FFFFFF"/>
          </w:tcPr>
          <w:p w:rsidR="00945FF0" w:rsidRPr="006A0521" w:rsidRDefault="00945FF0" w:rsidP="002F6534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 xml:space="preserve">Меню «Контроли» представляет собой выпадающий список контролей, доступных для </w:t>
            </w:r>
            <w:r w:rsidR="008540FD" w:rsidRPr="008A5B29">
              <w:rPr>
                <w:lang w:val="ru-RU" w:eastAsia="ru-RU"/>
              </w:rPr>
              <w:t>выполнения на текущем ИФ</w:t>
            </w:r>
            <w:r w:rsidRPr="008A5B29">
              <w:rPr>
                <w:lang w:val="ru-RU" w:eastAsia="ru-RU"/>
              </w:rPr>
              <w:t>. Используется для предв</w:t>
            </w:r>
            <w:r w:rsidR="00486560" w:rsidRPr="008A5B29">
              <w:rPr>
                <w:lang w:val="ru-RU" w:eastAsia="ru-RU"/>
              </w:rPr>
              <w:t>арительного контроля документов</w:t>
            </w:r>
          </w:p>
        </w:tc>
      </w:tr>
      <w:tr w:rsidR="00945FF0" w:rsidRPr="000B2D79" w:rsidTr="00E477A8">
        <w:tc>
          <w:tcPr>
            <w:tcW w:w="1572" w:type="pct"/>
            <w:shd w:val="clear" w:color="auto" w:fill="FFFFFF"/>
          </w:tcPr>
          <w:p w:rsidR="00945FF0" w:rsidRPr="006A0521" w:rsidRDefault="00945FF0" w:rsidP="002F6534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object w:dxaOrig="1992" w:dyaOrig="516">
                <v:shape id="_x0000_i1095" type="#_x0000_t75" style="width:80.65pt;height:20.75pt" o:ole="">
                  <v:imagedata r:id="rId97" o:title=""/>
                </v:shape>
                <o:OLEObject Type="Embed" ProgID="PBrush" ShapeID="_x0000_i1095" DrawAspect="Content" ObjectID="_1690274295" r:id="rId98"/>
              </w:object>
            </w:r>
          </w:p>
        </w:tc>
        <w:tc>
          <w:tcPr>
            <w:tcW w:w="3428" w:type="pct"/>
            <w:shd w:val="clear" w:color="auto" w:fill="FFFFFF"/>
          </w:tcPr>
          <w:p w:rsidR="00945FF0" w:rsidRPr="006A0521" w:rsidRDefault="00945FF0" w:rsidP="002F6534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Меню «Документы» представляет собой выпадающий список печатных форм, доступных для вы</w:t>
            </w:r>
            <w:r w:rsidR="00793637" w:rsidRPr="008A5B29">
              <w:rPr>
                <w:lang w:val="ru-RU" w:eastAsia="ru-RU"/>
              </w:rPr>
              <w:t xml:space="preserve">бранного документа на </w:t>
            </w:r>
            <w:r w:rsidR="008540FD" w:rsidRPr="008A5B29">
              <w:rPr>
                <w:lang w:val="ru-RU" w:eastAsia="ru-RU"/>
              </w:rPr>
              <w:t>ИФ</w:t>
            </w:r>
          </w:p>
        </w:tc>
      </w:tr>
      <w:tr w:rsidR="00945FF0" w:rsidRPr="000B2D79" w:rsidTr="00E477A8">
        <w:tc>
          <w:tcPr>
            <w:tcW w:w="1572" w:type="pct"/>
            <w:shd w:val="clear" w:color="auto" w:fill="FFFFFF"/>
          </w:tcPr>
          <w:p w:rsidR="00945FF0" w:rsidRPr="006A0521" w:rsidRDefault="00945FF0" w:rsidP="002F6534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object w:dxaOrig="1812" w:dyaOrig="552">
                <v:shape id="_x0000_i1096" type="#_x0000_t75" style="width:74.3pt;height:22.45pt" o:ole="">
                  <v:imagedata r:id="rId99" o:title=""/>
                </v:shape>
                <o:OLEObject Type="Embed" ProgID="PBrush" ShapeID="_x0000_i1096" DrawAspect="Content" ObjectID="_1690274296" r:id="rId100"/>
              </w:object>
            </w:r>
          </w:p>
        </w:tc>
        <w:tc>
          <w:tcPr>
            <w:tcW w:w="3428" w:type="pct"/>
            <w:shd w:val="clear" w:color="auto" w:fill="FFFFFF"/>
          </w:tcPr>
          <w:p w:rsidR="00945FF0" w:rsidRPr="006A0521" w:rsidRDefault="00945FF0" w:rsidP="002F6534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Меню «Экспорт» представляет собой выпадающий список вариантов экспорта выделенного документа (если эксп</w:t>
            </w:r>
            <w:r w:rsidR="00486560" w:rsidRPr="008A5B29">
              <w:rPr>
                <w:lang w:val="ru-RU" w:eastAsia="ru-RU"/>
              </w:rPr>
              <w:t>орт предполагается по процессу)</w:t>
            </w:r>
          </w:p>
        </w:tc>
      </w:tr>
      <w:tr w:rsidR="00945FF0" w:rsidRPr="000B2D79" w:rsidTr="00E477A8">
        <w:tc>
          <w:tcPr>
            <w:tcW w:w="1572" w:type="pct"/>
            <w:shd w:val="clear" w:color="auto" w:fill="FFFFFF"/>
          </w:tcPr>
          <w:p w:rsidR="00945FF0" w:rsidRPr="006A0521" w:rsidRDefault="00945FF0" w:rsidP="002F6534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object w:dxaOrig="1488" w:dyaOrig="516">
                <v:shape id="_x0000_i1097" type="#_x0000_t75" style="width:63.35pt;height:20.75pt" o:ole="">
                  <v:imagedata r:id="rId101" o:title=""/>
                </v:shape>
                <o:OLEObject Type="Embed" ProgID="PBrush" ShapeID="_x0000_i1097" DrawAspect="Content" ObjectID="_1690274297" r:id="rId102"/>
              </w:object>
            </w:r>
          </w:p>
        </w:tc>
        <w:tc>
          <w:tcPr>
            <w:tcW w:w="3428" w:type="pct"/>
            <w:shd w:val="clear" w:color="auto" w:fill="FFFFFF"/>
          </w:tcPr>
          <w:p w:rsidR="00945FF0" w:rsidRPr="006A0521" w:rsidRDefault="00945FF0" w:rsidP="002F6534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Меню «Визы» представляет собой выпадающий список вариантов в</w:t>
            </w:r>
            <w:r w:rsidR="00486560" w:rsidRPr="008A5B29">
              <w:rPr>
                <w:lang w:val="ru-RU" w:eastAsia="ru-RU"/>
              </w:rPr>
              <w:t>изирования для выбранной строки</w:t>
            </w:r>
          </w:p>
        </w:tc>
      </w:tr>
      <w:tr w:rsidR="00945FF0" w:rsidRPr="000B2D79" w:rsidTr="00E477A8">
        <w:tc>
          <w:tcPr>
            <w:tcW w:w="1572" w:type="pct"/>
            <w:shd w:val="clear" w:color="auto" w:fill="FFFFFF"/>
          </w:tcPr>
          <w:p w:rsidR="00945FF0" w:rsidRPr="006A0521" w:rsidRDefault="00945FF0" w:rsidP="002F6534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object w:dxaOrig="1764" w:dyaOrig="540">
                <v:shape id="_x0000_i1098" type="#_x0000_t75" style="width:69.7pt;height:22.45pt" o:ole="">
                  <v:imagedata r:id="rId103" o:title=""/>
                </v:shape>
                <o:OLEObject Type="Embed" ProgID="PBrush" ShapeID="_x0000_i1098" DrawAspect="Content" ObjectID="_1690274298" r:id="rId104"/>
              </w:object>
            </w:r>
          </w:p>
        </w:tc>
        <w:tc>
          <w:tcPr>
            <w:tcW w:w="3428" w:type="pct"/>
            <w:shd w:val="clear" w:color="auto" w:fill="FFFFFF"/>
          </w:tcPr>
          <w:p w:rsidR="00945FF0" w:rsidRPr="006A0521" w:rsidRDefault="00945FF0" w:rsidP="002F6534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Меню «Импорт» представляет собой выпадающий список импортов данных. По пр</w:t>
            </w:r>
            <w:r w:rsidR="008540FD" w:rsidRPr="008A5B29">
              <w:rPr>
                <w:lang w:val="ru-RU" w:eastAsia="ru-RU"/>
              </w:rPr>
              <w:t>оцессу для некоторых ИФ</w:t>
            </w:r>
            <w:r w:rsidRPr="008A5B29">
              <w:rPr>
                <w:lang w:val="ru-RU" w:eastAsia="ru-RU"/>
              </w:rPr>
              <w:t xml:space="preserve"> </w:t>
            </w:r>
            <w:r w:rsidR="00486560" w:rsidRPr="008A5B29">
              <w:rPr>
                <w:lang w:val="ru-RU" w:eastAsia="ru-RU"/>
              </w:rPr>
              <w:t>настроен импорт данных из файла</w:t>
            </w:r>
          </w:p>
        </w:tc>
      </w:tr>
      <w:tr w:rsidR="00945FF0" w:rsidRPr="000B2D79" w:rsidTr="00E477A8">
        <w:tc>
          <w:tcPr>
            <w:tcW w:w="1572" w:type="pct"/>
            <w:shd w:val="clear" w:color="auto" w:fill="FFFFFF"/>
          </w:tcPr>
          <w:p w:rsidR="00945FF0" w:rsidRPr="006A0521" w:rsidRDefault="00945FF0" w:rsidP="002F6534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object w:dxaOrig="720" w:dyaOrig="480">
                <v:shape id="_x0000_i1099" type="#_x0000_t75" style="width:37.45pt;height:23.6pt" o:ole="">
                  <v:imagedata r:id="rId105" o:title=""/>
                </v:shape>
                <o:OLEObject Type="Embed" ProgID="PBrush" ShapeID="_x0000_i1099" DrawAspect="Content" ObjectID="_1690274299" r:id="rId106"/>
              </w:object>
            </w:r>
          </w:p>
        </w:tc>
        <w:tc>
          <w:tcPr>
            <w:tcW w:w="3428" w:type="pct"/>
            <w:shd w:val="clear" w:color="auto" w:fill="FFFFFF"/>
          </w:tcPr>
          <w:p w:rsidR="00945FF0" w:rsidRPr="006A0521" w:rsidRDefault="00945FF0" w:rsidP="002F6534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 xml:space="preserve">Меню «Показать/скрыть зарытые» служит для отображения не действующих (закрытых) </w:t>
            </w:r>
            <w:r w:rsidR="00486560" w:rsidRPr="008A5B29">
              <w:rPr>
                <w:lang w:val="ru-RU" w:eastAsia="ru-RU"/>
              </w:rPr>
              <w:t>классификаторов на текущую дату</w:t>
            </w:r>
          </w:p>
        </w:tc>
      </w:tr>
      <w:tr w:rsidR="00945FF0" w:rsidRPr="000B2D79" w:rsidTr="00E477A8">
        <w:tc>
          <w:tcPr>
            <w:tcW w:w="1572" w:type="pct"/>
            <w:shd w:val="clear" w:color="auto" w:fill="FFFFFF"/>
          </w:tcPr>
          <w:p w:rsidR="00945FF0" w:rsidRPr="006A0521" w:rsidRDefault="00945FF0" w:rsidP="002F6534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object w:dxaOrig="2856" w:dyaOrig="540">
                <v:shape id="_x0000_i1100" type="#_x0000_t75" style="width:99.05pt;height:23.6pt" o:ole="">
                  <v:imagedata r:id="rId107" o:title=""/>
                </v:shape>
                <o:OLEObject Type="Embed" ProgID="PBrush" ShapeID="_x0000_i1100" DrawAspect="Content" ObjectID="_1690274300" r:id="rId108"/>
              </w:object>
            </w:r>
          </w:p>
        </w:tc>
        <w:tc>
          <w:tcPr>
            <w:tcW w:w="3428" w:type="pct"/>
            <w:shd w:val="clear" w:color="auto" w:fill="FFFFFF"/>
          </w:tcPr>
          <w:p w:rsidR="00945FF0" w:rsidRPr="006A0521" w:rsidRDefault="00945FF0" w:rsidP="002F6534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Меню «Действующие на дату» служит для отображения действовавших к</w:t>
            </w:r>
            <w:r w:rsidR="00486560" w:rsidRPr="008A5B29">
              <w:rPr>
                <w:lang w:val="ru-RU" w:eastAsia="ru-RU"/>
              </w:rPr>
              <w:t>лассификаторов на заданную дату</w:t>
            </w:r>
          </w:p>
        </w:tc>
      </w:tr>
    </w:tbl>
    <w:p w:rsidR="007159B8" w:rsidRPr="005927CC" w:rsidRDefault="007159B8" w:rsidP="008C5826">
      <w:pPr>
        <w:pStyle w:val="21"/>
        <w:keepLines/>
      </w:pPr>
      <w:bookmarkStart w:id="183" w:name="_Toc486320145"/>
      <w:bookmarkStart w:id="184" w:name="_Toc79653473"/>
      <w:r w:rsidRPr="005927CC">
        <w:t>Панель кнопок</w:t>
      </w:r>
      <w:bookmarkEnd w:id="183"/>
      <w:bookmarkEnd w:id="184"/>
    </w:p>
    <w:p w:rsidR="007159B8" w:rsidRPr="005927CC" w:rsidRDefault="007159B8" w:rsidP="008C5826">
      <w:pPr>
        <w:keepNext/>
      </w:pPr>
      <w:r w:rsidRPr="005927CC">
        <w:t>Перечень команд, осуществляемых при вводе</w:t>
      </w:r>
      <w:r w:rsidR="00E477A8">
        <w:t>,</w:t>
      </w:r>
      <w:r w:rsidR="008540FD">
        <w:t xml:space="preserve"> и ведении данных на ИФ</w:t>
      </w:r>
      <w:r w:rsidRPr="005927CC">
        <w:t xml:space="preserve"> представлен в таблице</w:t>
      </w:r>
      <w:r w:rsidR="004A0FF6">
        <w:fldChar w:fldCharType="begin"/>
      </w:r>
      <w:r>
        <w:instrText xml:space="preserve"> REF _Ref497844930 \h \</w:instrText>
      </w:r>
      <w:r w:rsidRPr="007159B8">
        <w:instrText># #</w:instrText>
      </w:r>
      <w:r w:rsidR="004A0FF6">
        <w:fldChar w:fldCharType="separate"/>
      </w:r>
      <w:r w:rsidR="00606301">
        <w:t xml:space="preserve"> 8</w:t>
      </w:r>
      <w:r w:rsidR="004A0FF6">
        <w:fldChar w:fldCharType="end"/>
      </w:r>
      <w:r w:rsidRPr="005927CC">
        <w:t>.</w:t>
      </w:r>
    </w:p>
    <w:p w:rsidR="007159B8" w:rsidRDefault="007159B8" w:rsidP="008C5826">
      <w:pPr>
        <w:pStyle w:val="ae"/>
      </w:pPr>
      <w:bookmarkStart w:id="185" w:name="_Ref497844930"/>
      <w:bookmarkStart w:id="186" w:name="_Toc486320109"/>
      <w:bookmarkStart w:id="187" w:name="_Toc79653522"/>
      <w:r w:rsidRPr="005927CC">
        <w:t xml:space="preserve">Таблица </w:t>
      </w:r>
      <w:fldSimple w:instr=" SEQ Таблица \* ARABIC ">
        <w:r w:rsidR="00606301">
          <w:rPr>
            <w:noProof/>
          </w:rPr>
          <w:t>8</w:t>
        </w:r>
      </w:fldSimple>
      <w:bookmarkEnd w:id="185"/>
      <w:r w:rsidRPr="005927CC">
        <w:t xml:space="preserve"> – Перечень команд, используемых при работе с данными на </w:t>
      </w:r>
      <w:bookmarkEnd w:id="186"/>
      <w:r w:rsidR="008540FD">
        <w:t>ИФ</w:t>
      </w:r>
      <w:bookmarkEnd w:id="18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47"/>
        <w:gridCol w:w="7174"/>
      </w:tblGrid>
      <w:tr w:rsidR="00945FF0" w:rsidRPr="000B2D79" w:rsidTr="00E477A8">
        <w:trPr>
          <w:tblHeader/>
        </w:trPr>
        <w:tc>
          <w:tcPr>
            <w:tcW w:w="1558" w:type="pct"/>
            <w:shd w:val="clear" w:color="auto" w:fill="FFFFFF"/>
          </w:tcPr>
          <w:p w:rsidR="00945FF0" w:rsidRPr="006A0521" w:rsidRDefault="00945FF0" w:rsidP="002F6534">
            <w:pPr>
              <w:pStyle w:val="af0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Команда</w:t>
            </w:r>
          </w:p>
        </w:tc>
        <w:tc>
          <w:tcPr>
            <w:tcW w:w="3442" w:type="pct"/>
            <w:shd w:val="clear" w:color="auto" w:fill="FFFFFF"/>
          </w:tcPr>
          <w:p w:rsidR="00945FF0" w:rsidRPr="006A0521" w:rsidRDefault="00945FF0" w:rsidP="002F6534">
            <w:pPr>
              <w:pStyle w:val="af0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Описание</w:t>
            </w:r>
          </w:p>
        </w:tc>
      </w:tr>
      <w:tr w:rsidR="00945FF0" w:rsidRPr="000B2D79" w:rsidTr="00E477A8">
        <w:tc>
          <w:tcPr>
            <w:tcW w:w="1558" w:type="pct"/>
          </w:tcPr>
          <w:p w:rsidR="00945FF0" w:rsidRPr="006A0521" w:rsidRDefault="00945FF0" w:rsidP="002F6534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object w:dxaOrig="432" w:dyaOrig="372">
                <v:shape id="_x0000_i1101" type="#_x0000_t75" style="width:22.45pt;height:18.45pt" o:ole="">
                  <v:imagedata r:id="rId109" o:title=""/>
                </v:shape>
                <o:OLEObject Type="Embed" ProgID="PBrush" ShapeID="_x0000_i1101" DrawAspect="Content" ObjectID="_1690274301" r:id="rId110"/>
              </w:object>
            </w:r>
            <w:r w:rsidRPr="008A5B29">
              <w:rPr>
                <w:lang w:val="ru-RU" w:eastAsia="ru-RU"/>
              </w:rPr>
              <w:t xml:space="preserve"> - Быстрый фильтр</w:t>
            </w:r>
          </w:p>
        </w:tc>
        <w:tc>
          <w:tcPr>
            <w:tcW w:w="3442" w:type="pct"/>
          </w:tcPr>
          <w:p w:rsidR="00945FF0" w:rsidRPr="006A0521" w:rsidRDefault="00945FF0" w:rsidP="002F6534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Команда позволяет выполнить быстрый поиск необходимого документа или строки документа по любому столбцу с помощью фильтра, указанно</w:t>
            </w:r>
            <w:r w:rsidR="00793637" w:rsidRPr="008A5B29">
              <w:rPr>
                <w:lang w:val="ru-RU" w:eastAsia="ru-RU"/>
              </w:rPr>
              <w:t xml:space="preserve">го непосредственно на </w:t>
            </w:r>
            <w:r w:rsidR="008540FD" w:rsidRPr="008A5B29">
              <w:rPr>
                <w:lang w:val="ru-RU" w:eastAsia="ru-RU"/>
              </w:rPr>
              <w:t>ИФ</w:t>
            </w:r>
          </w:p>
        </w:tc>
      </w:tr>
      <w:tr w:rsidR="00945FF0" w:rsidRPr="000B2D79" w:rsidTr="00E477A8">
        <w:tc>
          <w:tcPr>
            <w:tcW w:w="1558" w:type="pct"/>
          </w:tcPr>
          <w:p w:rsidR="00945FF0" w:rsidRPr="006A0521" w:rsidRDefault="00945FF0" w:rsidP="002F6534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object w:dxaOrig="444" w:dyaOrig="360">
                <v:shape id="_x0000_i1102" type="#_x0000_t75" style="width:22.45pt;height:19.6pt" o:ole="">
                  <v:imagedata r:id="rId111" o:title=""/>
                </v:shape>
                <o:OLEObject Type="Embed" ProgID="PBrush" ShapeID="_x0000_i1102" DrawAspect="Content" ObjectID="_1690274302" r:id="rId112"/>
              </w:object>
            </w:r>
            <w:r w:rsidRPr="008A5B29">
              <w:rPr>
                <w:lang w:val="ru-RU" w:eastAsia="ru-RU"/>
              </w:rPr>
              <w:t>- Обновить данные</w:t>
            </w:r>
          </w:p>
        </w:tc>
        <w:tc>
          <w:tcPr>
            <w:tcW w:w="3442" w:type="pct"/>
          </w:tcPr>
          <w:p w:rsidR="00945FF0" w:rsidRPr="006A0521" w:rsidRDefault="004327D9" w:rsidP="002F6534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Обновляет данные на странице</w:t>
            </w:r>
          </w:p>
        </w:tc>
      </w:tr>
      <w:tr w:rsidR="00945FF0" w:rsidRPr="000B2D79" w:rsidTr="00E477A8">
        <w:tc>
          <w:tcPr>
            <w:tcW w:w="1558" w:type="pct"/>
          </w:tcPr>
          <w:p w:rsidR="00945FF0" w:rsidRPr="006A0521" w:rsidRDefault="00945FF0" w:rsidP="002F6534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object w:dxaOrig="432" w:dyaOrig="348">
                <v:shape id="_x0000_i1103" type="#_x0000_t75" style="width:22.45pt;height:17.3pt" o:ole="">
                  <v:imagedata r:id="rId113" o:title=""/>
                </v:shape>
                <o:OLEObject Type="Embed" ProgID="PBrush" ShapeID="_x0000_i1103" DrawAspect="Content" ObjectID="_1690274303" r:id="rId114"/>
              </w:object>
            </w:r>
            <w:r w:rsidRPr="008A5B29">
              <w:rPr>
                <w:lang w:val="ru-RU" w:eastAsia="ru-RU"/>
              </w:rPr>
              <w:t xml:space="preserve"> - Добавить запись</w:t>
            </w:r>
          </w:p>
        </w:tc>
        <w:tc>
          <w:tcPr>
            <w:tcW w:w="3442" w:type="pct"/>
          </w:tcPr>
          <w:p w:rsidR="00945FF0" w:rsidRPr="006A0521" w:rsidRDefault="00945FF0" w:rsidP="002F6534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С помощью кома</w:t>
            </w:r>
            <w:r w:rsidR="004327D9" w:rsidRPr="008A5B29">
              <w:rPr>
                <w:lang w:val="ru-RU" w:eastAsia="ru-RU"/>
              </w:rPr>
              <w:t>нды можно добавить новую запись</w:t>
            </w:r>
          </w:p>
        </w:tc>
      </w:tr>
      <w:tr w:rsidR="00945FF0" w:rsidRPr="000B2D79" w:rsidTr="00E477A8">
        <w:tc>
          <w:tcPr>
            <w:tcW w:w="1558" w:type="pct"/>
          </w:tcPr>
          <w:p w:rsidR="00945FF0" w:rsidRPr="006A0521" w:rsidRDefault="00945FF0" w:rsidP="002F6534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object w:dxaOrig="540" w:dyaOrig="360">
                <v:shape id="_x0000_i1104" type="#_x0000_t75" style="width:27.05pt;height:19.6pt" o:ole="">
                  <v:imagedata r:id="rId115" o:title=""/>
                </v:shape>
                <o:OLEObject Type="Embed" ProgID="PBrush" ShapeID="_x0000_i1104" DrawAspect="Content" ObjectID="_1690274304" r:id="rId116"/>
              </w:object>
            </w:r>
            <w:r w:rsidRPr="008A5B29">
              <w:rPr>
                <w:lang w:val="ru-RU" w:eastAsia="ru-RU"/>
              </w:rPr>
              <w:t xml:space="preserve">  - Редактировать запись</w:t>
            </w:r>
          </w:p>
        </w:tc>
        <w:tc>
          <w:tcPr>
            <w:tcW w:w="3442" w:type="pct"/>
          </w:tcPr>
          <w:p w:rsidR="00945FF0" w:rsidRPr="006A0521" w:rsidRDefault="00945FF0" w:rsidP="002F6534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 xml:space="preserve">С помощью команды можно сделать запись доступной для редактирования (если </w:t>
            </w:r>
            <w:r w:rsidR="004327D9" w:rsidRPr="008A5B29">
              <w:rPr>
                <w:lang w:val="ru-RU" w:eastAsia="ru-RU"/>
              </w:rPr>
              <w:t>это позволено схемой состояний)</w:t>
            </w:r>
          </w:p>
        </w:tc>
      </w:tr>
      <w:tr w:rsidR="00945FF0" w:rsidRPr="000B2D79" w:rsidTr="00E477A8">
        <w:tc>
          <w:tcPr>
            <w:tcW w:w="1558" w:type="pct"/>
          </w:tcPr>
          <w:p w:rsidR="00945FF0" w:rsidRPr="006A0521" w:rsidRDefault="00945FF0" w:rsidP="002F6534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object w:dxaOrig="444" w:dyaOrig="348">
                <v:shape id="_x0000_i1105" type="#_x0000_t75" style="width:22.45pt;height:17.3pt" o:ole="">
                  <v:imagedata r:id="rId117" o:title=""/>
                </v:shape>
                <o:OLEObject Type="Embed" ProgID="PBrush" ShapeID="_x0000_i1105" DrawAspect="Content" ObjectID="_1690274305" r:id="rId118"/>
              </w:object>
            </w:r>
            <w:r w:rsidRPr="008A5B29">
              <w:rPr>
                <w:lang w:val="ru-RU" w:eastAsia="ru-RU"/>
              </w:rPr>
              <w:t xml:space="preserve">  - Удалить запись.</w:t>
            </w:r>
          </w:p>
        </w:tc>
        <w:tc>
          <w:tcPr>
            <w:tcW w:w="3442" w:type="pct"/>
          </w:tcPr>
          <w:p w:rsidR="00945FF0" w:rsidRPr="006A0521" w:rsidRDefault="00945FF0" w:rsidP="002F6534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С помощью команды можно удалить запись (записи), если</w:t>
            </w:r>
            <w:r w:rsidR="004327D9" w:rsidRPr="008A5B29">
              <w:rPr>
                <w:lang w:val="ru-RU" w:eastAsia="ru-RU"/>
              </w:rPr>
              <w:t xml:space="preserve"> это позволено схемой состояний</w:t>
            </w:r>
          </w:p>
        </w:tc>
      </w:tr>
      <w:tr w:rsidR="00945FF0" w:rsidRPr="000B2D79" w:rsidTr="00E477A8">
        <w:tc>
          <w:tcPr>
            <w:tcW w:w="1558" w:type="pct"/>
          </w:tcPr>
          <w:p w:rsidR="00945FF0" w:rsidRPr="006A0521" w:rsidRDefault="00945FF0" w:rsidP="002F6534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object w:dxaOrig="432" w:dyaOrig="336">
                <v:shape id="_x0000_i1106" type="#_x0000_t75" style="width:22.45pt;height:16.15pt" o:ole="">
                  <v:imagedata r:id="rId119" o:title=""/>
                </v:shape>
                <o:OLEObject Type="Embed" ProgID="PBrush" ShapeID="_x0000_i1106" DrawAspect="Content" ObjectID="_1690274306" r:id="rId120"/>
              </w:object>
            </w:r>
            <w:r w:rsidRPr="008A5B29">
              <w:rPr>
                <w:lang w:val="ru-RU" w:eastAsia="ru-RU"/>
              </w:rPr>
              <w:t>- Принять изменения</w:t>
            </w:r>
          </w:p>
        </w:tc>
        <w:tc>
          <w:tcPr>
            <w:tcW w:w="3442" w:type="pct"/>
          </w:tcPr>
          <w:p w:rsidR="00945FF0" w:rsidRPr="006A0521" w:rsidRDefault="00945FF0" w:rsidP="002F6534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Сохранить выполненные изменения</w:t>
            </w:r>
            <w:r w:rsidR="004327D9" w:rsidRPr="008A5B29">
              <w:rPr>
                <w:lang w:val="ru-RU" w:eastAsia="ru-RU"/>
              </w:rPr>
              <w:t xml:space="preserve"> по вводу/редактированию данных</w:t>
            </w:r>
          </w:p>
        </w:tc>
      </w:tr>
      <w:tr w:rsidR="00945FF0" w:rsidRPr="000B2D79" w:rsidTr="00E477A8">
        <w:tc>
          <w:tcPr>
            <w:tcW w:w="1558" w:type="pct"/>
          </w:tcPr>
          <w:p w:rsidR="00945FF0" w:rsidRPr="006A0521" w:rsidRDefault="00945FF0" w:rsidP="002F6534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object w:dxaOrig="456" w:dyaOrig="360">
                <v:shape id="_x0000_i1107" type="#_x0000_t75" style="width:23.6pt;height:19.6pt" o:ole="">
                  <v:imagedata r:id="rId121" o:title=""/>
                </v:shape>
                <o:OLEObject Type="Embed" ProgID="PBrush" ShapeID="_x0000_i1107" DrawAspect="Content" ObjectID="_1690274307" r:id="rId122"/>
              </w:object>
            </w:r>
            <w:r w:rsidRPr="008A5B29">
              <w:rPr>
                <w:lang w:val="ru-RU" w:eastAsia="ru-RU"/>
              </w:rPr>
              <w:t>- Отменить изменения</w:t>
            </w:r>
          </w:p>
        </w:tc>
        <w:tc>
          <w:tcPr>
            <w:tcW w:w="3442" w:type="pct"/>
          </w:tcPr>
          <w:p w:rsidR="00945FF0" w:rsidRPr="006A0521" w:rsidRDefault="00945FF0" w:rsidP="002F6534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Удалить выполненные изменения по вводу/редакт</w:t>
            </w:r>
            <w:r w:rsidR="004327D9" w:rsidRPr="008A5B29">
              <w:rPr>
                <w:lang w:val="ru-RU" w:eastAsia="ru-RU"/>
              </w:rPr>
              <w:t>ированию данных</w:t>
            </w:r>
          </w:p>
        </w:tc>
      </w:tr>
      <w:tr w:rsidR="00945FF0" w:rsidRPr="000B2D79" w:rsidTr="00E477A8">
        <w:tc>
          <w:tcPr>
            <w:tcW w:w="1558" w:type="pct"/>
          </w:tcPr>
          <w:p w:rsidR="00945FF0" w:rsidRPr="006A0521" w:rsidRDefault="00945FF0" w:rsidP="002F6534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object w:dxaOrig="996" w:dyaOrig="348">
                <v:shape id="_x0000_i1108" type="#_x0000_t75" style="width:49.55pt;height:17.3pt" o:ole="">
                  <v:imagedata r:id="rId123" o:title=""/>
                </v:shape>
                <o:OLEObject Type="Embed" ProgID="PBrush" ShapeID="_x0000_i1108" DrawAspect="Content" ObjectID="_1690274308" r:id="rId124"/>
              </w:object>
            </w:r>
            <w:r w:rsidRPr="008A5B29">
              <w:rPr>
                <w:lang w:val="ru-RU" w:eastAsia="ru-RU"/>
              </w:rPr>
              <w:t>- к первой странице / к предыдущей странице</w:t>
            </w:r>
          </w:p>
        </w:tc>
        <w:tc>
          <w:tcPr>
            <w:tcW w:w="3442" w:type="pct"/>
            <w:vMerge w:val="restart"/>
          </w:tcPr>
          <w:p w:rsidR="00945FF0" w:rsidRPr="006A0521" w:rsidRDefault="00945FF0" w:rsidP="002F6534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Команды позволяют смотреть данные на следующих страницах, если документ содержит большое количество записей, вывести на экран весь перечень которых не возможно.</w:t>
            </w:r>
          </w:p>
          <w:p w:rsidR="00945FF0" w:rsidRPr="006A0521" w:rsidRDefault="00945FF0" w:rsidP="002F6534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Например, данны</w:t>
            </w:r>
            <w:r w:rsidR="004327D9" w:rsidRPr="008A5B29">
              <w:rPr>
                <w:lang w:val="ru-RU" w:eastAsia="ru-RU"/>
              </w:rPr>
              <w:t>е справочника «Полномочия»</w:t>
            </w:r>
          </w:p>
        </w:tc>
      </w:tr>
      <w:tr w:rsidR="00945FF0" w:rsidRPr="000B2D79" w:rsidTr="00E477A8">
        <w:tc>
          <w:tcPr>
            <w:tcW w:w="1558" w:type="pct"/>
          </w:tcPr>
          <w:p w:rsidR="00945FF0" w:rsidRPr="006A0521" w:rsidRDefault="00945FF0" w:rsidP="002F6534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object w:dxaOrig="1476" w:dyaOrig="372">
                <v:shape id="_x0000_i1109" type="#_x0000_t75" style="width:74.3pt;height:18.45pt" o:ole="">
                  <v:imagedata r:id="rId125" o:title=""/>
                </v:shape>
                <o:OLEObject Type="Embed" ProgID="PBrush" ShapeID="_x0000_i1109" DrawAspect="Content" ObjectID="_1690274309" r:id="rId126"/>
              </w:object>
            </w:r>
          </w:p>
        </w:tc>
        <w:tc>
          <w:tcPr>
            <w:tcW w:w="3442" w:type="pct"/>
            <w:vMerge/>
          </w:tcPr>
          <w:p w:rsidR="00945FF0" w:rsidRPr="006A0521" w:rsidRDefault="00945FF0" w:rsidP="002F6534">
            <w:pPr>
              <w:pStyle w:val="af2"/>
              <w:rPr>
                <w:lang w:val="ru-RU" w:eastAsia="ru-RU"/>
              </w:rPr>
            </w:pPr>
          </w:p>
        </w:tc>
      </w:tr>
      <w:tr w:rsidR="00945FF0" w:rsidRPr="000B2D79" w:rsidTr="00E477A8">
        <w:tc>
          <w:tcPr>
            <w:tcW w:w="1558" w:type="pct"/>
          </w:tcPr>
          <w:p w:rsidR="00945FF0" w:rsidRPr="006A0521" w:rsidRDefault="00945FF0" w:rsidP="002F6534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object w:dxaOrig="1020" w:dyaOrig="432">
                <v:shape id="_x0000_i1110" type="#_x0000_t75" style="width:51.85pt;height:22.45pt" o:ole="">
                  <v:imagedata r:id="rId127" o:title=""/>
                </v:shape>
                <o:OLEObject Type="Embed" ProgID="PBrush" ShapeID="_x0000_i1110" DrawAspect="Content" ObjectID="_1690274310" r:id="rId128"/>
              </w:object>
            </w:r>
            <w:r w:rsidRPr="008A5B29">
              <w:rPr>
                <w:lang w:val="ru-RU" w:eastAsia="ru-RU"/>
              </w:rPr>
              <w:t>- к следующей странице / к последней странице</w:t>
            </w:r>
          </w:p>
        </w:tc>
        <w:tc>
          <w:tcPr>
            <w:tcW w:w="3442" w:type="pct"/>
            <w:vMerge/>
          </w:tcPr>
          <w:p w:rsidR="00945FF0" w:rsidRPr="006A0521" w:rsidRDefault="00945FF0" w:rsidP="002F6534">
            <w:pPr>
              <w:pStyle w:val="af2"/>
              <w:rPr>
                <w:lang w:val="ru-RU" w:eastAsia="ru-RU"/>
              </w:rPr>
            </w:pPr>
          </w:p>
        </w:tc>
      </w:tr>
      <w:tr w:rsidR="00945FF0" w:rsidRPr="000B2D79" w:rsidTr="00E477A8">
        <w:tc>
          <w:tcPr>
            <w:tcW w:w="1558" w:type="pct"/>
          </w:tcPr>
          <w:p w:rsidR="00945FF0" w:rsidRPr="006A0521" w:rsidRDefault="00945FF0" w:rsidP="002F6534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object w:dxaOrig="984" w:dyaOrig="420">
                <v:shape id="_x0000_i1111" type="#_x0000_t75" style="width:49.55pt;height:19.6pt" o:ole="">
                  <v:imagedata r:id="rId129" o:title=""/>
                </v:shape>
                <o:OLEObject Type="Embed" ProgID="PBrush" ShapeID="_x0000_i1111" DrawAspect="Content" ObjectID="_1690274311" r:id="rId130"/>
              </w:object>
            </w:r>
            <w:r w:rsidRPr="008A5B29">
              <w:rPr>
                <w:lang w:val="ru-RU" w:eastAsia="ru-RU"/>
              </w:rPr>
              <w:t>- к предыдущей записи / к следующей записи</w:t>
            </w:r>
          </w:p>
        </w:tc>
        <w:tc>
          <w:tcPr>
            <w:tcW w:w="3442" w:type="pct"/>
          </w:tcPr>
          <w:p w:rsidR="00945FF0" w:rsidRPr="006A0521" w:rsidRDefault="00945FF0" w:rsidP="002F6534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Переход к вышестоящей / нижестоящ</w:t>
            </w:r>
            <w:r w:rsidR="00793637" w:rsidRPr="008A5B29">
              <w:rPr>
                <w:lang w:val="ru-RU" w:eastAsia="ru-RU"/>
              </w:rPr>
              <w:t xml:space="preserve">ей записи (строке) на </w:t>
            </w:r>
            <w:r w:rsidR="008540FD" w:rsidRPr="008A5B29">
              <w:rPr>
                <w:lang w:val="ru-RU" w:eastAsia="ru-RU"/>
              </w:rPr>
              <w:t>ИФ</w:t>
            </w:r>
          </w:p>
        </w:tc>
      </w:tr>
      <w:tr w:rsidR="00945FF0" w:rsidRPr="000B2D79" w:rsidTr="00E477A8">
        <w:tc>
          <w:tcPr>
            <w:tcW w:w="1558" w:type="pct"/>
          </w:tcPr>
          <w:p w:rsidR="00945FF0" w:rsidRPr="006A0521" w:rsidRDefault="00945FF0" w:rsidP="002F6534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object w:dxaOrig="600" w:dyaOrig="324">
                <v:shape id="_x0000_i1112" type="#_x0000_t75" style="width:29.95pt;height:15pt" o:ole="">
                  <v:imagedata r:id="rId131" o:title=""/>
                </v:shape>
                <o:OLEObject Type="Embed" ProgID="PBrush" ShapeID="_x0000_i1112" DrawAspect="Content" ObjectID="_1690274312" r:id="rId132"/>
              </w:object>
            </w:r>
            <w:r w:rsidRPr="008A5B29">
              <w:rPr>
                <w:lang w:val="ru-RU" w:eastAsia="ru-RU"/>
              </w:rPr>
              <w:t>- Режим карточки</w:t>
            </w:r>
          </w:p>
        </w:tc>
        <w:tc>
          <w:tcPr>
            <w:tcW w:w="3442" w:type="pct"/>
          </w:tcPr>
          <w:p w:rsidR="00945FF0" w:rsidRPr="006A0521" w:rsidRDefault="00945FF0" w:rsidP="002F6534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Позволяет вывести строку (запись) с данными</w:t>
            </w:r>
            <w:r w:rsidR="004327D9" w:rsidRPr="008A5B29">
              <w:rPr>
                <w:lang w:val="ru-RU" w:eastAsia="ru-RU"/>
              </w:rPr>
              <w:t xml:space="preserve"> горизонтально, в виде карточки</w:t>
            </w:r>
          </w:p>
        </w:tc>
      </w:tr>
      <w:tr w:rsidR="00945FF0" w:rsidRPr="000B2D79" w:rsidTr="00E477A8">
        <w:tc>
          <w:tcPr>
            <w:tcW w:w="1558" w:type="pct"/>
          </w:tcPr>
          <w:p w:rsidR="00945FF0" w:rsidRPr="006A0521" w:rsidRDefault="00945FF0" w:rsidP="002F6534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object w:dxaOrig="480" w:dyaOrig="348">
                <v:shape id="_x0000_i1113" type="#_x0000_t75" style="width:23.6pt;height:17.3pt" o:ole="">
                  <v:imagedata r:id="rId133" o:title=""/>
                </v:shape>
                <o:OLEObject Type="Embed" ProgID="PBrush" ShapeID="_x0000_i1113" DrawAspect="Content" ObjectID="_1690274313" r:id="rId134"/>
              </w:object>
            </w:r>
            <w:r w:rsidRPr="008A5B29">
              <w:rPr>
                <w:lang w:val="ru-RU" w:eastAsia="ru-RU"/>
              </w:rPr>
              <w:t>- Управление колонками</w:t>
            </w:r>
          </w:p>
        </w:tc>
        <w:tc>
          <w:tcPr>
            <w:tcW w:w="3442" w:type="pct"/>
          </w:tcPr>
          <w:p w:rsidR="00945FF0" w:rsidRPr="006A0521" w:rsidRDefault="00945FF0" w:rsidP="002F6534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Позволяет развернуть столбцы документа горизонтал</w:t>
            </w:r>
            <w:r w:rsidR="004327D9" w:rsidRPr="008A5B29">
              <w:rPr>
                <w:lang w:val="ru-RU" w:eastAsia="ru-RU"/>
              </w:rPr>
              <w:t>ьно и скрыть / добавить столбцы</w:t>
            </w:r>
          </w:p>
        </w:tc>
      </w:tr>
      <w:tr w:rsidR="00945FF0" w:rsidRPr="000B2D79" w:rsidTr="00E477A8">
        <w:tc>
          <w:tcPr>
            <w:tcW w:w="1558" w:type="pct"/>
          </w:tcPr>
          <w:p w:rsidR="00945FF0" w:rsidRPr="006A0521" w:rsidRDefault="00945FF0" w:rsidP="002F6534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object w:dxaOrig="420" w:dyaOrig="420">
                <v:shape id="_x0000_i1114" type="#_x0000_t75" style="width:19.6pt;height:19.6pt" o:ole="">
                  <v:imagedata r:id="rId135" o:title=""/>
                </v:shape>
                <o:OLEObject Type="Embed" ProgID="PBrush" ShapeID="_x0000_i1114" DrawAspect="Content" ObjectID="_1690274314" r:id="rId136"/>
              </w:object>
            </w:r>
            <w:r w:rsidRPr="008A5B29">
              <w:rPr>
                <w:lang w:val="ru-RU" w:eastAsia="ru-RU"/>
              </w:rPr>
              <w:t>- Экспортировать данные в Excel</w:t>
            </w:r>
          </w:p>
        </w:tc>
        <w:tc>
          <w:tcPr>
            <w:tcW w:w="3442" w:type="pct"/>
          </w:tcPr>
          <w:p w:rsidR="00945FF0" w:rsidRPr="006A0521" w:rsidRDefault="00945FF0" w:rsidP="002F6534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Позволяет выгрузить записи с ИФ</w:t>
            </w:r>
            <w:r w:rsidR="004327D9" w:rsidRPr="008A5B29">
              <w:rPr>
                <w:lang w:val="ru-RU" w:eastAsia="ru-RU"/>
              </w:rPr>
              <w:t xml:space="preserve"> в документ Excel</w:t>
            </w:r>
          </w:p>
        </w:tc>
      </w:tr>
      <w:tr w:rsidR="00945FF0" w:rsidRPr="000B2D79" w:rsidTr="00E477A8">
        <w:trPr>
          <w:trHeight w:val="80"/>
        </w:trPr>
        <w:tc>
          <w:tcPr>
            <w:tcW w:w="1558" w:type="pct"/>
          </w:tcPr>
          <w:p w:rsidR="00945FF0" w:rsidRPr="006A0521" w:rsidRDefault="00945FF0" w:rsidP="002F6534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object w:dxaOrig="492" w:dyaOrig="372">
                <v:shape id="_x0000_i1115" type="#_x0000_t75" style="width:23.6pt;height:18.45pt" o:ole="">
                  <v:imagedata r:id="rId137" o:title=""/>
                </v:shape>
                <o:OLEObject Type="Embed" ProgID="PBrush" ShapeID="_x0000_i1115" DrawAspect="Content" ObjectID="_1690274315" r:id="rId138"/>
              </w:object>
            </w:r>
            <w:r w:rsidRPr="008A5B29">
              <w:rPr>
                <w:lang w:val="ru-RU" w:eastAsia="ru-RU"/>
              </w:rPr>
              <w:t>- Дополнительные действия</w:t>
            </w:r>
          </w:p>
        </w:tc>
        <w:tc>
          <w:tcPr>
            <w:tcW w:w="3442" w:type="pct"/>
          </w:tcPr>
          <w:p w:rsidR="00945FF0" w:rsidRPr="006A0521" w:rsidRDefault="00945FF0" w:rsidP="002F6534">
            <w:pPr>
              <w:pStyle w:val="af2"/>
              <w:rPr>
                <w:lang w:val="ru-RU" w:eastAsia="ru-RU"/>
              </w:rPr>
            </w:pPr>
            <w:r w:rsidRPr="008A5B29">
              <w:rPr>
                <w:lang w:val="ru-RU" w:eastAsia="ru-RU"/>
              </w:rPr>
              <w:t>На данный момент дополнительные параме</w:t>
            </w:r>
            <w:r w:rsidR="004327D9" w:rsidRPr="008A5B29">
              <w:rPr>
                <w:lang w:val="ru-RU" w:eastAsia="ru-RU"/>
              </w:rPr>
              <w:t>тры фильтрации не предусмотрены</w:t>
            </w:r>
          </w:p>
        </w:tc>
      </w:tr>
    </w:tbl>
    <w:p w:rsidR="008A57C0" w:rsidRDefault="0042357B" w:rsidP="008C5826">
      <w:pPr>
        <w:pStyle w:val="21"/>
        <w:keepLines/>
      </w:pPr>
      <w:bookmarkStart w:id="188" w:name="_Toc79653474"/>
      <w:r>
        <w:t>Область ввода данных</w:t>
      </w:r>
      <w:bookmarkEnd w:id="188"/>
    </w:p>
    <w:p w:rsidR="00EE4A85" w:rsidRDefault="0042357B" w:rsidP="008C5826">
      <w:pPr>
        <w:keepNext/>
      </w:pPr>
      <w:r>
        <w:t>Область в</w:t>
      </w:r>
      <w:r w:rsidR="008540FD">
        <w:t>вода данных – область ИФ</w:t>
      </w:r>
      <w:r>
        <w:t>, на которой осуществляется работа пользователя по вводу и корректировке данных.</w:t>
      </w:r>
    </w:p>
    <w:sectPr w:rsidR="00EE4A85" w:rsidSect="00870D28">
      <w:headerReference w:type="default" r:id="rId139"/>
      <w:footerReference w:type="default" r:id="rId140"/>
      <w:headerReference w:type="first" r:id="rId141"/>
      <w:type w:val="continuous"/>
      <w:pgSz w:w="11906" w:h="16838"/>
      <w:pgMar w:top="1134" w:right="567" w:bottom="1134" w:left="1134" w:header="708" w:footer="708" w:gutter="0"/>
      <w:pgNumType w:start="2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0521" w:rsidRDefault="006A0521" w:rsidP="008E3076">
      <w:pPr>
        <w:spacing w:line="240" w:lineRule="auto"/>
      </w:pPr>
      <w:r>
        <w:separator/>
      </w:r>
    </w:p>
  </w:endnote>
  <w:endnote w:type="continuationSeparator" w:id="0">
    <w:p w:rsidR="006A0521" w:rsidRDefault="006A0521" w:rsidP="008E307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7A8" w:rsidRPr="009849E2" w:rsidRDefault="004A0FF6">
    <w:pPr>
      <w:pStyle w:val="af4"/>
      <w:rPr>
        <w:color w:val="FFFFFF"/>
      </w:rPr>
    </w:pPr>
    <w:r w:rsidRPr="009849E2">
      <w:rPr>
        <w:color w:val="FFFFFF"/>
      </w:rPr>
      <w:fldChar w:fldCharType="begin"/>
    </w:r>
    <w:r w:rsidR="00E477A8" w:rsidRPr="009849E2">
      <w:rPr>
        <w:color w:val="FFFFFF"/>
      </w:rPr>
      <w:instrText xml:space="preserve"> PAGE   \* MERGEFORMAT </w:instrText>
    </w:r>
    <w:r w:rsidRPr="009849E2">
      <w:rPr>
        <w:color w:val="FFFFFF"/>
      </w:rPr>
      <w:fldChar w:fldCharType="separate"/>
    </w:r>
    <w:r w:rsidR="00E477A8">
      <w:rPr>
        <w:noProof/>
        <w:color w:val="FFFFFF"/>
      </w:rPr>
      <w:t>1</w:t>
    </w:r>
    <w:r w:rsidRPr="009849E2">
      <w:rPr>
        <w:color w:val="FFFFFF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7A8" w:rsidRDefault="004A0FF6">
    <w:pPr>
      <w:pStyle w:val="af4"/>
    </w:pPr>
    <w:fldSimple w:instr=" PAGE   \* MERGEFORMAT ">
      <w:r w:rsidR="005F67B2">
        <w:rPr>
          <w:noProof/>
        </w:rPr>
        <w:t>52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0521" w:rsidRDefault="006A0521" w:rsidP="008E3076">
      <w:pPr>
        <w:spacing w:line="240" w:lineRule="auto"/>
      </w:pPr>
      <w:r>
        <w:separator/>
      </w:r>
    </w:p>
  </w:footnote>
  <w:footnote w:type="continuationSeparator" w:id="0">
    <w:p w:rsidR="006A0521" w:rsidRDefault="006A0521" w:rsidP="008E3076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7A8" w:rsidRPr="00CC2E14" w:rsidRDefault="00E477A8" w:rsidP="00C33588">
    <w:pPr>
      <w:pStyle w:val="a8"/>
    </w:pPr>
    <w:r w:rsidRPr="001D24DD">
      <w:rPr>
        <w:szCs w:val="26"/>
      </w:rPr>
      <w:t>НПОК.</w:t>
    </w:r>
    <w:r>
      <w:rPr>
        <w:szCs w:val="26"/>
      </w:rPr>
      <w:t>81701</w:t>
    </w:r>
    <w:r w:rsidRPr="001D24DD">
      <w:rPr>
        <w:szCs w:val="26"/>
      </w:rPr>
      <w:t>.РЭБП</w:t>
    </w:r>
    <w:r>
      <w:t>.</w:t>
    </w:r>
    <w:r w:rsidRPr="00371D64">
      <w:t>0102200001620003637/1.ИЗ.</w:t>
    </w:r>
    <w:r>
      <w:t>6</w:t>
    </w:r>
    <w:r w:rsidRPr="00371D64">
      <w:t>–202</w:t>
    </w:r>
    <w:r>
      <w:t>1040</w:t>
    </w:r>
    <w:r w:rsidRPr="00371D64">
      <w:t>1–1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7A8" w:rsidRPr="00C33588" w:rsidRDefault="00E477A8" w:rsidP="00C33588">
    <w:pPr>
      <w:pStyle w:val="a8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7A8" w:rsidRPr="00C33588" w:rsidRDefault="00E477A8" w:rsidP="00C33588">
    <w:pPr>
      <w:pStyle w:val="a8"/>
    </w:pPr>
    <w:r w:rsidRPr="001D24DD">
      <w:t>НПОК.</w:t>
    </w:r>
    <w:r>
      <w:t>63701</w:t>
    </w:r>
    <w:r w:rsidRPr="001D24DD">
      <w:t>.РЭБП</w:t>
    </w:r>
    <w:r>
      <w:t>.</w:t>
    </w:r>
    <w:r w:rsidRPr="00371D64">
      <w:t>0</w:t>
    </w:r>
    <w:r>
      <w:t>860200000820006885</w:t>
    </w:r>
    <w:r w:rsidRPr="00371D64">
      <w:t>.ИЗ.</w:t>
    </w:r>
    <w:r>
      <w:t>4–20210723</w:t>
    </w:r>
    <w:r w:rsidRPr="00371D64">
      <w:t>–1</w: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7A8" w:rsidRPr="00E444F8" w:rsidRDefault="00E477A8" w:rsidP="00E444F8">
    <w:pPr>
      <w:pStyle w:val="a8"/>
    </w:pPr>
    <w:r w:rsidRPr="00E444F8">
      <w:t>НПОК.19701.РЭБП.147/06-03/18.И3.3–20181220–2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9A8597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C5AC95E"/>
    <w:lvl w:ilvl="0">
      <w:start w:val="1"/>
      <w:numFmt w:val="decimal"/>
      <w:pStyle w:val="4"/>
      <w:lvlText w:val="%1)"/>
      <w:lvlJc w:val="left"/>
      <w:pPr>
        <w:ind w:left="1426" w:hanging="360"/>
      </w:pPr>
    </w:lvl>
  </w:abstractNum>
  <w:abstractNum w:abstractNumId="2">
    <w:nsid w:val="FFFFFF7E"/>
    <w:multiLevelType w:val="singleLevel"/>
    <w:tmpl w:val="32FA2340"/>
    <w:lvl w:ilvl="0">
      <w:start w:val="1"/>
      <w:numFmt w:val="russianLower"/>
      <w:pStyle w:val="3"/>
      <w:lvlText w:val="%1)"/>
      <w:lvlJc w:val="left"/>
      <w:pPr>
        <w:ind w:left="926" w:hanging="360"/>
      </w:pPr>
      <w:rPr>
        <w:rFonts w:hint="default"/>
      </w:rPr>
    </w:lvl>
  </w:abstractNum>
  <w:abstractNum w:abstractNumId="3">
    <w:nsid w:val="FFFFFF7F"/>
    <w:multiLevelType w:val="singleLevel"/>
    <w:tmpl w:val="1DBACCB2"/>
    <w:lvl w:ilvl="0">
      <w:start w:val="1"/>
      <w:numFmt w:val="decimal"/>
      <w:pStyle w:val="2"/>
      <w:lvlText w:val="%1)"/>
      <w:lvlJc w:val="left"/>
      <w:pPr>
        <w:ind w:left="1426" w:hanging="360"/>
      </w:pPr>
    </w:lvl>
  </w:abstractNum>
  <w:abstractNum w:abstractNumId="4">
    <w:nsid w:val="FFFFFF80"/>
    <w:multiLevelType w:val="singleLevel"/>
    <w:tmpl w:val="747ADCCC"/>
    <w:lvl w:ilvl="0">
      <w:start w:val="1"/>
      <w:numFmt w:val="decimal"/>
      <w:pStyle w:val="5"/>
      <w:lvlText w:val="%1)"/>
      <w:lvlJc w:val="left"/>
      <w:pPr>
        <w:ind w:left="1492" w:hanging="360"/>
      </w:pPr>
      <w:rPr>
        <w:rFonts w:hint="default"/>
      </w:rPr>
    </w:lvl>
  </w:abstractNum>
  <w:abstractNum w:abstractNumId="5">
    <w:nsid w:val="FFFFFF81"/>
    <w:multiLevelType w:val="singleLevel"/>
    <w:tmpl w:val="578E487C"/>
    <w:lvl w:ilvl="0">
      <w:start w:val="1"/>
      <w:numFmt w:val="russianLower"/>
      <w:pStyle w:val="40"/>
      <w:lvlText w:val="%1)"/>
      <w:lvlJc w:val="left"/>
      <w:pPr>
        <w:ind w:left="1209" w:hanging="360"/>
      </w:pPr>
      <w:rPr>
        <w:rFonts w:hint="default"/>
      </w:rPr>
    </w:lvl>
  </w:abstractNum>
  <w:abstractNum w:abstractNumId="6">
    <w:nsid w:val="FFFFFF82"/>
    <w:multiLevelType w:val="singleLevel"/>
    <w:tmpl w:val="6E9024A0"/>
    <w:lvl w:ilvl="0">
      <w:start w:val="1"/>
      <w:numFmt w:val="bullet"/>
      <w:pStyle w:val="30"/>
      <w:lvlText w:val="-"/>
      <w:lvlJc w:val="left"/>
      <w:pPr>
        <w:ind w:left="1069" w:hanging="360"/>
      </w:pPr>
      <w:rPr>
        <w:rFonts w:ascii="Simplified Arabic" w:hAnsi="Simplified Arabic" w:hint="default"/>
      </w:rPr>
    </w:lvl>
  </w:abstractNum>
  <w:abstractNum w:abstractNumId="7">
    <w:nsid w:val="FFFFFF83"/>
    <w:multiLevelType w:val="singleLevel"/>
    <w:tmpl w:val="7DE8CB42"/>
    <w:lvl w:ilvl="0">
      <w:start w:val="1"/>
      <w:numFmt w:val="bullet"/>
      <w:pStyle w:val="20"/>
      <w:lvlText w:val="-"/>
      <w:lvlJc w:val="left"/>
      <w:pPr>
        <w:ind w:left="1069" w:hanging="360"/>
      </w:pPr>
      <w:rPr>
        <w:rFonts w:ascii="Simplified Arabic" w:hAnsi="Simplified Arabic" w:hint="default"/>
      </w:rPr>
    </w:lvl>
  </w:abstractNum>
  <w:abstractNum w:abstractNumId="8">
    <w:nsid w:val="FFFFFF88"/>
    <w:multiLevelType w:val="singleLevel"/>
    <w:tmpl w:val="04D4B084"/>
    <w:lvl w:ilvl="0">
      <w:start w:val="1"/>
      <w:numFmt w:val="russianLower"/>
      <w:pStyle w:val="a"/>
      <w:lvlText w:val="%1)"/>
      <w:lvlJc w:val="left"/>
      <w:pPr>
        <w:ind w:left="1069" w:hanging="360"/>
      </w:pPr>
      <w:rPr>
        <w:rFonts w:hint="default"/>
      </w:rPr>
    </w:lvl>
  </w:abstractNum>
  <w:abstractNum w:abstractNumId="9">
    <w:nsid w:val="FFFFFF89"/>
    <w:multiLevelType w:val="singleLevel"/>
    <w:tmpl w:val="161A59A4"/>
    <w:lvl w:ilvl="0">
      <w:start w:val="1"/>
      <w:numFmt w:val="bullet"/>
      <w:pStyle w:val="a0"/>
      <w:lvlText w:val="-"/>
      <w:lvlJc w:val="left"/>
      <w:pPr>
        <w:ind w:left="1069" w:hanging="360"/>
      </w:pPr>
      <w:rPr>
        <w:rFonts w:ascii="Simplified Arabic" w:hAnsi="Simplified Arabic" w:hint="default"/>
      </w:rPr>
    </w:lvl>
  </w:abstractNum>
  <w:abstractNum w:abstractNumId="10">
    <w:nsid w:val="004C03D0"/>
    <w:multiLevelType w:val="multilevel"/>
    <w:tmpl w:val="450AF8A2"/>
    <w:lvl w:ilvl="0">
      <w:start w:val="1"/>
      <w:numFmt w:val="decimal"/>
      <w:lvlText w:val="%1"/>
      <w:lvlJc w:val="left"/>
      <w:pPr>
        <w:tabs>
          <w:tab w:val="num" w:pos="357"/>
        </w:tabs>
        <w:ind w:left="0" w:firstLine="709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32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0" w:firstLine="709"/>
      </w:pPr>
      <w:rPr>
        <w:rFonts w:ascii="Times New Roman" w:hAnsi="Times New Roman" w:cs="Times New Roman" w:hint="default"/>
        <w:b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8"/>
        <w:u w:val="none"/>
        <w:vertAlign w:val="baseline"/>
        <w:em w:val="none"/>
      </w:rPr>
    </w:lvl>
    <w:lvl w:ilvl="2">
      <w:start w:val="1"/>
      <w:numFmt w:val="decimal"/>
      <w:lvlText w:val="%1.%2.%3"/>
      <w:lvlJc w:val="left"/>
      <w:pPr>
        <w:tabs>
          <w:tab w:val="num" w:pos="357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8"/>
        <w:vertAlign w:val="baseline"/>
      </w:rPr>
    </w:lvl>
    <w:lvl w:ilvl="3">
      <w:start w:val="1"/>
      <w:numFmt w:val="decimal"/>
      <w:lvlText w:val="%1.%2.%3.%4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5">
      <w:start w:val="1"/>
      <w:numFmt w:val="russianUpper"/>
      <w:suff w:val="nothing"/>
      <w:lvlText w:val="Приложение %6"/>
      <w:lvlJc w:val="center"/>
      <w:pPr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32"/>
        <w:u w:val="none"/>
        <w:vertAlign w:val="baseline"/>
        <w:em w:val="none"/>
      </w:rPr>
    </w:lvl>
    <w:lvl w:ilvl="6">
      <w:start w:val="1"/>
      <w:numFmt w:val="decimal"/>
      <w:lvlText w:val="%6.%7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8"/>
        <w:vertAlign w:val="baseline"/>
      </w:rPr>
    </w:lvl>
    <w:lvl w:ilvl="7">
      <w:start w:val="1"/>
      <w:numFmt w:val="decimal"/>
      <w:lvlText w:val="%6.%7.%8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</w:rPr>
    </w:lvl>
    <w:lvl w:ilvl="8">
      <w:start w:val="1"/>
      <w:numFmt w:val="none"/>
      <w:lvlText w:val=""/>
      <w:lvlJc w:val="center"/>
      <w:pPr>
        <w:ind w:left="0" w:firstLine="288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32"/>
        <w:vertAlign w:val="baseline"/>
      </w:rPr>
    </w:lvl>
  </w:abstractNum>
  <w:abstractNum w:abstractNumId="11">
    <w:nsid w:val="01804BAC"/>
    <w:multiLevelType w:val="hybridMultilevel"/>
    <w:tmpl w:val="F8EC3F36"/>
    <w:lvl w:ilvl="0" w:tplc="C35C2C2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6D47BAF"/>
    <w:multiLevelType w:val="multilevel"/>
    <w:tmpl w:val="AD7E33BA"/>
    <w:lvl w:ilvl="0">
      <w:start w:val="1"/>
      <w:numFmt w:val="decimal"/>
      <w:lvlText w:val="%1"/>
      <w:lvlJc w:val="left"/>
      <w:pPr>
        <w:tabs>
          <w:tab w:val="num" w:pos="357"/>
        </w:tabs>
        <w:ind w:left="0" w:firstLine="709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32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0" w:firstLine="709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u w:val="none"/>
        <w:vertAlign w:val="baseline"/>
        <w:em w:val="none"/>
      </w:rPr>
    </w:lvl>
    <w:lvl w:ilvl="2">
      <w:start w:val="1"/>
      <w:numFmt w:val="decimal"/>
      <w:lvlText w:val="%1.%2.%3"/>
      <w:lvlJc w:val="left"/>
      <w:pPr>
        <w:tabs>
          <w:tab w:val="num" w:pos="357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8"/>
        <w:vertAlign w:val="baseline"/>
      </w:rPr>
    </w:lvl>
    <w:lvl w:ilvl="3">
      <w:start w:val="1"/>
      <w:numFmt w:val="decimal"/>
      <w:lvlText w:val="%1.%2.%3.%4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5">
      <w:start w:val="1"/>
      <w:numFmt w:val="russianUpper"/>
      <w:suff w:val="nothing"/>
      <w:lvlText w:val="Приложение %6"/>
      <w:lvlJc w:val="center"/>
      <w:pPr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32"/>
        <w:u w:val="none"/>
        <w:vertAlign w:val="baseline"/>
        <w:em w:val="none"/>
      </w:rPr>
    </w:lvl>
    <w:lvl w:ilvl="6">
      <w:start w:val="1"/>
      <w:numFmt w:val="decimal"/>
      <w:lvlText w:val="%6.%7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8"/>
        <w:vertAlign w:val="baseline"/>
      </w:rPr>
    </w:lvl>
    <w:lvl w:ilvl="7">
      <w:start w:val="1"/>
      <w:numFmt w:val="decimal"/>
      <w:lvlText w:val="%6.%7.%8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</w:rPr>
    </w:lvl>
    <w:lvl w:ilvl="8">
      <w:start w:val="1"/>
      <w:numFmt w:val="none"/>
      <w:lvlText w:val=""/>
      <w:lvlJc w:val="center"/>
      <w:pPr>
        <w:ind w:left="0" w:firstLine="288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32"/>
        <w:vertAlign w:val="baseline"/>
      </w:rPr>
    </w:lvl>
  </w:abstractNum>
  <w:abstractNum w:abstractNumId="13">
    <w:nsid w:val="1DB30D5A"/>
    <w:multiLevelType w:val="hybridMultilevel"/>
    <w:tmpl w:val="64267F50"/>
    <w:lvl w:ilvl="0" w:tplc="C35C2C2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1DD53AE"/>
    <w:multiLevelType w:val="hybridMultilevel"/>
    <w:tmpl w:val="D0D04F9A"/>
    <w:lvl w:ilvl="0" w:tplc="C35C2C2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027721"/>
    <w:multiLevelType w:val="hybridMultilevel"/>
    <w:tmpl w:val="D0D04F9A"/>
    <w:lvl w:ilvl="0" w:tplc="C35C2C2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3C75DB"/>
    <w:multiLevelType w:val="hybridMultilevel"/>
    <w:tmpl w:val="3C54E668"/>
    <w:lvl w:ilvl="0" w:tplc="27AC4256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30185162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>
    <w:nsid w:val="33AC0560"/>
    <w:multiLevelType w:val="multilevel"/>
    <w:tmpl w:val="80A82954"/>
    <w:styleLink w:val="a1"/>
    <w:lvl w:ilvl="0">
      <w:start w:val="1"/>
      <w:numFmt w:val="russianLower"/>
      <w:lvlText w:val="%1)"/>
      <w:lvlJc w:val="left"/>
      <w:pPr>
        <w:tabs>
          <w:tab w:val="num" w:pos="709"/>
        </w:tabs>
        <w:ind w:left="360" w:firstLine="349"/>
      </w:pPr>
      <w:rPr>
        <w:rFonts w:ascii="Times New Roman" w:hAnsi="Times New Roman" w:hint="default"/>
      </w:rPr>
    </w:lvl>
    <w:lvl w:ilvl="1">
      <w:start w:val="1"/>
      <w:numFmt w:val="decimal"/>
      <w:lvlText w:val="%2)"/>
      <w:lvlJc w:val="left"/>
      <w:pPr>
        <w:tabs>
          <w:tab w:val="num" w:pos="397"/>
        </w:tabs>
        <w:ind w:left="709" w:firstLine="35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>
    <w:nsid w:val="36772319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>
    <w:nsid w:val="3DA364F3"/>
    <w:multiLevelType w:val="hybridMultilevel"/>
    <w:tmpl w:val="F2369104"/>
    <w:lvl w:ilvl="0" w:tplc="27AC4256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415A6DD9"/>
    <w:multiLevelType w:val="hybridMultilevel"/>
    <w:tmpl w:val="D0D04F9A"/>
    <w:lvl w:ilvl="0" w:tplc="C35C2C2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4978AE"/>
    <w:multiLevelType w:val="multilevel"/>
    <w:tmpl w:val="2CAE5FE2"/>
    <w:lvl w:ilvl="0">
      <w:start w:val="1"/>
      <w:numFmt w:val="decimal"/>
      <w:pStyle w:val="1"/>
      <w:lvlText w:val="%1"/>
      <w:lvlJc w:val="left"/>
      <w:pPr>
        <w:tabs>
          <w:tab w:val="num" w:pos="1134"/>
        </w:tabs>
        <w:ind w:left="0" w:firstLine="709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32"/>
        <w:u w:val="none"/>
        <w:vertAlign w:val="baseline"/>
        <w:em w:val="none"/>
      </w:rPr>
    </w:lvl>
    <w:lvl w:ilvl="1">
      <w:start w:val="1"/>
      <w:numFmt w:val="decimal"/>
      <w:pStyle w:val="21"/>
      <w:lvlText w:val="%1.%2"/>
      <w:lvlJc w:val="left"/>
      <w:pPr>
        <w:tabs>
          <w:tab w:val="num" w:pos="993"/>
        </w:tabs>
        <w:ind w:left="-141" w:firstLine="709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pStyle w:val="31"/>
      <w:lvlText w:val="%1.%2.%3"/>
      <w:lvlJc w:val="left"/>
      <w:pPr>
        <w:tabs>
          <w:tab w:val="num" w:pos="1985"/>
        </w:tabs>
        <w:ind w:left="851" w:firstLine="709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3">
      <w:start w:val="1"/>
      <w:numFmt w:val="decimal"/>
      <w:pStyle w:val="41"/>
      <w:lvlText w:val="%1.%2.%3.%4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i w:val="0"/>
      </w:rPr>
    </w:lvl>
    <w:lvl w:ilvl="4">
      <w:start w:val="1"/>
      <w:numFmt w:val="decimal"/>
      <w:pStyle w:val="50"/>
      <w:lvlText w:val="%1.%2.%3.%4.%5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5">
      <w:start w:val="1"/>
      <w:numFmt w:val="russianUpper"/>
      <w:pStyle w:val="6"/>
      <w:suff w:val="nothing"/>
      <w:lvlText w:val="Приложение %6"/>
      <w:lvlJc w:val="center"/>
      <w:pPr>
        <w:ind w:left="0" w:firstLine="709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32"/>
        <w:u w:val="none"/>
        <w:vertAlign w:val="baseline"/>
        <w:em w:val="none"/>
      </w:rPr>
    </w:lvl>
    <w:lvl w:ilvl="6">
      <w:start w:val="1"/>
      <w:numFmt w:val="decimal"/>
      <w:pStyle w:val="7"/>
      <w:lvlText w:val="%6.%7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8"/>
        <w:vertAlign w:val="baseline"/>
      </w:rPr>
    </w:lvl>
    <w:lvl w:ilvl="7">
      <w:start w:val="1"/>
      <w:numFmt w:val="decimal"/>
      <w:pStyle w:val="8"/>
      <w:lvlText w:val="%6.%7.%8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</w:rPr>
    </w:lvl>
    <w:lvl w:ilvl="8">
      <w:start w:val="1"/>
      <w:numFmt w:val="none"/>
      <w:lvlText w:val=""/>
      <w:lvlJc w:val="center"/>
      <w:pPr>
        <w:ind w:left="0" w:firstLine="288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32"/>
        <w:vertAlign w:val="baseline"/>
      </w:rPr>
    </w:lvl>
  </w:abstractNum>
  <w:abstractNum w:abstractNumId="23">
    <w:nsid w:val="525D734C"/>
    <w:multiLevelType w:val="multilevel"/>
    <w:tmpl w:val="181E7A7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4">
    <w:nsid w:val="58F91117"/>
    <w:multiLevelType w:val="hybridMultilevel"/>
    <w:tmpl w:val="F452B3FA"/>
    <w:lvl w:ilvl="0" w:tplc="C35C2C2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EE0702F"/>
    <w:multiLevelType w:val="multilevel"/>
    <w:tmpl w:val="AD7E33BA"/>
    <w:lvl w:ilvl="0">
      <w:start w:val="1"/>
      <w:numFmt w:val="decimal"/>
      <w:lvlText w:val="%1"/>
      <w:lvlJc w:val="left"/>
      <w:pPr>
        <w:tabs>
          <w:tab w:val="num" w:pos="357"/>
        </w:tabs>
        <w:ind w:left="0" w:firstLine="709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32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0" w:firstLine="709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u w:val="none"/>
        <w:vertAlign w:val="baseline"/>
        <w:em w:val="none"/>
      </w:rPr>
    </w:lvl>
    <w:lvl w:ilvl="2">
      <w:start w:val="1"/>
      <w:numFmt w:val="decimal"/>
      <w:lvlText w:val="%1.%2.%3"/>
      <w:lvlJc w:val="left"/>
      <w:pPr>
        <w:tabs>
          <w:tab w:val="num" w:pos="357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8"/>
        <w:vertAlign w:val="baseline"/>
      </w:rPr>
    </w:lvl>
    <w:lvl w:ilvl="3">
      <w:start w:val="1"/>
      <w:numFmt w:val="decimal"/>
      <w:lvlText w:val="%1.%2.%3.%4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5">
      <w:start w:val="1"/>
      <w:numFmt w:val="russianUpper"/>
      <w:suff w:val="nothing"/>
      <w:lvlText w:val="Приложение %6"/>
      <w:lvlJc w:val="center"/>
      <w:pPr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32"/>
        <w:u w:val="none"/>
        <w:vertAlign w:val="baseline"/>
        <w:em w:val="none"/>
      </w:rPr>
    </w:lvl>
    <w:lvl w:ilvl="6">
      <w:start w:val="1"/>
      <w:numFmt w:val="decimal"/>
      <w:lvlText w:val="%6.%7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8"/>
        <w:vertAlign w:val="baseline"/>
      </w:rPr>
    </w:lvl>
    <w:lvl w:ilvl="7">
      <w:start w:val="1"/>
      <w:numFmt w:val="decimal"/>
      <w:lvlText w:val="%6.%7.%8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</w:rPr>
    </w:lvl>
    <w:lvl w:ilvl="8">
      <w:start w:val="1"/>
      <w:numFmt w:val="none"/>
      <w:lvlText w:val=""/>
      <w:lvlJc w:val="center"/>
      <w:pPr>
        <w:ind w:left="0" w:firstLine="288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32"/>
        <w:vertAlign w:val="baseline"/>
      </w:rPr>
    </w:lvl>
  </w:abstractNum>
  <w:abstractNum w:abstractNumId="26">
    <w:nsid w:val="66923589"/>
    <w:multiLevelType w:val="hybridMultilevel"/>
    <w:tmpl w:val="D0D04F9A"/>
    <w:lvl w:ilvl="0" w:tplc="C35C2C2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EB30DD8"/>
    <w:multiLevelType w:val="hybridMultilevel"/>
    <w:tmpl w:val="7D58369C"/>
    <w:lvl w:ilvl="0" w:tplc="08AC0AB4">
      <w:start w:val="1"/>
      <w:numFmt w:val="decimal"/>
      <w:pStyle w:val="51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0263788"/>
    <w:multiLevelType w:val="hybridMultilevel"/>
    <w:tmpl w:val="C65668B8"/>
    <w:lvl w:ilvl="0" w:tplc="C35C2C2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8"/>
  </w:num>
  <w:num w:numId="4">
    <w:abstractNumId w:val="3"/>
  </w:num>
  <w:num w:numId="5">
    <w:abstractNumId w:val="2"/>
  </w:num>
  <w:num w:numId="6">
    <w:abstractNumId w:val="1"/>
  </w:num>
  <w:num w:numId="7">
    <w:abstractNumId w:val="18"/>
  </w:num>
  <w:num w:numId="8">
    <w:abstractNumId w:val="16"/>
  </w:num>
  <w:num w:numId="9">
    <w:abstractNumId w:val="8"/>
    <w:lvlOverride w:ilvl="0">
      <w:startOverride w:val="1"/>
    </w:lvlOverride>
  </w:num>
  <w:num w:numId="10">
    <w:abstractNumId w:val="3"/>
    <w:lvlOverride w:ilvl="0">
      <w:startOverride w:val="1"/>
    </w:lvlOverride>
  </w:num>
  <w:num w:numId="11">
    <w:abstractNumId w:val="20"/>
  </w:num>
  <w:num w:numId="12">
    <w:abstractNumId w:val="6"/>
  </w:num>
  <w:num w:numId="13">
    <w:abstractNumId w:val="5"/>
  </w:num>
  <w:num w:numId="14">
    <w:abstractNumId w:val="4"/>
  </w:num>
  <w:num w:numId="15">
    <w:abstractNumId w:val="26"/>
  </w:num>
  <w:num w:numId="16">
    <w:abstractNumId w:val="21"/>
  </w:num>
  <w:num w:numId="17">
    <w:abstractNumId w:val="15"/>
  </w:num>
  <w:num w:numId="18">
    <w:abstractNumId w:val="14"/>
  </w:num>
  <w:num w:numId="19">
    <w:abstractNumId w:val="28"/>
  </w:num>
  <w:num w:numId="20">
    <w:abstractNumId w:val="13"/>
  </w:num>
  <w:num w:numId="21">
    <w:abstractNumId w:val="11"/>
  </w:num>
  <w:num w:numId="22">
    <w:abstractNumId w:val="22"/>
  </w:num>
  <w:num w:numId="23">
    <w:abstractNumId w:val="27"/>
  </w:num>
  <w:num w:numId="2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</w:num>
  <w:num w:numId="26">
    <w:abstractNumId w:val="0"/>
  </w:num>
  <w:num w:numId="27">
    <w:abstractNumId w:val="19"/>
  </w:num>
  <w:num w:numId="28">
    <w:abstractNumId w:val="17"/>
  </w:num>
  <w:num w:numId="29">
    <w:abstractNumId w:val="25"/>
  </w:num>
  <w:num w:numId="30">
    <w:abstractNumId w:val="10"/>
  </w:num>
  <w:num w:numId="31">
    <w:abstractNumId w:val="22"/>
  </w:num>
  <w:num w:numId="32">
    <w:abstractNumId w:val="23"/>
  </w:num>
  <w:num w:numId="3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4"/>
  </w:num>
  <w:num w:numId="35">
    <w:abstractNumId w:val="22"/>
  </w:num>
  <w:num w:numId="3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2"/>
  </w:num>
  <w:numIdMacAtCleanup w:val="2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attachedTemplate r:id="rId1"/>
  <w:linkStyles/>
  <w:stylePaneFormatFilter w:val="3001"/>
  <w:doNotTrackMoves/>
  <w:defaultTabStop w:val="708"/>
  <w:drawingGridHorizontalSpacing w:val="140"/>
  <w:displayHorizontalDrawingGridEvery w:val="2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2287E"/>
    <w:rsid w:val="00005272"/>
    <w:rsid w:val="00005DE3"/>
    <w:rsid w:val="00006ABB"/>
    <w:rsid w:val="0000764C"/>
    <w:rsid w:val="00010FE4"/>
    <w:rsid w:val="00011616"/>
    <w:rsid w:val="00015CE9"/>
    <w:rsid w:val="000175E6"/>
    <w:rsid w:val="000209D3"/>
    <w:rsid w:val="00021F62"/>
    <w:rsid w:val="0002287E"/>
    <w:rsid w:val="000248D4"/>
    <w:rsid w:val="000264D8"/>
    <w:rsid w:val="00031C51"/>
    <w:rsid w:val="000419B4"/>
    <w:rsid w:val="00044546"/>
    <w:rsid w:val="0004540F"/>
    <w:rsid w:val="00051ABB"/>
    <w:rsid w:val="00052A63"/>
    <w:rsid w:val="00054188"/>
    <w:rsid w:val="00061CED"/>
    <w:rsid w:val="00062315"/>
    <w:rsid w:val="00064EB0"/>
    <w:rsid w:val="00064EE9"/>
    <w:rsid w:val="00065C28"/>
    <w:rsid w:val="00070667"/>
    <w:rsid w:val="00072B12"/>
    <w:rsid w:val="0007469D"/>
    <w:rsid w:val="00074CFF"/>
    <w:rsid w:val="000802DB"/>
    <w:rsid w:val="000819B4"/>
    <w:rsid w:val="00083116"/>
    <w:rsid w:val="000833C5"/>
    <w:rsid w:val="0008663E"/>
    <w:rsid w:val="00092F13"/>
    <w:rsid w:val="000A07F9"/>
    <w:rsid w:val="000A0F57"/>
    <w:rsid w:val="000A35E1"/>
    <w:rsid w:val="000A38C5"/>
    <w:rsid w:val="000A57FC"/>
    <w:rsid w:val="000A6CD0"/>
    <w:rsid w:val="000B01C0"/>
    <w:rsid w:val="000B185B"/>
    <w:rsid w:val="000B355D"/>
    <w:rsid w:val="000B3D03"/>
    <w:rsid w:val="000B64A3"/>
    <w:rsid w:val="000C1202"/>
    <w:rsid w:val="000C1D91"/>
    <w:rsid w:val="000C2569"/>
    <w:rsid w:val="000C4167"/>
    <w:rsid w:val="000C4EF7"/>
    <w:rsid w:val="000D2452"/>
    <w:rsid w:val="000D26B2"/>
    <w:rsid w:val="000D4818"/>
    <w:rsid w:val="000D7E83"/>
    <w:rsid w:val="000E14B3"/>
    <w:rsid w:val="000E62FE"/>
    <w:rsid w:val="000F1620"/>
    <w:rsid w:val="000F3673"/>
    <w:rsid w:val="000F4045"/>
    <w:rsid w:val="001016F1"/>
    <w:rsid w:val="0010216B"/>
    <w:rsid w:val="0010598F"/>
    <w:rsid w:val="00105D23"/>
    <w:rsid w:val="00106C6C"/>
    <w:rsid w:val="0011249C"/>
    <w:rsid w:val="00121453"/>
    <w:rsid w:val="00130175"/>
    <w:rsid w:val="00132452"/>
    <w:rsid w:val="00133508"/>
    <w:rsid w:val="00135890"/>
    <w:rsid w:val="00135A2C"/>
    <w:rsid w:val="001370A9"/>
    <w:rsid w:val="00137CCA"/>
    <w:rsid w:val="00141ACE"/>
    <w:rsid w:val="00147AD2"/>
    <w:rsid w:val="00156715"/>
    <w:rsid w:val="00156C29"/>
    <w:rsid w:val="001576FB"/>
    <w:rsid w:val="00160969"/>
    <w:rsid w:val="0016270B"/>
    <w:rsid w:val="00163252"/>
    <w:rsid w:val="00164186"/>
    <w:rsid w:val="00164895"/>
    <w:rsid w:val="00166905"/>
    <w:rsid w:val="00166B06"/>
    <w:rsid w:val="00167319"/>
    <w:rsid w:val="00167F45"/>
    <w:rsid w:val="00172060"/>
    <w:rsid w:val="00173F5B"/>
    <w:rsid w:val="00176115"/>
    <w:rsid w:val="00177241"/>
    <w:rsid w:val="0018032D"/>
    <w:rsid w:val="001829C5"/>
    <w:rsid w:val="00184BD1"/>
    <w:rsid w:val="0018687D"/>
    <w:rsid w:val="00187C7B"/>
    <w:rsid w:val="00196BCF"/>
    <w:rsid w:val="001A0542"/>
    <w:rsid w:val="001A3169"/>
    <w:rsid w:val="001A4B9D"/>
    <w:rsid w:val="001B0EE2"/>
    <w:rsid w:val="001B5055"/>
    <w:rsid w:val="001B5875"/>
    <w:rsid w:val="001B6194"/>
    <w:rsid w:val="001C15A7"/>
    <w:rsid w:val="001C5CDE"/>
    <w:rsid w:val="001C5EC5"/>
    <w:rsid w:val="001D21FE"/>
    <w:rsid w:val="001D4741"/>
    <w:rsid w:val="001D6F2D"/>
    <w:rsid w:val="001D7197"/>
    <w:rsid w:val="001D7293"/>
    <w:rsid w:val="001E1155"/>
    <w:rsid w:val="001E2A95"/>
    <w:rsid w:val="001F0B31"/>
    <w:rsid w:val="001F1A39"/>
    <w:rsid w:val="001F345F"/>
    <w:rsid w:val="001F4225"/>
    <w:rsid w:val="001F78FB"/>
    <w:rsid w:val="00200C3D"/>
    <w:rsid w:val="00202F0C"/>
    <w:rsid w:val="00213210"/>
    <w:rsid w:val="00215F77"/>
    <w:rsid w:val="00216D74"/>
    <w:rsid w:val="00217281"/>
    <w:rsid w:val="002259CA"/>
    <w:rsid w:val="00227392"/>
    <w:rsid w:val="00231389"/>
    <w:rsid w:val="0024227F"/>
    <w:rsid w:val="002457E3"/>
    <w:rsid w:val="00247B26"/>
    <w:rsid w:val="0025209D"/>
    <w:rsid w:val="00255439"/>
    <w:rsid w:val="00256911"/>
    <w:rsid w:val="00260F7B"/>
    <w:rsid w:val="00261A48"/>
    <w:rsid w:val="00263CFE"/>
    <w:rsid w:val="00267875"/>
    <w:rsid w:val="002709D5"/>
    <w:rsid w:val="00270A88"/>
    <w:rsid w:val="00271F63"/>
    <w:rsid w:val="0028285D"/>
    <w:rsid w:val="002840D1"/>
    <w:rsid w:val="00284BCD"/>
    <w:rsid w:val="002859EE"/>
    <w:rsid w:val="00290062"/>
    <w:rsid w:val="00290A65"/>
    <w:rsid w:val="002A13CF"/>
    <w:rsid w:val="002A210F"/>
    <w:rsid w:val="002A2281"/>
    <w:rsid w:val="002A2693"/>
    <w:rsid w:val="002A3127"/>
    <w:rsid w:val="002A4832"/>
    <w:rsid w:val="002B0B63"/>
    <w:rsid w:val="002B1BE5"/>
    <w:rsid w:val="002B51E5"/>
    <w:rsid w:val="002B5F21"/>
    <w:rsid w:val="002B6BCE"/>
    <w:rsid w:val="002B7E8B"/>
    <w:rsid w:val="002C4A96"/>
    <w:rsid w:val="002C4F54"/>
    <w:rsid w:val="002E2040"/>
    <w:rsid w:val="002E216D"/>
    <w:rsid w:val="002F1898"/>
    <w:rsid w:val="002F2327"/>
    <w:rsid w:val="002F45CB"/>
    <w:rsid w:val="002F6534"/>
    <w:rsid w:val="003041E2"/>
    <w:rsid w:val="00305F16"/>
    <w:rsid w:val="00307D0D"/>
    <w:rsid w:val="00313E95"/>
    <w:rsid w:val="003231FB"/>
    <w:rsid w:val="00324009"/>
    <w:rsid w:val="003343A6"/>
    <w:rsid w:val="00336D54"/>
    <w:rsid w:val="003376FC"/>
    <w:rsid w:val="003471BC"/>
    <w:rsid w:val="00347D52"/>
    <w:rsid w:val="003523BF"/>
    <w:rsid w:val="00354B99"/>
    <w:rsid w:val="00377414"/>
    <w:rsid w:val="00377DFA"/>
    <w:rsid w:val="00382555"/>
    <w:rsid w:val="003865BC"/>
    <w:rsid w:val="0038693E"/>
    <w:rsid w:val="00387DB7"/>
    <w:rsid w:val="003905AE"/>
    <w:rsid w:val="0039203F"/>
    <w:rsid w:val="0039246B"/>
    <w:rsid w:val="00394EA7"/>
    <w:rsid w:val="00397769"/>
    <w:rsid w:val="003A0B9C"/>
    <w:rsid w:val="003A21F2"/>
    <w:rsid w:val="003A377C"/>
    <w:rsid w:val="003A43DD"/>
    <w:rsid w:val="003A5FA9"/>
    <w:rsid w:val="003A64E4"/>
    <w:rsid w:val="003A745C"/>
    <w:rsid w:val="003A7E4A"/>
    <w:rsid w:val="003B0B5D"/>
    <w:rsid w:val="003B14AD"/>
    <w:rsid w:val="003B1873"/>
    <w:rsid w:val="003B2A01"/>
    <w:rsid w:val="003B5099"/>
    <w:rsid w:val="003C635A"/>
    <w:rsid w:val="003D036B"/>
    <w:rsid w:val="003D23E7"/>
    <w:rsid w:val="003D3A7F"/>
    <w:rsid w:val="003D4602"/>
    <w:rsid w:val="003D592A"/>
    <w:rsid w:val="003D6B12"/>
    <w:rsid w:val="003D7A27"/>
    <w:rsid w:val="003D7DA5"/>
    <w:rsid w:val="003E682C"/>
    <w:rsid w:val="003F04AB"/>
    <w:rsid w:val="003F1DEC"/>
    <w:rsid w:val="003F438D"/>
    <w:rsid w:val="003F4EC3"/>
    <w:rsid w:val="003F5F23"/>
    <w:rsid w:val="003F69D1"/>
    <w:rsid w:val="00407C41"/>
    <w:rsid w:val="00410C6F"/>
    <w:rsid w:val="00412128"/>
    <w:rsid w:val="00416653"/>
    <w:rsid w:val="00420146"/>
    <w:rsid w:val="004210B2"/>
    <w:rsid w:val="00421C58"/>
    <w:rsid w:val="0042357B"/>
    <w:rsid w:val="0042546F"/>
    <w:rsid w:val="004258DA"/>
    <w:rsid w:val="00425ECA"/>
    <w:rsid w:val="00427468"/>
    <w:rsid w:val="00430593"/>
    <w:rsid w:val="004327D9"/>
    <w:rsid w:val="0043335D"/>
    <w:rsid w:val="00435D4D"/>
    <w:rsid w:val="0044282A"/>
    <w:rsid w:val="0044368D"/>
    <w:rsid w:val="00443A69"/>
    <w:rsid w:val="004472D0"/>
    <w:rsid w:val="00455003"/>
    <w:rsid w:val="00455D68"/>
    <w:rsid w:val="00456DA8"/>
    <w:rsid w:val="00460FAC"/>
    <w:rsid w:val="004668AA"/>
    <w:rsid w:val="004672C6"/>
    <w:rsid w:val="00470FA2"/>
    <w:rsid w:val="00474A25"/>
    <w:rsid w:val="00475199"/>
    <w:rsid w:val="00475A63"/>
    <w:rsid w:val="0048198C"/>
    <w:rsid w:val="00486560"/>
    <w:rsid w:val="00494AD3"/>
    <w:rsid w:val="004A059D"/>
    <w:rsid w:val="004A0FF6"/>
    <w:rsid w:val="004A57C5"/>
    <w:rsid w:val="004A6332"/>
    <w:rsid w:val="004B2AE9"/>
    <w:rsid w:val="004B61D3"/>
    <w:rsid w:val="004C2B77"/>
    <w:rsid w:val="004C781B"/>
    <w:rsid w:val="004D402E"/>
    <w:rsid w:val="004D5B7A"/>
    <w:rsid w:val="004D7A50"/>
    <w:rsid w:val="004D7AE5"/>
    <w:rsid w:val="004E14A1"/>
    <w:rsid w:val="004E3897"/>
    <w:rsid w:val="004E6CFD"/>
    <w:rsid w:val="004F253E"/>
    <w:rsid w:val="004F2C4D"/>
    <w:rsid w:val="004F2F22"/>
    <w:rsid w:val="004F7231"/>
    <w:rsid w:val="004F75DF"/>
    <w:rsid w:val="0050171A"/>
    <w:rsid w:val="005025B1"/>
    <w:rsid w:val="0051098A"/>
    <w:rsid w:val="005132B1"/>
    <w:rsid w:val="00513773"/>
    <w:rsid w:val="00514EEF"/>
    <w:rsid w:val="005225FC"/>
    <w:rsid w:val="00530780"/>
    <w:rsid w:val="005308DF"/>
    <w:rsid w:val="00535E4D"/>
    <w:rsid w:val="005372C9"/>
    <w:rsid w:val="005373E5"/>
    <w:rsid w:val="00540662"/>
    <w:rsid w:val="005406E6"/>
    <w:rsid w:val="00542140"/>
    <w:rsid w:val="00544C8E"/>
    <w:rsid w:val="00551A74"/>
    <w:rsid w:val="0056159E"/>
    <w:rsid w:val="005620CA"/>
    <w:rsid w:val="00563319"/>
    <w:rsid w:val="00565506"/>
    <w:rsid w:val="00565888"/>
    <w:rsid w:val="00570844"/>
    <w:rsid w:val="00573F34"/>
    <w:rsid w:val="00576B03"/>
    <w:rsid w:val="00582170"/>
    <w:rsid w:val="005938DE"/>
    <w:rsid w:val="00593A80"/>
    <w:rsid w:val="005A4BB8"/>
    <w:rsid w:val="005A5A0B"/>
    <w:rsid w:val="005B1E67"/>
    <w:rsid w:val="005B36AC"/>
    <w:rsid w:val="005B3A1A"/>
    <w:rsid w:val="005B58C6"/>
    <w:rsid w:val="005B596D"/>
    <w:rsid w:val="005B6F73"/>
    <w:rsid w:val="005B7077"/>
    <w:rsid w:val="005B7D2E"/>
    <w:rsid w:val="005C59AD"/>
    <w:rsid w:val="005C5C1D"/>
    <w:rsid w:val="005D2211"/>
    <w:rsid w:val="005D305A"/>
    <w:rsid w:val="005D4422"/>
    <w:rsid w:val="005E1646"/>
    <w:rsid w:val="005E2F96"/>
    <w:rsid w:val="005E7709"/>
    <w:rsid w:val="005E7BF1"/>
    <w:rsid w:val="005F280C"/>
    <w:rsid w:val="005F47BB"/>
    <w:rsid w:val="005F669A"/>
    <w:rsid w:val="005F67B2"/>
    <w:rsid w:val="006021F2"/>
    <w:rsid w:val="0060598D"/>
    <w:rsid w:val="00606301"/>
    <w:rsid w:val="00610842"/>
    <w:rsid w:val="00610D04"/>
    <w:rsid w:val="00611B1B"/>
    <w:rsid w:val="00612306"/>
    <w:rsid w:val="0061603B"/>
    <w:rsid w:val="0061631A"/>
    <w:rsid w:val="00622584"/>
    <w:rsid w:val="00622F09"/>
    <w:rsid w:val="006235F2"/>
    <w:rsid w:val="00623AB8"/>
    <w:rsid w:val="00625B64"/>
    <w:rsid w:val="0062635B"/>
    <w:rsid w:val="0063301A"/>
    <w:rsid w:val="006370BF"/>
    <w:rsid w:val="00637101"/>
    <w:rsid w:val="0063777D"/>
    <w:rsid w:val="006405F7"/>
    <w:rsid w:val="006418F4"/>
    <w:rsid w:val="00641DFF"/>
    <w:rsid w:val="00643034"/>
    <w:rsid w:val="0064313A"/>
    <w:rsid w:val="0064322A"/>
    <w:rsid w:val="00643625"/>
    <w:rsid w:val="00645E7E"/>
    <w:rsid w:val="00646130"/>
    <w:rsid w:val="00646720"/>
    <w:rsid w:val="00656336"/>
    <w:rsid w:val="00657D09"/>
    <w:rsid w:val="0066105D"/>
    <w:rsid w:val="0066125B"/>
    <w:rsid w:val="00663F79"/>
    <w:rsid w:val="0066660F"/>
    <w:rsid w:val="00670953"/>
    <w:rsid w:val="00671923"/>
    <w:rsid w:val="00677E68"/>
    <w:rsid w:val="00682396"/>
    <w:rsid w:val="00684936"/>
    <w:rsid w:val="00691D08"/>
    <w:rsid w:val="00692119"/>
    <w:rsid w:val="00693F97"/>
    <w:rsid w:val="0069412A"/>
    <w:rsid w:val="00695BA2"/>
    <w:rsid w:val="00696255"/>
    <w:rsid w:val="006A0521"/>
    <w:rsid w:val="006A0757"/>
    <w:rsid w:val="006A6361"/>
    <w:rsid w:val="006A6CEF"/>
    <w:rsid w:val="006A79E5"/>
    <w:rsid w:val="006B34CB"/>
    <w:rsid w:val="006B778D"/>
    <w:rsid w:val="006C2A3A"/>
    <w:rsid w:val="006D0D30"/>
    <w:rsid w:val="006D35EC"/>
    <w:rsid w:val="006D4F27"/>
    <w:rsid w:val="006E0255"/>
    <w:rsid w:val="006E0F78"/>
    <w:rsid w:val="006E11A5"/>
    <w:rsid w:val="006E365A"/>
    <w:rsid w:val="006E57C6"/>
    <w:rsid w:val="006E6B28"/>
    <w:rsid w:val="006E7FEE"/>
    <w:rsid w:val="006F0688"/>
    <w:rsid w:val="006F1A4F"/>
    <w:rsid w:val="006F3878"/>
    <w:rsid w:val="006F5DE0"/>
    <w:rsid w:val="006F7E48"/>
    <w:rsid w:val="006F7EDD"/>
    <w:rsid w:val="00700545"/>
    <w:rsid w:val="00703E9C"/>
    <w:rsid w:val="007049C8"/>
    <w:rsid w:val="00711040"/>
    <w:rsid w:val="00714828"/>
    <w:rsid w:val="007159B8"/>
    <w:rsid w:val="00715E53"/>
    <w:rsid w:val="007171A1"/>
    <w:rsid w:val="00723584"/>
    <w:rsid w:val="0072507C"/>
    <w:rsid w:val="00726EE4"/>
    <w:rsid w:val="00733791"/>
    <w:rsid w:val="00733C11"/>
    <w:rsid w:val="00737616"/>
    <w:rsid w:val="00740564"/>
    <w:rsid w:val="00740A96"/>
    <w:rsid w:val="007443D0"/>
    <w:rsid w:val="00747A1E"/>
    <w:rsid w:val="00750549"/>
    <w:rsid w:val="00750C17"/>
    <w:rsid w:val="00751A6D"/>
    <w:rsid w:val="0075730C"/>
    <w:rsid w:val="00763A13"/>
    <w:rsid w:val="00764793"/>
    <w:rsid w:val="00767390"/>
    <w:rsid w:val="00773F48"/>
    <w:rsid w:val="00774932"/>
    <w:rsid w:val="007814A7"/>
    <w:rsid w:val="00793637"/>
    <w:rsid w:val="0079664A"/>
    <w:rsid w:val="0079709A"/>
    <w:rsid w:val="007A110D"/>
    <w:rsid w:val="007B27D3"/>
    <w:rsid w:val="007B330F"/>
    <w:rsid w:val="007C5A26"/>
    <w:rsid w:val="007C7E94"/>
    <w:rsid w:val="007D26AB"/>
    <w:rsid w:val="007D3350"/>
    <w:rsid w:val="007D3890"/>
    <w:rsid w:val="007D53B9"/>
    <w:rsid w:val="007D5E4B"/>
    <w:rsid w:val="007D6C3F"/>
    <w:rsid w:val="007D7F97"/>
    <w:rsid w:val="007E0A76"/>
    <w:rsid w:val="007E72D8"/>
    <w:rsid w:val="007F195B"/>
    <w:rsid w:val="007F492F"/>
    <w:rsid w:val="007F620F"/>
    <w:rsid w:val="008008E3"/>
    <w:rsid w:val="00801274"/>
    <w:rsid w:val="008018A0"/>
    <w:rsid w:val="008033EA"/>
    <w:rsid w:val="0080360E"/>
    <w:rsid w:val="008057E5"/>
    <w:rsid w:val="008069B8"/>
    <w:rsid w:val="0081187C"/>
    <w:rsid w:val="00812434"/>
    <w:rsid w:val="00814D41"/>
    <w:rsid w:val="008171BA"/>
    <w:rsid w:val="0082284B"/>
    <w:rsid w:val="00827BFF"/>
    <w:rsid w:val="00827F43"/>
    <w:rsid w:val="008340F5"/>
    <w:rsid w:val="0083743F"/>
    <w:rsid w:val="00842F7D"/>
    <w:rsid w:val="008455C1"/>
    <w:rsid w:val="008540FD"/>
    <w:rsid w:val="008648D4"/>
    <w:rsid w:val="00865E78"/>
    <w:rsid w:val="00867C9F"/>
    <w:rsid w:val="00870D28"/>
    <w:rsid w:val="00870EA0"/>
    <w:rsid w:val="0087129D"/>
    <w:rsid w:val="00872F1E"/>
    <w:rsid w:val="008760EA"/>
    <w:rsid w:val="0087716B"/>
    <w:rsid w:val="00883DDC"/>
    <w:rsid w:val="008876F0"/>
    <w:rsid w:val="00893B44"/>
    <w:rsid w:val="008943D0"/>
    <w:rsid w:val="00897A54"/>
    <w:rsid w:val="008A28DA"/>
    <w:rsid w:val="008A29F6"/>
    <w:rsid w:val="008A57C0"/>
    <w:rsid w:val="008A5B29"/>
    <w:rsid w:val="008A799A"/>
    <w:rsid w:val="008B213F"/>
    <w:rsid w:val="008B48DB"/>
    <w:rsid w:val="008B5041"/>
    <w:rsid w:val="008B5AAA"/>
    <w:rsid w:val="008B6B4D"/>
    <w:rsid w:val="008B6CA7"/>
    <w:rsid w:val="008C3EB5"/>
    <w:rsid w:val="008C5826"/>
    <w:rsid w:val="008C6EB4"/>
    <w:rsid w:val="008D18AE"/>
    <w:rsid w:val="008D1FE7"/>
    <w:rsid w:val="008D28EF"/>
    <w:rsid w:val="008D2C99"/>
    <w:rsid w:val="008D3DE2"/>
    <w:rsid w:val="008D72B4"/>
    <w:rsid w:val="008E251C"/>
    <w:rsid w:val="008E2F9A"/>
    <w:rsid w:val="008E3076"/>
    <w:rsid w:val="008E384D"/>
    <w:rsid w:val="008E720F"/>
    <w:rsid w:val="008F5554"/>
    <w:rsid w:val="00901B7D"/>
    <w:rsid w:val="00902BDC"/>
    <w:rsid w:val="00904390"/>
    <w:rsid w:val="009051A9"/>
    <w:rsid w:val="009053CD"/>
    <w:rsid w:val="00905C05"/>
    <w:rsid w:val="009103F9"/>
    <w:rsid w:val="0091176D"/>
    <w:rsid w:val="009122E0"/>
    <w:rsid w:val="00913D46"/>
    <w:rsid w:val="009201F2"/>
    <w:rsid w:val="00920DC9"/>
    <w:rsid w:val="009254CC"/>
    <w:rsid w:val="00933AC1"/>
    <w:rsid w:val="009364A6"/>
    <w:rsid w:val="00936BB9"/>
    <w:rsid w:val="00940AA9"/>
    <w:rsid w:val="009412B6"/>
    <w:rsid w:val="009420B0"/>
    <w:rsid w:val="00943CFB"/>
    <w:rsid w:val="00944BA3"/>
    <w:rsid w:val="00945FF0"/>
    <w:rsid w:val="00947DF6"/>
    <w:rsid w:val="00952181"/>
    <w:rsid w:val="009549EE"/>
    <w:rsid w:val="00967078"/>
    <w:rsid w:val="00971C0F"/>
    <w:rsid w:val="00975201"/>
    <w:rsid w:val="00975BB8"/>
    <w:rsid w:val="00976C55"/>
    <w:rsid w:val="009779E6"/>
    <w:rsid w:val="0098033E"/>
    <w:rsid w:val="00983873"/>
    <w:rsid w:val="009849E2"/>
    <w:rsid w:val="009914BF"/>
    <w:rsid w:val="009914D1"/>
    <w:rsid w:val="00996E45"/>
    <w:rsid w:val="00997894"/>
    <w:rsid w:val="009A27C1"/>
    <w:rsid w:val="009A4BF4"/>
    <w:rsid w:val="009A6AB4"/>
    <w:rsid w:val="009B1EFC"/>
    <w:rsid w:val="009B54C8"/>
    <w:rsid w:val="009C56ED"/>
    <w:rsid w:val="009D66E6"/>
    <w:rsid w:val="009D752C"/>
    <w:rsid w:val="009E1F1A"/>
    <w:rsid w:val="009E2866"/>
    <w:rsid w:val="009E6853"/>
    <w:rsid w:val="009E78FB"/>
    <w:rsid w:val="009F0E28"/>
    <w:rsid w:val="009F1F21"/>
    <w:rsid w:val="009F6680"/>
    <w:rsid w:val="00A021B5"/>
    <w:rsid w:val="00A0427A"/>
    <w:rsid w:val="00A044E0"/>
    <w:rsid w:val="00A066FF"/>
    <w:rsid w:val="00A11A1F"/>
    <w:rsid w:val="00A13355"/>
    <w:rsid w:val="00A139F0"/>
    <w:rsid w:val="00A1529D"/>
    <w:rsid w:val="00A209E5"/>
    <w:rsid w:val="00A2337F"/>
    <w:rsid w:val="00A26165"/>
    <w:rsid w:val="00A33114"/>
    <w:rsid w:val="00A34CED"/>
    <w:rsid w:val="00A46503"/>
    <w:rsid w:val="00A529E8"/>
    <w:rsid w:val="00A5505F"/>
    <w:rsid w:val="00A55156"/>
    <w:rsid w:val="00A60462"/>
    <w:rsid w:val="00A60FBA"/>
    <w:rsid w:val="00A62041"/>
    <w:rsid w:val="00A62212"/>
    <w:rsid w:val="00A63E1F"/>
    <w:rsid w:val="00A654E7"/>
    <w:rsid w:val="00A70A7A"/>
    <w:rsid w:val="00A7402E"/>
    <w:rsid w:val="00A74620"/>
    <w:rsid w:val="00A75210"/>
    <w:rsid w:val="00A752D5"/>
    <w:rsid w:val="00A8146D"/>
    <w:rsid w:val="00A82BD3"/>
    <w:rsid w:val="00A85270"/>
    <w:rsid w:val="00A86AC3"/>
    <w:rsid w:val="00A87899"/>
    <w:rsid w:val="00A90B0D"/>
    <w:rsid w:val="00A92B96"/>
    <w:rsid w:val="00A9390E"/>
    <w:rsid w:val="00A97248"/>
    <w:rsid w:val="00A97DD1"/>
    <w:rsid w:val="00AA27C9"/>
    <w:rsid w:val="00AA52FD"/>
    <w:rsid w:val="00AA5A00"/>
    <w:rsid w:val="00AA5AAB"/>
    <w:rsid w:val="00AA6C99"/>
    <w:rsid w:val="00AB1559"/>
    <w:rsid w:val="00AB320A"/>
    <w:rsid w:val="00AB6D6B"/>
    <w:rsid w:val="00AB78CA"/>
    <w:rsid w:val="00AB7BDB"/>
    <w:rsid w:val="00AC0E34"/>
    <w:rsid w:val="00AC526C"/>
    <w:rsid w:val="00AC7ACF"/>
    <w:rsid w:val="00AD616A"/>
    <w:rsid w:val="00AE3642"/>
    <w:rsid w:val="00AE5DC6"/>
    <w:rsid w:val="00AF032F"/>
    <w:rsid w:val="00AF1263"/>
    <w:rsid w:val="00AF35F7"/>
    <w:rsid w:val="00AF3670"/>
    <w:rsid w:val="00AF6D4E"/>
    <w:rsid w:val="00AF7BE5"/>
    <w:rsid w:val="00B015EF"/>
    <w:rsid w:val="00B11E18"/>
    <w:rsid w:val="00B14FB3"/>
    <w:rsid w:val="00B1599A"/>
    <w:rsid w:val="00B16394"/>
    <w:rsid w:val="00B2110D"/>
    <w:rsid w:val="00B31788"/>
    <w:rsid w:val="00B317E9"/>
    <w:rsid w:val="00B31B03"/>
    <w:rsid w:val="00B339A8"/>
    <w:rsid w:val="00B34CEB"/>
    <w:rsid w:val="00B361BF"/>
    <w:rsid w:val="00B376AB"/>
    <w:rsid w:val="00B4056B"/>
    <w:rsid w:val="00B42060"/>
    <w:rsid w:val="00B43BBA"/>
    <w:rsid w:val="00B43FBD"/>
    <w:rsid w:val="00B46085"/>
    <w:rsid w:val="00B47228"/>
    <w:rsid w:val="00B62738"/>
    <w:rsid w:val="00B667C1"/>
    <w:rsid w:val="00B71005"/>
    <w:rsid w:val="00B80692"/>
    <w:rsid w:val="00B8653A"/>
    <w:rsid w:val="00B91E71"/>
    <w:rsid w:val="00B95F82"/>
    <w:rsid w:val="00BA5D56"/>
    <w:rsid w:val="00BB0064"/>
    <w:rsid w:val="00BB0706"/>
    <w:rsid w:val="00BB29F6"/>
    <w:rsid w:val="00BB31F3"/>
    <w:rsid w:val="00BB3C9D"/>
    <w:rsid w:val="00BB6A2E"/>
    <w:rsid w:val="00BC147A"/>
    <w:rsid w:val="00BC1573"/>
    <w:rsid w:val="00BE03BF"/>
    <w:rsid w:val="00BE0794"/>
    <w:rsid w:val="00BE1731"/>
    <w:rsid w:val="00BE3A7A"/>
    <w:rsid w:val="00BF6FAE"/>
    <w:rsid w:val="00C01C8C"/>
    <w:rsid w:val="00C01E67"/>
    <w:rsid w:val="00C04145"/>
    <w:rsid w:val="00C11FFE"/>
    <w:rsid w:val="00C20B6A"/>
    <w:rsid w:val="00C2192E"/>
    <w:rsid w:val="00C31F40"/>
    <w:rsid w:val="00C33588"/>
    <w:rsid w:val="00C3394E"/>
    <w:rsid w:val="00C3577E"/>
    <w:rsid w:val="00C36396"/>
    <w:rsid w:val="00C3688E"/>
    <w:rsid w:val="00C37D09"/>
    <w:rsid w:val="00C42A43"/>
    <w:rsid w:val="00C47D8A"/>
    <w:rsid w:val="00C5693D"/>
    <w:rsid w:val="00C6099A"/>
    <w:rsid w:val="00C63166"/>
    <w:rsid w:val="00C67253"/>
    <w:rsid w:val="00C673F0"/>
    <w:rsid w:val="00C75057"/>
    <w:rsid w:val="00C807B6"/>
    <w:rsid w:val="00C80AEF"/>
    <w:rsid w:val="00C80E89"/>
    <w:rsid w:val="00C84FC4"/>
    <w:rsid w:val="00C90FA8"/>
    <w:rsid w:val="00C9248C"/>
    <w:rsid w:val="00C92C9A"/>
    <w:rsid w:val="00C93E50"/>
    <w:rsid w:val="00C9526B"/>
    <w:rsid w:val="00CA1527"/>
    <w:rsid w:val="00CA16C0"/>
    <w:rsid w:val="00CB2F48"/>
    <w:rsid w:val="00CB39ED"/>
    <w:rsid w:val="00CB4C71"/>
    <w:rsid w:val="00CC0771"/>
    <w:rsid w:val="00CC2141"/>
    <w:rsid w:val="00CD4BDD"/>
    <w:rsid w:val="00CD6324"/>
    <w:rsid w:val="00CD6892"/>
    <w:rsid w:val="00CD796A"/>
    <w:rsid w:val="00CE0C36"/>
    <w:rsid w:val="00CE1180"/>
    <w:rsid w:val="00CE2C00"/>
    <w:rsid w:val="00CE3AB4"/>
    <w:rsid w:val="00CF0BC1"/>
    <w:rsid w:val="00CF4800"/>
    <w:rsid w:val="00CF6294"/>
    <w:rsid w:val="00D06032"/>
    <w:rsid w:val="00D15094"/>
    <w:rsid w:val="00D171F9"/>
    <w:rsid w:val="00D23896"/>
    <w:rsid w:val="00D24E53"/>
    <w:rsid w:val="00D2621E"/>
    <w:rsid w:val="00D26DC9"/>
    <w:rsid w:val="00D26DFC"/>
    <w:rsid w:val="00D27A53"/>
    <w:rsid w:val="00D30FFC"/>
    <w:rsid w:val="00D310B9"/>
    <w:rsid w:val="00D3330C"/>
    <w:rsid w:val="00D356DF"/>
    <w:rsid w:val="00D4087B"/>
    <w:rsid w:val="00D41C52"/>
    <w:rsid w:val="00D42EEA"/>
    <w:rsid w:val="00D43793"/>
    <w:rsid w:val="00D453E7"/>
    <w:rsid w:val="00D45FBD"/>
    <w:rsid w:val="00D503FB"/>
    <w:rsid w:val="00D518AB"/>
    <w:rsid w:val="00D545FC"/>
    <w:rsid w:val="00D57874"/>
    <w:rsid w:val="00D60A0F"/>
    <w:rsid w:val="00D65574"/>
    <w:rsid w:val="00D659EB"/>
    <w:rsid w:val="00D67289"/>
    <w:rsid w:val="00D6743C"/>
    <w:rsid w:val="00D70A93"/>
    <w:rsid w:val="00D72C34"/>
    <w:rsid w:val="00D75D8B"/>
    <w:rsid w:val="00D760C2"/>
    <w:rsid w:val="00D76B87"/>
    <w:rsid w:val="00D805CD"/>
    <w:rsid w:val="00D836D6"/>
    <w:rsid w:val="00D85E47"/>
    <w:rsid w:val="00D9006D"/>
    <w:rsid w:val="00D9479F"/>
    <w:rsid w:val="00D954C0"/>
    <w:rsid w:val="00DA15D7"/>
    <w:rsid w:val="00DA55A8"/>
    <w:rsid w:val="00DB7449"/>
    <w:rsid w:val="00DC2B31"/>
    <w:rsid w:val="00DC50AA"/>
    <w:rsid w:val="00DD6E36"/>
    <w:rsid w:val="00DE3BF7"/>
    <w:rsid w:val="00DE44E2"/>
    <w:rsid w:val="00DE4F9E"/>
    <w:rsid w:val="00DE5324"/>
    <w:rsid w:val="00DF1599"/>
    <w:rsid w:val="00DF26E0"/>
    <w:rsid w:val="00DF36D0"/>
    <w:rsid w:val="00DF7FA2"/>
    <w:rsid w:val="00E004D6"/>
    <w:rsid w:val="00E05330"/>
    <w:rsid w:val="00E15621"/>
    <w:rsid w:val="00E25FAC"/>
    <w:rsid w:val="00E2753F"/>
    <w:rsid w:val="00E3342B"/>
    <w:rsid w:val="00E33745"/>
    <w:rsid w:val="00E3571D"/>
    <w:rsid w:val="00E36664"/>
    <w:rsid w:val="00E372A6"/>
    <w:rsid w:val="00E37311"/>
    <w:rsid w:val="00E40082"/>
    <w:rsid w:val="00E41BB0"/>
    <w:rsid w:val="00E444F8"/>
    <w:rsid w:val="00E466F1"/>
    <w:rsid w:val="00E470EB"/>
    <w:rsid w:val="00E477A8"/>
    <w:rsid w:val="00E51E7F"/>
    <w:rsid w:val="00E551F7"/>
    <w:rsid w:val="00E55754"/>
    <w:rsid w:val="00E563BA"/>
    <w:rsid w:val="00E674B3"/>
    <w:rsid w:val="00E700F8"/>
    <w:rsid w:val="00E76B04"/>
    <w:rsid w:val="00E77602"/>
    <w:rsid w:val="00E867F0"/>
    <w:rsid w:val="00E91AE9"/>
    <w:rsid w:val="00E926A4"/>
    <w:rsid w:val="00E95BD7"/>
    <w:rsid w:val="00E95DA9"/>
    <w:rsid w:val="00E97257"/>
    <w:rsid w:val="00EA067C"/>
    <w:rsid w:val="00EA2650"/>
    <w:rsid w:val="00EA5BA9"/>
    <w:rsid w:val="00EA7089"/>
    <w:rsid w:val="00EA723D"/>
    <w:rsid w:val="00EB0B31"/>
    <w:rsid w:val="00EB2A2C"/>
    <w:rsid w:val="00EB4D5F"/>
    <w:rsid w:val="00EB5137"/>
    <w:rsid w:val="00EB7352"/>
    <w:rsid w:val="00EB7EFB"/>
    <w:rsid w:val="00EC13DF"/>
    <w:rsid w:val="00EC1D6C"/>
    <w:rsid w:val="00EC2415"/>
    <w:rsid w:val="00EC7AEA"/>
    <w:rsid w:val="00ED0709"/>
    <w:rsid w:val="00ED23B2"/>
    <w:rsid w:val="00ED554F"/>
    <w:rsid w:val="00ED5B15"/>
    <w:rsid w:val="00EE00FD"/>
    <w:rsid w:val="00EE17E8"/>
    <w:rsid w:val="00EE3E98"/>
    <w:rsid w:val="00EE4A85"/>
    <w:rsid w:val="00EF4F63"/>
    <w:rsid w:val="00EF587A"/>
    <w:rsid w:val="00EF6C57"/>
    <w:rsid w:val="00F00249"/>
    <w:rsid w:val="00F018A9"/>
    <w:rsid w:val="00F04689"/>
    <w:rsid w:val="00F0517D"/>
    <w:rsid w:val="00F123E6"/>
    <w:rsid w:val="00F135EE"/>
    <w:rsid w:val="00F1456D"/>
    <w:rsid w:val="00F21F9D"/>
    <w:rsid w:val="00F245F1"/>
    <w:rsid w:val="00F31617"/>
    <w:rsid w:val="00F33379"/>
    <w:rsid w:val="00F35CE3"/>
    <w:rsid w:val="00F37647"/>
    <w:rsid w:val="00F40B17"/>
    <w:rsid w:val="00F432B0"/>
    <w:rsid w:val="00F434DA"/>
    <w:rsid w:val="00F438A8"/>
    <w:rsid w:val="00F43B10"/>
    <w:rsid w:val="00F4626A"/>
    <w:rsid w:val="00F47307"/>
    <w:rsid w:val="00F47420"/>
    <w:rsid w:val="00F5017F"/>
    <w:rsid w:val="00F51E43"/>
    <w:rsid w:val="00F53D07"/>
    <w:rsid w:val="00F607FF"/>
    <w:rsid w:val="00F60C25"/>
    <w:rsid w:val="00F63ADF"/>
    <w:rsid w:val="00F64F2F"/>
    <w:rsid w:val="00F745A1"/>
    <w:rsid w:val="00F77455"/>
    <w:rsid w:val="00F8481C"/>
    <w:rsid w:val="00F8666B"/>
    <w:rsid w:val="00F92B2D"/>
    <w:rsid w:val="00F97010"/>
    <w:rsid w:val="00F9778E"/>
    <w:rsid w:val="00FA084A"/>
    <w:rsid w:val="00FA2660"/>
    <w:rsid w:val="00FA2B32"/>
    <w:rsid w:val="00FA4968"/>
    <w:rsid w:val="00FA50C8"/>
    <w:rsid w:val="00FA7CC4"/>
    <w:rsid w:val="00FB76A8"/>
    <w:rsid w:val="00FC1280"/>
    <w:rsid w:val="00FC1364"/>
    <w:rsid w:val="00FC1B31"/>
    <w:rsid w:val="00FC6051"/>
    <w:rsid w:val="00FD0784"/>
    <w:rsid w:val="00FD12F4"/>
    <w:rsid w:val="00FD255E"/>
    <w:rsid w:val="00FD3830"/>
    <w:rsid w:val="00FE131E"/>
    <w:rsid w:val="00FF350E"/>
    <w:rsid w:val="00FF3880"/>
    <w:rsid w:val="00FF5DE1"/>
    <w:rsid w:val="00FF647E"/>
    <w:rsid w:val="00FF6F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2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9103F9"/>
    <w:pPr>
      <w:keepLines/>
      <w:spacing w:line="360" w:lineRule="auto"/>
      <w:ind w:firstLine="709"/>
      <w:contextualSpacing/>
      <w:jc w:val="both"/>
    </w:pPr>
    <w:rPr>
      <w:rFonts w:eastAsia="Times New Roman"/>
      <w:sz w:val="28"/>
      <w:szCs w:val="28"/>
    </w:rPr>
  </w:style>
  <w:style w:type="paragraph" w:styleId="1">
    <w:name w:val="heading 1"/>
    <w:aliases w:val="Заг. 1,Глава 1,H1,Заголов,1,ch,Глава,(раздел),(раздел) + не полужирный,не все прописные,Document Header1"/>
    <w:basedOn w:val="a2"/>
    <w:next w:val="a2"/>
    <w:link w:val="10"/>
    <w:uiPriority w:val="9"/>
    <w:qFormat/>
    <w:rsid w:val="009103F9"/>
    <w:pPr>
      <w:keepNext/>
      <w:numPr>
        <w:numId w:val="31"/>
      </w:numPr>
      <w:spacing w:before="240" w:after="240"/>
      <w:outlineLvl w:val="0"/>
    </w:pPr>
    <w:rPr>
      <w:b/>
      <w:bCs/>
      <w:sz w:val="32"/>
      <w:lang/>
    </w:rPr>
  </w:style>
  <w:style w:type="paragraph" w:styleId="21">
    <w:name w:val="heading 2"/>
    <w:aliases w:val="Заг. 2,Знак3, Знак3,2,h2,Numbered text 3,H2,Reset numbering,2 headline,h,headline,Заголовок 2 Знак1,Заголовок 2 Знак Знак,Numbered text 3 Знак Знак,h2 Знак Знак,H2 Знак1,2 headline Знак,h Знак,headline Знак,H2 Char,l2,ASFK_2"/>
    <w:next w:val="a2"/>
    <w:link w:val="22"/>
    <w:uiPriority w:val="9"/>
    <w:unhideWhenUsed/>
    <w:qFormat/>
    <w:rsid w:val="009103F9"/>
    <w:pPr>
      <w:keepNext/>
      <w:numPr>
        <w:ilvl w:val="1"/>
        <w:numId w:val="31"/>
      </w:numPr>
      <w:tabs>
        <w:tab w:val="left" w:pos="1418"/>
      </w:tabs>
      <w:spacing w:before="240" w:after="240" w:line="360" w:lineRule="auto"/>
      <w:contextualSpacing/>
      <w:jc w:val="both"/>
      <w:outlineLvl w:val="1"/>
    </w:pPr>
    <w:rPr>
      <w:rFonts w:eastAsia="Times New Roman"/>
      <w:b/>
      <w:bCs/>
      <w:sz w:val="28"/>
      <w:szCs w:val="26"/>
    </w:rPr>
  </w:style>
  <w:style w:type="paragraph" w:styleId="31">
    <w:name w:val="heading 3"/>
    <w:aliases w:val="Заг. 3,Знак2 Знак,Заголовок 3 Знак1,Знак2 Знак Знак, Знак2 Знак, Знак2 Знак Знак,H3,h3"/>
    <w:next w:val="a2"/>
    <w:link w:val="32"/>
    <w:uiPriority w:val="9"/>
    <w:unhideWhenUsed/>
    <w:qFormat/>
    <w:rsid w:val="009103F9"/>
    <w:pPr>
      <w:numPr>
        <w:ilvl w:val="2"/>
        <w:numId w:val="31"/>
      </w:numPr>
      <w:tabs>
        <w:tab w:val="clear" w:pos="1985"/>
        <w:tab w:val="num" w:pos="1134"/>
        <w:tab w:val="left" w:pos="1843"/>
      </w:tabs>
      <w:spacing w:before="240" w:after="240" w:line="360" w:lineRule="auto"/>
      <w:ind w:left="0"/>
      <w:contextualSpacing/>
      <w:jc w:val="both"/>
      <w:outlineLvl w:val="2"/>
    </w:pPr>
    <w:rPr>
      <w:rFonts w:eastAsia="Times New Roman"/>
      <w:bCs/>
      <w:sz w:val="28"/>
      <w:szCs w:val="28"/>
    </w:rPr>
  </w:style>
  <w:style w:type="paragraph" w:styleId="41">
    <w:name w:val="heading 4"/>
    <w:aliases w:val=" Знак1,Заголовок 4 Знак1, Знак1 Знак,Заг. 4,Знак1,Знак1 Знак"/>
    <w:basedOn w:val="a2"/>
    <w:next w:val="a2"/>
    <w:link w:val="42"/>
    <w:uiPriority w:val="9"/>
    <w:unhideWhenUsed/>
    <w:qFormat/>
    <w:rsid w:val="009103F9"/>
    <w:pPr>
      <w:keepNext/>
      <w:numPr>
        <w:ilvl w:val="3"/>
        <w:numId w:val="31"/>
      </w:numPr>
      <w:outlineLvl w:val="3"/>
    </w:pPr>
    <w:rPr>
      <w:bCs/>
      <w:iCs/>
      <w:lang/>
    </w:rPr>
  </w:style>
  <w:style w:type="paragraph" w:styleId="50">
    <w:name w:val="heading 5"/>
    <w:basedOn w:val="a2"/>
    <w:next w:val="a2"/>
    <w:link w:val="52"/>
    <w:uiPriority w:val="9"/>
    <w:semiHidden/>
    <w:rsid w:val="009103F9"/>
    <w:pPr>
      <w:keepNext/>
      <w:numPr>
        <w:ilvl w:val="4"/>
        <w:numId w:val="31"/>
      </w:numPr>
      <w:outlineLvl w:val="4"/>
    </w:pPr>
    <w:rPr>
      <w:lang/>
    </w:rPr>
  </w:style>
  <w:style w:type="paragraph" w:styleId="6">
    <w:name w:val="heading 6"/>
    <w:basedOn w:val="a2"/>
    <w:next w:val="a2"/>
    <w:link w:val="60"/>
    <w:uiPriority w:val="9"/>
    <w:unhideWhenUsed/>
    <w:qFormat/>
    <w:rsid w:val="009103F9"/>
    <w:pPr>
      <w:keepNext/>
      <w:pageBreakBefore/>
      <w:numPr>
        <w:ilvl w:val="5"/>
        <w:numId w:val="31"/>
      </w:numPr>
      <w:spacing w:line="240" w:lineRule="auto"/>
      <w:jc w:val="center"/>
      <w:outlineLvl w:val="5"/>
    </w:pPr>
    <w:rPr>
      <w:b/>
      <w:iCs/>
      <w:sz w:val="32"/>
      <w:lang/>
    </w:rPr>
  </w:style>
  <w:style w:type="paragraph" w:styleId="7">
    <w:name w:val="heading 7"/>
    <w:basedOn w:val="a2"/>
    <w:next w:val="a2"/>
    <w:link w:val="70"/>
    <w:uiPriority w:val="9"/>
    <w:unhideWhenUsed/>
    <w:qFormat/>
    <w:rsid w:val="009103F9"/>
    <w:pPr>
      <w:keepNext/>
      <w:numPr>
        <w:ilvl w:val="6"/>
        <w:numId w:val="31"/>
      </w:numPr>
      <w:spacing w:before="200"/>
      <w:outlineLvl w:val="6"/>
    </w:pPr>
    <w:rPr>
      <w:b/>
      <w:iCs/>
      <w:lang/>
    </w:rPr>
  </w:style>
  <w:style w:type="paragraph" w:styleId="8">
    <w:name w:val="heading 8"/>
    <w:basedOn w:val="a2"/>
    <w:next w:val="a2"/>
    <w:link w:val="80"/>
    <w:uiPriority w:val="9"/>
    <w:unhideWhenUsed/>
    <w:qFormat/>
    <w:rsid w:val="009103F9"/>
    <w:pPr>
      <w:keepNext/>
      <w:numPr>
        <w:ilvl w:val="7"/>
        <w:numId w:val="31"/>
      </w:numPr>
      <w:outlineLvl w:val="7"/>
    </w:pPr>
    <w:rPr>
      <w:sz w:val="24"/>
      <w:szCs w:val="20"/>
      <w:lang/>
    </w:rPr>
  </w:style>
  <w:style w:type="paragraph" w:styleId="9">
    <w:name w:val="heading 9"/>
    <w:aliases w:val="ненумерованный"/>
    <w:next w:val="a2"/>
    <w:link w:val="90"/>
    <w:autoRedefine/>
    <w:uiPriority w:val="9"/>
    <w:unhideWhenUsed/>
    <w:qFormat/>
    <w:rsid w:val="00377414"/>
    <w:pPr>
      <w:keepNext/>
      <w:pageBreakBefore/>
      <w:spacing w:before="240" w:after="240" w:line="360" w:lineRule="auto"/>
      <w:contextualSpacing/>
      <w:jc w:val="center"/>
      <w:outlineLvl w:val="8"/>
    </w:pPr>
    <w:rPr>
      <w:rFonts w:eastAsia="Times New Roman"/>
      <w:b/>
      <w:iCs/>
      <w:sz w:val="32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11">
    <w:name w:val="toc 1"/>
    <w:basedOn w:val="a2"/>
    <w:next w:val="a2"/>
    <w:autoRedefine/>
    <w:uiPriority w:val="39"/>
    <w:unhideWhenUsed/>
    <w:rsid w:val="009103F9"/>
    <w:pPr>
      <w:tabs>
        <w:tab w:val="left" w:pos="426"/>
        <w:tab w:val="right" w:leader="dot" w:pos="10195"/>
      </w:tabs>
      <w:ind w:left="426" w:hanging="426"/>
    </w:pPr>
    <w:rPr>
      <w:noProof/>
      <w:sz w:val="24"/>
    </w:rPr>
  </w:style>
  <w:style w:type="character" w:customStyle="1" w:styleId="10">
    <w:name w:val="Заголовок 1 Знак"/>
    <w:aliases w:val="Заг. 1 Знак,Глава 1 Знак,H1 Знак,Заголов Знак,1 Знак,ch Знак,Глава Знак,(раздел) Знак,(раздел) + не полужирный Знак,не все прописные Знак,Document Header1 Знак"/>
    <w:link w:val="1"/>
    <w:uiPriority w:val="9"/>
    <w:rsid w:val="009103F9"/>
    <w:rPr>
      <w:rFonts w:eastAsia="Times New Roman"/>
      <w:b/>
      <w:bCs/>
      <w:sz w:val="32"/>
      <w:szCs w:val="28"/>
    </w:rPr>
  </w:style>
  <w:style w:type="character" w:customStyle="1" w:styleId="22">
    <w:name w:val="Заголовок 2 Знак"/>
    <w:aliases w:val="Заг. 2 Знак,Знак3 Знак, Знак3 Знак,2 Знак,h2 Знак,Numbered text 3 Знак,H2 Знак,Reset numbering Знак,2 headline Знак1,h Знак1,headline Знак1,Заголовок 2 Знак1 Знак,Заголовок 2 Знак Знак Знак,Numbered text 3 Знак Знак Знак,H2 Знак1 Знак"/>
    <w:link w:val="21"/>
    <w:uiPriority w:val="9"/>
    <w:rsid w:val="009103F9"/>
    <w:rPr>
      <w:rFonts w:eastAsia="Times New Roman"/>
      <w:b/>
      <w:bCs/>
      <w:sz w:val="28"/>
      <w:szCs w:val="26"/>
      <w:lang w:bidi="ar-SA"/>
    </w:rPr>
  </w:style>
  <w:style w:type="character" w:customStyle="1" w:styleId="32">
    <w:name w:val="Заголовок 3 Знак"/>
    <w:aliases w:val="Заг. 3 Знак,Знак2 Знак Знак1,Заголовок 3 Знак1 Знак,Знак2 Знак Знак Знак, Знак2 Знак Знак1, Знак2 Знак Знак Знак,H3 Знак,h3 Знак"/>
    <w:link w:val="31"/>
    <w:uiPriority w:val="9"/>
    <w:rsid w:val="009103F9"/>
    <w:rPr>
      <w:rFonts w:eastAsia="Times New Roman"/>
      <w:bCs/>
      <w:sz w:val="28"/>
      <w:szCs w:val="28"/>
      <w:lang w:bidi="ar-SA"/>
    </w:rPr>
  </w:style>
  <w:style w:type="character" w:customStyle="1" w:styleId="42">
    <w:name w:val="Заголовок 4 Знак"/>
    <w:aliases w:val=" Знак1 Знак1,Заголовок 4 Знак1 Знак, Знак1 Знак Знак,Заг. 4 Знак,Знак1 Знак1,Знак1 Знак Знак"/>
    <w:link w:val="41"/>
    <w:uiPriority w:val="9"/>
    <w:rsid w:val="009103F9"/>
    <w:rPr>
      <w:rFonts w:eastAsia="Times New Roman"/>
      <w:bCs/>
      <w:iCs/>
      <w:sz w:val="28"/>
      <w:szCs w:val="28"/>
    </w:rPr>
  </w:style>
  <w:style w:type="character" w:customStyle="1" w:styleId="52">
    <w:name w:val="Заголовок 5 Знак"/>
    <w:link w:val="50"/>
    <w:uiPriority w:val="9"/>
    <w:semiHidden/>
    <w:rsid w:val="009103F9"/>
    <w:rPr>
      <w:rFonts w:eastAsia="Times New Roman"/>
      <w:sz w:val="28"/>
      <w:szCs w:val="28"/>
    </w:rPr>
  </w:style>
  <w:style w:type="character" w:customStyle="1" w:styleId="60">
    <w:name w:val="Заголовок 6 Знак"/>
    <w:link w:val="6"/>
    <w:uiPriority w:val="9"/>
    <w:rsid w:val="009103F9"/>
    <w:rPr>
      <w:rFonts w:eastAsia="Times New Roman"/>
      <w:b/>
      <w:iCs/>
      <w:sz w:val="32"/>
      <w:szCs w:val="28"/>
    </w:rPr>
  </w:style>
  <w:style w:type="character" w:customStyle="1" w:styleId="70">
    <w:name w:val="Заголовок 7 Знак"/>
    <w:link w:val="7"/>
    <w:uiPriority w:val="9"/>
    <w:rsid w:val="009103F9"/>
    <w:rPr>
      <w:rFonts w:eastAsia="Times New Roman"/>
      <w:b/>
      <w:iCs/>
      <w:sz w:val="28"/>
      <w:szCs w:val="28"/>
    </w:rPr>
  </w:style>
  <w:style w:type="character" w:customStyle="1" w:styleId="80">
    <w:name w:val="Заголовок 8 Знак"/>
    <w:link w:val="8"/>
    <w:uiPriority w:val="9"/>
    <w:rsid w:val="009103F9"/>
    <w:rPr>
      <w:rFonts w:eastAsia="Times New Roman"/>
      <w:sz w:val="24"/>
    </w:rPr>
  </w:style>
  <w:style w:type="character" w:customStyle="1" w:styleId="90">
    <w:name w:val="Заголовок 9 Знак"/>
    <w:aliases w:val="ненумерованный Знак"/>
    <w:link w:val="9"/>
    <w:uiPriority w:val="9"/>
    <w:rsid w:val="00377414"/>
    <w:rPr>
      <w:rFonts w:eastAsia="Times New Roman"/>
      <w:b/>
      <w:iCs/>
      <w:sz w:val="32"/>
      <w:szCs w:val="28"/>
      <w:lang w:bidi="ar-SA"/>
    </w:rPr>
  </w:style>
  <w:style w:type="paragraph" w:styleId="a6">
    <w:name w:val="Balloon Text"/>
    <w:basedOn w:val="a2"/>
    <w:link w:val="a7"/>
    <w:uiPriority w:val="99"/>
    <w:semiHidden/>
    <w:unhideWhenUsed/>
    <w:rsid w:val="009103F9"/>
    <w:pPr>
      <w:spacing w:line="240" w:lineRule="auto"/>
    </w:pPr>
    <w:rPr>
      <w:rFonts w:ascii="Tahoma" w:hAnsi="Tahoma"/>
      <w:sz w:val="16"/>
      <w:szCs w:val="16"/>
      <w:lang/>
    </w:rPr>
  </w:style>
  <w:style w:type="character" w:customStyle="1" w:styleId="a7">
    <w:name w:val="Текст выноски Знак"/>
    <w:link w:val="a6"/>
    <w:uiPriority w:val="99"/>
    <w:semiHidden/>
    <w:rsid w:val="009103F9"/>
    <w:rPr>
      <w:rFonts w:ascii="Tahoma" w:eastAsia="Times New Roman" w:hAnsi="Tahoma" w:cs="Tahoma"/>
      <w:sz w:val="16"/>
      <w:szCs w:val="16"/>
    </w:rPr>
  </w:style>
  <w:style w:type="paragraph" w:styleId="a8">
    <w:name w:val="header"/>
    <w:basedOn w:val="a2"/>
    <w:link w:val="a9"/>
    <w:uiPriority w:val="99"/>
    <w:unhideWhenUsed/>
    <w:rsid w:val="009103F9"/>
    <w:pPr>
      <w:tabs>
        <w:tab w:val="center" w:pos="4677"/>
        <w:tab w:val="right" w:pos="9355"/>
      </w:tabs>
      <w:spacing w:line="240" w:lineRule="auto"/>
      <w:jc w:val="right"/>
    </w:pPr>
    <w:rPr>
      <w:sz w:val="24"/>
      <w:lang/>
    </w:rPr>
  </w:style>
  <w:style w:type="paragraph" w:customStyle="1" w:styleId="aa">
    <w:name w:val="Рисунок_название"/>
    <w:basedOn w:val="a2"/>
    <w:link w:val="ab"/>
    <w:qFormat/>
    <w:rsid w:val="009103F9"/>
    <w:pPr>
      <w:spacing w:before="240" w:after="240" w:line="240" w:lineRule="auto"/>
      <w:ind w:firstLine="0"/>
      <w:jc w:val="center"/>
    </w:pPr>
    <w:rPr>
      <w:bCs/>
      <w:sz w:val="24"/>
      <w:szCs w:val="24"/>
      <w:lang/>
    </w:rPr>
  </w:style>
  <w:style w:type="character" w:styleId="ac">
    <w:name w:val="Hyperlink"/>
    <w:uiPriority w:val="99"/>
    <w:unhideWhenUsed/>
    <w:rsid w:val="009103F9"/>
    <w:rPr>
      <w:color w:val="0000FF"/>
      <w:u w:val="single"/>
    </w:rPr>
  </w:style>
  <w:style w:type="character" w:customStyle="1" w:styleId="a9">
    <w:name w:val="Верхний колонтитул Знак"/>
    <w:link w:val="a8"/>
    <w:uiPriority w:val="99"/>
    <w:rsid w:val="009103F9"/>
    <w:rPr>
      <w:rFonts w:eastAsia="Times New Roman"/>
      <w:sz w:val="24"/>
      <w:szCs w:val="28"/>
    </w:rPr>
  </w:style>
  <w:style w:type="character" w:customStyle="1" w:styleId="ab">
    <w:name w:val="Рисунок_название Знак"/>
    <w:link w:val="aa"/>
    <w:rsid w:val="009103F9"/>
    <w:rPr>
      <w:rFonts w:eastAsia="Times New Roman"/>
      <w:bCs/>
      <w:sz w:val="24"/>
      <w:szCs w:val="24"/>
    </w:rPr>
  </w:style>
  <w:style w:type="character" w:styleId="ad">
    <w:name w:val="FollowedHyperlink"/>
    <w:uiPriority w:val="99"/>
    <w:semiHidden/>
    <w:unhideWhenUsed/>
    <w:rsid w:val="009103F9"/>
    <w:rPr>
      <w:color w:val="800080"/>
      <w:u w:val="single"/>
    </w:rPr>
  </w:style>
  <w:style w:type="paragraph" w:styleId="a0">
    <w:name w:val="List Bullet"/>
    <w:aliases w:val="Маркированный список Знак,Маркированный список Знак1,Маркированный список Знак11,Маркированный список Знак3,Маркированный список Знак12,Маркированный список Знак4,Маркированный список Знак13"/>
    <w:basedOn w:val="a2"/>
    <w:link w:val="23"/>
    <w:uiPriority w:val="99"/>
    <w:unhideWhenUsed/>
    <w:rsid w:val="009103F9"/>
    <w:pPr>
      <w:numPr>
        <w:numId w:val="1"/>
      </w:numPr>
      <w:tabs>
        <w:tab w:val="left" w:pos="1066"/>
      </w:tabs>
      <w:ind w:left="0" w:firstLine="709"/>
    </w:pPr>
    <w:rPr>
      <w:lang/>
    </w:rPr>
  </w:style>
  <w:style w:type="paragraph" w:customStyle="1" w:styleId="ae">
    <w:name w:val="Таблица_название"/>
    <w:basedOn w:val="a2"/>
    <w:link w:val="af"/>
    <w:qFormat/>
    <w:rsid w:val="009103F9"/>
    <w:pPr>
      <w:keepNext/>
      <w:spacing w:before="240" w:after="240" w:line="240" w:lineRule="auto"/>
      <w:ind w:firstLine="0"/>
    </w:pPr>
    <w:rPr>
      <w:sz w:val="24"/>
      <w:szCs w:val="24"/>
      <w:lang/>
    </w:rPr>
  </w:style>
  <w:style w:type="paragraph" w:customStyle="1" w:styleId="af0">
    <w:name w:val="Таблица_шапка"/>
    <w:basedOn w:val="a2"/>
    <w:link w:val="af1"/>
    <w:qFormat/>
    <w:rsid w:val="008D2C99"/>
    <w:pPr>
      <w:keepLines w:val="0"/>
      <w:spacing w:line="240" w:lineRule="auto"/>
      <w:ind w:firstLine="0"/>
      <w:jc w:val="center"/>
    </w:pPr>
    <w:rPr>
      <w:b/>
      <w:sz w:val="24"/>
      <w:szCs w:val="24"/>
      <w:lang/>
    </w:rPr>
  </w:style>
  <w:style w:type="character" w:customStyle="1" w:styleId="af">
    <w:name w:val="Таблица_название Знак"/>
    <w:link w:val="ae"/>
    <w:rsid w:val="009103F9"/>
    <w:rPr>
      <w:rFonts w:eastAsia="Times New Roman"/>
      <w:sz w:val="24"/>
      <w:szCs w:val="24"/>
    </w:rPr>
  </w:style>
  <w:style w:type="paragraph" w:customStyle="1" w:styleId="af2">
    <w:name w:val="Таблица_текст"/>
    <w:basedOn w:val="a2"/>
    <w:link w:val="af3"/>
    <w:qFormat/>
    <w:rsid w:val="009103F9"/>
    <w:pPr>
      <w:spacing w:line="240" w:lineRule="auto"/>
      <w:ind w:firstLine="0"/>
    </w:pPr>
    <w:rPr>
      <w:sz w:val="24"/>
      <w:szCs w:val="24"/>
      <w:lang/>
    </w:rPr>
  </w:style>
  <w:style w:type="character" w:customStyle="1" w:styleId="af1">
    <w:name w:val="Таблица_шапка Знак"/>
    <w:link w:val="af0"/>
    <w:rsid w:val="008D2C99"/>
    <w:rPr>
      <w:rFonts w:eastAsia="Times New Roman"/>
      <w:b/>
      <w:sz w:val="24"/>
      <w:szCs w:val="24"/>
    </w:rPr>
  </w:style>
  <w:style w:type="paragraph" w:styleId="af4">
    <w:name w:val="footer"/>
    <w:basedOn w:val="a2"/>
    <w:link w:val="af5"/>
    <w:uiPriority w:val="99"/>
    <w:unhideWhenUsed/>
    <w:rsid w:val="009103F9"/>
    <w:pPr>
      <w:tabs>
        <w:tab w:val="center" w:pos="4677"/>
        <w:tab w:val="right" w:pos="9355"/>
      </w:tabs>
      <w:spacing w:line="240" w:lineRule="auto"/>
      <w:jc w:val="right"/>
    </w:pPr>
    <w:rPr>
      <w:sz w:val="24"/>
      <w:lang/>
    </w:rPr>
  </w:style>
  <w:style w:type="character" w:customStyle="1" w:styleId="af3">
    <w:name w:val="Таблица_текст Знак"/>
    <w:link w:val="af2"/>
    <w:rsid w:val="009103F9"/>
    <w:rPr>
      <w:rFonts w:eastAsia="Times New Roman"/>
      <w:sz w:val="24"/>
      <w:szCs w:val="24"/>
    </w:rPr>
  </w:style>
  <w:style w:type="paragraph" w:styleId="af6">
    <w:name w:val="annotation text"/>
    <w:aliases w:val="12 пт"/>
    <w:basedOn w:val="a2"/>
    <w:link w:val="af7"/>
    <w:uiPriority w:val="99"/>
    <w:unhideWhenUsed/>
    <w:rsid w:val="009103F9"/>
    <w:pPr>
      <w:spacing w:line="240" w:lineRule="auto"/>
    </w:pPr>
    <w:rPr>
      <w:sz w:val="24"/>
      <w:szCs w:val="20"/>
      <w:lang/>
    </w:rPr>
  </w:style>
  <w:style w:type="paragraph" w:styleId="af8">
    <w:name w:val="Document Map"/>
    <w:basedOn w:val="a2"/>
    <w:link w:val="af9"/>
    <w:uiPriority w:val="99"/>
    <w:semiHidden/>
    <w:unhideWhenUsed/>
    <w:rsid w:val="009103F9"/>
    <w:pPr>
      <w:spacing w:line="240" w:lineRule="auto"/>
    </w:pPr>
    <w:rPr>
      <w:rFonts w:ascii="Tahoma" w:hAnsi="Tahoma"/>
      <w:sz w:val="16"/>
      <w:szCs w:val="16"/>
      <w:lang/>
    </w:rPr>
  </w:style>
  <w:style w:type="character" w:customStyle="1" w:styleId="af9">
    <w:name w:val="Схема документа Знак"/>
    <w:link w:val="af8"/>
    <w:uiPriority w:val="99"/>
    <w:semiHidden/>
    <w:rsid w:val="009103F9"/>
    <w:rPr>
      <w:rFonts w:ascii="Tahoma" w:eastAsia="Times New Roman" w:hAnsi="Tahoma" w:cs="Tahoma"/>
      <w:sz w:val="16"/>
      <w:szCs w:val="16"/>
    </w:rPr>
  </w:style>
  <w:style w:type="character" w:customStyle="1" w:styleId="af7">
    <w:name w:val="Текст примечания Знак"/>
    <w:aliases w:val="12 пт Знак"/>
    <w:link w:val="af6"/>
    <w:uiPriority w:val="99"/>
    <w:rsid w:val="009103F9"/>
    <w:rPr>
      <w:rFonts w:eastAsia="Times New Roman"/>
      <w:sz w:val="24"/>
    </w:rPr>
  </w:style>
  <w:style w:type="numbering" w:customStyle="1" w:styleId="a1">
    <w:name w:val="Многоуровневый _список"/>
    <w:uiPriority w:val="99"/>
    <w:rsid w:val="009103F9"/>
    <w:pPr>
      <w:numPr>
        <w:numId w:val="7"/>
      </w:numPr>
    </w:pPr>
  </w:style>
  <w:style w:type="paragraph" w:styleId="24">
    <w:name w:val="toc 2"/>
    <w:basedOn w:val="a2"/>
    <w:next w:val="a2"/>
    <w:autoRedefine/>
    <w:uiPriority w:val="39"/>
    <w:unhideWhenUsed/>
    <w:rsid w:val="009103F9"/>
    <w:pPr>
      <w:tabs>
        <w:tab w:val="left" w:pos="1134"/>
        <w:tab w:val="right" w:leader="dot" w:pos="10195"/>
      </w:tabs>
      <w:ind w:firstLine="357"/>
    </w:pPr>
    <w:rPr>
      <w:noProof/>
      <w:sz w:val="24"/>
    </w:rPr>
  </w:style>
  <w:style w:type="paragraph" w:styleId="afa">
    <w:name w:val="TOC Heading"/>
    <w:basedOn w:val="1"/>
    <w:next w:val="a2"/>
    <w:uiPriority w:val="39"/>
    <w:unhideWhenUsed/>
    <w:qFormat/>
    <w:rsid w:val="009103F9"/>
    <w:pPr>
      <w:numPr>
        <w:numId w:val="0"/>
      </w:numPr>
      <w:jc w:val="center"/>
      <w:outlineLvl w:val="9"/>
    </w:pPr>
  </w:style>
  <w:style w:type="paragraph" w:styleId="afb">
    <w:name w:val="Title"/>
    <w:aliases w:val="Таблица приложение"/>
    <w:basedOn w:val="a2"/>
    <w:next w:val="a2"/>
    <w:link w:val="afc"/>
    <w:uiPriority w:val="10"/>
    <w:qFormat/>
    <w:rsid w:val="009103F9"/>
    <w:pPr>
      <w:spacing w:before="480" w:after="480"/>
      <w:ind w:firstLine="0"/>
      <w:jc w:val="center"/>
    </w:pPr>
    <w:rPr>
      <w:b/>
      <w:spacing w:val="5"/>
      <w:kern w:val="28"/>
      <w:sz w:val="32"/>
      <w:szCs w:val="52"/>
      <w:lang/>
    </w:rPr>
  </w:style>
  <w:style w:type="character" w:customStyle="1" w:styleId="afc">
    <w:name w:val="Название Знак"/>
    <w:aliases w:val="Таблица приложение Знак"/>
    <w:link w:val="afb"/>
    <w:uiPriority w:val="10"/>
    <w:rsid w:val="009103F9"/>
    <w:rPr>
      <w:rFonts w:eastAsia="Times New Roman"/>
      <w:b/>
      <w:spacing w:val="5"/>
      <w:kern w:val="28"/>
      <w:sz w:val="32"/>
      <w:szCs w:val="52"/>
    </w:rPr>
  </w:style>
  <w:style w:type="character" w:customStyle="1" w:styleId="af5">
    <w:name w:val="Нижний колонтитул Знак"/>
    <w:link w:val="af4"/>
    <w:uiPriority w:val="99"/>
    <w:rsid w:val="009103F9"/>
    <w:rPr>
      <w:rFonts w:eastAsia="Times New Roman"/>
      <w:sz w:val="24"/>
      <w:szCs w:val="28"/>
    </w:rPr>
  </w:style>
  <w:style w:type="paragraph" w:styleId="a">
    <w:name w:val="List Number"/>
    <w:basedOn w:val="a2"/>
    <w:uiPriority w:val="99"/>
    <w:unhideWhenUsed/>
    <w:rsid w:val="009103F9"/>
    <w:pPr>
      <w:numPr>
        <w:numId w:val="3"/>
      </w:numPr>
      <w:tabs>
        <w:tab w:val="left" w:pos="1066"/>
      </w:tabs>
      <w:ind w:left="0" w:firstLine="709"/>
    </w:pPr>
  </w:style>
  <w:style w:type="paragraph" w:styleId="20">
    <w:name w:val="List Bullet 2"/>
    <w:basedOn w:val="a2"/>
    <w:uiPriority w:val="99"/>
    <w:unhideWhenUsed/>
    <w:qFormat/>
    <w:rsid w:val="009103F9"/>
    <w:pPr>
      <w:numPr>
        <w:numId w:val="2"/>
      </w:numPr>
      <w:tabs>
        <w:tab w:val="left" w:pos="1066"/>
      </w:tabs>
    </w:pPr>
    <w:rPr>
      <w:sz w:val="24"/>
    </w:rPr>
  </w:style>
  <w:style w:type="paragraph" w:styleId="afd">
    <w:name w:val="Body Text"/>
    <w:aliases w:val="Основной текст в приложениях"/>
    <w:basedOn w:val="a2"/>
    <w:link w:val="afe"/>
    <w:uiPriority w:val="99"/>
    <w:unhideWhenUsed/>
    <w:rsid w:val="009103F9"/>
    <w:rPr>
      <w:sz w:val="24"/>
      <w:lang/>
    </w:rPr>
  </w:style>
  <w:style w:type="character" w:customStyle="1" w:styleId="afe">
    <w:name w:val="Основной текст Знак"/>
    <w:aliases w:val="Основной текст в приложениях Знак"/>
    <w:link w:val="afd"/>
    <w:uiPriority w:val="99"/>
    <w:rsid w:val="009103F9"/>
    <w:rPr>
      <w:rFonts w:eastAsia="Times New Roman"/>
      <w:sz w:val="24"/>
      <w:szCs w:val="28"/>
    </w:rPr>
  </w:style>
  <w:style w:type="paragraph" w:styleId="2">
    <w:name w:val="List Number 2"/>
    <w:basedOn w:val="a2"/>
    <w:uiPriority w:val="99"/>
    <w:unhideWhenUsed/>
    <w:rsid w:val="009103F9"/>
    <w:pPr>
      <w:numPr>
        <w:numId w:val="4"/>
      </w:numPr>
      <w:tabs>
        <w:tab w:val="left" w:pos="1418"/>
      </w:tabs>
      <w:ind w:left="1066" w:firstLine="0"/>
    </w:pPr>
  </w:style>
  <w:style w:type="paragraph" w:styleId="3">
    <w:name w:val="List Number 3"/>
    <w:aliases w:val="Нумерованный список 3 для приложений"/>
    <w:basedOn w:val="a2"/>
    <w:uiPriority w:val="99"/>
    <w:unhideWhenUsed/>
    <w:rsid w:val="009103F9"/>
    <w:pPr>
      <w:numPr>
        <w:numId w:val="5"/>
      </w:numPr>
      <w:tabs>
        <w:tab w:val="left" w:pos="1066"/>
      </w:tabs>
      <w:ind w:left="0" w:firstLine="709"/>
    </w:pPr>
    <w:rPr>
      <w:sz w:val="24"/>
    </w:rPr>
  </w:style>
  <w:style w:type="paragraph" w:styleId="4">
    <w:name w:val="List Number 4"/>
    <w:aliases w:val="Нумерованный список 4 для приложений"/>
    <w:basedOn w:val="a2"/>
    <w:uiPriority w:val="99"/>
    <w:unhideWhenUsed/>
    <w:rsid w:val="009103F9"/>
    <w:pPr>
      <w:numPr>
        <w:numId w:val="6"/>
      </w:numPr>
      <w:tabs>
        <w:tab w:val="left" w:pos="1423"/>
      </w:tabs>
      <w:ind w:left="1066" w:firstLine="0"/>
    </w:pPr>
    <w:rPr>
      <w:sz w:val="24"/>
    </w:rPr>
  </w:style>
  <w:style w:type="character" w:styleId="aff">
    <w:name w:val="Emphasis"/>
    <w:uiPriority w:val="20"/>
    <w:qFormat/>
    <w:rsid w:val="009103F9"/>
    <w:rPr>
      <w:i/>
      <w:iCs/>
      <w:color w:val="auto"/>
    </w:rPr>
  </w:style>
  <w:style w:type="character" w:styleId="aff0">
    <w:name w:val="Strong"/>
    <w:uiPriority w:val="22"/>
    <w:qFormat/>
    <w:rsid w:val="009103F9"/>
    <w:rPr>
      <w:b/>
      <w:bCs/>
    </w:rPr>
  </w:style>
  <w:style w:type="character" w:styleId="aff1">
    <w:name w:val="Subtle Reference"/>
    <w:uiPriority w:val="31"/>
    <w:qFormat/>
    <w:rsid w:val="009103F9"/>
    <w:rPr>
      <w:color w:val="auto"/>
      <w:u w:val="single"/>
    </w:rPr>
  </w:style>
  <w:style w:type="paragraph" w:styleId="aff2">
    <w:name w:val="footnote text"/>
    <w:basedOn w:val="a2"/>
    <w:link w:val="aff3"/>
    <w:uiPriority w:val="99"/>
    <w:unhideWhenUsed/>
    <w:rsid w:val="009103F9"/>
    <w:pPr>
      <w:spacing w:line="240" w:lineRule="auto"/>
    </w:pPr>
    <w:rPr>
      <w:sz w:val="24"/>
      <w:szCs w:val="20"/>
      <w:lang/>
    </w:rPr>
  </w:style>
  <w:style w:type="character" w:customStyle="1" w:styleId="aff3">
    <w:name w:val="Текст сноски Знак"/>
    <w:link w:val="aff2"/>
    <w:uiPriority w:val="99"/>
    <w:rsid w:val="009103F9"/>
    <w:rPr>
      <w:rFonts w:eastAsia="Times New Roman"/>
      <w:sz w:val="24"/>
    </w:rPr>
  </w:style>
  <w:style w:type="character" w:styleId="aff4">
    <w:name w:val="footnote reference"/>
    <w:uiPriority w:val="99"/>
    <w:semiHidden/>
    <w:unhideWhenUsed/>
    <w:rsid w:val="009103F9"/>
    <w:rPr>
      <w:vertAlign w:val="superscript"/>
    </w:rPr>
  </w:style>
  <w:style w:type="paragraph" w:styleId="aff5">
    <w:name w:val="Normal (Web)"/>
    <w:basedOn w:val="a2"/>
    <w:uiPriority w:val="99"/>
    <w:semiHidden/>
    <w:unhideWhenUsed/>
    <w:rsid w:val="009103F9"/>
    <w:pPr>
      <w:keepLines w:val="0"/>
      <w:spacing w:before="100" w:beforeAutospacing="1" w:after="100" w:afterAutospacing="1" w:line="240" w:lineRule="auto"/>
      <w:ind w:firstLine="0"/>
      <w:contextualSpacing w:val="0"/>
      <w:jc w:val="left"/>
    </w:pPr>
    <w:rPr>
      <w:sz w:val="24"/>
      <w:szCs w:val="24"/>
    </w:rPr>
  </w:style>
  <w:style w:type="paragraph" w:styleId="aff6">
    <w:name w:val="caption"/>
    <w:basedOn w:val="a2"/>
    <w:next w:val="a2"/>
    <w:uiPriority w:val="35"/>
    <w:unhideWhenUsed/>
    <w:qFormat/>
    <w:rsid w:val="009103F9"/>
    <w:rPr>
      <w:b/>
      <w:bCs/>
      <w:sz w:val="20"/>
      <w:szCs w:val="20"/>
    </w:rPr>
  </w:style>
  <w:style w:type="paragraph" w:styleId="aff7">
    <w:name w:val="List Paragraph"/>
    <w:basedOn w:val="a2"/>
    <w:uiPriority w:val="34"/>
    <w:qFormat/>
    <w:rsid w:val="009103F9"/>
    <w:pPr>
      <w:ind w:left="720"/>
    </w:pPr>
  </w:style>
  <w:style w:type="character" w:styleId="aff8">
    <w:name w:val="annotation reference"/>
    <w:uiPriority w:val="99"/>
    <w:semiHidden/>
    <w:unhideWhenUsed/>
    <w:rsid w:val="009103F9"/>
    <w:rPr>
      <w:sz w:val="16"/>
      <w:szCs w:val="16"/>
    </w:rPr>
  </w:style>
  <w:style w:type="paragraph" w:styleId="aff9">
    <w:name w:val="annotation subject"/>
    <w:basedOn w:val="af6"/>
    <w:next w:val="af6"/>
    <w:link w:val="affa"/>
    <w:uiPriority w:val="99"/>
    <w:semiHidden/>
    <w:unhideWhenUsed/>
    <w:rsid w:val="009103F9"/>
    <w:pPr>
      <w:spacing w:line="360" w:lineRule="auto"/>
    </w:pPr>
    <w:rPr>
      <w:b/>
      <w:bCs/>
    </w:rPr>
  </w:style>
  <w:style w:type="character" w:customStyle="1" w:styleId="affa">
    <w:name w:val="Тема примечания Знак"/>
    <w:link w:val="aff9"/>
    <w:uiPriority w:val="99"/>
    <w:semiHidden/>
    <w:rsid w:val="009103F9"/>
    <w:rPr>
      <w:rFonts w:eastAsia="Times New Roman"/>
      <w:b/>
      <w:bCs/>
      <w:sz w:val="24"/>
    </w:rPr>
  </w:style>
  <w:style w:type="table" w:styleId="affb">
    <w:name w:val="Table Grid"/>
    <w:basedOn w:val="a4"/>
    <w:rsid w:val="007970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5">
    <w:name w:val="Body Text 2"/>
    <w:basedOn w:val="a2"/>
    <w:link w:val="26"/>
    <w:uiPriority w:val="99"/>
    <w:unhideWhenUsed/>
    <w:rsid w:val="009103F9"/>
    <w:pPr>
      <w:keepLines w:val="0"/>
      <w:ind w:firstLine="0"/>
      <w:contextualSpacing w:val="0"/>
    </w:pPr>
    <w:rPr>
      <w:lang/>
    </w:rPr>
  </w:style>
  <w:style w:type="character" w:customStyle="1" w:styleId="26">
    <w:name w:val="Основной текст 2 Знак"/>
    <w:link w:val="25"/>
    <w:uiPriority w:val="99"/>
    <w:rsid w:val="009103F9"/>
    <w:rPr>
      <w:rFonts w:eastAsia="Times New Roman"/>
      <w:sz w:val="28"/>
      <w:szCs w:val="28"/>
    </w:rPr>
  </w:style>
  <w:style w:type="paragraph" w:styleId="affc">
    <w:name w:val="table of figures"/>
    <w:basedOn w:val="a2"/>
    <w:next w:val="a2"/>
    <w:uiPriority w:val="99"/>
    <w:unhideWhenUsed/>
    <w:rsid w:val="009103F9"/>
    <w:rPr>
      <w:sz w:val="24"/>
    </w:rPr>
  </w:style>
  <w:style w:type="table" w:customStyle="1" w:styleId="12">
    <w:name w:val="Сетка таблицы1"/>
    <w:basedOn w:val="a4"/>
    <w:next w:val="affb"/>
    <w:uiPriority w:val="99"/>
    <w:rsid w:val="005373E5"/>
    <w:pPr>
      <w:ind w:firstLine="357"/>
      <w:jc w:val="both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d">
    <w:name w:val="Subtitle"/>
    <w:basedOn w:val="a2"/>
    <w:next w:val="a2"/>
    <w:link w:val="affe"/>
    <w:uiPriority w:val="11"/>
    <w:qFormat/>
    <w:rsid w:val="009103F9"/>
    <w:pPr>
      <w:numPr>
        <w:ilvl w:val="1"/>
      </w:numPr>
      <w:spacing w:line="240" w:lineRule="auto"/>
      <w:ind w:left="1066" w:firstLine="709"/>
      <w:jc w:val="center"/>
    </w:pPr>
    <w:rPr>
      <w:i/>
      <w:iCs/>
      <w:spacing w:val="15"/>
      <w:sz w:val="24"/>
      <w:szCs w:val="24"/>
      <w:lang/>
    </w:rPr>
  </w:style>
  <w:style w:type="character" w:customStyle="1" w:styleId="affe">
    <w:name w:val="Подзаголовок Знак"/>
    <w:link w:val="affd"/>
    <w:uiPriority w:val="11"/>
    <w:rsid w:val="009103F9"/>
    <w:rPr>
      <w:rFonts w:eastAsia="Times New Roman"/>
      <w:i/>
      <w:iCs/>
      <w:spacing w:val="15"/>
      <w:sz w:val="24"/>
      <w:szCs w:val="24"/>
    </w:rPr>
  </w:style>
  <w:style w:type="paragraph" w:customStyle="1" w:styleId="afff">
    <w:name w:val="Рисунок"/>
    <w:autoRedefine/>
    <w:qFormat/>
    <w:rsid w:val="00E36664"/>
    <w:pPr>
      <w:widowControl w:val="0"/>
      <w:spacing w:before="240" w:after="240" w:line="360" w:lineRule="auto"/>
      <w:jc w:val="center"/>
    </w:pPr>
    <w:rPr>
      <w:rFonts w:eastAsia="Times New Roman"/>
      <w:noProof/>
      <w:sz w:val="28"/>
      <w:szCs w:val="28"/>
    </w:rPr>
  </w:style>
  <w:style w:type="paragraph" w:styleId="30">
    <w:name w:val="List Bullet 3"/>
    <w:aliases w:val="Маркированный список 3 (для таблиц)"/>
    <w:basedOn w:val="a2"/>
    <w:uiPriority w:val="99"/>
    <w:unhideWhenUsed/>
    <w:rsid w:val="009103F9"/>
    <w:pPr>
      <w:numPr>
        <w:numId w:val="12"/>
      </w:numPr>
      <w:spacing w:line="240" w:lineRule="auto"/>
      <w:ind w:left="0" w:firstLine="709"/>
    </w:pPr>
    <w:rPr>
      <w:sz w:val="24"/>
    </w:rPr>
  </w:style>
  <w:style w:type="paragraph" w:customStyle="1" w:styleId="100">
    <w:name w:val="Текст примечания_10 пт_"/>
    <w:basedOn w:val="af6"/>
    <w:qFormat/>
    <w:rsid w:val="009103F9"/>
    <w:rPr>
      <w:sz w:val="20"/>
    </w:rPr>
  </w:style>
  <w:style w:type="paragraph" w:styleId="40">
    <w:name w:val="List Bullet 4"/>
    <w:aliases w:val="для таблиц список 1 уровня"/>
    <w:basedOn w:val="a2"/>
    <w:uiPriority w:val="99"/>
    <w:semiHidden/>
    <w:unhideWhenUsed/>
    <w:rsid w:val="009103F9"/>
    <w:pPr>
      <w:numPr>
        <w:numId w:val="13"/>
      </w:numPr>
      <w:spacing w:line="240" w:lineRule="auto"/>
      <w:ind w:left="0" w:firstLine="0"/>
    </w:pPr>
    <w:rPr>
      <w:sz w:val="24"/>
    </w:rPr>
  </w:style>
  <w:style w:type="paragraph" w:styleId="5">
    <w:name w:val="List Bullet 5"/>
    <w:aliases w:val="для таблиц список 2 уровня"/>
    <w:basedOn w:val="a2"/>
    <w:uiPriority w:val="99"/>
    <w:semiHidden/>
    <w:unhideWhenUsed/>
    <w:rsid w:val="009103F9"/>
    <w:pPr>
      <w:numPr>
        <w:numId w:val="14"/>
      </w:numPr>
      <w:spacing w:line="240" w:lineRule="auto"/>
      <w:ind w:left="0" w:firstLine="0"/>
    </w:pPr>
    <w:rPr>
      <w:sz w:val="24"/>
    </w:rPr>
  </w:style>
  <w:style w:type="paragraph" w:styleId="afff0">
    <w:name w:val="Body Text Indent"/>
    <w:aliases w:val="Основной текст 1,Нумерованный список !!,Надин стиль,Знак1 Знак Знак Знак Знак,Знак1 Знак Знак Знак,Знак Знак1,Основной текст с нумерацией"/>
    <w:basedOn w:val="a2"/>
    <w:link w:val="afff1"/>
    <w:uiPriority w:val="99"/>
    <w:unhideWhenUsed/>
    <w:rsid w:val="009103F9"/>
    <w:pPr>
      <w:keepLines w:val="0"/>
      <w:spacing w:before="240" w:after="240"/>
      <w:jc w:val="left"/>
    </w:pPr>
    <w:rPr>
      <w:lang/>
    </w:rPr>
  </w:style>
  <w:style w:type="character" w:customStyle="1" w:styleId="afff1">
    <w:name w:val="Основной текст с отступом Знак"/>
    <w:aliases w:val="Основной текст 1 Знак,Нумерованный список !! Знак,Надин стиль Знак,Знак1 Знак Знак Знак Знак Знак,Знак1 Знак Знак Знак Знак1,Знак Знак1 Знак,Основной текст с нумерацией Знак"/>
    <w:link w:val="afff0"/>
    <w:uiPriority w:val="99"/>
    <w:rsid w:val="009103F9"/>
    <w:rPr>
      <w:rFonts w:eastAsia="Times New Roman"/>
      <w:sz w:val="28"/>
      <w:szCs w:val="28"/>
    </w:rPr>
  </w:style>
  <w:style w:type="paragraph" w:styleId="afff2">
    <w:name w:val="Normal Indent"/>
    <w:basedOn w:val="a2"/>
    <w:uiPriority w:val="99"/>
    <w:unhideWhenUsed/>
    <w:rsid w:val="009103F9"/>
    <w:pPr>
      <w:ind w:firstLine="0"/>
      <w:jc w:val="center"/>
    </w:pPr>
  </w:style>
  <w:style w:type="paragraph" w:styleId="51">
    <w:name w:val="List Number 5"/>
    <w:basedOn w:val="a2"/>
    <w:uiPriority w:val="99"/>
    <w:semiHidden/>
    <w:unhideWhenUsed/>
    <w:rsid w:val="009103F9"/>
    <w:pPr>
      <w:numPr>
        <w:numId w:val="23"/>
      </w:numPr>
      <w:ind w:left="0" w:firstLine="709"/>
    </w:pPr>
  </w:style>
  <w:style w:type="paragraph" w:styleId="27">
    <w:name w:val="Body Text Indent 2"/>
    <w:basedOn w:val="a2"/>
    <w:link w:val="28"/>
    <w:uiPriority w:val="99"/>
    <w:unhideWhenUsed/>
    <w:rsid w:val="009103F9"/>
    <w:pPr>
      <w:spacing w:before="240" w:after="240"/>
      <w:ind w:firstLine="0"/>
      <w:jc w:val="left"/>
    </w:pPr>
    <w:rPr>
      <w:lang/>
    </w:rPr>
  </w:style>
  <w:style w:type="character" w:customStyle="1" w:styleId="28">
    <w:name w:val="Основной текст с отступом 2 Знак"/>
    <w:link w:val="27"/>
    <w:uiPriority w:val="99"/>
    <w:rsid w:val="009103F9"/>
    <w:rPr>
      <w:rFonts w:eastAsia="Times New Roman"/>
      <w:sz w:val="28"/>
      <w:szCs w:val="28"/>
    </w:rPr>
  </w:style>
  <w:style w:type="paragraph" w:styleId="33">
    <w:name w:val="toc 3"/>
    <w:basedOn w:val="a2"/>
    <w:next w:val="a2"/>
    <w:autoRedefine/>
    <w:uiPriority w:val="39"/>
    <w:semiHidden/>
    <w:unhideWhenUsed/>
    <w:rsid w:val="009103F9"/>
    <w:pPr>
      <w:spacing w:after="100"/>
      <w:ind w:left="561"/>
    </w:pPr>
    <w:rPr>
      <w:sz w:val="24"/>
    </w:rPr>
  </w:style>
  <w:style w:type="paragraph" w:styleId="43">
    <w:name w:val="toc 4"/>
    <w:basedOn w:val="a2"/>
    <w:next w:val="a2"/>
    <w:autoRedefine/>
    <w:uiPriority w:val="39"/>
    <w:semiHidden/>
    <w:unhideWhenUsed/>
    <w:rsid w:val="009103F9"/>
    <w:pPr>
      <w:spacing w:after="100"/>
      <w:ind w:left="839"/>
    </w:pPr>
    <w:rPr>
      <w:sz w:val="24"/>
    </w:rPr>
  </w:style>
  <w:style w:type="character" w:customStyle="1" w:styleId="23">
    <w:name w:val="Маркированный список Знак2"/>
    <w:aliases w:val="Маркированный список Знак Знак,Маркированный список Знак1 Знак,Маркированный список Знак11 Знак,Маркированный список Знак3 Знак,Маркированный список Знак12 Знак,Маркированный список Знак4 Знак,Маркированный список Знак13 Знак"/>
    <w:link w:val="a0"/>
    <w:uiPriority w:val="99"/>
    <w:rsid w:val="006C2A3A"/>
    <w:rPr>
      <w:rFonts w:eastAsia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numbering" w:customStyle="1" w:styleId="11">
    <w:name w:val="a1"/>
    <w:pPr>
      <w:numPr>
        <w:numId w:val="7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804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6.png"/><Relationship Id="rId117" Type="http://schemas.openxmlformats.org/officeDocument/2006/relationships/image" Target="media/image78.png"/><Relationship Id="rId21" Type="http://schemas.openxmlformats.org/officeDocument/2006/relationships/image" Target="media/image11.png"/><Relationship Id="rId42" Type="http://schemas.openxmlformats.org/officeDocument/2006/relationships/image" Target="media/image32.png"/><Relationship Id="rId47" Type="http://schemas.openxmlformats.org/officeDocument/2006/relationships/image" Target="media/image37.png"/><Relationship Id="rId63" Type="http://schemas.openxmlformats.org/officeDocument/2006/relationships/oleObject" Target="embeddings/oleObject5.bin"/><Relationship Id="rId68" Type="http://schemas.openxmlformats.org/officeDocument/2006/relationships/image" Target="media/image51.png"/><Relationship Id="rId84" Type="http://schemas.openxmlformats.org/officeDocument/2006/relationships/image" Target="media/image59.png"/><Relationship Id="rId89" Type="http://schemas.openxmlformats.org/officeDocument/2006/relationships/oleObject" Target="embeddings/oleObject16.bin"/><Relationship Id="rId112" Type="http://schemas.openxmlformats.org/officeDocument/2006/relationships/oleObject" Target="embeddings/oleObject27.bin"/><Relationship Id="rId133" Type="http://schemas.openxmlformats.org/officeDocument/2006/relationships/image" Target="media/image86.png"/><Relationship Id="rId138" Type="http://schemas.openxmlformats.org/officeDocument/2006/relationships/oleObject" Target="embeddings/oleObject40.bin"/><Relationship Id="rId16" Type="http://schemas.openxmlformats.org/officeDocument/2006/relationships/image" Target="media/image6.png"/><Relationship Id="rId107" Type="http://schemas.openxmlformats.org/officeDocument/2006/relationships/image" Target="media/image73.png"/><Relationship Id="rId11" Type="http://schemas.openxmlformats.org/officeDocument/2006/relationships/image" Target="media/image1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53" Type="http://schemas.openxmlformats.org/officeDocument/2006/relationships/image" Target="media/image43.png"/><Relationship Id="rId58" Type="http://schemas.openxmlformats.org/officeDocument/2006/relationships/image" Target="media/image46.png"/><Relationship Id="rId74" Type="http://schemas.openxmlformats.org/officeDocument/2006/relationships/image" Target="media/image54.png"/><Relationship Id="rId79" Type="http://schemas.openxmlformats.org/officeDocument/2006/relationships/oleObject" Target="embeddings/oleObject13.bin"/><Relationship Id="rId102" Type="http://schemas.openxmlformats.org/officeDocument/2006/relationships/oleObject" Target="embeddings/oleObject22.bin"/><Relationship Id="rId123" Type="http://schemas.openxmlformats.org/officeDocument/2006/relationships/image" Target="media/image81.png"/><Relationship Id="rId128" Type="http://schemas.openxmlformats.org/officeDocument/2006/relationships/oleObject" Target="embeddings/oleObject35.bin"/><Relationship Id="rId144" Type="http://schemas.microsoft.com/office/2007/relationships/stylesWithEffects" Target="stylesWithEffects.xml"/><Relationship Id="rId5" Type="http://schemas.openxmlformats.org/officeDocument/2006/relationships/webSettings" Target="webSettings.xml"/><Relationship Id="rId90" Type="http://schemas.openxmlformats.org/officeDocument/2006/relationships/image" Target="media/image64.png"/><Relationship Id="rId95" Type="http://schemas.openxmlformats.org/officeDocument/2006/relationships/image" Target="media/image67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43" Type="http://schemas.openxmlformats.org/officeDocument/2006/relationships/image" Target="media/image33.png"/><Relationship Id="rId48" Type="http://schemas.openxmlformats.org/officeDocument/2006/relationships/image" Target="media/image38.png"/><Relationship Id="rId64" Type="http://schemas.openxmlformats.org/officeDocument/2006/relationships/image" Target="media/image49.png"/><Relationship Id="rId69" Type="http://schemas.openxmlformats.org/officeDocument/2006/relationships/oleObject" Target="embeddings/oleObject8.bin"/><Relationship Id="rId113" Type="http://schemas.openxmlformats.org/officeDocument/2006/relationships/image" Target="media/image76.png"/><Relationship Id="rId118" Type="http://schemas.openxmlformats.org/officeDocument/2006/relationships/oleObject" Target="embeddings/oleObject30.bin"/><Relationship Id="rId134" Type="http://schemas.openxmlformats.org/officeDocument/2006/relationships/oleObject" Target="embeddings/oleObject38.bin"/><Relationship Id="rId139" Type="http://schemas.openxmlformats.org/officeDocument/2006/relationships/header" Target="header3.xml"/><Relationship Id="rId8" Type="http://schemas.openxmlformats.org/officeDocument/2006/relationships/header" Target="header1.xml"/><Relationship Id="rId51" Type="http://schemas.openxmlformats.org/officeDocument/2006/relationships/image" Target="media/image41.png"/><Relationship Id="rId72" Type="http://schemas.openxmlformats.org/officeDocument/2006/relationships/image" Target="media/image53.png"/><Relationship Id="rId80" Type="http://schemas.openxmlformats.org/officeDocument/2006/relationships/image" Target="media/image57.png"/><Relationship Id="rId85" Type="http://schemas.openxmlformats.org/officeDocument/2006/relationships/image" Target="media/image60.png"/><Relationship Id="rId93" Type="http://schemas.openxmlformats.org/officeDocument/2006/relationships/image" Target="media/image66.png"/><Relationship Id="rId98" Type="http://schemas.openxmlformats.org/officeDocument/2006/relationships/oleObject" Target="embeddings/oleObject20.bin"/><Relationship Id="rId121" Type="http://schemas.openxmlformats.org/officeDocument/2006/relationships/image" Target="media/image80.png"/><Relationship Id="rId142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46" Type="http://schemas.openxmlformats.org/officeDocument/2006/relationships/image" Target="media/image36.png"/><Relationship Id="rId59" Type="http://schemas.openxmlformats.org/officeDocument/2006/relationships/oleObject" Target="embeddings/oleObject3.bin"/><Relationship Id="rId67" Type="http://schemas.openxmlformats.org/officeDocument/2006/relationships/oleObject" Target="embeddings/oleObject7.bin"/><Relationship Id="rId103" Type="http://schemas.openxmlformats.org/officeDocument/2006/relationships/image" Target="media/image71.png"/><Relationship Id="rId108" Type="http://schemas.openxmlformats.org/officeDocument/2006/relationships/oleObject" Target="embeddings/oleObject25.bin"/><Relationship Id="rId116" Type="http://schemas.openxmlformats.org/officeDocument/2006/relationships/oleObject" Target="embeddings/oleObject29.bin"/><Relationship Id="rId124" Type="http://schemas.openxmlformats.org/officeDocument/2006/relationships/oleObject" Target="embeddings/oleObject33.bin"/><Relationship Id="rId129" Type="http://schemas.openxmlformats.org/officeDocument/2006/relationships/image" Target="media/image84.png"/><Relationship Id="rId137" Type="http://schemas.openxmlformats.org/officeDocument/2006/relationships/image" Target="media/image88.png"/><Relationship Id="rId20" Type="http://schemas.openxmlformats.org/officeDocument/2006/relationships/image" Target="media/image10.png"/><Relationship Id="rId41" Type="http://schemas.openxmlformats.org/officeDocument/2006/relationships/image" Target="media/image31.png"/><Relationship Id="rId54" Type="http://schemas.openxmlformats.org/officeDocument/2006/relationships/image" Target="media/image44.png"/><Relationship Id="rId62" Type="http://schemas.openxmlformats.org/officeDocument/2006/relationships/image" Target="media/image48.png"/><Relationship Id="rId70" Type="http://schemas.openxmlformats.org/officeDocument/2006/relationships/image" Target="media/image52.png"/><Relationship Id="rId75" Type="http://schemas.openxmlformats.org/officeDocument/2006/relationships/oleObject" Target="embeddings/oleObject11.bin"/><Relationship Id="rId83" Type="http://schemas.openxmlformats.org/officeDocument/2006/relationships/oleObject" Target="embeddings/oleObject15.bin"/><Relationship Id="rId88" Type="http://schemas.openxmlformats.org/officeDocument/2006/relationships/image" Target="media/image63.png"/><Relationship Id="rId91" Type="http://schemas.openxmlformats.org/officeDocument/2006/relationships/image" Target="media/image65.png"/><Relationship Id="rId96" Type="http://schemas.openxmlformats.org/officeDocument/2006/relationships/oleObject" Target="embeddings/oleObject19.bin"/><Relationship Id="rId111" Type="http://schemas.openxmlformats.org/officeDocument/2006/relationships/image" Target="media/image75.png"/><Relationship Id="rId132" Type="http://schemas.openxmlformats.org/officeDocument/2006/relationships/oleObject" Target="embeddings/oleObject37.bin"/><Relationship Id="rId14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49" Type="http://schemas.openxmlformats.org/officeDocument/2006/relationships/image" Target="media/image39.png"/><Relationship Id="rId57" Type="http://schemas.openxmlformats.org/officeDocument/2006/relationships/oleObject" Target="embeddings/oleObject2.bin"/><Relationship Id="rId106" Type="http://schemas.openxmlformats.org/officeDocument/2006/relationships/oleObject" Target="embeddings/oleObject24.bin"/><Relationship Id="rId114" Type="http://schemas.openxmlformats.org/officeDocument/2006/relationships/oleObject" Target="embeddings/oleObject28.bin"/><Relationship Id="rId119" Type="http://schemas.openxmlformats.org/officeDocument/2006/relationships/image" Target="media/image79.png"/><Relationship Id="rId127" Type="http://schemas.openxmlformats.org/officeDocument/2006/relationships/image" Target="media/image83.png"/><Relationship Id="rId10" Type="http://schemas.openxmlformats.org/officeDocument/2006/relationships/header" Target="header2.xml"/><Relationship Id="rId31" Type="http://schemas.openxmlformats.org/officeDocument/2006/relationships/image" Target="media/image21.png"/><Relationship Id="rId44" Type="http://schemas.openxmlformats.org/officeDocument/2006/relationships/image" Target="media/image34.png"/><Relationship Id="rId52" Type="http://schemas.openxmlformats.org/officeDocument/2006/relationships/image" Target="media/image42.png"/><Relationship Id="rId60" Type="http://schemas.openxmlformats.org/officeDocument/2006/relationships/image" Target="media/image47.png"/><Relationship Id="rId65" Type="http://schemas.openxmlformats.org/officeDocument/2006/relationships/oleObject" Target="embeddings/oleObject6.bin"/><Relationship Id="rId73" Type="http://schemas.openxmlformats.org/officeDocument/2006/relationships/oleObject" Target="embeddings/oleObject10.bin"/><Relationship Id="rId78" Type="http://schemas.openxmlformats.org/officeDocument/2006/relationships/image" Target="media/image56.png"/><Relationship Id="rId81" Type="http://schemas.openxmlformats.org/officeDocument/2006/relationships/oleObject" Target="embeddings/oleObject14.bin"/><Relationship Id="rId86" Type="http://schemas.openxmlformats.org/officeDocument/2006/relationships/image" Target="media/image61.png"/><Relationship Id="rId94" Type="http://schemas.openxmlformats.org/officeDocument/2006/relationships/oleObject" Target="embeddings/oleObject18.bin"/><Relationship Id="rId99" Type="http://schemas.openxmlformats.org/officeDocument/2006/relationships/image" Target="media/image69.png"/><Relationship Id="rId101" Type="http://schemas.openxmlformats.org/officeDocument/2006/relationships/image" Target="media/image70.png"/><Relationship Id="rId122" Type="http://schemas.openxmlformats.org/officeDocument/2006/relationships/oleObject" Target="embeddings/oleObject32.bin"/><Relationship Id="rId130" Type="http://schemas.openxmlformats.org/officeDocument/2006/relationships/oleObject" Target="embeddings/oleObject36.bin"/><Relationship Id="rId135" Type="http://schemas.openxmlformats.org/officeDocument/2006/relationships/image" Target="media/image87.png"/><Relationship Id="rId14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9" Type="http://schemas.openxmlformats.org/officeDocument/2006/relationships/image" Target="media/image29.png"/><Relationship Id="rId109" Type="http://schemas.openxmlformats.org/officeDocument/2006/relationships/image" Target="media/image74.png"/><Relationship Id="rId34" Type="http://schemas.openxmlformats.org/officeDocument/2006/relationships/image" Target="media/image24.png"/><Relationship Id="rId50" Type="http://schemas.openxmlformats.org/officeDocument/2006/relationships/image" Target="media/image40.png"/><Relationship Id="rId55" Type="http://schemas.openxmlformats.org/officeDocument/2006/relationships/oleObject" Target="embeddings/oleObject1.bin"/><Relationship Id="rId76" Type="http://schemas.openxmlformats.org/officeDocument/2006/relationships/image" Target="media/image55.png"/><Relationship Id="rId97" Type="http://schemas.openxmlformats.org/officeDocument/2006/relationships/image" Target="media/image68.png"/><Relationship Id="rId104" Type="http://schemas.openxmlformats.org/officeDocument/2006/relationships/oleObject" Target="embeddings/oleObject23.bin"/><Relationship Id="rId120" Type="http://schemas.openxmlformats.org/officeDocument/2006/relationships/oleObject" Target="embeddings/oleObject31.bin"/><Relationship Id="rId125" Type="http://schemas.openxmlformats.org/officeDocument/2006/relationships/image" Target="media/image82.png"/><Relationship Id="rId141" Type="http://schemas.openxmlformats.org/officeDocument/2006/relationships/header" Target="header4.xml"/><Relationship Id="rId7" Type="http://schemas.openxmlformats.org/officeDocument/2006/relationships/endnotes" Target="endnotes.xml"/><Relationship Id="rId71" Type="http://schemas.openxmlformats.org/officeDocument/2006/relationships/oleObject" Target="embeddings/oleObject9.bin"/><Relationship Id="rId92" Type="http://schemas.openxmlformats.org/officeDocument/2006/relationships/oleObject" Target="embeddings/oleObject17.bin"/><Relationship Id="rId2" Type="http://schemas.openxmlformats.org/officeDocument/2006/relationships/numbering" Target="numbering.xml"/><Relationship Id="rId29" Type="http://schemas.openxmlformats.org/officeDocument/2006/relationships/image" Target="media/image19.png"/><Relationship Id="rId24" Type="http://schemas.openxmlformats.org/officeDocument/2006/relationships/image" Target="media/image14.png"/><Relationship Id="rId40" Type="http://schemas.openxmlformats.org/officeDocument/2006/relationships/image" Target="media/image30.png"/><Relationship Id="rId45" Type="http://schemas.openxmlformats.org/officeDocument/2006/relationships/image" Target="media/image35.png"/><Relationship Id="rId66" Type="http://schemas.openxmlformats.org/officeDocument/2006/relationships/image" Target="media/image50.png"/><Relationship Id="rId87" Type="http://schemas.openxmlformats.org/officeDocument/2006/relationships/image" Target="media/image62.png"/><Relationship Id="rId110" Type="http://schemas.openxmlformats.org/officeDocument/2006/relationships/oleObject" Target="embeddings/oleObject26.bin"/><Relationship Id="rId115" Type="http://schemas.openxmlformats.org/officeDocument/2006/relationships/image" Target="media/image77.png"/><Relationship Id="rId131" Type="http://schemas.openxmlformats.org/officeDocument/2006/relationships/image" Target="media/image85.png"/><Relationship Id="rId136" Type="http://schemas.openxmlformats.org/officeDocument/2006/relationships/oleObject" Target="embeddings/oleObject39.bin"/><Relationship Id="rId61" Type="http://schemas.openxmlformats.org/officeDocument/2006/relationships/oleObject" Target="embeddings/oleObject4.bin"/><Relationship Id="rId82" Type="http://schemas.openxmlformats.org/officeDocument/2006/relationships/image" Target="media/image58.png"/><Relationship Id="rId19" Type="http://schemas.openxmlformats.org/officeDocument/2006/relationships/image" Target="media/image9.png"/><Relationship Id="rId14" Type="http://schemas.openxmlformats.org/officeDocument/2006/relationships/image" Target="media/image4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56" Type="http://schemas.openxmlformats.org/officeDocument/2006/relationships/image" Target="media/image45.png"/><Relationship Id="rId77" Type="http://schemas.openxmlformats.org/officeDocument/2006/relationships/oleObject" Target="embeddings/oleObject12.bin"/><Relationship Id="rId100" Type="http://schemas.openxmlformats.org/officeDocument/2006/relationships/oleObject" Target="embeddings/oleObject21.bin"/><Relationship Id="rId105" Type="http://schemas.openxmlformats.org/officeDocument/2006/relationships/image" Target="media/image72.png"/><Relationship Id="rId126" Type="http://schemas.openxmlformats.org/officeDocument/2006/relationships/oleObject" Target="embeddings/oleObject34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ovayu\Desktop\20190410_&#1048;&#1085;&#1089;&#1090;&#1088;&#1091;&#1082;&#1094;&#1080;&#1103;%20&#1087;&#1086;%20&#1088;&#1072;&#1073;&#1086;&#1090;&#1077;%20&#1089;%20&#1096;&#1072;&#1073;&#1083;&#1086;&#1085;&#1086;&#1084;%20&#1086;&#1073;&#1098;&#1077;&#1084;%20&#1076;&#1086;&#1082;&#1091;&#1084;&#1077;&#1085;&#1090;&#1072;%20&#1076;&#1086;%20150%20&#1083;&#1080;&#1089;&#1090;&#1086;&#1074;_&#1060;&#1048;&#1053;&#1048;&#1064;.docx%20(3)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FE6FC5-9ABC-4CCC-BDA6-3C8C28E69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20190410_Инструкция по работе с шаблоном объем документа до 150 листов_ФИНИШ.docx (3)</Template>
  <TotalTime>3913</TotalTime>
  <Pages>54</Pages>
  <Words>8981</Words>
  <Characters>51196</Characters>
  <Application>Microsoft Office Word</Application>
  <DocSecurity>0</DocSecurity>
  <Lines>426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60057</CharactersWithSpaces>
  <SharedDoc>false</SharedDoc>
  <HLinks>
    <vt:vector size="606" baseType="variant">
      <vt:variant>
        <vt:i4>1835068</vt:i4>
      </vt:variant>
      <vt:variant>
        <vt:i4>608</vt:i4>
      </vt:variant>
      <vt:variant>
        <vt:i4>0</vt:i4>
      </vt:variant>
      <vt:variant>
        <vt:i4>5</vt:i4>
      </vt:variant>
      <vt:variant>
        <vt:lpwstr/>
      </vt:variant>
      <vt:variant>
        <vt:lpwstr>_Toc38620392</vt:lpwstr>
      </vt:variant>
      <vt:variant>
        <vt:i4>2031676</vt:i4>
      </vt:variant>
      <vt:variant>
        <vt:i4>602</vt:i4>
      </vt:variant>
      <vt:variant>
        <vt:i4>0</vt:i4>
      </vt:variant>
      <vt:variant>
        <vt:i4>5</vt:i4>
      </vt:variant>
      <vt:variant>
        <vt:lpwstr/>
      </vt:variant>
      <vt:variant>
        <vt:lpwstr>_Toc38620391</vt:lpwstr>
      </vt:variant>
      <vt:variant>
        <vt:i4>1966140</vt:i4>
      </vt:variant>
      <vt:variant>
        <vt:i4>596</vt:i4>
      </vt:variant>
      <vt:variant>
        <vt:i4>0</vt:i4>
      </vt:variant>
      <vt:variant>
        <vt:i4>5</vt:i4>
      </vt:variant>
      <vt:variant>
        <vt:lpwstr/>
      </vt:variant>
      <vt:variant>
        <vt:lpwstr>_Toc38620390</vt:lpwstr>
      </vt:variant>
      <vt:variant>
        <vt:i4>1507389</vt:i4>
      </vt:variant>
      <vt:variant>
        <vt:i4>590</vt:i4>
      </vt:variant>
      <vt:variant>
        <vt:i4>0</vt:i4>
      </vt:variant>
      <vt:variant>
        <vt:i4>5</vt:i4>
      </vt:variant>
      <vt:variant>
        <vt:lpwstr/>
      </vt:variant>
      <vt:variant>
        <vt:lpwstr>_Toc38620389</vt:lpwstr>
      </vt:variant>
      <vt:variant>
        <vt:i4>1441853</vt:i4>
      </vt:variant>
      <vt:variant>
        <vt:i4>584</vt:i4>
      </vt:variant>
      <vt:variant>
        <vt:i4>0</vt:i4>
      </vt:variant>
      <vt:variant>
        <vt:i4>5</vt:i4>
      </vt:variant>
      <vt:variant>
        <vt:lpwstr/>
      </vt:variant>
      <vt:variant>
        <vt:lpwstr>_Toc38620388</vt:lpwstr>
      </vt:variant>
      <vt:variant>
        <vt:i4>1638461</vt:i4>
      </vt:variant>
      <vt:variant>
        <vt:i4>578</vt:i4>
      </vt:variant>
      <vt:variant>
        <vt:i4>0</vt:i4>
      </vt:variant>
      <vt:variant>
        <vt:i4>5</vt:i4>
      </vt:variant>
      <vt:variant>
        <vt:lpwstr/>
      </vt:variant>
      <vt:variant>
        <vt:lpwstr>_Toc38620387</vt:lpwstr>
      </vt:variant>
      <vt:variant>
        <vt:i4>1572925</vt:i4>
      </vt:variant>
      <vt:variant>
        <vt:i4>572</vt:i4>
      </vt:variant>
      <vt:variant>
        <vt:i4>0</vt:i4>
      </vt:variant>
      <vt:variant>
        <vt:i4>5</vt:i4>
      </vt:variant>
      <vt:variant>
        <vt:lpwstr/>
      </vt:variant>
      <vt:variant>
        <vt:lpwstr>_Toc38620386</vt:lpwstr>
      </vt:variant>
      <vt:variant>
        <vt:i4>1769533</vt:i4>
      </vt:variant>
      <vt:variant>
        <vt:i4>566</vt:i4>
      </vt:variant>
      <vt:variant>
        <vt:i4>0</vt:i4>
      </vt:variant>
      <vt:variant>
        <vt:i4>5</vt:i4>
      </vt:variant>
      <vt:variant>
        <vt:lpwstr/>
      </vt:variant>
      <vt:variant>
        <vt:lpwstr>_Toc38620385</vt:lpwstr>
      </vt:variant>
      <vt:variant>
        <vt:i4>1703997</vt:i4>
      </vt:variant>
      <vt:variant>
        <vt:i4>560</vt:i4>
      </vt:variant>
      <vt:variant>
        <vt:i4>0</vt:i4>
      </vt:variant>
      <vt:variant>
        <vt:i4>5</vt:i4>
      </vt:variant>
      <vt:variant>
        <vt:lpwstr/>
      </vt:variant>
      <vt:variant>
        <vt:lpwstr>_Toc38620384</vt:lpwstr>
      </vt:variant>
      <vt:variant>
        <vt:i4>1900605</vt:i4>
      </vt:variant>
      <vt:variant>
        <vt:i4>554</vt:i4>
      </vt:variant>
      <vt:variant>
        <vt:i4>0</vt:i4>
      </vt:variant>
      <vt:variant>
        <vt:i4>5</vt:i4>
      </vt:variant>
      <vt:variant>
        <vt:lpwstr/>
      </vt:variant>
      <vt:variant>
        <vt:lpwstr>_Toc38620383</vt:lpwstr>
      </vt:variant>
      <vt:variant>
        <vt:i4>1835069</vt:i4>
      </vt:variant>
      <vt:variant>
        <vt:i4>545</vt:i4>
      </vt:variant>
      <vt:variant>
        <vt:i4>0</vt:i4>
      </vt:variant>
      <vt:variant>
        <vt:i4>5</vt:i4>
      </vt:variant>
      <vt:variant>
        <vt:lpwstr/>
      </vt:variant>
      <vt:variant>
        <vt:lpwstr>_Toc38620382</vt:lpwstr>
      </vt:variant>
      <vt:variant>
        <vt:i4>2031677</vt:i4>
      </vt:variant>
      <vt:variant>
        <vt:i4>539</vt:i4>
      </vt:variant>
      <vt:variant>
        <vt:i4>0</vt:i4>
      </vt:variant>
      <vt:variant>
        <vt:i4>5</vt:i4>
      </vt:variant>
      <vt:variant>
        <vt:lpwstr/>
      </vt:variant>
      <vt:variant>
        <vt:lpwstr>_Toc38620381</vt:lpwstr>
      </vt:variant>
      <vt:variant>
        <vt:i4>1966141</vt:i4>
      </vt:variant>
      <vt:variant>
        <vt:i4>533</vt:i4>
      </vt:variant>
      <vt:variant>
        <vt:i4>0</vt:i4>
      </vt:variant>
      <vt:variant>
        <vt:i4>5</vt:i4>
      </vt:variant>
      <vt:variant>
        <vt:lpwstr/>
      </vt:variant>
      <vt:variant>
        <vt:lpwstr>_Toc38620380</vt:lpwstr>
      </vt:variant>
      <vt:variant>
        <vt:i4>1507378</vt:i4>
      </vt:variant>
      <vt:variant>
        <vt:i4>527</vt:i4>
      </vt:variant>
      <vt:variant>
        <vt:i4>0</vt:i4>
      </vt:variant>
      <vt:variant>
        <vt:i4>5</vt:i4>
      </vt:variant>
      <vt:variant>
        <vt:lpwstr/>
      </vt:variant>
      <vt:variant>
        <vt:lpwstr>_Toc38620379</vt:lpwstr>
      </vt:variant>
      <vt:variant>
        <vt:i4>1441842</vt:i4>
      </vt:variant>
      <vt:variant>
        <vt:i4>521</vt:i4>
      </vt:variant>
      <vt:variant>
        <vt:i4>0</vt:i4>
      </vt:variant>
      <vt:variant>
        <vt:i4>5</vt:i4>
      </vt:variant>
      <vt:variant>
        <vt:lpwstr/>
      </vt:variant>
      <vt:variant>
        <vt:lpwstr>_Toc38620378</vt:lpwstr>
      </vt:variant>
      <vt:variant>
        <vt:i4>1638450</vt:i4>
      </vt:variant>
      <vt:variant>
        <vt:i4>515</vt:i4>
      </vt:variant>
      <vt:variant>
        <vt:i4>0</vt:i4>
      </vt:variant>
      <vt:variant>
        <vt:i4>5</vt:i4>
      </vt:variant>
      <vt:variant>
        <vt:lpwstr/>
      </vt:variant>
      <vt:variant>
        <vt:lpwstr>_Toc38620377</vt:lpwstr>
      </vt:variant>
      <vt:variant>
        <vt:i4>1572914</vt:i4>
      </vt:variant>
      <vt:variant>
        <vt:i4>509</vt:i4>
      </vt:variant>
      <vt:variant>
        <vt:i4>0</vt:i4>
      </vt:variant>
      <vt:variant>
        <vt:i4>5</vt:i4>
      </vt:variant>
      <vt:variant>
        <vt:lpwstr/>
      </vt:variant>
      <vt:variant>
        <vt:lpwstr>_Toc38620376</vt:lpwstr>
      </vt:variant>
      <vt:variant>
        <vt:i4>1769522</vt:i4>
      </vt:variant>
      <vt:variant>
        <vt:i4>503</vt:i4>
      </vt:variant>
      <vt:variant>
        <vt:i4>0</vt:i4>
      </vt:variant>
      <vt:variant>
        <vt:i4>5</vt:i4>
      </vt:variant>
      <vt:variant>
        <vt:lpwstr/>
      </vt:variant>
      <vt:variant>
        <vt:lpwstr>_Toc38620375</vt:lpwstr>
      </vt:variant>
      <vt:variant>
        <vt:i4>1703986</vt:i4>
      </vt:variant>
      <vt:variant>
        <vt:i4>497</vt:i4>
      </vt:variant>
      <vt:variant>
        <vt:i4>0</vt:i4>
      </vt:variant>
      <vt:variant>
        <vt:i4>5</vt:i4>
      </vt:variant>
      <vt:variant>
        <vt:lpwstr/>
      </vt:variant>
      <vt:variant>
        <vt:lpwstr>_Toc38620374</vt:lpwstr>
      </vt:variant>
      <vt:variant>
        <vt:i4>1900594</vt:i4>
      </vt:variant>
      <vt:variant>
        <vt:i4>491</vt:i4>
      </vt:variant>
      <vt:variant>
        <vt:i4>0</vt:i4>
      </vt:variant>
      <vt:variant>
        <vt:i4>5</vt:i4>
      </vt:variant>
      <vt:variant>
        <vt:lpwstr/>
      </vt:variant>
      <vt:variant>
        <vt:lpwstr>_Toc38620373</vt:lpwstr>
      </vt:variant>
      <vt:variant>
        <vt:i4>1835058</vt:i4>
      </vt:variant>
      <vt:variant>
        <vt:i4>485</vt:i4>
      </vt:variant>
      <vt:variant>
        <vt:i4>0</vt:i4>
      </vt:variant>
      <vt:variant>
        <vt:i4>5</vt:i4>
      </vt:variant>
      <vt:variant>
        <vt:lpwstr/>
      </vt:variant>
      <vt:variant>
        <vt:lpwstr>_Toc38620372</vt:lpwstr>
      </vt:variant>
      <vt:variant>
        <vt:i4>2031666</vt:i4>
      </vt:variant>
      <vt:variant>
        <vt:i4>479</vt:i4>
      </vt:variant>
      <vt:variant>
        <vt:i4>0</vt:i4>
      </vt:variant>
      <vt:variant>
        <vt:i4>5</vt:i4>
      </vt:variant>
      <vt:variant>
        <vt:lpwstr/>
      </vt:variant>
      <vt:variant>
        <vt:lpwstr>_Toc38620371</vt:lpwstr>
      </vt:variant>
      <vt:variant>
        <vt:i4>1966130</vt:i4>
      </vt:variant>
      <vt:variant>
        <vt:i4>473</vt:i4>
      </vt:variant>
      <vt:variant>
        <vt:i4>0</vt:i4>
      </vt:variant>
      <vt:variant>
        <vt:i4>5</vt:i4>
      </vt:variant>
      <vt:variant>
        <vt:lpwstr/>
      </vt:variant>
      <vt:variant>
        <vt:lpwstr>_Toc38620370</vt:lpwstr>
      </vt:variant>
      <vt:variant>
        <vt:i4>1507379</vt:i4>
      </vt:variant>
      <vt:variant>
        <vt:i4>467</vt:i4>
      </vt:variant>
      <vt:variant>
        <vt:i4>0</vt:i4>
      </vt:variant>
      <vt:variant>
        <vt:i4>5</vt:i4>
      </vt:variant>
      <vt:variant>
        <vt:lpwstr/>
      </vt:variant>
      <vt:variant>
        <vt:lpwstr>_Toc38620369</vt:lpwstr>
      </vt:variant>
      <vt:variant>
        <vt:i4>1441843</vt:i4>
      </vt:variant>
      <vt:variant>
        <vt:i4>461</vt:i4>
      </vt:variant>
      <vt:variant>
        <vt:i4>0</vt:i4>
      </vt:variant>
      <vt:variant>
        <vt:i4>5</vt:i4>
      </vt:variant>
      <vt:variant>
        <vt:lpwstr/>
      </vt:variant>
      <vt:variant>
        <vt:lpwstr>_Toc38620368</vt:lpwstr>
      </vt:variant>
      <vt:variant>
        <vt:i4>1638451</vt:i4>
      </vt:variant>
      <vt:variant>
        <vt:i4>455</vt:i4>
      </vt:variant>
      <vt:variant>
        <vt:i4>0</vt:i4>
      </vt:variant>
      <vt:variant>
        <vt:i4>5</vt:i4>
      </vt:variant>
      <vt:variant>
        <vt:lpwstr/>
      </vt:variant>
      <vt:variant>
        <vt:lpwstr>_Toc38620367</vt:lpwstr>
      </vt:variant>
      <vt:variant>
        <vt:i4>1572915</vt:i4>
      </vt:variant>
      <vt:variant>
        <vt:i4>449</vt:i4>
      </vt:variant>
      <vt:variant>
        <vt:i4>0</vt:i4>
      </vt:variant>
      <vt:variant>
        <vt:i4>5</vt:i4>
      </vt:variant>
      <vt:variant>
        <vt:lpwstr/>
      </vt:variant>
      <vt:variant>
        <vt:lpwstr>_Toc38620366</vt:lpwstr>
      </vt:variant>
      <vt:variant>
        <vt:i4>1769523</vt:i4>
      </vt:variant>
      <vt:variant>
        <vt:i4>443</vt:i4>
      </vt:variant>
      <vt:variant>
        <vt:i4>0</vt:i4>
      </vt:variant>
      <vt:variant>
        <vt:i4>5</vt:i4>
      </vt:variant>
      <vt:variant>
        <vt:lpwstr/>
      </vt:variant>
      <vt:variant>
        <vt:lpwstr>_Toc38620365</vt:lpwstr>
      </vt:variant>
      <vt:variant>
        <vt:i4>1703987</vt:i4>
      </vt:variant>
      <vt:variant>
        <vt:i4>437</vt:i4>
      </vt:variant>
      <vt:variant>
        <vt:i4>0</vt:i4>
      </vt:variant>
      <vt:variant>
        <vt:i4>5</vt:i4>
      </vt:variant>
      <vt:variant>
        <vt:lpwstr/>
      </vt:variant>
      <vt:variant>
        <vt:lpwstr>_Toc38620364</vt:lpwstr>
      </vt:variant>
      <vt:variant>
        <vt:i4>1900595</vt:i4>
      </vt:variant>
      <vt:variant>
        <vt:i4>431</vt:i4>
      </vt:variant>
      <vt:variant>
        <vt:i4>0</vt:i4>
      </vt:variant>
      <vt:variant>
        <vt:i4>5</vt:i4>
      </vt:variant>
      <vt:variant>
        <vt:lpwstr/>
      </vt:variant>
      <vt:variant>
        <vt:lpwstr>_Toc38620363</vt:lpwstr>
      </vt:variant>
      <vt:variant>
        <vt:i4>1835059</vt:i4>
      </vt:variant>
      <vt:variant>
        <vt:i4>425</vt:i4>
      </vt:variant>
      <vt:variant>
        <vt:i4>0</vt:i4>
      </vt:variant>
      <vt:variant>
        <vt:i4>5</vt:i4>
      </vt:variant>
      <vt:variant>
        <vt:lpwstr/>
      </vt:variant>
      <vt:variant>
        <vt:lpwstr>_Toc38620362</vt:lpwstr>
      </vt:variant>
      <vt:variant>
        <vt:i4>2031667</vt:i4>
      </vt:variant>
      <vt:variant>
        <vt:i4>419</vt:i4>
      </vt:variant>
      <vt:variant>
        <vt:i4>0</vt:i4>
      </vt:variant>
      <vt:variant>
        <vt:i4>5</vt:i4>
      </vt:variant>
      <vt:variant>
        <vt:lpwstr/>
      </vt:variant>
      <vt:variant>
        <vt:lpwstr>_Toc38620361</vt:lpwstr>
      </vt:variant>
      <vt:variant>
        <vt:i4>1966131</vt:i4>
      </vt:variant>
      <vt:variant>
        <vt:i4>413</vt:i4>
      </vt:variant>
      <vt:variant>
        <vt:i4>0</vt:i4>
      </vt:variant>
      <vt:variant>
        <vt:i4>5</vt:i4>
      </vt:variant>
      <vt:variant>
        <vt:lpwstr/>
      </vt:variant>
      <vt:variant>
        <vt:lpwstr>_Toc38620360</vt:lpwstr>
      </vt:variant>
      <vt:variant>
        <vt:i4>1507376</vt:i4>
      </vt:variant>
      <vt:variant>
        <vt:i4>407</vt:i4>
      </vt:variant>
      <vt:variant>
        <vt:i4>0</vt:i4>
      </vt:variant>
      <vt:variant>
        <vt:i4>5</vt:i4>
      </vt:variant>
      <vt:variant>
        <vt:lpwstr/>
      </vt:variant>
      <vt:variant>
        <vt:lpwstr>_Toc38620359</vt:lpwstr>
      </vt:variant>
      <vt:variant>
        <vt:i4>1441840</vt:i4>
      </vt:variant>
      <vt:variant>
        <vt:i4>401</vt:i4>
      </vt:variant>
      <vt:variant>
        <vt:i4>0</vt:i4>
      </vt:variant>
      <vt:variant>
        <vt:i4>5</vt:i4>
      </vt:variant>
      <vt:variant>
        <vt:lpwstr/>
      </vt:variant>
      <vt:variant>
        <vt:lpwstr>_Toc38620358</vt:lpwstr>
      </vt:variant>
      <vt:variant>
        <vt:i4>1638448</vt:i4>
      </vt:variant>
      <vt:variant>
        <vt:i4>395</vt:i4>
      </vt:variant>
      <vt:variant>
        <vt:i4>0</vt:i4>
      </vt:variant>
      <vt:variant>
        <vt:i4>5</vt:i4>
      </vt:variant>
      <vt:variant>
        <vt:lpwstr/>
      </vt:variant>
      <vt:variant>
        <vt:lpwstr>_Toc38620357</vt:lpwstr>
      </vt:variant>
      <vt:variant>
        <vt:i4>1572912</vt:i4>
      </vt:variant>
      <vt:variant>
        <vt:i4>389</vt:i4>
      </vt:variant>
      <vt:variant>
        <vt:i4>0</vt:i4>
      </vt:variant>
      <vt:variant>
        <vt:i4>5</vt:i4>
      </vt:variant>
      <vt:variant>
        <vt:lpwstr/>
      </vt:variant>
      <vt:variant>
        <vt:lpwstr>_Toc38620356</vt:lpwstr>
      </vt:variant>
      <vt:variant>
        <vt:i4>1769520</vt:i4>
      </vt:variant>
      <vt:variant>
        <vt:i4>383</vt:i4>
      </vt:variant>
      <vt:variant>
        <vt:i4>0</vt:i4>
      </vt:variant>
      <vt:variant>
        <vt:i4>5</vt:i4>
      </vt:variant>
      <vt:variant>
        <vt:lpwstr/>
      </vt:variant>
      <vt:variant>
        <vt:lpwstr>_Toc38620355</vt:lpwstr>
      </vt:variant>
      <vt:variant>
        <vt:i4>1703984</vt:i4>
      </vt:variant>
      <vt:variant>
        <vt:i4>377</vt:i4>
      </vt:variant>
      <vt:variant>
        <vt:i4>0</vt:i4>
      </vt:variant>
      <vt:variant>
        <vt:i4>5</vt:i4>
      </vt:variant>
      <vt:variant>
        <vt:lpwstr/>
      </vt:variant>
      <vt:variant>
        <vt:lpwstr>_Toc38620354</vt:lpwstr>
      </vt:variant>
      <vt:variant>
        <vt:i4>1900592</vt:i4>
      </vt:variant>
      <vt:variant>
        <vt:i4>371</vt:i4>
      </vt:variant>
      <vt:variant>
        <vt:i4>0</vt:i4>
      </vt:variant>
      <vt:variant>
        <vt:i4>5</vt:i4>
      </vt:variant>
      <vt:variant>
        <vt:lpwstr/>
      </vt:variant>
      <vt:variant>
        <vt:lpwstr>_Toc38620353</vt:lpwstr>
      </vt:variant>
      <vt:variant>
        <vt:i4>1835056</vt:i4>
      </vt:variant>
      <vt:variant>
        <vt:i4>365</vt:i4>
      </vt:variant>
      <vt:variant>
        <vt:i4>0</vt:i4>
      </vt:variant>
      <vt:variant>
        <vt:i4>5</vt:i4>
      </vt:variant>
      <vt:variant>
        <vt:lpwstr/>
      </vt:variant>
      <vt:variant>
        <vt:lpwstr>_Toc38620352</vt:lpwstr>
      </vt:variant>
      <vt:variant>
        <vt:i4>2031664</vt:i4>
      </vt:variant>
      <vt:variant>
        <vt:i4>359</vt:i4>
      </vt:variant>
      <vt:variant>
        <vt:i4>0</vt:i4>
      </vt:variant>
      <vt:variant>
        <vt:i4>5</vt:i4>
      </vt:variant>
      <vt:variant>
        <vt:lpwstr/>
      </vt:variant>
      <vt:variant>
        <vt:lpwstr>_Toc38620351</vt:lpwstr>
      </vt:variant>
      <vt:variant>
        <vt:i4>1966128</vt:i4>
      </vt:variant>
      <vt:variant>
        <vt:i4>353</vt:i4>
      </vt:variant>
      <vt:variant>
        <vt:i4>0</vt:i4>
      </vt:variant>
      <vt:variant>
        <vt:i4>5</vt:i4>
      </vt:variant>
      <vt:variant>
        <vt:lpwstr/>
      </vt:variant>
      <vt:variant>
        <vt:lpwstr>_Toc38620350</vt:lpwstr>
      </vt:variant>
      <vt:variant>
        <vt:i4>1507377</vt:i4>
      </vt:variant>
      <vt:variant>
        <vt:i4>347</vt:i4>
      </vt:variant>
      <vt:variant>
        <vt:i4>0</vt:i4>
      </vt:variant>
      <vt:variant>
        <vt:i4>5</vt:i4>
      </vt:variant>
      <vt:variant>
        <vt:lpwstr/>
      </vt:variant>
      <vt:variant>
        <vt:lpwstr>_Toc38620349</vt:lpwstr>
      </vt:variant>
      <vt:variant>
        <vt:i4>1441841</vt:i4>
      </vt:variant>
      <vt:variant>
        <vt:i4>341</vt:i4>
      </vt:variant>
      <vt:variant>
        <vt:i4>0</vt:i4>
      </vt:variant>
      <vt:variant>
        <vt:i4>5</vt:i4>
      </vt:variant>
      <vt:variant>
        <vt:lpwstr/>
      </vt:variant>
      <vt:variant>
        <vt:lpwstr>_Toc38620348</vt:lpwstr>
      </vt:variant>
      <vt:variant>
        <vt:i4>1638449</vt:i4>
      </vt:variant>
      <vt:variant>
        <vt:i4>335</vt:i4>
      </vt:variant>
      <vt:variant>
        <vt:i4>0</vt:i4>
      </vt:variant>
      <vt:variant>
        <vt:i4>5</vt:i4>
      </vt:variant>
      <vt:variant>
        <vt:lpwstr/>
      </vt:variant>
      <vt:variant>
        <vt:lpwstr>_Toc38620347</vt:lpwstr>
      </vt:variant>
      <vt:variant>
        <vt:i4>1572913</vt:i4>
      </vt:variant>
      <vt:variant>
        <vt:i4>329</vt:i4>
      </vt:variant>
      <vt:variant>
        <vt:i4>0</vt:i4>
      </vt:variant>
      <vt:variant>
        <vt:i4>5</vt:i4>
      </vt:variant>
      <vt:variant>
        <vt:lpwstr/>
      </vt:variant>
      <vt:variant>
        <vt:lpwstr>_Toc38620346</vt:lpwstr>
      </vt:variant>
      <vt:variant>
        <vt:i4>1769521</vt:i4>
      </vt:variant>
      <vt:variant>
        <vt:i4>323</vt:i4>
      </vt:variant>
      <vt:variant>
        <vt:i4>0</vt:i4>
      </vt:variant>
      <vt:variant>
        <vt:i4>5</vt:i4>
      </vt:variant>
      <vt:variant>
        <vt:lpwstr/>
      </vt:variant>
      <vt:variant>
        <vt:lpwstr>_Toc38620345</vt:lpwstr>
      </vt:variant>
      <vt:variant>
        <vt:i4>1703985</vt:i4>
      </vt:variant>
      <vt:variant>
        <vt:i4>317</vt:i4>
      </vt:variant>
      <vt:variant>
        <vt:i4>0</vt:i4>
      </vt:variant>
      <vt:variant>
        <vt:i4>5</vt:i4>
      </vt:variant>
      <vt:variant>
        <vt:lpwstr/>
      </vt:variant>
      <vt:variant>
        <vt:lpwstr>_Toc38620344</vt:lpwstr>
      </vt:variant>
      <vt:variant>
        <vt:i4>1900593</vt:i4>
      </vt:variant>
      <vt:variant>
        <vt:i4>311</vt:i4>
      </vt:variant>
      <vt:variant>
        <vt:i4>0</vt:i4>
      </vt:variant>
      <vt:variant>
        <vt:i4>5</vt:i4>
      </vt:variant>
      <vt:variant>
        <vt:lpwstr/>
      </vt:variant>
      <vt:variant>
        <vt:lpwstr>_Toc38620343</vt:lpwstr>
      </vt:variant>
      <vt:variant>
        <vt:i4>1835057</vt:i4>
      </vt:variant>
      <vt:variant>
        <vt:i4>305</vt:i4>
      </vt:variant>
      <vt:variant>
        <vt:i4>0</vt:i4>
      </vt:variant>
      <vt:variant>
        <vt:i4>5</vt:i4>
      </vt:variant>
      <vt:variant>
        <vt:lpwstr/>
      </vt:variant>
      <vt:variant>
        <vt:lpwstr>_Toc38620342</vt:lpwstr>
      </vt:variant>
      <vt:variant>
        <vt:i4>2031665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_Toc38620341</vt:lpwstr>
      </vt:variant>
      <vt:variant>
        <vt:i4>1966129</vt:i4>
      </vt:variant>
      <vt:variant>
        <vt:i4>293</vt:i4>
      </vt:variant>
      <vt:variant>
        <vt:i4>0</vt:i4>
      </vt:variant>
      <vt:variant>
        <vt:i4>5</vt:i4>
      </vt:variant>
      <vt:variant>
        <vt:lpwstr/>
      </vt:variant>
      <vt:variant>
        <vt:lpwstr>_Toc38620340</vt:lpwstr>
      </vt:variant>
      <vt:variant>
        <vt:i4>1507382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_Toc38620339</vt:lpwstr>
      </vt:variant>
      <vt:variant>
        <vt:i4>1441846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_Toc38620338</vt:lpwstr>
      </vt:variant>
      <vt:variant>
        <vt:i4>1638454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_Toc38620337</vt:lpwstr>
      </vt:variant>
      <vt:variant>
        <vt:i4>1572918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_Toc38620336</vt:lpwstr>
      </vt:variant>
      <vt:variant>
        <vt:i4>1769526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_Toc38620335</vt:lpwstr>
      </vt:variant>
      <vt:variant>
        <vt:i4>1703990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_Toc38620334</vt:lpwstr>
      </vt:variant>
      <vt:variant>
        <vt:i4>1900598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_Toc38620333</vt:lpwstr>
      </vt:variant>
      <vt:variant>
        <vt:i4>1835062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_Toc38620332</vt:lpwstr>
      </vt:variant>
      <vt:variant>
        <vt:i4>2031670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_Toc38620331</vt:lpwstr>
      </vt:variant>
      <vt:variant>
        <vt:i4>1966134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_Toc38620330</vt:lpwstr>
      </vt:variant>
      <vt:variant>
        <vt:i4>1507383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_Toc38620329</vt:lpwstr>
      </vt:variant>
      <vt:variant>
        <vt:i4>1441847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_Toc38620328</vt:lpwstr>
      </vt:variant>
      <vt:variant>
        <vt:i4>1638455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_Toc38620327</vt:lpwstr>
      </vt:variant>
      <vt:variant>
        <vt:i4>1769532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_Toc38621284</vt:lpwstr>
      </vt:variant>
      <vt:variant>
        <vt:i4>1835068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_Toc38621283</vt:lpwstr>
      </vt:variant>
      <vt:variant>
        <vt:i4>1900604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_Toc38621282</vt:lpwstr>
      </vt:variant>
      <vt:variant>
        <vt:i4>1966140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_Toc38621281</vt:lpwstr>
      </vt:variant>
      <vt:variant>
        <vt:i4>2031676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_Toc38621280</vt:lpwstr>
      </vt:variant>
      <vt:variant>
        <vt:i4>1441843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_Toc38621279</vt:lpwstr>
      </vt:variant>
      <vt:variant>
        <vt:i4>1507379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_Toc38621278</vt:lpwstr>
      </vt:variant>
      <vt:variant>
        <vt:i4>1572915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_Toc38621277</vt:lpwstr>
      </vt:variant>
      <vt:variant>
        <vt:i4>1638451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_Toc38621276</vt:lpwstr>
      </vt:variant>
      <vt:variant>
        <vt:i4>1703987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_Toc38621275</vt:lpwstr>
      </vt:variant>
      <vt:variant>
        <vt:i4>1769523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_Toc38621274</vt:lpwstr>
      </vt:variant>
      <vt:variant>
        <vt:i4>1835059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_Toc38621273</vt:lpwstr>
      </vt:variant>
      <vt:variant>
        <vt:i4>1900595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_Toc38621272</vt:lpwstr>
      </vt:variant>
      <vt:variant>
        <vt:i4>1966131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_Toc38621271</vt:lpwstr>
      </vt:variant>
      <vt:variant>
        <vt:i4>2031667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_Toc38621270</vt:lpwstr>
      </vt:variant>
      <vt:variant>
        <vt:i4>1441842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_Toc38621269</vt:lpwstr>
      </vt:variant>
      <vt:variant>
        <vt:i4>1507378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_Toc38621268</vt:lpwstr>
      </vt:variant>
      <vt:variant>
        <vt:i4>1572914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_Toc38621267</vt:lpwstr>
      </vt:variant>
      <vt:variant>
        <vt:i4>1638450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_Toc38621266</vt:lpwstr>
      </vt:variant>
      <vt:variant>
        <vt:i4>1703986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_Toc38621265</vt:lpwstr>
      </vt:variant>
      <vt:variant>
        <vt:i4>1769522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_Toc38621264</vt:lpwstr>
      </vt:variant>
      <vt:variant>
        <vt:i4>1835058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_Toc38621263</vt:lpwstr>
      </vt:variant>
      <vt:variant>
        <vt:i4>1900594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_Toc38621262</vt:lpwstr>
      </vt:variant>
      <vt:variant>
        <vt:i4>1966130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_Toc38621261</vt:lpwstr>
      </vt:variant>
      <vt:variant>
        <vt:i4>2031666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_Toc38621260</vt:lpwstr>
      </vt:variant>
      <vt:variant>
        <vt:i4>1441841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_Toc38621259</vt:lpwstr>
      </vt:variant>
      <vt:variant>
        <vt:i4>1507377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_Toc38621258</vt:lpwstr>
      </vt:variant>
      <vt:variant>
        <vt:i4>1572913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_Toc38621257</vt:lpwstr>
      </vt:variant>
      <vt:variant>
        <vt:i4>1638449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_Toc38621256</vt:lpwstr>
      </vt:variant>
      <vt:variant>
        <vt:i4>1703985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_Toc38621255</vt:lpwstr>
      </vt:variant>
      <vt:variant>
        <vt:i4>1769521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_Toc38621254</vt:lpwstr>
      </vt:variant>
      <vt:variant>
        <vt:i4>1835057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_Toc38621253</vt:lpwstr>
      </vt:variant>
      <vt:variant>
        <vt:i4>1900593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_Toc38621252</vt:lpwstr>
      </vt:variant>
      <vt:variant>
        <vt:i4>1966129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_Toc38621251</vt:lpwstr>
      </vt:variant>
      <vt:variant>
        <vt:i4>2031665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_Toc38621250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panteleeva</dc:creator>
  <cp:lastModifiedBy>ivanovayu</cp:lastModifiedBy>
  <cp:revision>40</cp:revision>
  <cp:lastPrinted>2021-04-12T12:53:00Z</cp:lastPrinted>
  <dcterms:created xsi:type="dcterms:W3CDTF">2021-04-07T07:45:00Z</dcterms:created>
  <dcterms:modified xsi:type="dcterms:W3CDTF">2021-08-12T08:49:00Z</dcterms:modified>
</cp:coreProperties>
</file>