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962"/>
      </w:tblGrid>
      <w:tr w:rsidR="00570122" w:rsidTr="00570122">
        <w:tc>
          <w:tcPr>
            <w:tcW w:w="5211" w:type="dxa"/>
            <w:hideMark/>
          </w:tcPr>
          <w:p w:rsidR="001A0E8F" w:rsidRPr="00670E27" w:rsidRDefault="001A0E8F" w:rsidP="00670E27">
            <w:pPr>
              <w:pStyle w:val="afff2"/>
            </w:pPr>
            <w:bookmarkStart w:id="0" w:name="_Toc532833342"/>
            <w:bookmarkStart w:id="1" w:name="_Toc532833343"/>
            <w:bookmarkStart w:id="2" w:name="_GoBack"/>
            <w:bookmarkEnd w:id="2"/>
            <w:r w:rsidRPr="00670E27">
              <w:t>СОГЛАСОВАНО</w:t>
            </w:r>
          </w:p>
          <w:p w:rsidR="001A0E8F" w:rsidRPr="00670E27" w:rsidRDefault="00670E27" w:rsidP="00670E27">
            <w:pPr>
              <w:pStyle w:val="afff2"/>
            </w:pPr>
            <w:r w:rsidRPr="00670E27">
              <w:t>Исполняющий обязанности</w:t>
            </w:r>
            <w:r w:rsidR="00371D64" w:rsidRPr="00670E27">
              <w:t xml:space="preserve"> министра финансов </w:t>
            </w:r>
            <w:r w:rsidR="00EE1A77" w:rsidRPr="00670E27">
              <w:t>Саратовской области</w:t>
            </w:r>
          </w:p>
          <w:p w:rsidR="001A0E8F" w:rsidRPr="00670E27" w:rsidRDefault="001A0E8F" w:rsidP="00670E27">
            <w:pPr>
              <w:pStyle w:val="afff2"/>
            </w:pPr>
            <w:r w:rsidRPr="00670E27">
              <w:t>_________________</w:t>
            </w:r>
            <w:r w:rsidR="00A5347B" w:rsidRPr="00670E27">
              <w:rPr>
                <w:szCs w:val="24"/>
              </w:rPr>
              <w:t xml:space="preserve"> </w:t>
            </w:r>
            <w:r w:rsidR="00EE1A77" w:rsidRPr="00670E27">
              <w:rPr>
                <w:szCs w:val="24"/>
              </w:rPr>
              <w:t>И.С. Бегинина</w:t>
            </w:r>
          </w:p>
          <w:p w:rsidR="00570122" w:rsidRPr="00670E27" w:rsidRDefault="001A0E8F" w:rsidP="00670E27">
            <w:pPr>
              <w:pStyle w:val="afff2"/>
              <w:rPr>
                <w:szCs w:val="26"/>
              </w:rPr>
            </w:pPr>
            <w:r w:rsidRPr="00670E27">
              <w:t>__.__.202</w:t>
            </w:r>
            <w:r w:rsidR="00EE1A77" w:rsidRPr="00670E27">
              <w:t>1</w:t>
            </w:r>
          </w:p>
        </w:tc>
        <w:tc>
          <w:tcPr>
            <w:tcW w:w="4962" w:type="dxa"/>
            <w:hideMark/>
          </w:tcPr>
          <w:p w:rsidR="001A0E8F" w:rsidRPr="00670E27" w:rsidRDefault="001A0E8F" w:rsidP="00670E27">
            <w:pPr>
              <w:pStyle w:val="afff2"/>
            </w:pPr>
            <w:r w:rsidRPr="00670E27">
              <w:t>УТВЕРЖДЕНО</w:t>
            </w:r>
          </w:p>
          <w:p w:rsidR="001A0E8F" w:rsidRPr="00670E27" w:rsidRDefault="001A0E8F" w:rsidP="00670E27">
            <w:pPr>
              <w:pStyle w:val="afff2"/>
            </w:pPr>
            <w:r w:rsidRPr="00670E27">
              <w:t>Генеральным директором</w:t>
            </w:r>
            <w:r w:rsidRPr="00670E27">
              <w:br/>
              <w:t>ООО «НПО «Криста»</w:t>
            </w:r>
          </w:p>
          <w:p w:rsidR="001A0E8F" w:rsidRPr="00670E27" w:rsidRDefault="001A0E8F" w:rsidP="00670E27">
            <w:pPr>
              <w:pStyle w:val="afff2"/>
            </w:pPr>
            <w:r w:rsidRPr="00670E27">
              <w:t>_________________Ю.А. Черных</w:t>
            </w:r>
          </w:p>
          <w:p w:rsidR="00570122" w:rsidRPr="00670E27" w:rsidRDefault="001A0E8F" w:rsidP="00670E27">
            <w:pPr>
              <w:pStyle w:val="afff2"/>
              <w:rPr>
                <w:szCs w:val="26"/>
              </w:rPr>
            </w:pPr>
            <w:r w:rsidRPr="00670E27">
              <w:t>__.__.202</w:t>
            </w:r>
            <w:r w:rsidR="00EE1A77" w:rsidRPr="00670E27">
              <w:t>1</w:t>
            </w:r>
          </w:p>
        </w:tc>
      </w:tr>
    </w:tbl>
    <w:p w:rsidR="00670E27" w:rsidRPr="00363957" w:rsidRDefault="00670E27" w:rsidP="00670E27">
      <w:pPr>
        <w:pStyle w:val="a7"/>
      </w:pPr>
      <w:r w:rsidRPr="00363957">
        <w:t>Выполнение работ по модернизации АС «Бюджет» в части планирования расходов бюджета и формирования</w:t>
      </w:r>
    </w:p>
    <w:p w:rsidR="00670E27" w:rsidRPr="00363957" w:rsidRDefault="00670E27" w:rsidP="00670E27">
      <w:pPr>
        <w:pStyle w:val="a7"/>
      </w:pPr>
      <w:r w:rsidRPr="00363957">
        <w:t>закона о бюджете с использованием web-технологий</w:t>
      </w:r>
    </w:p>
    <w:p w:rsidR="00570122" w:rsidRPr="003E625D" w:rsidRDefault="00570122" w:rsidP="003E625D">
      <w:pPr>
        <w:pStyle w:val="a7"/>
        <w:rPr>
          <w:rStyle w:val="aff1"/>
          <w:b/>
          <w:bCs w:val="0"/>
          <w:szCs w:val="26"/>
        </w:rPr>
      </w:pPr>
      <w:r w:rsidRPr="003E625D">
        <w:rPr>
          <w:rStyle w:val="aff1"/>
          <w:b/>
          <w:bCs w:val="0"/>
          <w:szCs w:val="26"/>
        </w:rPr>
        <w:t xml:space="preserve">Интерфейс «Этапы бюджетного </w:t>
      </w:r>
      <w:r w:rsidR="00A5347B" w:rsidRPr="003E625D">
        <w:rPr>
          <w:rStyle w:val="aff1"/>
          <w:b/>
          <w:bCs w:val="0"/>
          <w:szCs w:val="26"/>
        </w:rPr>
        <w:t>планирования</w:t>
      </w:r>
      <w:r w:rsidRPr="003E625D">
        <w:rPr>
          <w:rStyle w:val="aff1"/>
          <w:b/>
          <w:bCs w:val="0"/>
          <w:szCs w:val="26"/>
        </w:rPr>
        <w:t>»</w:t>
      </w:r>
    </w:p>
    <w:p w:rsidR="001D24DD" w:rsidRPr="003E625D" w:rsidRDefault="00570122" w:rsidP="003E625D">
      <w:pPr>
        <w:pStyle w:val="a7"/>
        <w:rPr>
          <w:rStyle w:val="aff1"/>
          <w:b/>
          <w:bCs w:val="0"/>
          <w:szCs w:val="26"/>
        </w:rPr>
      </w:pPr>
      <w:r w:rsidRPr="003E625D">
        <w:rPr>
          <w:rStyle w:val="aff1"/>
          <w:b/>
          <w:bCs w:val="0"/>
          <w:szCs w:val="26"/>
        </w:rPr>
        <w:t>Руководство пользователя</w:t>
      </w:r>
    </w:p>
    <w:p w:rsidR="00570122" w:rsidRPr="003E625D" w:rsidRDefault="00570122" w:rsidP="003E625D">
      <w:pPr>
        <w:pStyle w:val="a7"/>
        <w:rPr>
          <w:rStyle w:val="aff1"/>
          <w:b/>
          <w:bCs w:val="0"/>
          <w:szCs w:val="26"/>
        </w:rPr>
      </w:pPr>
      <w:r w:rsidRPr="003E625D">
        <w:rPr>
          <w:rStyle w:val="aff1"/>
          <w:b/>
          <w:bCs w:val="0"/>
          <w:szCs w:val="26"/>
        </w:rPr>
        <w:t>(</w:t>
      </w:r>
      <w:r w:rsidRPr="003E625D">
        <w:t xml:space="preserve">для ответственного специалиста </w:t>
      </w:r>
      <w:r w:rsidR="00371D64" w:rsidRPr="003E625D">
        <w:t>министерства</w:t>
      </w:r>
      <w:r w:rsidR="001D24DD" w:rsidRPr="003E625D">
        <w:t xml:space="preserve"> </w:t>
      </w:r>
      <w:r w:rsidR="00371D64" w:rsidRPr="003E625D">
        <w:t>ф</w:t>
      </w:r>
      <w:r w:rsidR="001D24DD" w:rsidRPr="003E625D">
        <w:t>инансов</w:t>
      </w:r>
      <w:r w:rsidRPr="003E625D">
        <w:rPr>
          <w:rStyle w:val="aff1"/>
          <w:b/>
          <w:bCs w:val="0"/>
          <w:szCs w:val="26"/>
        </w:rPr>
        <w:t>)</w:t>
      </w:r>
    </w:p>
    <w:p w:rsidR="00570122" w:rsidRPr="003E625D" w:rsidRDefault="00570122" w:rsidP="003E625D">
      <w:pPr>
        <w:pStyle w:val="a7"/>
      </w:pPr>
      <w:r w:rsidRPr="003E625D">
        <w:t>ЛИСТ УТВЕРЖДЕНИЯ</w:t>
      </w:r>
    </w:p>
    <w:p w:rsidR="00570122" w:rsidRPr="003E625D" w:rsidRDefault="00670E27" w:rsidP="00670E27">
      <w:pPr>
        <w:pStyle w:val="a7"/>
      </w:pPr>
      <w:r w:rsidRPr="00363957">
        <w:t>НПОК.63701.РЭБП.0860200000820006885.ИЗ.</w:t>
      </w:r>
      <w:r>
        <w:t>7</w:t>
      </w:r>
      <w:r w:rsidRPr="00363957">
        <w:t>–202107</w:t>
      </w:r>
      <w:r>
        <w:t>30</w:t>
      </w:r>
      <w:r w:rsidRPr="00363957">
        <w:t>–1–ЛУ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5388"/>
      </w:tblGrid>
      <w:tr w:rsidR="00570122" w:rsidRPr="001A0E8F" w:rsidTr="00570122">
        <w:trPr>
          <w:trHeight w:val="5899"/>
        </w:trPr>
        <w:tc>
          <w:tcPr>
            <w:tcW w:w="4785" w:type="dxa"/>
            <w:hideMark/>
          </w:tcPr>
          <w:p w:rsidR="00570122" w:rsidRPr="001A0E8F" w:rsidRDefault="00570122">
            <w:pPr>
              <w:pStyle w:val="afff2"/>
            </w:pPr>
          </w:p>
        </w:tc>
        <w:tc>
          <w:tcPr>
            <w:tcW w:w="5388" w:type="dxa"/>
            <w:hideMark/>
          </w:tcPr>
          <w:p w:rsidR="001D24DD" w:rsidRDefault="00570122" w:rsidP="001D24DD">
            <w:pPr>
              <w:pStyle w:val="afff2"/>
            </w:pPr>
            <w:r w:rsidRPr="001A0E8F">
              <w:t>Представители предприятия-</w:t>
            </w:r>
            <w:r w:rsidR="001D24DD">
              <w:t>разработчика</w:t>
            </w:r>
          </w:p>
          <w:p w:rsidR="00EE1A77" w:rsidRDefault="001D24DD" w:rsidP="00670E27">
            <w:pPr>
              <w:pStyle w:val="afff2"/>
            </w:pPr>
            <w:r>
              <w:t>Руководитель департамента разработки М</w:t>
            </w:r>
            <w:r w:rsidRPr="001A0E8F">
              <w:br/>
              <w:t xml:space="preserve">_________________ </w:t>
            </w:r>
            <w:r>
              <w:t>Е.А</w:t>
            </w:r>
            <w:r w:rsidRPr="001A0E8F">
              <w:t>.</w:t>
            </w:r>
            <w:r>
              <w:t>Плотка</w:t>
            </w:r>
            <w:r w:rsidR="00670E27">
              <w:br/>
              <w:t>__.__.2021</w:t>
            </w:r>
            <w:r w:rsidRPr="001A0E8F">
              <w:br/>
            </w:r>
            <w:r w:rsidR="00570122" w:rsidRPr="001A0E8F">
              <w:t>Руководитель, ответственный за разработку документации</w:t>
            </w:r>
            <w:r w:rsidR="00570122" w:rsidRPr="001A0E8F">
              <w:br/>
              <w:t xml:space="preserve">_________________ </w:t>
            </w:r>
            <w:r w:rsidR="00EE1A77">
              <w:t>И.С. Ильина</w:t>
            </w:r>
            <w:r w:rsidR="00670E27">
              <w:br/>
              <w:t>__.__.2021</w:t>
            </w:r>
            <w:r w:rsidR="00570122" w:rsidRPr="001A0E8F">
              <w:br/>
              <w:t>Исполнитель</w:t>
            </w:r>
            <w:r w:rsidR="00570122" w:rsidRPr="001A0E8F">
              <w:br/>
              <w:t xml:space="preserve">_________________ </w:t>
            </w:r>
            <w:r w:rsidR="00EE1A77">
              <w:t>Е.О. Синева</w:t>
            </w:r>
            <w:r w:rsidR="00670E27">
              <w:br/>
              <w:t>__.__.2021</w:t>
            </w:r>
            <w:r w:rsidR="00570122" w:rsidRPr="001A0E8F">
              <w:br/>
            </w:r>
          </w:p>
          <w:p w:rsidR="00570122" w:rsidRPr="001A0E8F" w:rsidRDefault="00570122" w:rsidP="001D24DD">
            <w:pPr>
              <w:pStyle w:val="afff2"/>
              <w:spacing w:line="276" w:lineRule="auto"/>
            </w:pPr>
          </w:p>
        </w:tc>
      </w:tr>
    </w:tbl>
    <w:p w:rsidR="00670E27" w:rsidRDefault="00570122" w:rsidP="00670E27">
      <w:pPr>
        <w:pStyle w:val="afff2"/>
        <w:sectPr w:rsidR="00670E27" w:rsidSect="00A2757C">
          <w:pgSz w:w="11906" w:h="16838"/>
          <w:pgMar w:top="1134" w:right="567" w:bottom="1134" w:left="1134" w:header="709" w:footer="709" w:gutter="0"/>
          <w:cols w:space="708"/>
          <w:titlePg/>
          <w:docGrid w:linePitch="381"/>
        </w:sectPr>
      </w:pPr>
      <w:r w:rsidRPr="00670E27">
        <w:t>202</w:t>
      </w:r>
      <w:r w:rsidR="00670E27">
        <w:t>1</w:t>
      </w:r>
    </w:p>
    <w:p w:rsidR="00811D95" w:rsidRDefault="00811D95" w:rsidP="00811D95">
      <w:pPr>
        <w:pStyle w:val="afff0"/>
      </w:pPr>
      <w:r w:rsidRPr="00E72D4E">
        <w:lastRenderedPageBreak/>
        <w:t>УТВЕРЖДЕНО</w:t>
      </w:r>
    </w:p>
    <w:p w:rsidR="00670E27" w:rsidRPr="00363957" w:rsidRDefault="00670E27" w:rsidP="00670E27">
      <w:pPr>
        <w:pStyle w:val="28"/>
      </w:pPr>
      <w:r w:rsidRPr="00363957">
        <w:t>НПОК.63701.РЭБП.0860200000820006885.ИЗ.</w:t>
      </w:r>
      <w:r w:rsidR="00675E1D">
        <w:t>7</w:t>
      </w:r>
      <w:r w:rsidRPr="00363957">
        <w:t>–202107</w:t>
      </w:r>
      <w:r>
        <w:t>30</w:t>
      </w:r>
      <w:r w:rsidRPr="00363957">
        <w:t>–1–ЛУ</w:t>
      </w:r>
    </w:p>
    <w:p w:rsidR="00670E27" w:rsidRPr="00E72D4E" w:rsidRDefault="00670E27" w:rsidP="00811D95">
      <w:pPr>
        <w:pStyle w:val="afff0"/>
      </w:pPr>
    </w:p>
    <w:bookmarkEnd w:id="0"/>
    <w:p w:rsidR="00811D95" w:rsidRPr="001D24DD" w:rsidRDefault="00811D95" w:rsidP="00670E27">
      <w:pPr>
        <w:pStyle w:val="a7"/>
        <w:jc w:val="both"/>
      </w:pPr>
    </w:p>
    <w:bookmarkEnd w:id="1"/>
    <w:p w:rsidR="00670E27" w:rsidRPr="00363957" w:rsidRDefault="00670E27" w:rsidP="00670E27">
      <w:pPr>
        <w:pStyle w:val="a7"/>
      </w:pPr>
      <w:r w:rsidRPr="00363957">
        <w:t>Выполнение работ по модернизации АС «Бюджет» в части планирования расходов бюджета и формирования</w:t>
      </w:r>
    </w:p>
    <w:p w:rsidR="00670E27" w:rsidRPr="00363957" w:rsidRDefault="00670E27" w:rsidP="00670E27">
      <w:pPr>
        <w:pStyle w:val="a7"/>
      </w:pPr>
      <w:r w:rsidRPr="00363957">
        <w:t>закона о бюджете с использованием web-технологий</w:t>
      </w:r>
    </w:p>
    <w:p w:rsidR="00371D64" w:rsidRPr="001D24DD" w:rsidRDefault="00371D64" w:rsidP="00371D64">
      <w:pPr>
        <w:pStyle w:val="a7"/>
        <w:rPr>
          <w:rStyle w:val="aff1"/>
          <w:b/>
          <w:bCs w:val="0"/>
          <w:szCs w:val="26"/>
        </w:rPr>
      </w:pPr>
      <w:r w:rsidRPr="001D24DD">
        <w:rPr>
          <w:rStyle w:val="aff1"/>
          <w:b/>
          <w:bCs w:val="0"/>
          <w:szCs w:val="26"/>
        </w:rPr>
        <w:t>Интерфейс «Этапы бюджетного планирования»</w:t>
      </w:r>
    </w:p>
    <w:p w:rsidR="00371D64" w:rsidRDefault="00371D64" w:rsidP="00371D64">
      <w:pPr>
        <w:pStyle w:val="a7"/>
        <w:rPr>
          <w:rStyle w:val="aff1"/>
          <w:b/>
          <w:bCs w:val="0"/>
          <w:szCs w:val="26"/>
        </w:rPr>
      </w:pPr>
      <w:r w:rsidRPr="001D24DD">
        <w:rPr>
          <w:rStyle w:val="aff1"/>
          <w:b/>
          <w:bCs w:val="0"/>
          <w:szCs w:val="26"/>
        </w:rPr>
        <w:t>Руководство пользователя</w:t>
      </w:r>
    </w:p>
    <w:p w:rsidR="001D24DD" w:rsidRDefault="00371D64" w:rsidP="00371D64">
      <w:pPr>
        <w:pStyle w:val="a7"/>
        <w:rPr>
          <w:rStyle w:val="aff1"/>
          <w:b/>
          <w:bCs w:val="0"/>
          <w:szCs w:val="26"/>
        </w:rPr>
      </w:pPr>
      <w:r w:rsidRPr="001D24DD">
        <w:rPr>
          <w:rStyle w:val="aff1"/>
          <w:b/>
          <w:bCs w:val="0"/>
          <w:szCs w:val="26"/>
        </w:rPr>
        <w:t>(</w:t>
      </w:r>
      <w:r w:rsidRPr="001D24DD">
        <w:rPr>
          <w:szCs w:val="26"/>
        </w:rPr>
        <w:t xml:space="preserve">для ответственного специалиста </w:t>
      </w:r>
      <w:r>
        <w:rPr>
          <w:szCs w:val="26"/>
        </w:rPr>
        <w:t>министерства финансов</w:t>
      </w:r>
      <w:r w:rsidRPr="001D24DD">
        <w:rPr>
          <w:rStyle w:val="aff1"/>
          <w:b/>
          <w:bCs w:val="0"/>
          <w:szCs w:val="26"/>
        </w:rPr>
        <w:t>)</w:t>
      </w:r>
    </w:p>
    <w:p w:rsidR="00670E27" w:rsidRPr="00670E27" w:rsidRDefault="00670E27" w:rsidP="00670E27">
      <w:pPr>
        <w:pStyle w:val="a7"/>
      </w:pPr>
      <w:r w:rsidRPr="00363957">
        <w:t>НПОК.63701.РЭБП.0860200000820006885.ИЗ.</w:t>
      </w:r>
      <w:r w:rsidR="00675E1D">
        <w:t>7</w:t>
      </w:r>
      <w:r w:rsidRPr="00363957">
        <w:t>–202107</w:t>
      </w:r>
      <w:r>
        <w:t>30–1</w:t>
      </w:r>
    </w:p>
    <w:p w:rsidR="00D21D24" w:rsidRPr="00F92E05" w:rsidRDefault="00D21D24" w:rsidP="00F92E05">
      <w:pPr>
        <w:pStyle w:val="a7"/>
        <w:rPr>
          <w:rStyle w:val="aff1"/>
          <w:b/>
          <w:bCs w:val="0"/>
          <w:szCs w:val="26"/>
        </w:rPr>
      </w:pPr>
      <w:r w:rsidRPr="00F92E05">
        <w:rPr>
          <w:rStyle w:val="aff1"/>
          <w:b/>
          <w:bCs w:val="0"/>
          <w:szCs w:val="26"/>
        </w:rPr>
        <w:t xml:space="preserve">Листов </w:t>
      </w:r>
      <w:r w:rsidR="00840818" w:rsidRPr="008E0451">
        <w:rPr>
          <w:rStyle w:val="aff1"/>
          <w:b/>
          <w:bCs w:val="0"/>
          <w:szCs w:val="26"/>
        </w:rPr>
        <w:t>2</w:t>
      </w:r>
      <w:r w:rsidR="008058FE">
        <w:rPr>
          <w:rStyle w:val="aff1"/>
          <w:b/>
          <w:bCs w:val="0"/>
          <w:szCs w:val="26"/>
        </w:rPr>
        <w:t>7</w:t>
      </w:r>
    </w:p>
    <w:p w:rsidR="00D21D24" w:rsidRDefault="00D21D24" w:rsidP="00D21D24">
      <w:pPr>
        <w:ind w:firstLine="0"/>
        <w:jc w:val="center"/>
        <w:rPr>
          <w:rStyle w:val="aff1"/>
          <w:sz w:val="32"/>
          <w:szCs w:val="32"/>
        </w:rPr>
      </w:pPr>
    </w:p>
    <w:p w:rsidR="00D21D24" w:rsidRDefault="00D21D24" w:rsidP="00D21D24">
      <w:pPr>
        <w:ind w:firstLine="0"/>
        <w:jc w:val="center"/>
        <w:rPr>
          <w:rStyle w:val="aff1"/>
          <w:sz w:val="32"/>
          <w:szCs w:val="32"/>
        </w:rPr>
      </w:pPr>
    </w:p>
    <w:p w:rsidR="00D21D24" w:rsidRDefault="00D21D24" w:rsidP="00D21D24">
      <w:pPr>
        <w:ind w:firstLine="0"/>
        <w:jc w:val="center"/>
        <w:rPr>
          <w:rStyle w:val="aff1"/>
          <w:sz w:val="32"/>
          <w:szCs w:val="32"/>
        </w:rPr>
      </w:pPr>
    </w:p>
    <w:p w:rsidR="00D21D24" w:rsidRDefault="00D21D24" w:rsidP="00D21D24">
      <w:pPr>
        <w:ind w:firstLine="0"/>
        <w:jc w:val="center"/>
        <w:rPr>
          <w:rStyle w:val="aff1"/>
          <w:sz w:val="32"/>
          <w:szCs w:val="32"/>
        </w:rPr>
      </w:pPr>
    </w:p>
    <w:p w:rsidR="00D21D24" w:rsidRDefault="00D21D24" w:rsidP="00D21D24">
      <w:pPr>
        <w:ind w:firstLine="0"/>
        <w:jc w:val="center"/>
        <w:rPr>
          <w:rStyle w:val="aff1"/>
          <w:sz w:val="32"/>
          <w:szCs w:val="32"/>
        </w:rPr>
      </w:pPr>
    </w:p>
    <w:p w:rsidR="00D21D24" w:rsidRPr="004B7689" w:rsidRDefault="00D21D24" w:rsidP="00D21D24">
      <w:pPr>
        <w:ind w:firstLine="0"/>
        <w:jc w:val="center"/>
        <w:rPr>
          <w:rStyle w:val="aff1"/>
          <w:sz w:val="32"/>
          <w:szCs w:val="32"/>
        </w:rPr>
      </w:pPr>
    </w:p>
    <w:p w:rsidR="004B7689" w:rsidRPr="003D2005" w:rsidRDefault="004B7689" w:rsidP="00D21D24">
      <w:pPr>
        <w:ind w:firstLine="0"/>
        <w:jc w:val="center"/>
        <w:rPr>
          <w:rStyle w:val="aff1"/>
          <w:sz w:val="32"/>
          <w:szCs w:val="32"/>
        </w:rPr>
      </w:pPr>
    </w:p>
    <w:p w:rsidR="004B7689" w:rsidRDefault="004B7689" w:rsidP="00D21D24">
      <w:pPr>
        <w:ind w:firstLine="0"/>
        <w:jc w:val="center"/>
        <w:rPr>
          <w:rStyle w:val="aff1"/>
          <w:sz w:val="32"/>
          <w:szCs w:val="32"/>
        </w:rPr>
      </w:pPr>
    </w:p>
    <w:p w:rsidR="00EE1A77" w:rsidRDefault="00EE1A77" w:rsidP="00670E27">
      <w:pPr>
        <w:ind w:firstLine="0"/>
        <w:rPr>
          <w:rStyle w:val="aff1"/>
          <w:sz w:val="32"/>
          <w:szCs w:val="32"/>
        </w:rPr>
      </w:pPr>
    </w:p>
    <w:p w:rsidR="001E2A30" w:rsidRDefault="001E2A30" w:rsidP="00D21D24">
      <w:pPr>
        <w:ind w:firstLine="0"/>
        <w:jc w:val="center"/>
        <w:rPr>
          <w:rStyle w:val="aff1"/>
          <w:sz w:val="32"/>
          <w:szCs w:val="32"/>
        </w:rPr>
      </w:pPr>
    </w:p>
    <w:p w:rsidR="00EE1A77" w:rsidRPr="003D2005" w:rsidRDefault="00EE1A77" w:rsidP="00D21D24">
      <w:pPr>
        <w:ind w:firstLine="0"/>
        <w:jc w:val="center"/>
        <w:rPr>
          <w:rStyle w:val="aff1"/>
          <w:sz w:val="32"/>
          <w:szCs w:val="32"/>
        </w:rPr>
      </w:pPr>
    </w:p>
    <w:p w:rsidR="00D21D24" w:rsidRPr="00D83494" w:rsidRDefault="00D21D24" w:rsidP="00500A6B">
      <w:pPr>
        <w:pStyle w:val="afff2"/>
        <w:rPr>
          <w:b/>
        </w:rPr>
        <w:sectPr w:rsidR="00D21D24" w:rsidRPr="00D83494" w:rsidSect="00A2757C">
          <w:pgSz w:w="11906" w:h="16838"/>
          <w:pgMar w:top="1134" w:right="567" w:bottom="1134" w:left="1134" w:header="709" w:footer="709" w:gutter="0"/>
          <w:cols w:space="708"/>
          <w:titlePg/>
          <w:docGrid w:linePitch="381"/>
        </w:sectPr>
      </w:pPr>
      <w:r>
        <w:t>20</w:t>
      </w:r>
      <w:r w:rsidR="00EE1A77">
        <w:t>21</w:t>
      </w:r>
    </w:p>
    <w:p w:rsidR="00653E28" w:rsidRDefault="00D23CF2" w:rsidP="00653E28">
      <w:pPr>
        <w:pStyle w:val="af9"/>
      </w:pPr>
      <w:r w:rsidRPr="006F1EC4">
        <w:lastRenderedPageBreak/>
        <w:t>Содержание</w:t>
      </w:r>
    </w:p>
    <w:p w:rsidR="00F52AC6" w:rsidRPr="00B63ED4" w:rsidRDefault="00A809D5">
      <w:pPr>
        <w:pStyle w:val="12"/>
        <w:rPr>
          <w:rFonts w:ascii="Calibri" w:hAnsi="Calibri"/>
          <w:sz w:val="22"/>
          <w:szCs w:val="22"/>
        </w:rPr>
      </w:pPr>
      <w:r>
        <w:fldChar w:fldCharType="begin"/>
      </w:r>
      <w:r w:rsidR="004A3492" w:rsidRPr="006F1EC4">
        <w:instrText xml:space="preserve"> TOC \o "1-2" \h \z \u \t "Заголовок 6;1;Заголовок 9;1" </w:instrText>
      </w:r>
      <w:r>
        <w:fldChar w:fldCharType="separate"/>
      </w:r>
      <w:hyperlink w:anchor="_Toc80090878" w:history="1">
        <w:r w:rsidR="00F52AC6" w:rsidRPr="00D60967">
          <w:rPr>
            <w:rStyle w:val="af1"/>
          </w:rPr>
          <w:t>Перечень рисунков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_Toc80090878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3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12"/>
        <w:rPr>
          <w:rFonts w:ascii="Calibri" w:hAnsi="Calibri"/>
          <w:sz w:val="22"/>
          <w:szCs w:val="22"/>
        </w:rPr>
      </w:pPr>
      <w:hyperlink w:anchor="_Toc80090879" w:history="1">
        <w:r w:rsidR="00F52AC6" w:rsidRPr="00D60967">
          <w:rPr>
            <w:rStyle w:val="af1"/>
          </w:rPr>
          <w:t>Перечень таблиц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_Toc80090879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4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12"/>
        <w:rPr>
          <w:rFonts w:ascii="Calibri" w:hAnsi="Calibri"/>
          <w:sz w:val="22"/>
          <w:szCs w:val="22"/>
        </w:rPr>
      </w:pPr>
      <w:hyperlink w:anchor="_Toc80090880" w:history="1">
        <w:r w:rsidR="00F52AC6" w:rsidRPr="00D60967">
          <w:rPr>
            <w:rStyle w:val="af1"/>
          </w:rPr>
          <w:t>Перечень терминов и сокращений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_Toc80090880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5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12"/>
        <w:rPr>
          <w:rFonts w:ascii="Calibri" w:hAnsi="Calibri"/>
          <w:sz w:val="22"/>
          <w:szCs w:val="22"/>
        </w:rPr>
      </w:pPr>
      <w:hyperlink w:anchor="_Toc80090881" w:history="1">
        <w:r w:rsidR="00F52AC6" w:rsidRPr="00D60967">
          <w:rPr>
            <w:rStyle w:val="af1"/>
          </w:rPr>
          <w:t>1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Введение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_Toc80090881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6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27"/>
        <w:rPr>
          <w:rFonts w:ascii="Calibri" w:hAnsi="Calibri"/>
          <w:sz w:val="22"/>
          <w:szCs w:val="22"/>
        </w:rPr>
      </w:pPr>
      <w:hyperlink w:anchor="_Toc80090882" w:history="1">
        <w:r w:rsidR="00F52AC6" w:rsidRPr="00D60967">
          <w:rPr>
            <w:rStyle w:val="af1"/>
          </w:rPr>
          <w:t>1.1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Область применения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_Toc80090882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6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27"/>
        <w:rPr>
          <w:rFonts w:ascii="Calibri" w:hAnsi="Calibri"/>
          <w:sz w:val="22"/>
          <w:szCs w:val="22"/>
        </w:rPr>
      </w:pPr>
      <w:hyperlink w:anchor="_Toc80090883" w:history="1">
        <w:r w:rsidR="00F52AC6" w:rsidRPr="00D60967">
          <w:rPr>
            <w:rStyle w:val="af1"/>
          </w:rPr>
          <w:t>1.2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Краткое описание возможностей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_Toc80090883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6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27"/>
        <w:rPr>
          <w:rFonts w:ascii="Calibri" w:hAnsi="Calibri"/>
          <w:sz w:val="22"/>
          <w:szCs w:val="22"/>
        </w:rPr>
      </w:pPr>
      <w:hyperlink w:anchor="_Toc80090884" w:history="1">
        <w:r w:rsidR="00F52AC6" w:rsidRPr="00D60967">
          <w:rPr>
            <w:rStyle w:val="af1"/>
          </w:rPr>
          <w:t>1.3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Уровень подготовки пользователя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_Toc80090884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6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27"/>
        <w:rPr>
          <w:rFonts w:ascii="Calibri" w:hAnsi="Calibri"/>
          <w:sz w:val="22"/>
          <w:szCs w:val="22"/>
        </w:rPr>
      </w:pPr>
      <w:hyperlink w:anchor="_Toc80090885" w:history="1">
        <w:r w:rsidR="00F52AC6" w:rsidRPr="00D60967">
          <w:rPr>
            <w:rStyle w:val="af1"/>
          </w:rPr>
          <w:t>1.4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Перечень эксплуатационной документации, с которыми необходимо ознакомиться пользователю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_Toc80090885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7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12"/>
        <w:rPr>
          <w:rFonts w:ascii="Calibri" w:hAnsi="Calibri"/>
          <w:sz w:val="22"/>
          <w:szCs w:val="22"/>
        </w:rPr>
      </w:pPr>
      <w:hyperlink w:anchor="_Toc80090886" w:history="1">
        <w:r w:rsidR="00F52AC6" w:rsidRPr="00D60967">
          <w:rPr>
            <w:rStyle w:val="af1"/>
          </w:rPr>
          <w:t>2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Назначение и условия применения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_Toc80090886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7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27"/>
        <w:rPr>
          <w:rFonts w:ascii="Calibri" w:hAnsi="Calibri"/>
          <w:sz w:val="22"/>
          <w:szCs w:val="22"/>
        </w:rPr>
      </w:pPr>
      <w:hyperlink w:anchor="_Toc80090887" w:history="1">
        <w:r w:rsidR="00F52AC6" w:rsidRPr="00D60967">
          <w:rPr>
            <w:rStyle w:val="af1"/>
          </w:rPr>
          <w:t>2.1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Назначение системы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_Toc80090887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7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27"/>
        <w:rPr>
          <w:rFonts w:ascii="Calibri" w:hAnsi="Calibri"/>
          <w:sz w:val="22"/>
          <w:szCs w:val="22"/>
        </w:rPr>
      </w:pPr>
      <w:hyperlink w:anchor="_Toc80090888" w:history="1">
        <w:r w:rsidR="00F52AC6" w:rsidRPr="00D60967">
          <w:rPr>
            <w:rStyle w:val="af1"/>
          </w:rPr>
          <w:t>2.2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Условия применения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_Toc80090888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7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12"/>
        <w:rPr>
          <w:rFonts w:ascii="Calibri" w:hAnsi="Calibri"/>
          <w:sz w:val="22"/>
          <w:szCs w:val="22"/>
        </w:rPr>
      </w:pPr>
      <w:hyperlink w:anchor="_Toc80090889" w:history="1">
        <w:r w:rsidR="00F52AC6" w:rsidRPr="00D60967">
          <w:rPr>
            <w:rStyle w:val="af1"/>
          </w:rPr>
          <w:t>3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Подготовка к работе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_Toc80090889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8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27"/>
        <w:rPr>
          <w:rFonts w:ascii="Calibri" w:hAnsi="Calibri"/>
          <w:sz w:val="22"/>
          <w:szCs w:val="22"/>
        </w:rPr>
      </w:pPr>
      <w:hyperlink w:anchor="_Toc80090890" w:history="1">
        <w:r w:rsidR="00F52AC6" w:rsidRPr="00D60967">
          <w:rPr>
            <w:rStyle w:val="af1"/>
          </w:rPr>
          <w:t>3.1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Состав и содержание дистрибутивного носителя данных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_Toc80090890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8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27"/>
        <w:rPr>
          <w:rFonts w:ascii="Calibri" w:hAnsi="Calibri"/>
          <w:sz w:val="22"/>
          <w:szCs w:val="22"/>
        </w:rPr>
      </w:pPr>
      <w:hyperlink w:anchor="_Toc80090891" w:history="1">
        <w:r w:rsidR="00F52AC6" w:rsidRPr="00D60967">
          <w:rPr>
            <w:rStyle w:val="af1"/>
          </w:rPr>
          <w:t>3.2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Порядок загрузки данных и программ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_Toc80090891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8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27"/>
        <w:rPr>
          <w:rFonts w:ascii="Calibri" w:hAnsi="Calibri"/>
          <w:sz w:val="22"/>
          <w:szCs w:val="22"/>
        </w:rPr>
      </w:pPr>
      <w:hyperlink w:anchor="_Toc80090892" w:history="1">
        <w:r w:rsidR="00F52AC6" w:rsidRPr="00D60967">
          <w:rPr>
            <w:rStyle w:val="af1"/>
          </w:rPr>
          <w:t>3.3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Порядок проверки работоспособности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_Toc80090892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8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12"/>
        <w:rPr>
          <w:rFonts w:ascii="Calibri" w:hAnsi="Calibri"/>
          <w:sz w:val="22"/>
          <w:szCs w:val="22"/>
        </w:rPr>
      </w:pPr>
      <w:hyperlink w:anchor="_Toc80090893" w:history="1">
        <w:r w:rsidR="00F52AC6" w:rsidRPr="00D60967">
          <w:rPr>
            <w:rStyle w:val="af1"/>
          </w:rPr>
          <w:t>4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Описание операций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_Toc80090893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10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27"/>
        <w:rPr>
          <w:rFonts w:ascii="Calibri" w:hAnsi="Calibri"/>
          <w:sz w:val="22"/>
          <w:szCs w:val="22"/>
        </w:rPr>
      </w:pPr>
      <w:hyperlink w:anchor="_Toc80090894" w:history="1">
        <w:r w:rsidR="00F52AC6" w:rsidRPr="00D60967">
          <w:rPr>
            <w:rStyle w:val="af1"/>
          </w:rPr>
          <w:t>4.1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Выполняемые функции и задачи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_Toc80090894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10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27"/>
        <w:rPr>
          <w:rFonts w:ascii="Calibri" w:hAnsi="Calibri"/>
          <w:sz w:val="22"/>
          <w:szCs w:val="22"/>
        </w:rPr>
      </w:pPr>
      <w:hyperlink w:anchor="_Toc80090895" w:history="1">
        <w:r w:rsidR="00F52AC6" w:rsidRPr="00D60967">
          <w:rPr>
            <w:rStyle w:val="af1"/>
          </w:rPr>
          <w:t>4.2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Описание операций технологического процесса обработки данных, необходимых для выполнения функций и задач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_Toc80090895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10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12"/>
        <w:rPr>
          <w:rFonts w:ascii="Calibri" w:hAnsi="Calibri"/>
          <w:sz w:val="22"/>
          <w:szCs w:val="22"/>
        </w:rPr>
      </w:pPr>
      <w:hyperlink w:anchor="_Toc80090896" w:history="1">
        <w:r w:rsidR="00F52AC6" w:rsidRPr="00D60967">
          <w:rPr>
            <w:rStyle w:val="af1"/>
          </w:rPr>
          <w:t>5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Аварийные ситуации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_Toc80090896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21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12"/>
        <w:rPr>
          <w:rFonts w:ascii="Calibri" w:hAnsi="Calibri"/>
          <w:sz w:val="22"/>
          <w:szCs w:val="22"/>
        </w:rPr>
      </w:pPr>
      <w:hyperlink w:anchor="_Toc80090897" w:history="1">
        <w:r w:rsidR="00F52AC6" w:rsidRPr="00D60967">
          <w:rPr>
            <w:rStyle w:val="af1"/>
          </w:rPr>
          <w:t>6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Рекомендации по освоению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_Toc80090897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22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27"/>
        <w:rPr>
          <w:rFonts w:ascii="Calibri" w:hAnsi="Calibri"/>
          <w:sz w:val="22"/>
          <w:szCs w:val="22"/>
        </w:rPr>
      </w:pPr>
      <w:hyperlink w:anchor="_Toc80090898" w:history="1">
        <w:r w:rsidR="00F52AC6" w:rsidRPr="00D60967">
          <w:rPr>
            <w:rStyle w:val="af1"/>
          </w:rPr>
          <w:t>6.1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Главное окно системы содержит: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_Toc80090898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22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27"/>
        <w:rPr>
          <w:rFonts w:ascii="Calibri" w:hAnsi="Calibri"/>
          <w:sz w:val="22"/>
          <w:szCs w:val="22"/>
        </w:rPr>
      </w:pPr>
      <w:hyperlink w:anchor="_Toc80090899" w:history="1">
        <w:r w:rsidR="00F52AC6" w:rsidRPr="00D60967">
          <w:rPr>
            <w:rStyle w:val="af1"/>
          </w:rPr>
          <w:t>6.2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Параметры подключения к системе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_Toc80090899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23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27"/>
        <w:rPr>
          <w:rFonts w:ascii="Calibri" w:hAnsi="Calibri"/>
          <w:sz w:val="22"/>
          <w:szCs w:val="22"/>
        </w:rPr>
      </w:pPr>
      <w:hyperlink w:anchor="_Toc80090900" w:history="1">
        <w:r w:rsidR="00F52AC6" w:rsidRPr="00D60967">
          <w:rPr>
            <w:rStyle w:val="af1"/>
          </w:rPr>
          <w:t>6.3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Панель навигации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_Toc80090900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24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27"/>
        <w:rPr>
          <w:rFonts w:ascii="Calibri" w:hAnsi="Calibri"/>
          <w:sz w:val="22"/>
          <w:szCs w:val="22"/>
        </w:rPr>
      </w:pPr>
      <w:hyperlink w:anchor="_Toc80090901" w:history="1">
        <w:r w:rsidR="00F52AC6" w:rsidRPr="00D60967">
          <w:rPr>
            <w:rStyle w:val="af1"/>
          </w:rPr>
          <w:t>6.4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Параметры фильтрации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_Toc80090901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24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27"/>
        <w:rPr>
          <w:rFonts w:ascii="Calibri" w:hAnsi="Calibri"/>
          <w:sz w:val="22"/>
          <w:szCs w:val="22"/>
        </w:rPr>
      </w:pPr>
      <w:hyperlink w:anchor="_Toc80090902" w:history="1">
        <w:r w:rsidR="00F52AC6" w:rsidRPr="00D60967">
          <w:rPr>
            <w:rStyle w:val="af1"/>
          </w:rPr>
          <w:t>6.5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Панель кнопок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_Toc80090902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26</w:t>
        </w:r>
        <w:r w:rsidR="00F52AC6">
          <w:rPr>
            <w:webHidden/>
          </w:rPr>
          <w:fldChar w:fldCharType="end"/>
        </w:r>
      </w:hyperlink>
    </w:p>
    <w:p w:rsidR="00F52AC6" w:rsidRPr="00B63ED4" w:rsidRDefault="00FE228E">
      <w:pPr>
        <w:pStyle w:val="27"/>
        <w:rPr>
          <w:rFonts w:ascii="Calibri" w:hAnsi="Calibri"/>
          <w:sz w:val="22"/>
          <w:szCs w:val="22"/>
        </w:rPr>
      </w:pPr>
      <w:hyperlink w:anchor="_Toc80090903" w:history="1">
        <w:r w:rsidR="00F52AC6" w:rsidRPr="00D60967">
          <w:rPr>
            <w:rStyle w:val="af1"/>
          </w:rPr>
          <w:t>6.6</w:t>
        </w:r>
        <w:r w:rsidR="00F52AC6" w:rsidRPr="00B63ED4">
          <w:rPr>
            <w:rFonts w:ascii="Calibri" w:hAnsi="Calibri"/>
            <w:sz w:val="22"/>
            <w:szCs w:val="22"/>
          </w:rPr>
          <w:tab/>
        </w:r>
        <w:r w:rsidR="00F52AC6" w:rsidRPr="00D60967">
          <w:rPr>
            <w:rStyle w:val="af1"/>
          </w:rPr>
          <w:t>Область ввода данных</w:t>
        </w:r>
        <w:r w:rsidR="00F52AC6">
          <w:rPr>
            <w:webHidden/>
          </w:rPr>
          <w:tab/>
        </w:r>
        <w:r w:rsidR="00F52AC6">
          <w:rPr>
            <w:webHidden/>
          </w:rPr>
          <w:fldChar w:fldCharType="begin"/>
        </w:r>
        <w:r w:rsidR="00F52AC6">
          <w:rPr>
            <w:webHidden/>
          </w:rPr>
          <w:instrText xml:space="preserve"> PAGEREF _Toc80090903 \h </w:instrText>
        </w:r>
        <w:r w:rsidR="00F52AC6">
          <w:rPr>
            <w:webHidden/>
          </w:rPr>
        </w:r>
        <w:r w:rsidR="00F52AC6">
          <w:rPr>
            <w:webHidden/>
          </w:rPr>
          <w:fldChar w:fldCharType="separate"/>
        </w:r>
        <w:r w:rsidR="00F52AC6">
          <w:rPr>
            <w:webHidden/>
          </w:rPr>
          <w:t>27</w:t>
        </w:r>
        <w:r w:rsidR="00F52AC6">
          <w:rPr>
            <w:webHidden/>
          </w:rPr>
          <w:fldChar w:fldCharType="end"/>
        </w:r>
      </w:hyperlink>
    </w:p>
    <w:p w:rsidR="00F52AC6" w:rsidRDefault="00A809D5" w:rsidP="006F1EC4">
      <w:pPr>
        <w:pStyle w:val="9"/>
        <w:rPr>
          <w:noProof/>
        </w:rPr>
      </w:pPr>
      <w:r>
        <w:lastRenderedPageBreak/>
        <w:fldChar w:fldCharType="end"/>
      </w:r>
      <w:bookmarkStart w:id="3" w:name="_Toc80090878"/>
      <w:r w:rsidR="006361F4" w:rsidRPr="006F1EC4">
        <w:t>Перечень рисунков</w:t>
      </w:r>
      <w:bookmarkEnd w:id="3"/>
      <w:r w:rsidRPr="002555D6">
        <w:rPr>
          <w:sz w:val="24"/>
          <w:szCs w:val="24"/>
        </w:rPr>
        <w:fldChar w:fldCharType="begin"/>
      </w:r>
      <w:r w:rsidR="009E152C" w:rsidRPr="002555D6">
        <w:rPr>
          <w:sz w:val="24"/>
          <w:szCs w:val="24"/>
        </w:rPr>
        <w:instrText xml:space="preserve"> TOC \h \z \c "Рисунок" </w:instrText>
      </w:r>
      <w:r w:rsidRPr="002555D6">
        <w:rPr>
          <w:sz w:val="24"/>
          <w:szCs w:val="24"/>
        </w:rPr>
        <w:fldChar w:fldCharType="separate"/>
      </w:r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33" w:history="1">
        <w:r w:rsidR="00F52AC6" w:rsidRPr="00F01025">
          <w:rPr>
            <w:rStyle w:val="af1"/>
            <w:noProof/>
          </w:rPr>
          <w:t>Рисунок 1 – Вход в систему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_Toc80091333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9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34" w:history="1">
        <w:r w:rsidR="00F52AC6" w:rsidRPr="00F01025">
          <w:rPr>
            <w:rStyle w:val="af1"/>
            <w:noProof/>
          </w:rPr>
          <w:t>Рисунок 2 – Стартовая страница системы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_Toc80091334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9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35" w:history="1">
        <w:r w:rsidR="00F52AC6" w:rsidRPr="00F01025">
          <w:rPr>
            <w:rStyle w:val="af1"/>
            <w:noProof/>
          </w:rPr>
          <w:t>Рисунок 3 – Выбор контекста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_Toc80091335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11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36" w:history="1">
        <w:r w:rsidR="00F52AC6" w:rsidRPr="00F01025">
          <w:rPr>
            <w:rStyle w:val="af1"/>
            <w:noProof/>
          </w:rPr>
          <w:t>Рисунок 4 – Добавление нового этапа на ИФ «Этапы бюджетного планирования»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_Toc80091336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12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37" w:history="1">
        <w:r w:rsidR="00F52AC6" w:rsidRPr="00F01025">
          <w:rPr>
            <w:rStyle w:val="af1"/>
            <w:noProof/>
          </w:rPr>
          <w:t>Рисунок 5 – Выбор даты документа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_Toc80091337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14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38" w:history="1">
        <w:r w:rsidR="00F52AC6" w:rsidRPr="00F01025">
          <w:rPr>
            <w:rStyle w:val="af1"/>
            <w:noProof/>
          </w:rPr>
          <w:t>Рисунок 6 – Выбор роли субъекта планирования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_Toc80091338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15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39" w:history="1">
        <w:r w:rsidR="00F52AC6" w:rsidRPr="00F01025">
          <w:rPr>
            <w:rStyle w:val="af1"/>
            <w:noProof/>
          </w:rPr>
          <w:t>Рисунок 7 – Выполнение операции «Начать сбор данных»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_Toc80091339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16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40" w:history="1">
        <w:r w:rsidR="00F52AC6" w:rsidRPr="00F01025">
          <w:rPr>
            <w:rStyle w:val="af1"/>
            <w:noProof/>
          </w:rPr>
          <w:t>Рисунок 8 – Протокол операций при сборе данных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_Toc80091340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16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41" w:history="1">
        <w:r w:rsidR="00F52AC6" w:rsidRPr="00F01025">
          <w:rPr>
            <w:rStyle w:val="af1"/>
            <w:noProof/>
          </w:rPr>
          <w:t>Рисунок 9 – Статус и стадия документа после открытия этапа бюджетного планирования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_Toc80091341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17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42" w:history="1">
        <w:r w:rsidR="00F52AC6" w:rsidRPr="00F01025">
          <w:rPr>
            <w:rStyle w:val="af1"/>
            <w:noProof/>
          </w:rPr>
          <w:t>Рисунок 10 – Выполнение операции «Приостановить сбор»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_Toc80091342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17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43" w:history="1">
        <w:r w:rsidR="00F52AC6" w:rsidRPr="00F01025">
          <w:rPr>
            <w:rStyle w:val="af1"/>
            <w:noProof/>
          </w:rPr>
          <w:t>Рисунок 11 – Статус и стадия документа после приостановления этапа бюджетного планирования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_Toc80091343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18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44" w:history="1">
        <w:r w:rsidR="00F52AC6" w:rsidRPr="00F01025">
          <w:rPr>
            <w:rStyle w:val="af1"/>
            <w:noProof/>
          </w:rPr>
          <w:t>Рисунок 12 – Выполнение операции «Вернуть в работу»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_Toc80091344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18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45" w:history="1">
        <w:r w:rsidR="00F52AC6" w:rsidRPr="00F01025">
          <w:rPr>
            <w:rStyle w:val="af1"/>
            <w:noProof/>
          </w:rPr>
          <w:t>Рисунок 13 – Протокол операции «Вернуть в работу»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_Toc80091345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19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46" w:history="1">
        <w:r w:rsidR="00F52AC6" w:rsidRPr="00F01025">
          <w:rPr>
            <w:rStyle w:val="af1"/>
            <w:noProof/>
          </w:rPr>
          <w:t>Рисунок 14 – Выбор другой даты завершения этапа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_Toc80091346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19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47" w:history="1">
        <w:r w:rsidR="00F52AC6" w:rsidRPr="00F01025">
          <w:rPr>
            <w:rStyle w:val="af1"/>
            <w:noProof/>
          </w:rPr>
          <w:t>Рисунок 15 – Статус и стадия документа после возврата в работу этапа бюджетного планирования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_Toc80091347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20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48" w:history="1">
        <w:r w:rsidR="00F52AC6" w:rsidRPr="00F01025">
          <w:rPr>
            <w:rStyle w:val="af1"/>
            <w:noProof/>
          </w:rPr>
          <w:t>Рисунок 16 – Выполнение операции «Отменить сбор данных»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_Toc80091348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20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49" w:history="1">
        <w:r w:rsidR="00F52AC6" w:rsidRPr="00F01025">
          <w:rPr>
            <w:rStyle w:val="af1"/>
            <w:noProof/>
          </w:rPr>
          <w:t>Рисунок 17 – Статус и стадия документа после отклонения этапа бюджетного планирования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_Toc80091349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21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50" w:history="1">
        <w:r w:rsidR="00F52AC6" w:rsidRPr="00F01025">
          <w:rPr>
            <w:rStyle w:val="af1"/>
            <w:noProof/>
          </w:rPr>
          <w:t>Рисунок 18 – Выполнение операции «Завершить сбор данных»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_Toc80091350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21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51" w:history="1">
        <w:r w:rsidR="00F52AC6" w:rsidRPr="00F01025">
          <w:rPr>
            <w:rStyle w:val="af1"/>
            <w:noProof/>
          </w:rPr>
          <w:t>Рисунок 19 – Главное окно системы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_Toc80091351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23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52" w:history="1">
        <w:r w:rsidR="00F52AC6" w:rsidRPr="00F01025">
          <w:rPr>
            <w:rStyle w:val="af1"/>
            <w:noProof/>
          </w:rPr>
          <w:t>Рисунок 20 – Стартовая страница системы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_Toc80091352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24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53" w:history="1">
        <w:r w:rsidR="00F52AC6" w:rsidRPr="00F01025">
          <w:rPr>
            <w:rStyle w:val="af1"/>
            <w:noProof/>
          </w:rPr>
          <w:t>Рисунок 21 – Кнопка для скрытия панели фильтрации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_Toc80091353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26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54" w:history="1">
        <w:r w:rsidR="00F52AC6" w:rsidRPr="00F01025">
          <w:rPr>
            <w:rStyle w:val="af1"/>
            <w:noProof/>
          </w:rPr>
          <w:t>Рисунок 22 – Кнопка для отображения панели фильтрации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_Toc80091354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26</w:t>
        </w:r>
        <w:r w:rsidR="00F52AC6">
          <w:rPr>
            <w:noProof/>
            <w:webHidden/>
          </w:rPr>
          <w:fldChar w:fldCharType="end"/>
        </w:r>
      </w:hyperlink>
    </w:p>
    <w:p w:rsidR="00D23CF2" w:rsidRDefault="00A809D5" w:rsidP="00442BE2">
      <w:pPr>
        <w:pStyle w:val="9"/>
        <w:rPr>
          <w:lang w:val="en-US"/>
        </w:rPr>
      </w:pPr>
      <w:r w:rsidRPr="002555D6">
        <w:lastRenderedPageBreak/>
        <w:fldChar w:fldCharType="end"/>
      </w:r>
      <w:bookmarkStart w:id="4" w:name="_Toc80090879"/>
      <w:r w:rsidR="00D23CF2">
        <w:t>Перечень таблиц</w:t>
      </w:r>
      <w:bookmarkEnd w:id="4"/>
    </w:p>
    <w:p w:rsidR="00F52AC6" w:rsidRPr="00B63ED4" w:rsidRDefault="00A809D5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r w:rsidRPr="002555D6">
        <w:rPr>
          <w:sz w:val="24"/>
          <w:szCs w:val="24"/>
          <w:lang w:val="en-US"/>
        </w:rPr>
        <w:fldChar w:fldCharType="begin"/>
      </w:r>
      <w:r w:rsidR="009E152C" w:rsidRPr="002555D6">
        <w:rPr>
          <w:sz w:val="24"/>
          <w:szCs w:val="24"/>
          <w:lang w:val="en-US"/>
        </w:rPr>
        <w:instrText xml:space="preserve"> TOC \h \z \c "Таблица" </w:instrText>
      </w:r>
      <w:r w:rsidRPr="002555D6">
        <w:rPr>
          <w:sz w:val="24"/>
          <w:szCs w:val="24"/>
          <w:lang w:val="en-US"/>
        </w:rPr>
        <w:fldChar w:fldCharType="separate"/>
      </w:r>
      <w:hyperlink w:anchor="_Toc80091327" w:history="1">
        <w:r w:rsidR="00F52AC6" w:rsidRPr="00021CF8">
          <w:rPr>
            <w:rStyle w:val="af1"/>
            <w:noProof/>
          </w:rPr>
          <w:t>Таблица 1 – Перечень терминов и сокращений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_Toc80091327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5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28" w:history="1">
        <w:r w:rsidR="00F52AC6" w:rsidRPr="00021CF8">
          <w:rPr>
            <w:rStyle w:val="af1"/>
            <w:noProof/>
          </w:rPr>
          <w:t>Таблица 2 – Функции и задачи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_Toc80091328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10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29" w:history="1">
        <w:r w:rsidR="00F52AC6" w:rsidRPr="00021CF8">
          <w:rPr>
            <w:rStyle w:val="af1"/>
            <w:noProof/>
          </w:rPr>
          <w:t>Таблица 3 – Аварийные ситуации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_Toc80091329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22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30" w:history="1">
        <w:r w:rsidR="00F52AC6" w:rsidRPr="00021CF8">
          <w:rPr>
            <w:rStyle w:val="af1"/>
            <w:noProof/>
          </w:rPr>
          <w:t>Таблица 4 – Описание условий фильтрации данных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_Toc80091330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24</w:t>
        </w:r>
        <w:r w:rsidR="00F52AC6">
          <w:rPr>
            <w:noProof/>
            <w:webHidden/>
          </w:rPr>
          <w:fldChar w:fldCharType="end"/>
        </w:r>
      </w:hyperlink>
    </w:p>
    <w:p w:rsidR="00F52AC6" w:rsidRPr="00B63ED4" w:rsidRDefault="00FE228E">
      <w:pPr>
        <w:pStyle w:val="afff4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80091331" w:history="1">
        <w:r w:rsidR="00F52AC6" w:rsidRPr="00021CF8">
          <w:rPr>
            <w:rStyle w:val="af1"/>
            <w:noProof/>
          </w:rPr>
          <w:t>Таблица 5 – Перечень команд, используемых при работе с данными на ИФ</w:t>
        </w:r>
        <w:r w:rsidR="00F52AC6">
          <w:rPr>
            <w:noProof/>
            <w:webHidden/>
          </w:rPr>
          <w:tab/>
        </w:r>
        <w:r w:rsidR="00F52AC6">
          <w:rPr>
            <w:noProof/>
            <w:webHidden/>
          </w:rPr>
          <w:fldChar w:fldCharType="begin"/>
        </w:r>
        <w:r w:rsidR="00F52AC6">
          <w:rPr>
            <w:noProof/>
            <w:webHidden/>
          </w:rPr>
          <w:instrText xml:space="preserve"> PAGEREF _Toc80091331 \h </w:instrText>
        </w:r>
        <w:r w:rsidR="00F52AC6">
          <w:rPr>
            <w:noProof/>
            <w:webHidden/>
          </w:rPr>
        </w:r>
        <w:r w:rsidR="00F52AC6">
          <w:rPr>
            <w:noProof/>
            <w:webHidden/>
          </w:rPr>
          <w:fldChar w:fldCharType="separate"/>
        </w:r>
        <w:r w:rsidR="00F52AC6">
          <w:rPr>
            <w:noProof/>
            <w:webHidden/>
          </w:rPr>
          <w:t>27</w:t>
        </w:r>
        <w:r w:rsidR="00F52AC6">
          <w:rPr>
            <w:noProof/>
            <w:webHidden/>
          </w:rPr>
          <w:fldChar w:fldCharType="end"/>
        </w:r>
      </w:hyperlink>
    </w:p>
    <w:p w:rsidR="00D23CF2" w:rsidRDefault="00A809D5" w:rsidP="00442BE2">
      <w:pPr>
        <w:pStyle w:val="9"/>
      </w:pPr>
      <w:r w:rsidRPr="002555D6">
        <w:rPr>
          <w:sz w:val="24"/>
          <w:szCs w:val="24"/>
          <w:lang w:val="en-US"/>
        </w:rPr>
        <w:lastRenderedPageBreak/>
        <w:fldChar w:fldCharType="end"/>
      </w:r>
      <w:bookmarkStart w:id="5" w:name="_Toc80090880"/>
      <w:r w:rsidR="00D23CF2">
        <w:t xml:space="preserve">Перечень </w:t>
      </w:r>
      <w:r w:rsidR="00344A74">
        <w:t xml:space="preserve">терминов и </w:t>
      </w:r>
      <w:r w:rsidR="00D23CF2">
        <w:t>сокращений</w:t>
      </w:r>
      <w:bookmarkEnd w:id="5"/>
    </w:p>
    <w:p w:rsidR="002531E7" w:rsidRDefault="002531E7" w:rsidP="00E126DB">
      <w:r>
        <w:t>В настоящем документе применены следующие</w:t>
      </w:r>
      <w:r w:rsidR="0083082B" w:rsidRPr="0083082B">
        <w:t xml:space="preserve"> </w:t>
      </w:r>
      <w:r w:rsidR="0002069B">
        <w:t>термины и</w:t>
      </w:r>
      <w:r>
        <w:t xml:space="preserve"> сокращения с</w:t>
      </w:r>
      <w:r w:rsidR="0083082B">
        <w:t xml:space="preserve"> соответствующими определениями, приведенные в таблице</w:t>
      </w:r>
      <w:r w:rsidR="00A809D5">
        <w:fldChar w:fldCharType="begin"/>
      </w:r>
      <w:r w:rsidR="0083082B">
        <w:instrText xml:space="preserve"> REF _Ref533429408 \h \</w:instrText>
      </w:r>
      <w:r w:rsidR="0083082B" w:rsidRPr="0083082B">
        <w:instrText># #</w:instrText>
      </w:r>
      <w:r w:rsidR="00A809D5">
        <w:fldChar w:fldCharType="separate"/>
      </w:r>
      <w:r w:rsidR="006108AB">
        <w:t xml:space="preserve"> 1</w:t>
      </w:r>
      <w:r w:rsidR="00A809D5">
        <w:fldChar w:fldCharType="end"/>
      </w:r>
      <w:r w:rsidR="002E2804">
        <w:t>.</w:t>
      </w:r>
    </w:p>
    <w:p w:rsidR="006F1EC4" w:rsidRPr="00737001" w:rsidRDefault="006F1EC4" w:rsidP="00737001">
      <w:pPr>
        <w:pStyle w:val="af3"/>
      </w:pPr>
      <w:bookmarkStart w:id="6" w:name="_Ref533429408"/>
      <w:bookmarkStart w:id="7" w:name="_Toc533412668"/>
      <w:bookmarkStart w:id="8" w:name="_Toc533431619"/>
      <w:bookmarkStart w:id="9" w:name="_Toc80091327"/>
      <w:r w:rsidRPr="00737001">
        <w:t xml:space="preserve">Таблица </w:t>
      </w:r>
      <w:fldSimple w:instr=" SEQ Таблица \* ARABIC ">
        <w:r w:rsidR="006108AB">
          <w:rPr>
            <w:noProof/>
          </w:rPr>
          <w:t>1</w:t>
        </w:r>
      </w:fldSimple>
      <w:bookmarkEnd w:id="6"/>
      <w:r w:rsidRPr="00737001">
        <w:t xml:space="preserve"> – Перечень терминов и сокращений</w:t>
      </w:r>
      <w:bookmarkEnd w:id="7"/>
      <w:bookmarkEnd w:id="8"/>
      <w:bookmarkEnd w:id="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3"/>
        <w:gridCol w:w="6628"/>
      </w:tblGrid>
      <w:tr w:rsidR="003A6264" w:rsidRPr="009F779D" w:rsidTr="00F52AC6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264" w:rsidRPr="007F62C6" w:rsidRDefault="003E625D" w:rsidP="00EB4739">
            <w:pPr>
              <w:pStyle w:val="af5"/>
            </w:pPr>
            <w:r w:rsidRPr="007F62C6">
              <w:t>Термин (сокращение</w:t>
            </w:r>
            <w:r w:rsidR="003D2005" w:rsidRPr="007F62C6">
              <w:t>)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264" w:rsidRPr="007F62C6" w:rsidRDefault="003D2005" w:rsidP="00EB4739">
            <w:pPr>
              <w:pStyle w:val="af5"/>
            </w:pPr>
            <w:r w:rsidRPr="007F62C6">
              <w:t>Определени</w:t>
            </w:r>
            <w:r w:rsidR="003E625D" w:rsidRPr="007F62C6">
              <w:t>я</w:t>
            </w:r>
          </w:p>
        </w:tc>
      </w:tr>
      <w:tr w:rsidR="00411CD4" w:rsidRPr="009F779D" w:rsidTr="00F52AC6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D4" w:rsidRPr="007F62C6" w:rsidRDefault="00411CD4" w:rsidP="00F52AC6">
            <w:pPr>
              <w:pStyle w:val="af7"/>
            </w:pPr>
            <w:r w:rsidRPr="007F62C6">
              <w:t>БА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D4" w:rsidRPr="007F62C6" w:rsidRDefault="00411CD4" w:rsidP="00F52AC6">
            <w:pPr>
              <w:pStyle w:val="af7"/>
            </w:pPr>
            <w:r w:rsidRPr="007F62C6">
              <w:t>Бюджетное ассигнование</w:t>
            </w:r>
          </w:p>
        </w:tc>
      </w:tr>
      <w:tr w:rsidR="00411CD4" w:rsidRPr="009F779D" w:rsidTr="00F52AC6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D4" w:rsidRPr="007F62C6" w:rsidRDefault="00411CD4" w:rsidP="00F52AC6">
            <w:pPr>
              <w:pStyle w:val="af7"/>
            </w:pPr>
            <w:r w:rsidRPr="007F62C6">
              <w:t>ГРБС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D4" w:rsidRPr="007F62C6" w:rsidRDefault="00411CD4" w:rsidP="00F52AC6">
            <w:pPr>
              <w:pStyle w:val="af7"/>
            </w:pPr>
            <w:r w:rsidRPr="007F62C6">
              <w:t>Главный распорядитель бюджетных средств</w:t>
            </w:r>
          </w:p>
        </w:tc>
      </w:tr>
      <w:tr w:rsidR="00411CD4" w:rsidRPr="009F779D" w:rsidTr="00F52AC6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D4" w:rsidRPr="007F62C6" w:rsidRDefault="003C3324" w:rsidP="00F52AC6">
            <w:pPr>
              <w:pStyle w:val="af7"/>
            </w:pPr>
            <w:r w:rsidRPr="007F62C6">
              <w:t>М</w:t>
            </w:r>
            <w:r w:rsidR="00411CD4" w:rsidRPr="007F62C6">
              <w:t>Ф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D4" w:rsidRPr="007F62C6" w:rsidRDefault="003C3324" w:rsidP="00F52AC6">
            <w:pPr>
              <w:pStyle w:val="af7"/>
            </w:pPr>
            <w:r w:rsidRPr="007F62C6">
              <w:t>Министерство</w:t>
            </w:r>
            <w:r w:rsidR="00411CD4" w:rsidRPr="007F62C6">
              <w:t xml:space="preserve"> финансов</w:t>
            </w:r>
          </w:p>
        </w:tc>
      </w:tr>
      <w:tr w:rsidR="00247D3E" w:rsidRPr="009F779D" w:rsidTr="00F52AC6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3E" w:rsidRPr="007F62C6" w:rsidRDefault="00247D3E" w:rsidP="00F52AC6">
            <w:pPr>
              <w:pStyle w:val="af7"/>
            </w:pPr>
            <w:r w:rsidRPr="007F62C6">
              <w:t>ИФДБ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3E" w:rsidRPr="007F62C6" w:rsidRDefault="001E2A30" w:rsidP="00F52AC6">
            <w:pPr>
              <w:pStyle w:val="af7"/>
            </w:pPr>
            <w:r w:rsidRPr="007F62C6">
              <w:t>Источники финансирования дефицита бюджета</w:t>
            </w:r>
          </w:p>
        </w:tc>
      </w:tr>
      <w:tr w:rsidR="00411CD4" w:rsidRPr="009F779D" w:rsidTr="00F52AC6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D4" w:rsidRPr="007F62C6" w:rsidRDefault="00F52AC6" w:rsidP="00F52AC6">
            <w:pPr>
              <w:pStyle w:val="af7"/>
            </w:pPr>
            <w:r w:rsidRPr="007F62C6">
              <w:t>Подрядчик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D4" w:rsidRPr="007F62C6" w:rsidRDefault="00F52AC6" w:rsidP="00F52AC6">
            <w:pPr>
              <w:pStyle w:val="af7"/>
            </w:pPr>
            <w:r w:rsidRPr="007F62C6">
              <w:rPr>
                <w:szCs w:val="20"/>
              </w:rPr>
              <w:t>Подрядчик выполнения работ, определенный по итогам проведения открытого электронного аукциона, в соответствии с Федеральным законом от 5 апреля 2013 года №44-ФЗ «О контрактной системе в сфере закупок товаров, работ, услуг для обеспечения государственных и муниципальных нужд»</w:t>
            </w:r>
            <w:r w:rsidRPr="007F62C6">
              <w:t xml:space="preserve"> </w:t>
            </w:r>
            <w:r w:rsidR="00411CD4" w:rsidRPr="007F62C6">
              <w:t>ООО «НПО «Криста»</w:t>
            </w:r>
          </w:p>
        </w:tc>
      </w:tr>
      <w:tr w:rsidR="00411CD4" w:rsidRPr="009F779D" w:rsidTr="00F52AC6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D4" w:rsidRPr="007F62C6" w:rsidRDefault="00411CD4" w:rsidP="00F52AC6">
            <w:pPr>
              <w:pStyle w:val="af7"/>
            </w:pPr>
            <w:r w:rsidRPr="007F62C6">
              <w:t xml:space="preserve">ИФ </w:t>
            </w:r>
            <w:r w:rsidR="00FD7D47" w:rsidRPr="007F62C6">
              <w:t>« Этапы БП»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D4" w:rsidRPr="007F62C6" w:rsidRDefault="00411CD4" w:rsidP="00F52AC6">
            <w:pPr>
              <w:pStyle w:val="af7"/>
            </w:pPr>
            <w:r w:rsidRPr="007F62C6">
              <w:t>Интерфейс</w:t>
            </w:r>
            <w:r w:rsidR="00FD7D47" w:rsidRPr="007F62C6">
              <w:t xml:space="preserve"> </w:t>
            </w:r>
            <w:r w:rsidR="00B27E2E" w:rsidRPr="007F62C6">
              <w:t>«Э</w:t>
            </w:r>
            <w:r w:rsidR="00FD7D47" w:rsidRPr="007F62C6">
              <w:t xml:space="preserve">тапы бюджетного </w:t>
            </w:r>
            <w:r w:rsidR="009344B8" w:rsidRPr="007F62C6">
              <w:t>планирования</w:t>
            </w:r>
            <w:r w:rsidR="00B27E2E" w:rsidRPr="007F62C6">
              <w:t>»</w:t>
            </w:r>
          </w:p>
        </w:tc>
      </w:tr>
      <w:tr w:rsidR="00411CD4" w:rsidRPr="009F779D" w:rsidTr="00F52AC6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D4" w:rsidRPr="007F62C6" w:rsidRDefault="00411CD4" w:rsidP="00F52AC6">
            <w:pPr>
              <w:pStyle w:val="af7"/>
            </w:pPr>
            <w:r w:rsidRPr="007F62C6">
              <w:t>ПМ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D4" w:rsidRPr="007F62C6" w:rsidRDefault="00411CD4" w:rsidP="00F52AC6">
            <w:pPr>
              <w:pStyle w:val="af7"/>
            </w:pPr>
            <w:r w:rsidRPr="007F62C6">
              <w:t>Программный модуль</w:t>
            </w:r>
          </w:p>
        </w:tc>
      </w:tr>
      <w:tr w:rsidR="00FD7D47" w:rsidRPr="009F779D" w:rsidTr="00F52AC6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47" w:rsidRPr="007F62C6" w:rsidRDefault="00F52AC6" w:rsidP="00F52AC6">
            <w:pPr>
              <w:pStyle w:val="af7"/>
            </w:pPr>
            <w:r w:rsidRPr="007F62C6">
              <w:rPr>
                <w:szCs w:val="20"/>
              </w:rPr>
              <w:t>АС «Бюджет», Система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47" w:rsidRPr="007F62C6" w:rsidRDefault="00F52AC6" w:rsidP="00F52AC6">
            <w:pPr>
              <w:pStyle w:val="af7"/>
            </w:pPr>
            <w:r w:rsidRPr="007F62C6">
              <w:rPr>
                <w:szCs w:val="20"/>
              </w:rPr>
              <w:t>Автоматизированная система «Бюджет», № 1424 в Едином реестре российских программ для электронных вычислительных машин и баз данных. Автоматизированная система «Бюджет» (АС «Бюджет»): страна происхождения: Российская Федерация, зарегистрирована в Едином реестре российских программ для электронных вычислительных машин и баз данных № 1424 согласно ПриказаМинкомсвязи России № 426 от 06.09.2016 г., Приложение 1, строка № 239.</w:t>
            </w:r>
          </w:p>
        </w:tc>
      </w:tr>
      <w:tr w:rsidR="00411CD4" w:rsidRPr="009F779D" w:rsidTr="00F52AC6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D4" w:rsidRPr="007F62C6" w:rsidRDefault="00411CD4" w:rsidP="00F52AC6">
            <w:pPr>
              <w:pStyle w:val="af7"/>
            </w:pPr>
            <w:r w:rsidRPr="007F62C6">
              <w:t>РМ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CD4" w:rsidRPr="007F62C6" w:rsidRDefault="00411CD4" w:rsidP="00F52AC6">
            <w:pPr>
              <w:pStyle w:val="af7"/>
            </w:pPr>
            <w:r w:rsidRPr="007F62C6">
              <w:t>Рабочее место</w:t>
            </w:r>
          </w:p>
        </w:tc>
      </w:tr>
      <w:tr w:rsidR="00B57F49" w:rsidRPr="009F779D" w:rsidTr="00F52AC6">
        <w:trPr>
          <w:trHeight w:val="210"/>
        </w:trPr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49" w:rsidRPr="007F62C6" w:rsidRDefault="00B57F49" w:rsidP="00F52AC6">
            <w:pPr>
              <w:pStyle w:val="af7"/>
            </w:pPr>
            <w:r w:rsidRPr="007F62C6">
              <w:t>ФО</w:t>
            </w:r>
          </w:p>
        </w:tc>
        <w:tc>
          <w:tcPr>
            <w:tcW w:w="3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49" w:rsidRPr="007F62C6" w:rsidRDefault="00B57F49" w:rsidP="00F52AC6">
            <w:pPr>
              <w:pStyle w:val="af7"/>
            </w:pPr>
            <w:r w:rsidRPr="007F62C6">
              <w:t>Финансовый орган</w:t>
            </w:r>
          </w:p>
        </w:tc>
      </w:tr>
    </w:tbl>
    <w:p w:rsidR="00E90100" w:rsidRDefault="004A45B2" w:rsidP="00442BE2">
      <w:pPr>
        <w:pStyle w:val="1"/>
      </w:pPr>
      <w:r>
        <w:br w:type="page"/>
      </w:r>
      <w:bookmarkStart w:id="10" w:name="_Toc80090881"/>
      <w:r w:rsidR="00E90100">
        <w:lastRenderedPageBreak/>
        <w:t>Введение</w:t>
      </w:r>
      <w:bookmarkEnd w:id="10"/>
    </w:p>
    <w:p w:rsidR="00E90100" w:rsidRDefault="00E90100" w:rsidP="00E90100">
      <w:pPr>
        <w:pStyle w:val="21"/>
      </w:pPr>
      <w:bookmarkStart w:id="11" w:name="_Toc80090882"/>
      <w:r>
        <w:t>Область применения</w:t>
      </w:r>
      <w:bookmarkEnd w:id="11"/>
    </w:p>
    <w:p w:rsidR="000F7652" w:rsidRPr="00591013" w:rsidRDefault="00D21D24" w:rsidP="00344A74">
      <w:pPr>
        <w:rPr>
          <w:color w:val="000000"/>
          <w:szCs w:val="24"/>
        </w:rPr>
      </w:pPr>
      <w:r>
        <w:t>ИФ «Этапы БП»</w:t>
      </w:r>
      <w:r w:rsidR="000F7652">
        <w:t xml:space="preserve"> предназначен для формирования и ведения перечня этапов бюджетного </w:t>
      </w:r>
      <w:r w:rsidR="009344B8">
        <w:t>планирования</w:t>
      </w:r>
      <w:r w:rsidR="000F7652">
        <w:t>, на которых осуществляется сбор с нижестоящ</w:t>
      </w:r>
      <w:r w:rsidR="0008194B">
        <w:t xml:space="preserve">их субъектов планирования (ГРБС) </w:t>
      </w:r>
      <w:r w:rsidR="000F7652">
        <w:t xml:space="preserve">данных об объемах </w:t>
      </w:r>
      <w:r w:rsidR="00757848">
        <w:t>БА</w:t>
      </w:r>
      <w:r w:rsidR="009344B8">
        <w:t>, объемах доходов и источников внутреннего финансирования дефицита бюджета</w:t>
      </w:r>
      <w:r w:rsidR="000F7652">
        <w:t xml:space="preserve">. Примером этапа бюджетного </w:t>
      </w:r>
      <w:r w:rsidR="009344B8">
        <w:t>планирования</w:t>
      </w:r>
      <w:r w:rsidR="000F7652">
        <w:t xml:space="preserve"> может быть</w:t>
      </w:r>
      <w:r w:rsidR="00B20B89">
        <w:t xml:space="preserve"> с</w:t>
      </w:r>
      <w:r w:rsidR="00B20B89" w:rsidRPr="00F0752E">
        <w:t xml:space="preserve">бор </w:t>
      </w:r>
      <w:r w:rsidR="00457CA4">
        <w:t xml:space="preserve">потребности, </w:t>
      </w:r>
      <w:r w:rsidR="000F7652">
        <w:t xml:space="preserve">распределение предельных объемов БА, </w:t>
      </w:r>
      <w:r w:rsidR="00B20B89">
        <w:t xml:space="preserve">сбор дополнительной потребности в объемах БА, распределение дополнительной потребности ГРБС, внесение изменений к </w:t>
      </w:r>
      <w:r w:rsidR="00457CA4">
        <w:t>решению</w:t>
      </w:r>
      <w:r w:rsidR="00B20B89">
        <w:t xml:space="preserve"> о бюджете</w:t>
      </w:r>
      <w:r w:rsidR="000F7652">
        <w:t xml:space="preserve"> и др</w:t>
      </w:r>
      <w:r w:rsidR="00C84D75">
        <w:t>.</w:t>
      </w:r>
    </w:p>
    <w:p w:rsidR="00344A74" w:rsidRPr="00A74F90" w:rsidRDefault="00500A6B" w:rsidP="00344A74">
      <w:r>
        <w:t xml:space="preserve">Создание </w:t>
      </w:r>
      <w:r w:rsidR="00DB622C">
        <w:t xml:space="preserve">документа </w:t>
      </w:r>
      <w:r>
        <w:t>«Этап</w:t>
      </w:r>
      <w:r w:rsidR="007E0D6A">
        <w:t>ы</w:t>
      </w:r>
      <w:r>
        <w:t xml:space="preserve"> БП»</w:t>
      </w:r>
      <w:r w:rsidR="00344A74">
        <w:t xml:space="preserve"> осуществляется ответственными специалистами </w:t>
      </w:r>
      <w:r w:rsidR="003C3324">
        <w:t>МФ</w:t>
      </w:r>
      <w:r w:rsidR="00344A74">
        <w:t xml:space="preserve"> на </w:t>
      </w:r>
      <w:r w:rsidR="006F1EC4">
        <w:t>ИФ</w:t>
      </w:r>
      <w:r w:rsidR="00F37993">
        <w:t xml:space="preserve"> «Этапы БП</w:t>
      </w:r>
      <w:r w:rsidR="00344A74">
        <w:t>».</w:t>
      </w:r>
    </w:p>
    <w:p w:rsidR="00E90100" w:rsidRDefault="00E90100" w:rsidP="00E90100">
      <w:pPr>
        <w:pStyle w:val="21"/>
      </w:pPr>
      <w:bookmarkStart w:id="12" w:name="_Toc80090883"/>
      <w:r>
        <w:t>Краткое описание возможностей</w:t>
      </w:r>
      <w:bookmarkEnd w:id="12"/>
    </w:p>
    <w:p w:rsidR="00115EE8" w:rsidRDefault="0008194B" w:rsidP="00344A74">
      <w:r>
        <w:t>На</w:t>
      </w:r>
      <w:r w:rsidR="00F442A8">
        <w:t xml:space="preserve"> </w:t>
      </w:r>
      <w:r w:rsidR="00D21D24">
        <w:t xml:space="preserve">ИФ «Этапы БП» </w:t>
      </w:r>
      <w:r w:rsidR="00115EE8">
        <w:t>реализованы следующие бизнес-процессы:</w:t>
      </w:r>
    </w:p>
    <w:p w:rsidR="00115EE8" w:rsidRPr="00E47585" w:rsidRDefault="00115EE8" w:rsidP="00E47585">
      <w:pPr>
        <w:pStyle w:val="a0"/>
      </w:pPr>
      <w:r w:rsidRPr="00E47585">
        <w:t xml:space="preserve">формирование этапов бюджетного </w:t>
      </w:r>
      <w:r w:rsidR="007023FD">
        <w:t>планирования</w:t>
      </w:r>
      <w:r w:rsidRPr="00E47585">
        <w:t>;</w:t>
      </w:r>
    </w:p>
    <w:p w:rsidR="00115EE8" w:rsidRPr="00E47585" w:rsidRDefault="00115EE8" w:rsidP="00E47585">
      <w:pPr>
        <w:pStyle w:val="a0"/>
      </w:pPr>
      <w:r w:rsidRPr="00E47585">
        <w:t xml:space="preserve">инициирование сбора данных в рамках </w:t>
      </w:r>
      <w:r w:rsidR="00034411" w:rsidRPr="00E47585">
        <w:t xml:space="preserve">этапа бюджетного </w:t>
      </w:r>
      <w:r w:rsidR="007023FD">
        <w:t>планирования</w:t>
      </w:r>
      <w:r w:rsidR="00034411" w:rsidRPr="00E47585">
        <w:t>;</w:t>
      </w:r>
    </w:p>
    <w:p w:rsidR="00034411" w:rsidRDefault="00034411" w:rsidP="00E47585">
      <w:pPr>
        <w:pStyle w:val="a0"/>
      </w:pPr>
      <w:r w:rsidRPr="00E47585">
        <w:t xml:space="preserve">приостановление сбора данных в рамках этапа бюджетного </w:t>
      </w:r>
      <w:r w:rsidR="007023FD">
        <w:t>планирования</w:t>
      </w:r>
      <w:r w:rsidRPr="00E47585">
        <w:t>;</w:t>
      </w:r>
    </w:p>
    <w:p w:rsidR="00212F39" w:rsidRDefault="00212F39" w:rsidP="00E47585">
      <w:pPr>
        <w:pStyle w:val="a0"/>
      </w:pPr>
      <w:r>
        <w:t xml:space="preserve">возобновление сбора данных в рамках этапа бюджетного </w:t>
      </w:r>
      <w:r w:rsidR="007023FD">
        <w:t>планирования</w:t>
      </w:r>
      <w:r>
        <w:t>;</w:t>
      </w:r>
    </w:p>
    <w:p w:rsidR="00212F39" w:rsidRDefault="00212F39" w:rsidP="00212F39">
      <w:pPr>
        <w:pStyle w:val="a0"/>
      </w:pPr>
      <w:r>
        <w:t xml:space="preserve">отмена сбора данных в рамках этапа бюджетного </w:t>
      </w:r>
      <w:r w:rsidR="007023FD">
        <w:t>планирования</w:t>
      </w:r>
      <w:r>
        <w:t>;</w:t>
      </w:r>
    </w:p>
    <w:p w:rsidR="00034411" w:rsidRPr="00E47585" w:rsidRDefault="00034411" w:rsidP="00E47585">
      <w:pPr>
        <w:pStyle w:val="a0"/>
      </w:pPr>
      <w:r w:rsidRPr="00E47585">
        <w:t xml:space="preserve">закрытие этапа бюджетного </w:t>
      </w:r>
      <w:r w:rsidR="007023FD">
        <w:t>планирования</w:t>
      </w:r>
      <w:r w:rsidRPr="00E47585">
        <w:t>.</w:t>
      </w:r>
    </w:p>
    <w:p w:rsidR="00E90100" w:rsidRDefault="00E90100" w:rsidP="00E90100">
      <w:pPr>
        <w:pStyle w:val="21"/>
      </w:pPr>
      <w:bookmarkStart w:id="13" w:name="_Toc80090884"/>
      <w:r>
        <w:t>Уровень подготовки пользователя</w:t>
      </w:r>
      <w:bookmarkEnd w:id="13"/>
    </w:p>
    <w:p w:rsidR="00034411" w:rsidRDefault="00700983" w:rsidP="00700983">
      <w:pPr>
        <w:pStyle w:val="31"/>
      </w:pPr>
      <w:r>
        <w:t>П</w:t>
      </w:r>
      <w:r w:rsidR="00034411">
        <w:t xml:space="preserve">ользователь </w:t>
      </w:r>
      <w:r w:rsidR="00D83494">
        <w:t>ИФ «Этапы БП»</w:t>
      </w:r>
      <w:r w:rsidR="00034411">
        <w:t xml:space="preserve"> должен иметь навык работы </w:t>
      </w:r>
      <w:r w:rsidR="007E0D6A">
        <w:br/>
      </w:r>
      <w:r w:rsidR="00034411">
        <w:t>с web</w:t>
      </w:r>
      <w:r w:rsidR="00034411">
        <w:noBreakHyphen/>
      </w:r>
      <w:r w:rsidR="007E0D6A">
        <w:t xml:space="preserve">браузерами: </w:t>
      </w:r>
      <w:r w:rsidR="00034411">
        <w:t>Mozilla Firefox,</w:t>
      </w:r>
      <w:r>
        <w:t xml:space="preserve"> Google Chrome и Яндекс.Браузер.</w:t>
      </w:r>
    </w:p>
    <w:p w:rsidR="00034411" w:rsidRDefault="00700983" w:rsidP="00700983">
      <w:pPr>
        <w:pStyle w:val="31"/>
      </w:pPr>
      <w:r>
        <w:t>П</w:t>
      </w:r>
      <w:r w:rsidR="00034411">
        <w:t>ользователь должен обладать знаниями соо</w:t>
      </w:r>
      <w:r>
        <w:t>тветствующей предметной области.</w:t>
      </w:r>
    </w:p>
    <w:p w:rsidR="00034411" w:rsidRDefault="00700983" w:rsidP="00700983">
      <w:pPr>
        <w:pStyle w:val="31"/>
      </w:pPr>
      <w:r>
        <w:lastRenderedPageBreak/>
        <w:t>К</w:t>
      </w:r>
      <w:r w:rsidR="00FB7684">
        <w:t>валификация пользователя</w:t>
      </w:r>
      <w:r w:rsidR="00034411">
        <w:t xml:space="preserve"> должна позволять осуществлять создание, инициирование и закрытие этапа бюджетного </w:t>
      </w:r>
      <w:r w:rsidR="0028567B">
        <w:t>планирования</w:t>
      </w:r>
      <w:r w:rsidR="00034411">
        <w:t>.</w:t>
      </w:r>
    </w:p>
    <w:p w:rsidR="00E90100" w:rsidRDefault="00E90100" w:rsidP="00E90100">
      <w:pPr>
        <w:pStyle w:val="21"/>
      </w:pPr>
      <w:bookmarkStart w:id="14" w:name="_Toc80090885"/>
      <w:r>
        <w:t>Перечень эксплуатационной документации, с которыми необходимо ознакомиться пользователю</w:t>
      </w:r>
      <w:bookmarkEnd w:id="14"/>
    </w:p>
    <w:p w:rsidR="00BC40CF" w:rsidRPr="00A817C0" w:rsidRDefault="000F7652" w:rsidP="001F4098">
      <w:r>
        <w:t>Перед началом работы пользователь должен ознакомиться с Руководством пользователя</w:t>
      </w:r>
      <w:r w:rsidR="007E0D6A">
        <w:t xml:space="preserve"> </w:t>
      </w:r>
      <w:r w:rsidR="0028567B">
        <w:t>на ИФ</w:t>
      </w:r>
      <w:r w:rsidR="00416A85">
        <w:t xml:space="preserve"> «Этапы </w:t>
      </w:r>
      <w:r w:rsidR="00247D3E">
        <w:t>БП</w:t>
      </w:r>
      <w:r w:rsidR="00416A85">
        <w:t xml:space="preserve">» </w:t>
      </w:r>
      <w:r w:rsidR="007E0D6A">
        <w:t>(</w:t>
      </w:r>
      <w:r w:rsidR="002B0B90" w:rsidRPr="002B0B90">
        <w:t xml:space="preserve">для ответственного специалиста </w:t>
      </w:r>
      <w:r w:rsidR="003C3324">
        <w:t>МФ</w:t>
      </w:r>
      <w:r w:rsidR="002B0B90">
        <w:t>)</w:t>
      </w:r>
      <w:r w:rsidR="00675E1D">
        <w:t xml:space="preserve"> </w:t>
      </w:r>
      <w:r w:rsidR="00675E1D" w:rsidRPr="00363957">
        <w:t>НПОК.63701.РЭБП.0860200000820006885.ИЗ.</w:t>
      </w:r>
      <w:r w:rsidR="00675E1D">
        <w:t>7</w:t>
      </w:r>
      <w:r w:rsidR="00675E1D" w:rsidRPr="00363957">
        <w:t>–202107</w:t>
      </w:r>
      <w:r w:rsidR="00675E1D">
        <w:t>30</w:t>
      </w:r>
      <w:r w:rsidR="00675E1D" w:rsidRPr="00363957">
        <w:t>–1</w:t>
      </w:r>
      <w:r w:rsidR="00EE1A77">
        <w:t>.</w:t>
      </w:r>
    </w:p>
    <w:p w:rsidR="00E90100" w:rsidRDefault="00E90100" w:rsidP="00E90100">
      <w:pPr>
        <w:pStyle w:val="1"/>
      </w:pPr>
      <w:bookmarkStart w:id="15" w:name="_Toc80090886"/>
      <w:r>
        <w:t>Назначение и условия применения</w:t>
      </w:r>
      <w:bookmarkEnd w:id="15"/>
    </w:p>
    <w:p w:rsidR="00D82728" w:rsidRDefault="00FA0A29" w:rsidP="00D82728">
      <w:pPr>
        <w:pStyle w:val="21"/>
      </w:pPr>
      <w:bookmarkStart w:id="16" w:name="_Toc80090887"/>
      <w:r>
        <w:t>Назначение системы</w:t>
      </w:r>
      <w:bookmarkEnd w:id="16"/>
    </w:p>
    <w:p w:rsidR="00FA0A29" w:rsidRDefault="00D21D24" w:rsidP="00EE15A4">
      <w:r>
        <w:t xml:space="preserve">ИФ «Этапы БП» </w:t>
      </w:r>
      <w:r w:rsidR="00FA0A29">
        <w:t>предназначен для автоматизации процесса инициирования сбора данных в процессе планирования бюджета.</w:t>
      </w:r>
    </w:p>
    <w:p w:rsidR="00FA0A29" w:rsidRDefault="00FA0A29" w:rsidP="00EE15A4">
      <w:r>
        <w:t xml:space="preserve">Работа пользователей </w:t>
      </w:r>
      <w:r w:rsidR="0028567B">
        <w:t>на</w:t>
      </w:r>
      <w:r w:rsidR="00F442A8">
        <w:t xml:space="preserve"> </w:t>
      </w:r>
      <w:r w:rsidR="00D21D24">
        <w:t xml:space="preserve">ИФ «Этапы БП» </w:t>
      </w:r>
      <w:r>
        <w:t>производится в сети Интернет.</w:t>
      </w:r>
    </w:p>
    <w:p w:rsidR="00FA0A29" w:rsidRDefault="00FA0A29" w:rsidP="00EE15A4">
      <w:r>
        <w:t xml:space="preserve">Доступ пользователей к функциональным возможностям </w:t>
      </w:r>
      <w:r w:rsidR="00D21D24">
        <w:t xml:space="preserve">ИФ «Этапы БП» </w:t>
      </w:r>
      <w:r>
        <w:t>осуществляется через web-интерфейс.</w:t>
      </w:r>
    </w:p>
    <w:p w:rsidR="00FA0A29" w:rsidRDefault="00FA0A29" w:rsidP="00EE15A4">
      <w:r>
        <w:t>Работа</w:t>
      </w:r>
      <w:r w:rsidR="00EE15A4">
        <w:t xml:space="preserve"> на</w:t>
      </w:r>
      <w:r w:rsidR="00BC40CF">
        <w:t xml:space="preserve"> </w:t>
      </w:r>
      <w:r w:rsidR="00D21D24">
        <w:t xml:space="preserve">ИФ «Этапы БП» </w:t>
      </w:r>
      <w:r>
        <w:t>доступна всем пользователям с установленными правами доступа.</w:t>
      </w:r>
    </w:p>
    <w:p w:rsidR="00D82728" w:rsidRDefault="00D82728" w:rsidP="00D82728">
      <w:pPr>
        <w:pStyle w:val="21"/>
      </w:pPr>
      <w:bookmarkStart w:id="17" w:name="_Toc80090888"/>
      <w:r>
        <w:t>Условия</w:t>
      </w:r>
      <w:r w:rsidR="00EE15A4">
        <w:t xml:space="preserve"> применения</w:t>
      </w:r>
      <w:bookmarkEnd w:id="17"/>
    </w:p>
    <w:p w:rsidR="00EE15A4" w:rsidRDefault="00EE15A4" w:rsidP="008B3D58">
      <w:r>
        <w:t>Для всех серверов требуется наличие источников бесперебойного питания.</w:t>
      </w:r>
    </w:p>
    <w:p w:rsidR="000878D3" w:rsidRPr="00996A9E" w:rsidRDefault="00675E1D" w:rsidP="008B3D58">
      <w:r>
        <w:t>Система</w:t>
      </w:r>
      <w:r w:rsidR="000878D3" w:rsidRPr="00996A9E">
        <w:t xml:space="preserve"> должна функционировать при наличии канала доступа </w:t>
      </w:r>
      <w:r w:rsidR="002B0B90">
        <w:br/>
      </w:r>
      <w:r w:rsidR="000878D3" w:rsidRPr="00996A9E">
        <w:t xml:space="preserve">в информационно-телекоммуникационную сеть «Интернет», обеспечивающего следующие минимально гарантированные скорости доступа между клиентской </w:t>
      </w:r>
      <w:r w:rsidR="002B0B90">
        <w:br/>
      </w:r>
      <w:r w:rsidR="000878D3" w:rsidRPr="00996A9E">
        <w:t xml:space="preserve">и серверной частями </w:t>
      </w:r>
      <w:r>
        <w:t>Система</w:t>
      </w:r>
      <w:r w:rsidR="002B0B90">
        <w:t xml:space="preserve"> </w:t>
      </w:r>
      <w:r w:rsidR="000878D3" w:rsidRPr="00996A9E">
        <w:t>(в расчё</w:t>
      </w:r>
      <w:r w:rsidR="000878D3">
        <w:t>те на одно РМ</w:t>
      </w:r>
      <w:r w:rsidR="000878D3" w:rsidRPr="00996A9E">
        <w:t>):</w:t>
      </w:r>
    </w:p>
    <w:p w:rsidR="000878D3" w:rsidRPr="00996A9E" w:rsidRDefault="000878D3" w:rsidP="008B3D58">
      <w:pPr>
        <w:rPr>
          <w:spacing w:val="-2"/>
        </w:rPr>
      </w:pPr>
      <w:r w:rsidRPr="00996A9E">
        <w:rPr>
          <w:spacing w:val="-2"/>
        </w:rPr>
        <w:t>входящая – не более 256 кбит/с;</w:t>
      </w:r>
    </w:p>
    <w:p w:rsidR="001F326F" w:rsidRDefault="000878D3" w:rsidP="008B3D58">
      <w:pPr>
        <w:rPr>
          <w:spacing w:val="-2"/>
        </w:rPr>
      </w:pPr>
      <w:r w:rsidRPr="00996A9E">
        <w:rPr>
          <w:spacing w:val="-2"/>
        </w:rPr>
        <w:t>исходящая – не более 256 кбит/с.</w:t>
      </w:r>
    </w:p>
    <w:p w:rsidR="00D82728" w:rsidRDefault="001F326F" w:rsidP="00950384">
      <w:pPr>
        <w:pStyle w:val="1"/>
      </w:pPr>
      <w:r>
        <w:rPr>
          <w:spacing w:val="-2"/>
        </w:rPr>
        <w:br w:type="page"/>
      </w:r>
      <w:bookmarkStart w:id="18" w:name="_Toc80090889"/>
      <w:r w:rsidR="00D82728">
        <w:lastRenderedPageBreak/>
        <w:t>Подготовка к работе</w:t>
      </w:r>
      <w:bookmarkEnd w:id="18"/>
    </w:p>
    <w:p w:rsidR="00D82728" w:rsidRDefault="00D82728" w:rsidP="00C82098">
      <w:pPr>
        <w:pStyle w:val="21"/>
        <w:keepNext w:val="0"/>
      </w:pPr>
      <w:bookmarkStart w:id="19" w:name="_Toc80090890"/>
      <w:r>
        <w:t>Состав и содержание дистрибутивного носителя данных</w:t>
      </w:r>
      <w:bookmarkEnd w:id="19"/>
    </w:p>
    <w:p w:rsidR="00E47585" w:rsidRDefault="00E47585" w:rsidP="003E625D">
      <w:r>
        <w:t>В комплект поставки в</w:t>
      </w:r>
      <w:r w:rsidR="0083082B">
        <w:t>ходит Руководство пользователя</w:t>
      </w:r>
      <w:r w:rsidR="004355BB" w:rsidRPr="004355BB">
        <w:t xml:space="preserve"> </w:t>
      </w:r>
      <w:r w:rsidR="0028567B">
        <w:t xml:space="preserve">на </w:t>
      </w:r>
      <w:r w:rsidR="002179F0">
        <w:t>ИФ</w:t>
      </w:r>
      <w:r w:rsidR="004355BB">
        <w:t xml:space="preserve"> «Этапы </w:t>
      </w:r>
      <w:r w:rsidR="00247D3E">
        <w:t>БП</w:t>
      </w:r>
      <w:r w:rsidR="002179F0">
        <w:t>»</w:t>
      </w:r>
      <w:r w:rsidR="00CF1984">
        <w:t xml:space="preserve"> (</w:t>
      </w:r>
      <w:r w:rsidR="00CF1984" w:rsidRPr="00500A6B">
        <w:rPr>
          <w:szCs w:val="32"/>
        </w:rPr>
        <w:t xml:space="preserve">для ответственного специалиста </w:t>
      </w:r>
      <w:r w:rsidR="003C3324">
        <w:rPr>
          <w:szCs w:val="32"/>
        </w:rPr>
        <w:t>МФ</w:t>
      </w:r>
      <w:r w:rsidR="00CF1984">
        <w:rPr>
          <w:szCs w:val="32"/>
        </w:rPr>
        <w:t>)</w:t>
      </w:r>
      <w:r w:rsidR="006170AF">
        <w:t xml:space="preserve"> </w:t>
      </w:r>
      <w:r w:rsidR="00675E1D" w:rsidRPr="00363957">
        <w:t>НПОК.63701.РЭБП.0860200000820006885.ИЗ.</w:t>
      </w:r>
      <w:r w:rsidR="00675E1D">
        <w:t>7</w:t>
      </w:r>
      <w:r w:rsidR="00675E1D" w:rsidRPr="00363957">
        <w:t>–202107</w:t>
      </w:r>
      <w:r w:rsidR="00675E1D">
        <w:t>30</w:t>
      </w:r>
      <w:r w:rsidR="00675E1D" w:rsidRPr="00363957">
        <w:t>–1</w:t>
      </w:r>
      <w:r w:rsidR="00D21D24">
        <w:t>.</w:t>
      </w:r>
    </w:p>
    <w:p w:rsidR="00D82728" w:rsidRDefault="00D82728" w:rsidP="00C82098">
      <w:pPr>
        <w:pStyle w:val="21"/>
        <w:keepNext w:val="0"/>
      </w:pPr>
      <w:bookmarkStart w:id="20" w:name="_Toc80090891"/>
      <w:r>
        <w:t>Порядок загрузки данных и программ</w:t>
      </w:r>
      <w:bookmarkEnd w:id="20"/>
    </w:p>
    <w:p w:rsidR="00E47585" w:rsidRDefault="00D21D24" w:rsidP="00E47585">
      <w:r>
        <w:t>Для доступа на</w:t>
      </w:r>
      <w:r w:rsidR="00E47585">
        <w:t xml:space="preserve"> </w:t>
      </w:r>
      <w:r w:rsidR="0033518F">
        <w:t>ИФ «Этапы БП»</w:t>
      </w:r>
      <w:r w:rsidR="00E47585">
        <w:t xml:space="preserve"> необходимо:</w:t>
      </w:r>
    </w:p>
    <w:p w:rsidR="00E47585" w:rsidRPr="00700983" w:rsidRDefault="00E47585" w:rsidP="00700983">
      <w:pPr>
        <w:pStyle w:val="a0"/>
      </w:pPr>
      <w:r w:rsidRPr="00700983">
        <w:t>открыть браузер;</w:t>
      </w:r>
    </w:p>
    <w:p w:rsidR="00E47585" w:rsidRPr="00700983" w:rsidRDefault="00E47585" w:rsidP="00700983">
      <w:pPr>
        <w:pStyle w:val="a0"/>
      </w:pPr>
      <w:r w:rsidRPr="00700983">
        <w:t>ввести адрес в адресную строку;</w:t>
      </w:r>
    </w:p>
    <w:p w:rsidR="00E47585" w:rsidRPr="00700983" w:rsidRDefault="00E47585" w:rsidP="00700983">
      <w:pPr>
        <w:pStyle w:val="a0"/>
      </w:pPr>
      <w:r w:rsidRPr="00700983">
        <w:t>ввести логин и пароль.</w:t>
      </w:r>
    </w:p>
    <w:p w:rsidR="00D82728" w:rsidRDefault="00D82728" w:rsidP="00C82098">
      <w:pPr>
        <w:pStyle w:val="21"/>
        <w:keepNext w:val="0"/>
      </w:pPr>
      <w:bookmarkStart w:id="21" w:name="_Toc80090892"/>
      <w:r>
        <w:t>Порядок проверки работоспособности</w:t>
      </w:r>
      <w:bookmarkEnd w:id="21"/>
    </w:p>
    <w:p w:rsidR="0008194B" w:rsidRPr="005927CC" w:rsidRDefault="0008194B" w:rsidP="0008194B">
      <w:r w:rsidRPr="005927CC">
        <w:t xml:space="preserve">Для проверки </w:t>
      </w:r>
      <w:r>
        <w:t>работоспособности</w:t>
      </w:r>
      <w:r w:rsidRPr="005927CC">
        <w:t xml:space="preserve"> </w:t>
      </w:r>
      <w:r w:rsidR="002A3F2F">
        <w:t>ИФ</w:t>
      </w:r>
      <w:r w:rsidRPr="005927CC">
        <w:t xml:space="preserve"> «</w:t>
      </w:r>
      <w:r w:rsidR="002A3F2F">
        <w:t>Этапы БП</w:t>
      </w:r>
      <w:r w:rsidRPr="005927CC">
        <w:t>»</w:t>
      </w:r>
      <w:r w:rsidR="006170AF">
        <w:t xml:space="preserve"> с РМ</w:t>
      </w:r>
      <w:r w:rsidRPr="005927CC">
        <w:t xml:space="preserve"> пользователя необходимо выполнить следующие действия:</w:t>
      </w:r>
    </w:p>
    <w:p w:rsidR="0008194B" w:rsidRPr="005927CC" w:rsidRDefault="0008194B" w:rsidP="0008194B">
      <w:pPr>
        <w:pStyle w:val="a0"/>
      </w:pPr>
      <w:r w:rsidRPr="005927CC">
        <w:t>открыть web-браузер</w:t>
      </w:r>
      <w:r>
        <w:t>. Д</w:t>
      </w:r>
      <w:r w:rsidRPr="005927CC">
        <w:t>ля этого необходимо кликнуть по ярлыку web</w:t>
      </w:r>
      <w:r>
        <w:noBreakHyphen/>
      </w:r>
      <w:r w:rsidRPr="005927CC">
        <w:t>браузера на рабочем столе или вызвать из меню «Пуск»;</w:t>
      </w:r>
    </w:p>
    <w:p w:rsidR="0008194B" w:rsidRPr="005927CC" w:rsidRDefault="0008194B" w:rsidP="00666044">
      <w:pPr>
        <w:pStyle w:val="a0"/>
      </w:pPr>
      <w:r w:rsidRPr="005927CC">
        <w:t xml:space="preserve">ввести в адресную строку web-браузера адрес </w:t>
      </w:r>
      <w:r w:rsidR="00666044">
        <w:t>https://plan.saratov.gov.ru</w:t>
      </w:r>
      <w:r w:rsidRPr="005413DC">
        <w:t>/</w:t>
      </w:r>
      <w:r w:rsidRPr="00310EB6">
        <w:t xml:space="preserve"> и </w:t>
      </w:r>
      <w:r w:rsidRPr="005927CC">
        <w:t>нажать «</w:t>
      </w:r>
      <w:r w:rsidR="008B3D58">
        <w:rPr>
          <w:lang w:val="en-US"/>
        </w:rPr>
        <w:t>Enter</w:t>
      </w:r>
      <w:r w:rsidRPr="005927CC">
        <w:t>»;</w:t>
      </w:r>
    </w:p>
    <w:p w:rsidR="0008194B" w:rsidRPr="00214FBB" w:rsidRDefault="005413DC" w:rsidP="005413DC">
      <w:pPr>
        <w:pStyle w:val="a0"/>
      </w:pPr>
      <w:bookmarkStart w:id="22" w:name="_Ref497841568"/>
      <w:bookmarkStart w:id="23" w:name="_Toc486320066"/>
      <w:r w:rsidRPr="00FD77FB">
        <w:t xml:space="preserve">в форме аутентификации </w:t>
      </w:r>
      <w:r>
        <w:t xml:space="preserve">нажать кнопку «Единый вход», в появившейся форме </w:t>
      </w:r>
      <w:r w:rsidRPr="00FD77FB">
        <w:t>ввести пользовательский логин и пароль, нажать кнопку «Войти»</w:t>
      </w:r>
      <w:r w:rsidR="0008194B" w:rsidRPr="00214FBB">
        <w:t>,</w:t>
      </w:r>
      <w:r w:rsidR="00214FBB" w:rsidRPr="00214FBB">
        <w:t xml:space="preserve"> </w:t>
      </w:r>
      <w:r w:rsidR="0008194B" w:rsidRPr="00214FBB">
        <w:t>как показано на рисунке</w:t>
      </w:r>
      <w:r w:rsidR="00A809D5" w:rsidRPr="00214FBB">
        <w:fldChar w:fldCharType="begin"/>
      </w:r>
      <w:r w:rsidR="0008194B" w:rsidRPr="00214FBB">
        <w:instrText xml:space="preserve"> REF _Ref532905667 \h  \# #</w:instrText>
      </w:r>
      <w:r w:rsidR="003D7694" w:rsidRPr="00214FBB">
        <w:instrText xml:space="preserve"> \* MERGEFORMAT </w:instrText>
      </w:r>
      <w:r w:rsidR="00A809D5" w:rsidRPr="00214FBB">
        <w:fldChar w:fldCharType="separate"/>
      </w:r>
      <w:r w:rsidR="006108AB" w:rsidRPr="00214FBB">
        <w:t xml:space="preserve"> 1</w:t>
      </w:r>
      <w:r w:rsidR="00A809D5" w:rsidRPr="00214FBB">
        <w:fldChar w:fldCharType="end"/>
      </w:r>
      <w:r w:rsidR="0008194B" w:rsidRPr="00214FBB">
        <w:t>.</w:t>
      </w:r>
    </w:p>
    <w:p w:rsidR="0008194B" w:rsidRDefault="00FE228E" w:rsidP="0008194B">
      <w:pPr>
        <w:pStyle w:val="aff9"/>
      </w:pPr>
      <w:r>
        <w:lastRenderedPageBreak/>
        <w:drawing>
          <wp:inline distT="0" distB="0" distL="0" distR="0">
            <wp:extent cx="2604770" cy="3317240"/>
            <wp:effectExtent l="19050" t="19050" r="24130" b="165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1" r="16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770" cy="331724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8194B" w:rsidRPr="005927CC" w:rsidRDefault="0008194B" w:rsidP="0008194B">
      <w:pPr>
        <w:pStyle w:val="af"/>
      </w:pPr>
      <w:bookmarkStart w:id="24" w:name="_Ref532905667"/>
      <w:bookmarkStart w:id="25" w:name="_Toc5720378"/>
      <w:bookmarkStart w:id="26" w:name="_Toc80091333"/>
      <w:r w:rsidRPr="005927CC">
        <w:t xml:space="preserve">Рисунок </w:t>
      </w:r>
      <w:fldSimple w:instr=" SEQ Рисунок \* ARABIC ">
        <w:r w:rsidR="006108AB">
          <w:rPr>
            <w:noProof/>
          </w:rPr>
          <w:t>1</w:t>
        </w:r>
      </w:fldSimple>
      <w:bookmarkEnd w:id="22"/>
      <w:bookmarkEnd w:id="24"/>
      <w:r w:rsidRPr="005927CC">
        <w:t xml:space="preserve"> – Вход в систему</w:t>
      </w:r>
      <w:bookmarkEnd w:id="23"/>
      <w:bookmarkEnd w:id="25"/>
      <w:bookmarkEnd w:id="26"/>
    </w:p>
    <w:p w:rsidR="0008194B" w:rsidRDefault="0008194B" w:rsidP="0008194B">
      <w:pPr>
        <w:pStyle w:val="a0"/>
      </w:pPr>
      <w:r w:rsidRPr="005927CC">
        <w:t xml:space="preserve">убедиться, что </w:t>
      </w:r>
      <w:r>
        <w:t>с</w:t>
      </w:r>
      <w:r w:rsidRPr="005927CC">
        <w:t>истема открылась. Пример стартово</w:t>
      </w:r>
      <w:r w:rsidR="006170AF">
        <w:t>й страницы приведен на рисунке</w:t>
      </w:r>
      <w:r w:rsidR="00A809D5">
        <w:fldChar w:fldCharType="begin"/>
      </w:r>
      <w:r w:rsidR="006170AF">
        <w:instrText xml:space="preserve"> REF _Ref16510245 \h \</w:instrText>
      </w:r>
      <w:r w:rsidR="006170AF" w:rsidRPr="006170AF">
        <w:instrText># #</w:instrText>
      </w:r>
      <w:r w:rsidR="00A809D5">
        <w:fldChar w:fldCharType="separate"/>
      </w:r>
      <w:r w:rsidR="006108AB">
        <w:t xml:space="preserve"> 2</w:t>
      </w:r>
      <w:r w:rsidR="00A809D5">
        <w:fldChar w:fldCharType="end"/>
      </w:r>
      <w:r w:rsidRPr="005927CC">
        <w:t>.</w:t>
      </w:r>
    </w:p>
    <w:p w:rsidR="0008194B" w:rsidRDefault="00FE228E" w:rsidP="00044CBA">
      <w:pPr>
        <w:pStyle w:val="aff9"/>
      </w:pPr>
      <w:bookmarkStart w:id="27" w:name="_Toc486320067"/>
      <w:r>
        <w:drawing>
          <wp:inline distT="0" distB="0" distL="0" distR="0">
            <wp:extent cx="6145530" cy="3051810"/>
            <wp:effectExtent l="19050" t="19050" r="26670" b="152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530" cy="305181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8194B" w:rsidRDefault="0008194B" w:rsidP="00044CBA">
      <w:pPr>
        <w:pStyle w:val="af"/>
        <w:rPr>
          <w:lang w:val="en-US"/>
        </w:rPr>
      </w:pPr>
      <w:bookmarkStart w:id="28" w:name="_Ref16510245"/>
      <w:bookmarkStart w:id="29" w:name="_Toc5720379"/>
      <w:bookmarkStart w:id="30" w:name="_Toc80091334"/>
      <w:r w:rsidRPr="00044CBA">
        <w:t xml:space="preserve">Рисунок </w:t>
      </w:r>
      <w:fldSimple w:instr=" SEQ Рисунок \* ARABIC ">
        <w:r w:rsidR="006108AB">
          <w:rPr>
            <w:noProof/>
          </w:rPr>
          <w:t>2</w:t>
        </w:r>
      </w:fldSimple>
      <w:bookmarkEnd w:id="28"/>
      <w:r w:rsidRPr="00044CBA">
        <w:t xml:space="preserve"> – Стартовая страница системы</w:t>
      </w:r>
      <w:bookmarkEnd w:id="27"/>
      <w:bookmarkEnd w:id="29"/>
      <w:bookmarkEnd w:id="30"/>
    </w:p>
    <w:p w:rsidR="009131B4" w:rsidRPr="006361F4" w:rsidRDefault="009131B4" w:rsidP="006361F4">
      <w:pPr>
        <w:pStyle w:val="1"/>
      </w:pPr>
      <w:bookmarkStart w:id="31" w:name="_Toc80090893"/>
      <w:r w:rsidRPr="006361F4">
        <w:lastRenderedPageBreak/>
        <w:t>Описание операций</w:t>
      </w:r>
      <w:bookmarkEnd w:id="31"/>
    </w:p>
    <w:p w:rsidR="009131B4" w:rsidRDefault="00430A74" w:rsidP="009131B4">
      <w:pPr>
        <w:pStyle w:val="21"/>
      </w:pPr>
      <w:bookmarkStart w:id="32" w:name="_Toc80090894"/>
      <w:r>
        <w:t>В</w:t>
      </w:r>
      <w:r w:rsidR="009131B4">
        <w:t>ыполняемы</w:t>
      </w:r>
      <w:r w:rsidR="00F92B66">
        <w:t>е функции</w:t>
      </w:r>
      <w:r>
        <w:t xml:space="preserve"> и</w:t>
      </w:r>
      <w:r w:rsidR="009131B4">
        <w:t xml:space="preserve"> задач</w:t>
      </w:r>
      <w:r>
        <w:t>и</w:t>
      </w:r>
      <w:bookmarkEnd w:id="32"/>
    </w:p>
    <w:p w:rsidR="00430A74" w:rsidRDefault="00FB7684" w:rsidP="00430A74">
      <w:r>
        <w:t xml:space="preserve">Специалисты </w:t>
      </w:r>
      <w:r w:rsidR="00123A2A">
        <w:t>М</w:t>
      </w:r>
      <w:r w:rsidR="00BD7A9E">
        <w:t xml:space="preserve">Ф на </w:t>
      </w:r>
      <w:r w:rsidR="00D83494">
        <w:t>ИФ «Этапы БП»</w:t>
      </w:r>
      <w:r w:rsidR="008F5655">
        <w:t xml:space="preserve"> выполняю</w:t>
      </w:r>
      <w:r w:rsidR="00430A74">
        <w:t xml:space="preserve">т функции и задачи, приведенные в таблице </w:t>
      </w:r>
      <w:r w:rsidR="00A809D5">
        <w:fldChar w:fldCharType="begin"/>
      </w:r>
      <w:r w:rsidR="00430A74">
        <w:instrText xml:space="preserve"> REF _Ref497849618 \h \# # \* MERGEFORMAT </w:instrText>
      </w:r>
      <w:r w:rsidR="00A809D5">
        <w:fldChar w:fldCharType="separate"/>
      </w:r>
      <w:r w:rsidR="006108AB">
        <w:t>2</w:t>
      </w:r>
      <w:r w:rsidR="00A809D5">
        <w:fldChar w:fldCharType="end"/>
      </w:r>
      <w:r w:rsidR="00430A74">
        <w:t>.</w:t>
      </w:r>
    </w:p>
    <w:p w:rsidR="00430A74" w:rsidRDefault="00430A74" w:rsidP="00430A74">
      <w:pPr>
        <w:pStyle w:val="af3"/>
      </w:pPr>
      <w:bookmarkStart w:id="33" w:name="_Ref497849618"/>
      <w:bookmarkStart w:id="34" w:name="_Toc511064401"/>
      <w:bookmarkStart w:id="35" w:name="_Toc486320098"/>
      <w:bookmarkStart w:id="36" w:name="_Toc80091328"/>
      <w:r>
        <w:t xml:space="preserve">Таблица </w:t>
      </w:r>
      <w:fldSimple w:instr=" SEQ Таблица \* ARABIC ">
        <w:r w:rsidR="006108AB">
          <w:rPr>
            <w:noProof/>
          </w:rPr>
          <w:t>2</w:t>
        </w:r>
      </w:fldSimple>
      <w:bookmarkEnd w:id="33"/>
      <w:r>
        <w:t xml:space="preserve"> – Функции и задачи</w:t>
      </w:r>
      <w:bookmarkEnd w:id="34"/>
      <w:bookmarkEnd w:id="35"/>
      <w:bookmarkEnd w:id="3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1"/>
        <w:gridCol w:w="2695"/>
        <w:gridCol w:w="4925"/>
      </w:tblGrid>
      <w:tr w:rsidR="00430A74" w:rsidTr="00675E1D">
        <w:trPr>
          <w:tblHeader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74" w:rsidRPr="007F62C6" w:rsidRDefault="00430A74" w:rsidP="00430A74">
            <w:pPr>
              <w:pStyle w:val="af5"/>
              <w:rPr>
                <w:sz w:val="28"/>
                <w:szCs w:val="28"/>
              </w:rPr>
            </w:pPr>
            <w:r w:rsidRPr="007F62C6">
              <w:t>Функции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74" w:rsidRPr="007F62C6" w:rsidRDefault="00430A74" w:rsidP="00430A74">
            <w:pPr>
              <w:pStyle w:val="af5"/>
              <w:rPr>
                <w:sz w:val="28"/>
                <w:szCs w:val="28"/>
              </w:rPr>
            </w:pPr>
            <w:r w:rsidRPr="007F62C6">
              <w:t>Задачи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74" w:rsidRPr="007F62C6" w:rsidRDefault="00430A74" w:rsidP="00430A74">
            <w:pPr>
              <w:pStyle w:val="af5"/>
              <w:rPr>
                <w:sz w:val="28"/>
                <w:szCs w:val="28"/>
              </w:rPr>
            </w:pPr>
            <w:r w:rsidRPr="007F62C6">
              <w:t>Описание</w:t>
            </w:r>
          </w:p>
        </w:tc>
      </w:tr>
      <w:tr w:rsidR="00430A74" w:rsidTr="00675E1D">
        <w:trPr>
          <w:trHeight w:val="764"/>
        </w:trPr>
        <w:tc>
          <w:tcPr>
            <w:tcW w:w="1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74" w:rsidRPr="007F62C6" w:rsidRDefault="00430A74" w:rsidP="003D7694">
            <w:pPr>
              <w:pStyle w:val="af7"/>
              <w:rPr>
                <w:szCs w:val="28"/>
              </w:rPr>
            </w:pPr>
            <w:r w:rsidRPr="007F62C6">
              <w:t xml:space="preserve">Формирование этапа бюджетного </w:t>
            </w:r>
            <w:r w:rsidR="003D7694" w:rsidRPr="007F62C6">
              <w:t>планирования</w:t>
            </w:r>
            <w:r w:rsidR="00882A45" w:rsidRPr="007F62C6">
              <w:t xml:space="preserve"> и инициирование сбора данных в рамках этапа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74" w:rsidRPr="007F62C6" w:rsidRDefault="00430A74" w:rsidP="003D7694">
            <w:pPr>
              <w:pStyle w:val="af7"/>
              <w:rPr>
                <w:szCs w:val="28"/>
              </w:rPr>
            </w:pPr>
            <w:r w:rsidRPr="007F62C6">
              <w:t xml:space="preserve">Наполнение документа «Этап бюджетного </w:t>
            </w:r>
            <w:r w:rsidR="003D7694" w:rsidRPr="007F62C6">
              <w:t>планирования</w:t>
            </w:r>
            <w:r w:rsidRPr="007F62C6">
              <w:t>»</w:t>
            </w:r>
          </w:p>
        </w:tc>
        <w:tc>
          <w:tcPr>
            <w:tcW w:w="23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74" w:rsidRPr="007F62C6" w:rsidRDefault="00882A45" w:rsidP="00900725">
            <w:pPr>
              <w:pStyle w:val="af7"/>
              <w:rPr>
                <w:szCs w:val="28"/>
              </w:rPr>
            </w:pPr>
            <w:r w:rsidRPr="007F62C6">
              <w:t xml:space="preserve">Специалист </w:t>
            </w:r>
            <w:r w:rsidR="00900725" w:rsidRPr="007F62C6">
              <w:t>МФ</w:t>
            </w:r>
            <w:r w:rsidR="00FB7684" w:rsidRPr="007F62C6">
              <w:t xml:space="preserve"> </w:t>
            </w:r>
            <w:r w:rsidR="00BC40CF" w:rsidRPr="007F62C6">
              <w:t>создает документ на ИФ</w:t>
            </w:r>
            <w:r w:rsidR="006170AF" w:rsidRPr="007F62C6">
              <w:t xml:space="preserve"> «Этапы БП</w:t>
            </w:r>
            <w:r w:rsidRPr="007F62C6">
              <w:t>». Для инициирования сбора данных по созданному этапу выполняет операцию «Начать сбор данных»</w:t>
            </w:r>
          </w:p>
        </w:tc>
      </w:tr>
      <w:tr w:rsidR="00430A74" w:rsidTr="00675E1D">
        <w:trPr>
          <w:trHeight w:val="447"/>
        </w:trPr>
        <w:tc>
          <w:tcPr>
            <w:tcW w:w="1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A74" w:rsidRPr="007F62C6" w:rsidRDefault="00430A74" w:rsidP="00B9797C">
            <w:pPr>
              <w:pStyle w:val="af7"/>
              <w:rPr>
                <w:szCs w:val="28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74" w:rsidRPr="007F62C6" w:rsidRDefault="00430A74" w:rsidP="00B9797C">
            <w:pPr>
              <w:pStyle w:val="af7"/>
              <w:rPr>
                <w:szCs w:val="28"/>
              </w:rPr>
            </w:pPr>
            <w:r w:rsidRPr="007F62C6">
              <w:t>Выполнение операции «Начать сбор данных»</w:t>
            </w:r>
          </w:p>
        </w:tc>
        <w:tc>
          <w:tcPr>
            <w:tcW w:w="23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A74" w:rsidRPr="007F62C6" w:rsidRDefault="00430A74" w:rsidP="00B9797C">
            <w:pPr>
              <w:pStyle w:val="af7"/>
              <w:rPr>
                <w:szCs w:val="28"/>
              </w:rPr>
            </w:pPr>
          </w:p>
        </w:tc>
      </w:tr>
      <w:tr w:rsidR="00430A74" w:rsidTr="00675E1D">
        <w:trPr>
          <w:trHeight w:val="552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74" w:rsidRPr="007F62C6" w:rsidRDefault="00882A45" w:rsidP="003D7694">
            <w:pPr>
              <w:pStyle w:val="af7"/>
              <w:rPr>
                <w:szCs w:val="28"/>
              </w:rPr>
            </w:pPr>
            <w:r w:rsidRPr="007F62C6">
              <w:t xml:space="preserve">Приостановление </w:t>
            </w:r>
            <w:r w:rsidR="004E66EB" w:rsidRPr="007F62C6">
              <w:t xml:space="preserve">этапа бюджетного </w:t>
            </w:r>
            <w:r w:rsidR="003D7694" w:rsidRPr="007F62C6">
              <w:t>планирования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74" w:rsidRPr="007F62C6" w:rsidRDefault="00882A45" w:rsidP="006F555C">
            <w:pPr>
              <w:pStyle w:val="af7"/>
              <w:rPr>
                <w:szCs w:val="28"/>
              </w:rPr>
            </w:pPr>
            <w:r w:rsidRPr="007F62C6">
              <w:t>Выполнение операции «Приостановить сбор»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74" w:rsidRPr="007F62C6" w:rsidRDefault="00FB7684" w:rsidP="00900725">
            <w:pPr>
              <w:pStyle w:val="af7"/>
              <w:rPr>
                <w:szCs w:val="28"/>
              </w:rPr>
            </w:pPr>
            <w:r w:rsidRPr="007F62C6">
              <w:t xml:space="preserve">Специалист </w:t>
            </w:r>
            <w:r w:rsidR="00900725" w:rsidRPr="007F62C6">
              <w:t>МФ</w:t>
            </w:r>
            <w:r w:rsidR="00936D8A" w:rsidRPr="007F62C6">
              <w:t xml:space="preserve"> </w:t>
            </w:r>
            <w:r w:rsidR="00882A45" w:rsidRPr="007F62C6">
              <w:t>выделяет со</w:t>
            </w:r>
            <w:r w:rsidR="00BC40CF" w:rsidRPr="007F62C6">
              <w:t>ответствующий этап на ИФ</w:t>
            </w:r>
            <w:r w:rsidR="006170AF" w:rsidRPr="007F62C6">
              <w:t xml:space="preserve"> «Этапы БП</w:t>
            </w:r>
            <w:r w:rsidR="00882A45" w:rsidRPr="007F62C6">
              <w:t>» и выполняет операцию «Приостановить сбор»</w:t>
            </w:r>
          </w:p>
        </w:tc>
      </w:tr>
      <w:tr w:rsidR="004E66EB" w:rsidTr="00675E1D">
        <w:trPr>
          <w:trHeight w:val="552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6EB" w:rsidRPr="007F62C6" w:rsidRDefault="004E66EB" w:rsidP="003D7694">
            <w:pPr>
              <w:pStyle w:val="af7"/>
            </w:pPr>
            <w:r w:rsidRPr="007F62C6">
              <w:t xml:space="preserve">Возобновление этапа бюджетного </w:t>
            </w:r>
            <w:r w:rsidR="003D7694" w:rsidRPr="007F62C6">
              <w:t>планирования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6EB" w:rsidRPr="007F62C6" w:rsidRDefault="004E66EB" w:rsidP="00B9797C">
            <w:pPr>
              <w:pStyle w:val="af7"/>
            </w:pPr>
            <w:r w:rsidRPr="007F62C6">
              <w:t>Выполнение операции «</w:t>
            </w:r>
            <w:r w:rsidR="00396FE1" w:rsidRPr="007F62C6">
              <w:t>Вернуть в работу</w:t>
            </w:r>
            <w:r w:rsidRPr="007F62C6">
              <w:t>»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6EB" w:rsidRPr="007F62C6" w:rsidRDefault="00FB7684" w:rsidP="00900725">
            <w:pPr>
              <w:pStyle w:val="af7"/>
            </w:pPr>
            <w:r w:rsidRPr="007F62C6">
              <w:t xml:space="preserve">Специалист </w:t>
            </w:r>
            <w:r w:rsidR="00900725" w:rsidRPr="007F62C6">
              <w:t>МФ</w:t>
            </w:r>
            <w:r w:rsidRPr="007F62C6">
              <w:t xml:space="preserve"> </w:t>
            </w:r>
            <w:r w:rsidR="00396FE1" w:rsidRPr="007F62C6">
              <w:t>выделяет со</w:t>
            </w:r>
            <w:r w:rsidR="00BC40CF" w:rsidRPr="007F62C6">
              <w:t>ответствующий этап на ИФ</w:t>
            </w:r>
            <w:r w:rsidR="00396FE1" w:rsidRPr="007F62C6">
              <w:t xml:space="preserve"> </w:t>
            </w:r>
            <w:r w:rsidR="006170AF" w:rsidRPr="007F62C6">
              <w:t>«Этапы БП»</w:t>
            </w:r>
            <w:r w:rsidR="00396FE1" w:rsidRPr="007F62C6">
              <w:t xml:space="preserve"> и выполняет операцию «Вернуть в работу»</w:t>
            </w:r>
          </w:p>
        </w:tc>
      </w:tr>
      <w:tr w:rsidR="00882A45" w:rsidTr="00675E1D">
        <w:trPr>
          <w:trHeight w:val="552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A45" w:rsidRPr="007F62C6" w:rsidRDefault="00882A45" w:rsidP="003D7694">
            <w:pPr>
              <w:pStyle w:val="af7"/>
              <w:rPr>
                <w:szCs w:val="28"/>
              </w:rPr>
            </w:pPr>
            <w:r w:rsidRPr="007F62C6">
              <w:t xml:space="preserve">Отмена </w:t>
            </w:r>
            <w:r w:rsidR="00396FE1" w:rsidRPr="007F62C6">
              <w:t xml:space="preserve">этапа бюджетного </w:t>
            </w:r>
            <w:r w:rsidR="003D7694" w:rsidRPr="007F62C6">
              <w:t>планирования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45" w:rsidRPr="007F62C6" w:rsidRDefault="00882A45" w:rsidP="00B9797C">
            <w:pPr>
              <w:pStyle w:val="af7"/>
              <w:rPr>
                <w:szCs w:val="28"/>
              </w:rPr>
            </w:pPr>
            <w:r w:rsidRPr="007F62C6">
              <w:t>Выполнение операции «Отменить сбор данных»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A45" w:rsidRPr="007F62C6" w:rsidRDefault="00FB7684" w:rsidP="00900725">
            <w:pPr>
              <w:pStyle w:val="af7"/>
              <w:rPr>
                <w:szCs w:val="28"/>
              </w:rPr>
            </w:pPr>
            <w:r w:rsidRPr="007F62C6">
              <w:t xml:space="preserve">Специалист </w:t>
            </w:r>
            <w:r w:rsidR="00900725" w:rsidRPr="007F62C6">
              <w:t>МФ</w:t>
            </w:r>
            <w:r w:rsidRPr="007F62C6">
              <w:t xml:space="preserve"> </w:t>
            </w:r>
            <w:r w:rsidR="00882A45" w:rsidRPr="007F62C6">
              <w:t>выделяет со</w:t>
            </w:r>
            <w:r w:rsidR="00BC40CF" w:rsidRPr="007F62C6">
              <w:t>ответствующий этап на ИФ</w:t>
            </w:r>
            <w:r w:rsidR="00882A45" w:rsidRPr="007F62C6">
              <w:t xml:space="preserve"> </w:t>
            </w:r>
            <w:r w:rsidR="006170AF" w:rsidRPr="007F62C6">
              <w:t>«Этапы БП»</w:t>
            </w:r>
            <w:r w:rsidR="00882A45" w:rsidRPr="007F62C6">
              <w:t xml:space="preserve"> и выполняет операцию «Отменить сбор данных»</w:t>
            </w:r>
          </w:p>
        </w:tc>
      </w:tr>
      <w:tr w:rsidR="00882A45" w:rsidTr="00675E1D">
        <w:trPr>
          <w:trHeight w:val="552"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A45" w:rsidRPr="007F62C6" w:rsidRDefault="00882A45" w:rsidP="003D7694">
            <w:pPr>
              <w:pStyle w:val="af7"/>
            </w:pPr>
            <w:r w:rsidRPr="007F62C6">
              <w:t xml:space="preserve">Завершение этапа бюджетного </w:t>
            </w:r>
            <w:r w:rsidR="003D7694" w:rsidRPr="007F62C6">
              <w:t>планирования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A45" w:rsidRPr="007F62C6" w:rsidRDefault="00882A45" w:rsidP="00B9797C">
            <w:pPr>
              <w:pStyle w:val="af7"/>
            </w:pPr>
            <w:r w:rsidRPr="007F62C6">
              <w:t>Выполнение операции «Завершить сбор данных»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A45" w:rsidRPr="007F62C6" w:rsidRDefault="00FB7684" w:rsidP="00900725">
            <w:pPr>
              <w:pStyle w:val="af7"/>
            </w:pPr>
            <w:r w:rsidRPr="007F62C6">
              <w:t xml:space="preserve">Специалист </w:t>
            </w:r>
            <w:r w:rsidR="00900725" w:rsidRPr="007F62C6">
              <w:t>МФ</w:t>
            </w:r>
            <w:r w:rsidRPr="007F62C6">
              <w:t xml:space="preserve"> </w:t>
            </w:r>
            <w:r w:rsidR="00882A45" w:rsidRPr="007F62C6">
              <w:t>выделяет со</w:t>
            </w:r>
            <w:r w:rsidR="00BC40CF" w:rsidRPr="007F62C6">
              <w:t>ответствующий этап на ИФ</w:t>
            </w:r>
            <w:r w:rsidR="006170AF" w:rsidRPr="007F62C6">
              <w:t xml:space="preserve"> «Этапы БП</w:t>
            </w:r>
            <w:r w:rsidR="00882A45" w:rsidRPr="007F62C6">
              <w:t>» и выполняет о</w:t>
            </w:r>
            <w:r w:rsidR="006170AF" w:rsidRPr="007F62C6">
              <w:t>перацию «Завершить сбор данных»</w:t>
            </w:r>
          </w:p>
        </w:tc>
      </w:tr>
    </w:tbl>
    <w:p w:rsidR="009131B4" w:rsidRDefault="009131B4" w:rsidP="009131B4">
      <w:pPr>
        <w:pStyle w:val="21"/>
      </w:pPr>
      <w:bookmarkStart w:id="37" w:name="_Toc80090895"/>
      <w:r>
        <w:t>Описание операций технологичес</w:t>
      </w:r>
      <w:r w:rsidR="009056D6">
        <w:t>кого процесса обработки данных,</w:t>
      </w:r>
      <w:r w:rsidR="009056D6" w:rsidRPr="009056D6">
        <w:t xml:space="preserve"> </w:t>
      </w:r>
      <w:r>
        <w:t>необходимых для выполнения фу</w:t>
      </w:r>
      <w:r w:rsidR="00250737">
        <w:t>нкций и</w:t>
      </w:r>
      <w:r>
        <w:t xml:space="preserve"> задач</w:t>
      </w:r>
      <w:bookmarkEnd w:id="37"/>
    </w:p>
    <w:p w:rsidR="00250737" w:rsidRDefault="00250737" w:rsidP="00250737">
      <w:r>
        <w:t xml:space="preserve">Для запуска </w:t>
      </w:r>
      <w:r w:rsidR="00044CBA">
        <w:t>ИФ «Этапы БП»</w:t>
      </w:r>
      <w:r>
        <w:t xml:space="preserve"> необходимо:</w:t>
      </w:r>
    </w:p>
    <w:p w:rsidR="00EB0CBC" w:rsidRDefault="005408FC" w:rsidP="008058FE">
      <w:pPr>
        <w:pStyle w:val="a0"/>
      </w:pPr>
      <w:r w:rsidRPr="005927CC">
        <w:t xml:space="preserve">ввести в адресную строку web-браузера адрес </w:t>
      </w:r>
      <w:r w:rsidR="008058FE" w:rsidRPr="00CC6F38">
        <w:t>https://plan.saratov.gov.ru/</w:t>
      </w:r>
      <w:r w:rsidR="008058FE">
        <w:br/>
      </w:r>
      <w:r w:rsidR="008058FE" w:rsidRPr="00310EB6">
        <w:t xml:space="preserve">и </w:t>
      </w:r>
      <w:r w:rsidR="008058FE" w:rsidRPr="005927CC">
        <w:t>нажать «</w:t>
      </w:r>
      <w:r w:rsidR="008058FE">
        <w:rPr>
          <w:lang w:val="en-US"/>
        </w:rPr>
        <w:t>Enter</w:t>
      </w:r>
      <w:r w:rsidR="008058FE">
        <w:t>»,</w:t>
      </w:r>
      <w:r w:rsidR="00214FBB">
        <w:t xml:space="preserve"> </w:t>
      </w:r>
      <w:r w:rsidR="00EB0CBC">
        <w:t>ввести логин и пароль.</w:t>
      </w:r>
    </w:p>
    <w:p w:rsidR="00250737" w:rsidRDefault="00250737" w:rsidP="00250737">
      <w:pPr>
        <w:keepNext/>
      </w:pPr>
      <w:r>
        <w:t>После загрузк</w:t>
      </w:r>
      <w:r w:rsidR="008E2754">
        <w:t>и системы отобразится стартовая страница</w:t>
      </w:r>
      <w:r w:rsidR="00BC40CF">
        <w:t xml:space="preserve">, как показано </w:t>
      </w:r>
      <w:r w:rsidR="00CF1984">
        <w:br/>
      </w:r>
      <w:r w:rsidR="00BC40CF">
        <w:t>на рисунке</w:t>
      </w:r>
      <w:r w:rsidR="00A809D5">
        <w:fldChar w:fldCharType="begin"/>
      </w:r>
      <w:r w:rsidR="009A48E1">
        <w:instrText xml:space="preserve"> REF _Ref16510245 \h\</w:instrText>
      </w:r>
      <w:r w:rsidR="009A48E1" w:rsidRPr="009A48E1">
        <w:instrText># #</w:instrText>
      </w:r>
      <w:r w:rsidR="00A809D5">
        <w:fldChar w:fldCharType="separate"/>
      </w:r>
      <w:r w:rsidR="006108AB">
        <w:t xml:space="preserve"> 2</w:t>
      </w:r>
      <w:r w:rsidR="00A809D5">
        <w:fldChar w:fldCharType="end"/>
      </w:r>
      <w:r w:rsidR="008E2754">
        <w:t>.</w:t>
      </w:r>
      <w:r>
        <w:t xml:space="preserve"> </w:t>
      </w:r>
      <w:r w:rsidR="008E2754">
        <w:t>Описание выполняемых функций приведено</w:t>
      </w:r>
      <w:r>
        <w:t xml:space="preserve"> в пунктах </w:t>
      </w:r>
      <w:r w:rsidR="00A809D5">
        <w:fldChar w:fldCharType="begin"/>
      </w:r>
      <w:r w:rsidR="00BC40CF">
        <w:instrText xml:space="preserve"> REF _Ref533588712 \r \h </w:instrText>
      </w:r>
      <w:r w:rsidR="00A809D5">
        <w:fldChar w:fldCharType="separate"/>
      </w:r>
      <w:r w:rsidR="006108AB">
        <w:t>4.2.1</w:t>
      </w:r>
      <w:r w:rsidR="00A809D5">
        <w:fldChar w:fldCharType="end"/>
      </w:r>
      <w:r w:rsidR="001563EA">
        <w:t>-</w:t>
      </w:r>
      <w:r w:rsidR="00A809D5">
        <w:fldChar w:fldCharType="begin"/>
      </w:r>
      <w:r w:rsidR="001563EA">
        <w:instrText xml:space="preserve"> REF _Ref536198261 \r \h </w:instrText>
      </w:r>
      <w:r w:rsidR="00A809D5">
        <w:fldChar w:fldCharType="separate"/>
      </w:r>
      <w:r w:rsidR="006108AB">
        <w:t>4.2.5</w:t>
      </w:r>
      <w:r w:rsidR="00A809D5">
        <w:fldChar w:fldCharType="end"/>
      </w:r>
      <w:r w:rsidR="00BD3481">
        <w:t>.</w:t>
      </w:r>
    </w:p>
    <w:p w:rsidR="00B141DF" w:rsidRDefault="008E2754" w:rsidP="008E2754">
      <w:pPr>
        <w:pStyle w:val="31"/>
      </w:pPr>
      <w:bookmarkStart w:id="38" w:name="_Ref533588712"/>
      <w:r>
        <w:t xml:space="preserve">Формирование </w:t>
      </w:r>
      <w:r w:rsidR="008F5655">
        <w:t xml:space="preserve">этапа бюджетного </w:t>
      </w:r>
      <w:bookmarkEnd w:id="38"/>
      <w:r w:rsidR="002A7DBD">
        <w:t>планирования</w:t>
      </w:r>
    </w:p>
    <w:p w:rsidR="0071731C" w:rsidRDefault="0071731C" w:rsidP="0071731C">
      <w:pPr>
        <w:keepNext/>
      </w:pPr>
      <w:r>
        <w:lastRenderedPageBreak/>
        <w:t>Для планирования данных на 202</w:t>
      </w:r>
      <w:r w:rsidR="008058FE">
        <w:t>2</w:t>
      </w:r>
      <w:r>
        <w:t>-202</w:t>
      </w:r>
      <w:r w:rsidR="008058FE">
        <w:t>4</w:t>
      </w:r>
      <w:r>
        <w:t xml:space="preserve"> год необходимо выбрать контекст «202</w:t>
      </w:r>
      <w:r w:rsidR="008058FE">
        <w:t>2</w:t>
      </w:r>
      <w:r>
        <w:t>-202</w:t>
      </w:r>
      <w:r w:rsidR="008058FE">
        <w:t>4</w:t>
      </w:r>
      <w:r>
        <w:t>», как показано на рисунке</w:t>
      </w:r>
      <w:r w:rsidR="00A809D5">
        <w:fldChar w:fldCharType="begin"/>
      </w:r>
      <w:r>
        <w:instrText xml:space="preserve"> REF _Ref536456630 \h \</w:instrText>
      </w:r>
      <w:r w:rsidRPr="0071731C">
        <w:instrText># #</w:instrText>
      </w:r>
      <w:r w:rsidR="00A809D5">
        <w:fldChar w:fldCharType="separate"/>
      </w:r>
      <w:r w:rsidR="006108AB">
        <w:t xml:space="preserve"> 3</w:t>
      </w:r>
      <w:r w:rsidR="00A809D5">
        <w:fldChar w:fldCharType="end"/>
      </w:r>
      <w:r>
        <w:t>.</w:t>
      </w:r>
    </w:p>
    <w:p w:rsidR="0071731C" w:rsidRDefault="00FE228E" w:rsidP="0071731C">
      <w:pPr>
        <w:pStyle w:val="aff9"/>
      </w:pPr>
      <w:r>
        <w:drawing>
          <wp:inline distT="0" distB="0" distL="0" distR="0">
            <wp:extent cx="2530475" cy="1424940"/>
            <wp:effectExtent l="19050" t="19050" r="22225" b="2286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475" cy="142494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1731C" w:rsidRDefault="0071731C" w:rsidP="0071731C">
      <w:pPr>
        <w:pStyle w:val="af"/>
      </w:pPr>
      <w:bookmarkStart w:id="39" w:name="_Ref536456630"/>
      <w:bookmarkStart w:id="40" w:name="_Toc80091335"/>
      <w:r>
        <w:t xml:space="preserve">Рисунок </w:t>
      </w:r>
      <w:fldSimple w:instr=" SEQ Рисунок \* ARABIC ">
        <w:r w:rsidR="006108AB">
          <w:rPr>
            <w:noProof/>
          </w:rPr>
          <w:t>3</w:t>
        </w:r>
      </w:fldSimple>
      <w:bookmarkEnd w:id="39"/>
      <w:r>
        <w:t xml:space="preserve"> – Выбор контекста</w:t>
      </w:r>
      <w:bookmarkEnd w:id="40"/>
    </w:p>
    <w:p w:rsidR="008E2754" w:rsidRDefault="008E2754" w:rsidP="008E2754">
      <w:r>
        <w:t xml:space="preserve">Этап бюджетного </w:t>
      </w:r>
      <w:r w:rsidR="002A7DBD">
        <w:t>планирования</w:t>
      </w:r>
      <w:r>
        <w:t xml:space="preserve"> соз</w:t>
      </w:r>
      <w:r w:rsidR="008F5655">
        <w:t xml:space="preserve">дает ответственный специалист </w:t>
      </w:r>
      <w:r w:rsidR="00900725">
        <w:t>МФ</w:t>
      </w:r>
      <w:r w:rsidR="00F4090C">
        <w:t xml:space="preserve"> </w:t>
      </w:r>
      <w:r w:rsidR="00CF1984">
        <w:br/>
      </w:r>
      <w:r>
        <w:t>и открывает его</w:t>
      </w:r>
      <w:r w:rsidR="002A7DBD">
        <w:t>:</w:t>
      </w:r>
      <w:r>
        <w:t xml:space="preserve"> для сбора документов «</w:t>
      </w:r>
      <w:r w:rsidR="00EB0CBC">
        <w:t>Бюджетное ассигнование</w:t>
      </w:r>
      <w:r>
        <w:t>» с ГРБС</w:t>
      </w:r>
      <w:r w:rsidR="002A7DBD">
        <w:t xml:space="preserve">, для заполнения </w:t>
      </w:r>
      <w:r w:rsidR="003E625D">
        <w:t>«</w:t>
      </w:r>
      <w:r w:rsidR="002A7DBD">
        <w:t>Планов по доходам</w:t>
      </w:r>
      <w:r w:rsidR="003E625D">
        <w:t>»</w:t>
      </w:r>
      <w:r w:rsidR="002A7DBD">
        <w:t xml:space="preserve"> и ИФДБ</w:t>
      </w:r>
      <w:r>
        <w:t xml:space="preserve">. Открытый этап бюджетного </w:t>
      </w:r>
      <w:r w:rsidR="002A7DBD">
        <w:t>планирования</w:t>
      </w:r>
      <w:r>
        <w:t xml:space="preserve"> является «сигналом» для начала подачи своих документов. Этап открывается на определенный промежуток времени.</w:t>
      </w:r>
    </w:p>
    <w:p w:rsidR="008E2754" w:rsidRDefault="008E2754" w:rsidP="008E2754">
      <w:r>
        <w:t>Специалистам</w:t>
      </w:r>
      <w:r w:rsidR="008F5655">
        <w:t xml:space="preserve">и </w:t>
      </w:r>
      <w:r w:rsidR="00900725">
        <w:t>МФ</w:t>
      </w:r>
      <w:r w:rsidR="00F4090C">
        <w:t xml:space="preserve"> </w:t>
      </w:r>
      <w:r>
        <w:t>могут быть открыты два вида этапов:</w:t>
      </w:r>
    </w:p>
    <w:p w:rsidR="008E2754" w:rsidRDefault="008E2754" w:rsidP="0034478E">
      <w:pPr>
        <w:pStyle w:val="a0"/>
      </w:pPr>
      <w:r>
        <w:t xml:space="preserve">с контролем на не превышение предельных объемов </w:t>
      </w:r>
      <w:r w:rsidR="00757848">
        <w:t>БА</w:t>
      </w:r>
      <w:r>
        <w:t xml:space="preserve"> - для сбора с ГРБС предложений</w:t>
      </w:r>
      <w:r w:rsidR="008F5655">
        <w:t xml:space="preserve"> </w:t>
      </w:r>
      <w:r>
        <w:t xml:space="preserve">по распределению утвержденных предельных объемов </w:t>
      </w:r>
      <w:r w:rsidR="00757848">
        <w:t>БА</w:t>
      </w:r>
      <w:r>
        <w:t>;</w:t>
      </w:r>
    </w:p>
    <w:p w:rsidR="008E2754" w:rsidRDefault="008E2754" w:rsidP="0034478E">
      <w:pPr>
        <w:pStyle w:val="a0"/>
      </w:pPr>
      <w:r>
        <w:t xml:space="preserve">без контроля на не превышение предельных объемов </w:t>
      </w:r>
      <w:r w:rsidR="00757848">
        <w:t>БА</w:t>
      </w:r>
      <w:r>
        <w:t xml:space="preserve"> - для сбора с ГРБС потребности в объемах </w:t>
      </w:r>
      <w:r w:rsidR="00757848">
        <w:t>БА</w:t>
      </w:r>
      <w:r>
        <w:t>.</w:t>
      </w:r>
    </w:p>
    <w:p w:rsidR="00A66CF2" w:rsidRDefault="00A66CF2" w:rsidP="00A66CF2">
      <w:pPr>
        <w:pStyle w:val="41"/>
      </w:pPr>
      <w:r>
        <w:t xml:space="preserve">Заполнение заголовка записи на ИФ «Этапы бюджетного </w:t>
      </w:r>
      <w:r w:rsidR="002A7DBD">
        <w:t>планирования</w:t>
      </w:r>
      <w:r>
        <w:t>»</w:t>
      </w:r>
    </w:p>
    <w:p w:rsidR="000F7652" w:rsidRPr="000F7652" w:rsidRDefault="000F7652" w:rsidP="000F7652">
      <w:r>
        <w:t>Заполнение заголовка записи выполняется в следующем порядке:</w:t>
      </w:r>
    </w:p>
    <w:p w:rsidR="00A66CF2" w:rsidRDefault="0034478E" w:rsidP="0034478E">
      <w:pPr>
        <w:pStyle w:val="a0"/>
      </w:pPr>
      <w:r>
        <w:t>д</w:t>
      </w:r>
      <w:r w:rsidR="00A66CF2">
        <w:t>ля добавления записи (нового этапа)</w:t>
      </w:r>
      <w:r w:rsidR="008F5655">
        <w:t xml:space="preserve"> </w:t>
      </w:r>
      <w:r w:rsidR="00A66CF2">
        <w:t xml:space="preserve">на ИФ «Этапы бюджетного </w:t>
      </w:r>
      <w:r w:rsidR="00F97932">
        <w:t>планирования</w:t>
      </w:r>
      <w:r w:rsidR="00A66CF2">
        <w:t>»</w:t>
      </w:r>
      <w:r w:rsidR="008F5655">
        <w:t xml:space="preserve"> </w:t>
      </w:r>
      <w:r w:rsidR="00A66CF2">
        <w:t xml:space="preserve">необходимо нажать кнопку </w:t>
      </w:r>
      <w:r w:rsidR="00FE228E">
        <w:rPr>
          <w:noProof/>
        </w:rPr>
        <w:drawing>
          <wp:inline distT="0" distB="0" distL="0" distR="0">
            <wp:extent cx="255270" cy="276225"/>
            <wp:effectExtent l="0" t="0" r="0" b="9525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6CF2">
        <w:t xml:space="preserve"> - «Добавить запись»</w:t>
      </w:r>
      <w:r>
        <w:t xml:space="preserve">, как показано </w:t>
      </w:r>
      <w:r w:rsidR="00ED3F5D">
        <w:br/>
      </w:r>
      <w:r>
        <w:t>на рисунке</w:t>
      </w:r>
      <w:r w:rsidR="00A809D5">
        <w:fldChar w:fldCharType="begin"/>
      </w:r>
      <w:r>
        <w:instrText xml:space="preserve"> REF _Ref466306438 \h \</w:instrText>
      </w:r>
      <w:r w:rsidRPr="0034478E">
        <w:instrText># #</w:instrText>
      </w:r>
      <w:r w:rsidR="00A809D5">
        <w:fldChar w:fldCharType="separate"/>
      </w:r>
      <w:r w:rsidR="006108AB">
        <w:t xml:space="preserve"> 4</w:t>
      </w:r>
      <w:r w:rsidR="00A809D5">
        <w:fldChar w:fldCharType="end"/>
      </w:r>
      <w:r w:rsidR="00A66CF2">
        <w:t>;</w:t>
      </w:r>
    </w:p>
    <w:p w:rsidR="001566E4" w:rsidRDefault="00FE228E" w:rsidP="00A66CF2">
      <w:pPr>
        <w:pStyle w:val="aff9"/>
      </w:pPr>
      <w:r>
        <w:lastRenderedPageBreak/>
        <w:drawing>
          <wp:inline distT="0" distB="0" distL="0" distR="0">
            <wp:extent cx="6145530" cy="1424940"/>
            <wp:effectExtent l="19050" t="19050" r="26670" b="2286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530" cy="142494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66CF2" w:rsidRDefault="00A66CF2" w:rsidP="00A66CF2">
      <w:pPr>
        <w:pStyle w:val="af"/>
      </w:pPr>
      <w:bookmarkStart w:id="41" w:name="_Ref466306438"/>
      <w:bookmarkStart w:id="42" w:name="_Toc80091336"/>
      <w:r>
        <w:t xml:space="preserve">Рисунок </w:t>
      </w:r>
      <w:fldSimple w:instr=" SEQ Рисунок \* ARABIC ">
        <w:r w:rsidR="006108AB">
          <w:rPr>
            <w:noProof/>
          </w:rPr>
          <w:t>4</w:t>
        </w:r>
      </w:fldSimple>
      <w:bookmarkEnd w:id="41"/>
      <w:r>
        <w:t xml:space="preserve"> – Добавление нового этапа на ИФ «Этапы бюджетного </w:t>
      </w:r>
      <w:r w:rsidR="00F97932">
        <w:t>планирования</w:t>
      </w:r>
      <w:r>
        <w:t>»</w:t>
      </w:r>
      <w:bookmarkEnd w:id="42"/>
    </w:p>
    <w:p w:rsidR="00A66CF2" w:rsidRDefault="0034478E" w:rsidP="0034478E">
      <w:pPr>
        <w:pStyle w:val="a0"/>
      </w:pPr>
      <w:r>
        <w:t>п</w:t>
      </w:r>
      <w:r w:rsidR="00A66CF2">
        <w:t>оля</w:t>
      </w:r>
      <w:r w:rsidR="00F97932">
        <w:t xml:space="preserve"> </w:t>
      </w:r>
      <w:r w:rsidR="00A66CF2">
        <w:t>«Стадия»</w:t>
      </w:r>
      <w:r w:rsidR="00F97932" w:rsidRPr="00F97932">
        <w:t xml:space="preserve"> </w:t>
      </w:r>
      <w:r w:rsidR="00F97932">
        <w:t xml:space="preserve">и «Статус» </w:t>
      </w:r>
      <w:r w:rsidR="00A66CF2">
        <w:t xml:space="preserve">заполняются автоматически в зависимости </w:t>
      </w:r>
      <w:r w:rsidR="00ED3F5D">
        <w:br/>
      </w:r>
      <w:r w:rsidR="00A66CF2">
        <w:t>от того, на каком этапе находится документ;</w:t>
      </w:r>
    </w:p>
    <w:p w:rsidR="00A66CF2" w:rsidRDefault="0034478E" w:rsidP="0034478E">
      <w:pPr>
        <w:pStyle w:val="a0"/>
      </w:pPr>
      <w:r>
        <w:t>в</w:t>
      </w:r>
      <w:r w:rsidR="00A66CF2">
        <w:t xml:space="preserve"> полях «Код» и «Наименование» указывается порядковый номер </w:t>
      </w:r>
      <w:r w:rsidR="00ED3F5D">
        <w:br/>
      </w:r>
      <w:r w:rsidR="00A66CF2">
        <w:t xml:space="preserve">и наименование этапа (например: 1 </w:t>
      </w:r>
      <w:r w:rsidR="00900725">
        <w:t xml:space="preserve">Распределение </w:t>
      </w:r>
      <w:r w:rsidR="00A54053">
        <w:t>ПО</w:t>
      </w:r>
      <w:r w:rsidR="00A66CF2">
        <w:t>), заполняется путем ручного ввода данных с клавиатуры. Может быть указано любое значение;</w:t>
      </w:r>
    </w:p>
    <w:p w:rsidR="00F97932" w:rsidRPr="00F97932" w:rsidRDefault="002529A7" w:rsidP="0034478E">
      <w:pPr>
        <w:pStyle w:val="a0"/>
      </w:pPr>
      <w:r>
        <w:t>в группе полей</w:t>
      </w:r>
      <w:r w:rsidR="00E04D0A">
        <w:t xml:space="preserve"> «Тип бюджетных данных» у полей</w:t>
      </w:r>
      <w:r>
        <w:t xml:space="preserve"> «Расходы», «Доходы», «ИФДБ» устанавливается логический признак использования да</w:t>
      </w:r>
      <w:r w:rsidR="00E04D0A">
        <w:t>нного этапа на соответствующих ИФ</w:t>
      </w:r>
      <w:r>
        <w:t>, т.е. в рамках данного этапа бюджет</w:t>
      </w:r>
      <w:r w:rsidR="00E04D0A">
        <w:t>ного планирования на ИФ</w:t>
      </w:r>
      <w:r>
        <w:t xml:space="preserve"> «</w:t>
      </w:r>
      <w:r w:rsidR="00E04D0A">
        <w:t>Реестр бюджетных ассигнований»/ «</w:t>
      </w:r>
      <w:r>
        <w:t>Заявки на внесение изменений», «Планы доходов», «Планы ИФДБ» будет возможен ввод данных.</w:t>
      </w:r>
    </w:p>
    <w:p w:rsidR="00A66CF2" w:rsidRDefault="0034478E" w:rsidP="0034478E">
      <w:pPr>
        <w:pStyle w:val="a0"/>
      </w:pPr>
      <w:r>
        <w:t>в</w:t>
      </w:r>
      <w:r w:rsidR="00A66CF2">
        <w:t xml:space="preserve"> поле «</w:t>
      </w:r>
      <w:r w:rsidR="001428A0">
        <w:t>Характер»</w:t>
      </w:r>
      <w:r w:rsidR="008F5655">
        <w:t xml:space="preserve"> </w:t>
      </w:r>
      <w:r w:rsidR="00A66CF2">
        <w:t xml:space="preserve">устанавливается </w:t>
      </w:r>
      <w:r w:rsidR="001428A0">
        <w:t xml:space="preserve">значение путем выбора </w:t>
      </w:r>
      <w:r w:rsidR="00ED3F5D">
        <w:br/>
      </w:r>
      <w:r w:rsidR="001428A0">
        <w:t>из выпадающего списка: «Закон о бюджете (проект закона о бюджете)», «Изменения закона о бюджете», «Изменения росписи»</w:t>
      </w:r>
      <w:r>
        <w:t>;</w:t>
      </w:r>
    </w:p>
    <w:p w:rsidR="00A66CF2" w:rsidRDefault="0034478E" w:rsidP="0034478E">
      <w:pPr>
        <w:pStyle w:val="a0"/>
      </w:pPr>
      <w:r>
        <w:t>п</w:t>
      </w:r>
      <w:r w:rsidR="00A66CF2">
        <w:t xml:space="preserve">оле «Номер поправки» заполняется путем ручного ввода данных </w:t>
      </w:r>
      <w:r w:rsidR="00ED3F5D">
        <w:br/>
      </w:r>
      <w:r w:rsidR="00A66CF2">
        <w:t xml:space="preserve">с клавиатуры. Заполняется только в том случае, если </w:t>
      </w:r>
      <w:r w:rsidR="008024EA">
        <w:t>поле</w:t>
      </w:r>
      <w:r w:rsidR="0071731C">
        <w:t xml:space="preserve"> «</w:t>
      </w:r>
      <w:r w:rsidR="001566E4">
        <w:t>Характер</w:t>
      </w:r>
      <w:r w:rsidR="008024EA">
        <w:t>»</w:t>
      </w:r>
      <w:r w:rsidR="001566E4">
        <w:t xml:space="preserve"> </w:t>
      </w:r>
      <w:r w:rsidR="008024EA">
        <w:t>=</w:t>
      </w:r>
      <w:r w:rsidR="001566E4" w:rsidRPr="001566E4">
        <w:t xml:space="preserve"> </w:t>
      </w:r>
      <w:r w:rsidR="001566E4">
        <w:t>«</w:t>
      </w:r>
      <w:r w:rsidR="008024EA">
        <w:t>Изменения з</w:t>
      </w:r>
      <w:r w:rsidR="001566E4">
        <w:t>акон</w:t>
      </w:r>
      <w:r w:rsidR="008024EA">
        <w:t>а</w:t>
      </w:r>
      <w:r w:rsidR="001566E4">
        <w:t xml:space="preserve"> о бюджете</w:t>
      </w:r>
      <w:r w:rsidR="008024EA">
        <w:t>»</w:t>
      </w:r>
      <w:r w:rsidR="00F94F9A">
        <w:t xml:space="preserve"> (например: для этапа с наименованием «Внесение изменений </w:t>
      </w:r>
      <w:r w:rsidR="00ED3F5D">
        <w:br/>
      </w:r>
      <w:r w:rsidR="00F94F9A">
        <w:t>к Закону о бюджете»)</w:t>
      </w:r>
      <w:r>
        <w:t>;</w:t>
      </w:r>
    </w:p>
    <w:p w:rsidR="00A66CF2" w:rsidRDefault="0034478E" w:rsidP="0034478E">
      <w:pPr>
        <w:pStyle w:val="a0"/>
      </w:pPr>
      <w:r>
        <w:t>поле</w:t>
      </w:r>
      <w:r w:rsidR="00A66CF2">
        <w:t xml:space="preserve"> «Вид плана»</w:t>
      </w:r>
      <w:r w:rsidR="008F5655">
        <w:t xml:space="preserve"> </w:t>
      </w:r>
      <w:r w:rsidR="005408FC">
        <w:t>заполняется</w:t>
      </w:r>
      <w:r w:rsidR="00A66CF2">
        <w:t xml:space="preserve"> путем выбора из справочника «Вид плана». Пользователю необходимо на поле щелкнуть на кнопку </w:t>
      </w:r>
      <w:r w:rsidR="00FE228E">
        <w:rPr>
          <w:noProof/>
        </w:rPr>
        <w:drawing>
          <wp:inline distT="0" distB="0" distL="0" distR="0">
            <wp:extent cx="925195" cy="276225"/>
            <wp:effectExtent l="0" t="0" r="825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6CF2">
        <w:t xml:space="preserve"> и перейти в справочник. В открывшемся окне справочника выбрать нуж</w:t>
      </w:r>
      <w:r w:rsidR="00196184">
        <w:t>ное направление и нажать кнопку</w:t>
      </w:r>
      <w:r w:rsidR="00A66CF2">
        <w:t xml:space="preserve"> </w:t>
      </w:r>
      <w:r w:rsidR="00FA3449">
        <w:t>«</w:t>
      </w:r>
      <w:r w:rsidR="0067056E">
        <w:t>Применить</w:t>
      </w:r>
      <w:r w:rsidR="00FA3449">
        <w:t>»</w:t>
      </w:r>
      <w:r w:rsidR="00A66CF2">
        <w:t>;</w:t>
      </w:r>
    </w:p>
    <w:p w:rsidR="00A66CF2" w:rsidRDefault="0034478E" w:rsidP="0034478E">
      <w:pPr>
        <w:pStyle w:val="a0"/>
      </w:pPr>
      <w:r>
        <w:lastRenderedPageBreak/>
        <w:t>в</w:t>
      </w:r>
      <w:r w:rsidR="00A66CF2">
        <w:t xml:space="preserve"> поле «Контроль БА на непревышение предельных объемов» устанавливается логический признак, если в рамках данного этапа будут собираться документы с основной потребностью в объемах </w:t>
      </w:r>
      <w:r w:rsidR="00757848">
        <w:t>БА</w:t>
      </w:r>
      <w:r w:rsidR="00A66CF2">
        <w:t xml:space="preserve">, которые необходимо контролировать на предельные объемы </w:t>
      </w:r>
      <w:r w:rsidR="00757848">
        <w:t>БА</w:t>
      </w:r>
      <w:r w:rsidR="0022124A">
        <w:t xml:space="preserve"> (например: «Распределение предельных объемов бюджетных ассигнований», «Распределение дополнительной потребности ГРБС»)</w:t>
      </w:r>
      <w:r w:rsidR="00A66CF2">
        <w:t>. Логический признак не устанавливается, если документы в рамках данного этапа не нужно контролировать на предельны</w:t>
      </w:r>
      <w:r>
        <w:t xml:space="preserve">е объемы </w:t>
      </w:r>
      <w:r w:rsidR="00757848">
        <w:t>БА</w:t>
      </w:r>
      <w:r w:rsidR="0022124A">
        <w:t xml:space="preserve"> (например: «Сбор дополнительной потребности в объемах бюджетных ассигнований»)</w:t>
      </w:r>
      <w:r>
        <w:t>;</w:t>
      </w:r>
    </w:p>
    <w:p w:rsidR="00072DD9" w:rsidRDefault="00072DD9" w:rsidP="0034478E">
      <w:pPr>
        <w:pStyle w:val="a0"/>
      </w:pPr>
      <w:r>
        <w:t xml:space="preserve">в поле «Распределение принятых изменений» устанавливается логический признак </w:t>
      </w:r>
      <w:r w:rsidR="00586D24">
        <w:t>в</w:t>
      </w:r>
      <w:r w:rsidR="00586D24" w:rsidRPr="00586D24">
        <w:t xml:space="preserve"> </w:t>
      </w:r>
      <w:r>
        <w:t xml:space="preserve">случае, </w:t>
      </w:r>
      <w:r w:rsidR="00490C95">
        <w:t xml:space="preserve">когда </w:t>
      </w:r>
      <w:r w:rsidR="005408FC">
        <w:t xml:space="preserve">этап бюджетного </w:t>
      </w:r>
      <w:r w:rsidR="00D551D4">
        <w:t>планирования</w:t>
      </w:r>
      <w:r w:rsidR="005408FC">
        <w:t xml:space="preserve"> заводится для распределения изменений, внесенных на ИФ «Заявки на внесение изменений» и утвержденных законом о бюджете. Данные изменения применились к регистру «Данные закона о бюджете» и для того, чтобы они отразились в регистре «Проект бюджета», необходимо</w:t>
      </w:r>
      <w:r w:rsidR="001D16E5">
        <w:t xml:space="preserve"> эти изменения распред</w:t>
      </w:r>
      <w:r w:rsidR="00CA2B9B">
        <w:t>елить по БА</w:t>
      </w:r>
      <w:r w:rsidR="00196184">
        <w:t>,</w:t>
      </w:r>
      <w:r w:rsidR="001D16E5">
        <w:t xml:space="preserve"> через этап бюджетного </w:t>
      </w:r>
      <w:r w:rsidR="00D551D4">
        <w:t>планирования</w:t>
      </w:r>
      <w:r w:rsidR="001D16E5">
        <w:t xml:space="preserve"> с признаком «Распределение принятых изменений»;</w:t>
      </w:r>
    </w:p>
    <w:p w:rsidR="00A66CF2" w:rsidRDefault="0034478E" w:rsidP="0034478E">
      <w:pPr>
        <w:pStyle w:val="a0"/>
      </w:pPr>
      <w:r>
        <w:t>п</w:t>
      </w:r>
      <w:r w:rsidR="00A66CF2">
        <w:t>оле «Дата начала этапа»</w:t>
      </w:r>
      <w:r w:rsidR="008F5655">
        <w:t xml:space="preserve"> </w:t>
      </w:r>
      <w:r w:rsidR="00A66CF2">
        <w:t xml:space="preserve">заполняются путем ручного ввода данных </w:t>
      </w:r>
      <w:r w:rsidR="00FA3449">
        <w:br/>
      </w:r>
      <w:r w:rsidR="00A66CF2">
        <w:t>с клавиатуры, либо путем выбора из календаря. Календарь вызывается по нажатию кнопки</w:t>
      </w:r>
      <w:r w:rsidR="00C922BB">
        <w:t xml:space="preserve"> </w:t>
      </w:r>
      <w:r w:rsidR="00A66CF2">
        <w:t>«Выбор даты»</w:t>
      </w:r>
      <w:r>
        <w:t>, как показано на рисунке</w:t>
      </w:r>
      <w:r w:rsidR="00A809D5">
        <w:fldChar w:fldCharType="begin"/>
      </w:r>
      <w:r>
        <w:instrText xml:space="preserve"> REF _Ref533589105 \h \</w:instrText>
      </w:r>
      <w:r w:rsidRPr="0034478E">
        <w:instrText># #</w:instrText>
      </w:r>
      <w:r w:rsidR="00A809D5">
        <w:fldChar w:fldCharType="separate"/>
      </w:r>
      <w:r w:rsidR="006108AB">
        <w:t xml:space="preserve"> 5</w:t>
      </w:r>
      <w:r w:rsidR="00A809D5">
        <w:fldChar w:fldCharType="end"/>
      </w:r>
      <w:r w:rsidR="00A66CF2">
        <w:t>;</w:t>
      </w:r>
    </w:p>
    <w:p w:rsidR="00A66CF2" w:rsidRDefault="00FE228E" w:rsidP="00C922BB">
      <w:pPr>
        <w:pStyle w:val="aff9"/>
      </w:pPr>
      <w:r>
        <w:lastRenderedPageBreak/>
        <w:drawing>
          <wp:inline distT="0" distB="0" distL="0" distR="0">
            <wp:extent cx="3263900" cy="3700145"/>
            <wp:effectExtent l="19050" t="19050" r="12700" b="146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900" cy="370014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66CF2" w:rsidRDefault="00A66CF2" w:rsidP="00C922BB">
      <w:pPr>
        <w:pStyle w:val="af"/>
      </w:pPr>
      <w:bookmarkStart w:id="43" w:name="_Ref533589105"/>
      <w:bookmarkStart w:id="44" w:name="_Toc80091337"/>
      <w:r>
        <w:t xml:space="preserve">Рисунок </w:t>
      </w:r>
      <w:fldSimple w:instr=" SEQ Рисунок \* ARABIC ">
        <w:r w:rsidR="006108AB">
          <w:rPr>
            <w:noProof/>
          </w:rPr>
          <w:t>5</w:t>
        </w:r>
      </w:fldSimple>
      <w:bookmarkEnd w:id="43"/>
      <w:r>
        <w:t xml:space="preserve"> – Выбор даты документа</w:t>
      </w:r>
      <w:bookmarkEnd w:id="44"/>
    </w:p>
    <w:p w:rsidR="00A66CF2" w:rsidRDefault="0034478E" w:rsidP="0034478E">
      <w:pPr>
        <w:pStyle w:val="a0"/>
      </w:pPr>
      <w:r>
        <w:t>п</w:t>
      </w:r>
      <w:r w:rsidR="00A66CF2">
        <w:t>оле «Дата завершения этапа»</w:t>
      </w:r>
      <w:r w:rsidR="008F5655">
        <w:t xml:space="preserve"> </w:t>
      </w:r>
      <w:r w:rsidR="00A66CF2">
        <w:t>необязательно для заполнения, заполняется путем ручного ввода данных с клавиатуры, либо путем выбора из календаря</w:t>
      </w:r>
      <w:r w:rsidR="00FE228E">
        <w:rPr>
          <w:noProof/>
        </w:rPr>
        <w:drawing>
          <wp:inline distT="0" distB="0" distL="0" distR="0">
            <wp:extent cx="1445895" cy="212725"/>
            <wp:effectExtent l="0" t="0" r="1905" b="0"/>
            <wp:docPr id="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6CF2">
        <w:t>;</w:t>
      </w:r>
    </w:p>
    <w:p w:rsidR="00A66CF2" w:rsidRPr="001C7964" w:rsidRDefault="0034478E" w:rsidP="0034478E">
      <w:pPr>
        <w:pStyle w:val="a0"/>
      </w:pPr>
      <w:r>
        <w:t>п</w:t>
      </w:r>
      <w:r w:rsidR="00A66CF2">
        <w:t xml:space="preserve">оле «Комментарий» заполняется путем ручного ввода данных </w:t>
      </w:r>
      <w:r w:rsidR="00FA3449">
        <w:br/>
      </w:r>
      <w:r w:rsidR="00A66CF2">
        <w:t>с клавиатуры;</w:t>
      </w:r>
    </w:p>
    <w:p w:rsidR="00616A41" w:rsidRPr="00616A41" w:rsidRDefault="00616A41" w:rsidP="00E04D0A">
      <w:r>
        <w:t>Заполнение детализации заголовка записи:</w:t>
      </w:r>
    </w:p>
    <w:p w:rsidR="001C7964" w:rsidRDefault="00CA2B9B" w:rsidP="00196184">
      <w:pPr>
        <w:pStyle w:val="a0"/>
        <w:keepLines w:val="0"/>
        <w:widowControl w:val="0"/>
      </w:pPr>
      <w:r>
        <w:t>д</w:t>
      </w:r>
      <w:r w:rsidR="001C7964">
        <w:t>етализаци</w:t>
      </w:r>
      <w:r w:rsidR="00616A41">
        <w:t>я</w:t>
      </w:r>
      <w:r w:rsidR="001C7964">
        <w:t xml:space="preserve"> «Участники бюджетного планирования»</w:t>
      </w:r>
      <w:r w:rsidR="00891E2A">
        <w:t xml:space="preserve"> нужна, чтобы ограничить доступность ввода документов в рамках этапа бюджетного планирования конкретным ролям пользователей. Например: </w:t>
      </w:r>
      <w:r w:rsidR="00616A41">
        <w:t>если тип этапа «Расходы» и в детализации «Роли пользователей» выбран ГРБС, то оповещение должно быть доступно всем подведомственным ГРБС с ролью «Ввод БА»;</w:t>
      </w:r>
      <w:r w:rsidR="00616A41" w:rsidRPr="00616A41">
        <w:t xml:space="preserve"> </w:t>
      </w:r>
      <w:r w:rsidR="00616A41">
        <w:t>если тип этапа «Расходы» и в детализации «Роли пользователей» выбран ФО, то оповещение должно быть доступно всем сотрудникам ФО с ролью «Ввод БА»; если тип этапа «Расходы» и в детализации «Роли пользователей» ничего не выбрано,</w:t>
      </w:r>
      <w:r w:rsidR="00616A41" w:rsidRPr="00D83F47">
        <w:t xml:space="preserve"> </w:t>
      </w:r>
      <w:r>
        <w:t>то</w:t>
      </w:r>
      <w:r w:rsidR="00616A41">
        <w:t xml:space="preserve"> оповещение должно быть доступно всем сотрудникам ФО с ролью «Ввод БА», всем </w:t>
      </w:r>
      <w:r w:rsidR="00616A41">
        <w:lastRenderedPageBreak/>
        <w:t>учреждениям с ролью «Ввод БА», всем ГРБС с ролью «Ввод БА»</w:t>
      </w:r>
      <w:r w:rsidR="00741A3C">
        <w:t>;</w:t>
      </w:r>
    </w:p>
    <w:p w:rsidR="00616A41" w:rsidRPr="00616A41" w:rsidRDefault="00616A41" w:rsidP="00E04D0A">
      <w:pPr>
        <w:pStyle w:val="a0"/>
      </w:pPr>
      <w:r>
        <w:t xml:space="preserve">для заполнения детализации «Участники бюджетного планирования» необходимо вызвать в поле справочник «Роль субъекта планирования», выбрать нужное значение и нажать </w:t>
      </w:r>
      <w:r w:rsidR="00D43CC1">
        <w:t>«Применить»</w:t>
      </w:r>
      <w:r>
        <w:t>, как показано на рисунке</w:t>
      </w:r>
      <w:r w:rsidR="00A809D5">
        <w:fldChar w:fldCharType="begin"/>
      </w:r>
      <w:r>
        <w:instrText xml:space="preserve"> REF _Ref54086440 \h </w:instrText>
      </w:r>
      <w:r w:rsidRPr="00465889">
        <w:instrText>\# #</w:instrText>
      </w:r>
      <w:r w:rsidR="00E04D0A">
        <w:instrText xml:space="preserve"> \* MERGEFORMAT </w:instrText>
      </w:r>
      <w:r w:rsidR="00A809D5">
        <w:fldChar w:fldCharType="separate"/>
      </w:r>
      <w:r w:rsidR="006108AB" w:rsidRPr="00465889">
        <w:t xml:space="preserve"> </w:t>
      </w:r>
      <w:r w:rsidR="006108AB">
        <w:t>6</w:t>
      </w:r>
      <w:r w:rsidR="00A809D5">
        <w:fldChar w:fldCharType="end"/>
      </w:r>
      <w:r>
        <w:t>,</w:t>
      </w:r>
      <w:r w:rsidRPr="00616A41">
        <w:t xml:space="preserve"> </w:t>
      </w:r>
      <w:r>
        <w:t xml:space="preserve">сохранить данные путем нажатия на кнопку </w:t>
      </w:r>
      <w:r w:rsidR="00FE228E">
        <w:rPr>
          <w:noProof/>
        </w:rPr>
        <w:drawing>
          <wp:inline distT="0" distB="0" distL="0" distR="0">
            <wp:extent cx="297815" cy="233680"/>
            <wp:effectExtent l="0" t="0" r="6985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15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891E2A" w:rsidRDefault="00FE228E" w:rsidP="00E04D0A">
      <w:pPr>
        <w:pStyle w:val="aff9"/>
      </w:pPr>
      <w:r>
        <w:drawing>
          <wp:inline distT="0" distB="0" distL="0" distR="0">
            <wp:extent cx="4348480" cy="2732405"/>
            <wp:effectExtent l="19050" t="19050" r="13970" b="1079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480" cy="273240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16A41" w:rsidRPr="00E04D0A" w:rsidRDefault="00616A41" w:rsidP="00E04D0A">
      <w:pPr>
        <w:pStyle w:val="af"/>
      </w:pPr>
      <w:bookmarkStart w:id="45" w:name="_Ref54086440"/>
      <w:bookmarkStart w:id="46" w:name="_Toc80091338"/>
      <w:r w:rsidRPr="00E04D0A">
        <w:t xml:space="preserve">Рисунок </w:t>
      </w:r>
      <w:fldSimple w:instr=" SEQ Рисунок \* ARABIC ">
        <w:r w:rsidR="006108AB" w:rsidRPr="00E04D0A">
          <w:t>6</w:t>
        </w:r>
      </w:fldSimple>
      <w:bookmarkEnd w:id="45"/>
      <w:r w:rsidRPr="00E04D0A">
        <w:t xml:space="preserve"> – Выбор роли субъекта планирования</w:t>
      </w:r>
      <w:bookmarkEnd w:id="46"/>
    </w:p>
    <w:p w:rsidR="00A66CF2" w:rsidRDefault="0034478E" w:rsidP="003B6ECF">
      <w:pPr>
        <w:pStyle w:val="a0"/>
        <w:keepLines w:val="0"/>
      </w:pPr>
      <w:r>
        <w:t>п</w:t>
      </w:r>
      <w:r w:rsidR="00A66CF2">
        <w:t xml:space="preserve">осле заполнения полей документа необходимо сохранить данные путем нажатия на кнопку </w:t>
      </w:r>
      <w:r w:rsidR="00FE228E">
        <w:rPr>
          <w:noProof/>
        </w:rPr>
        <w:drawing>
          <wp:inline distT="0" distB="0" distL="0" distR="0">
            <wp:extent cx="297815" cy="233680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15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6CF2">
        <w:t xml:space="preserve"> - «Принять изменения». После с</w:t>
      </w:r>
      <w:r w:rsidR="00616A41">
        <w:t xml:space="preserve">охранения </w:t>
      </w:r>
      <w:r w:rsidR="00A66CF2">
        <w:t>документ примет статус «Новый»;</w:t>
      </w:r>
    </w:p>
    <w:p w:rsidR="00A66CF2" w:rsidRDefault="0034478E" w:rsidP="003B6ECF">
      <w:pPr>
        <w:pStyle w:val="a0"/>
        <w:keepLines w:val="0"/>
      </w:pPr>
      <w:r>
        <w:t>п</w:t>
      </w:r>
      <w:r w:rsidR="00A66CF2">
        <w:t xml:space="preserve">ри необходимости удалить запись необходимо нажать на кнопку </w:t>
      </w:r>
      <w:r w:rsidR="00FE228E">
        <w:rPr>
          <w:noProof/>
        </w:rPr>
        <w:drawing>
          <wp:inline distT="0" distB="0" distL="0" distR="0">
            <wp:extent cx="266065" cy="223520"/>
            <wp:effectExtent l="0" t="0" r="635" b="5080"/>
            <wp:docPr id="1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" cy="22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6CF2">
        <w:t xml:space="preserve"> - «Удалить запись»;</w:t>
      </w:r>
    </w:p>
    <w:p w:rsidR="00A66CF2" w:rsidRDefault="0034478E" w:rsidP="003B6ECF">
      <w:pPr>
        <w:pStyle w:val="a0"/>
        <w:keepLines w:val="0"/>
      </w:pPr>
      <w:r>
        <w:t>д</w:t>
      </w:r>
      <w:r w:rsidR="00A66CF2">
        <w:t xml:space="preserve">ля отклонения последних изменений необходимо нажать на кнопку </w:t>
      </w:r>
      <w:r w:rsidR="00FE228E">
        <w:rPr>
          <w:noProof/>
        </w:rPr>
        <w:drawing>
          <wp:inline distT="0" distB="0" distL="0" distR="0">
            <wp:extent cx="297815" cy="233680"/>
            <wp:effectExtent l="0" t="0" r="6985" b="0"/>
            <wp:docPr id="1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15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6CF2">
        <w:t xml:space="preserve"> - «Отклонить изменения».</w:t>
      </w:r>
    </w:p>
    <w:p w:rsidR="00A66CF2" w:rsidRDefault="00D47AC1" w:rsidP="003B6ECF">
      <w:pPr>
        <w:pStyle w:val="41"/>
        <w:keepNext w:val="0"/>
        <w:keepLines w:val="0"/>
      </w:pPr>
      <w:r>
        <w:t>Инициирование сбора данных в рамках</w:t>
      </w:r>
      <w:r w:rsidR="00DC7558">
        <w:t xml:space="preserve"> этапа бюджетного </w:t>
      </w:r>
      <w:r w:rsidR="00D551D4">
        <w:t>планирования</w:t>
      </w:r>
    </w:p>
    <w:p w:rsidR="00DC7558" w:rsidRDefault="00DC7558" w:rsidP="003B6ECF">
      <w:pPr>
        <w:keepLines w:val="0"/>
      </w:pPr>
      <w:r>
        <w:t xml:space="preserve">Для того чтобы начать процесс сбора документов необходимо открыть этап бюджетного </w:t>
      </w:r>
      <w:r w:rsidR="00D551D4">
        <w:t>планирования</w:t>
      </w:r>
      <w:r w:rsidR="0034478E">
        <w:t>.</w:t>
      </w:r>
      <w:r w:rsidR="00D47AC1">
        <w:t xml:space="preserve"> Для этого нужно выделить</w:t>
      </w:r>
      <w:r>
        <w:t xml:space="preserve"> этап, который требуется </w:t>
      </w:r>
      <w:r>
        <w:lastRenderedPageBreak/>
        <w:t xml:space="preserve">начать, нажать на кнопку </w:t>
      </w:r>
      <w:r w:rsidR="00FE228E">
        <w:rPr>
          <w:noProof/>
        </w:rPr>
        <w:drawing>
          <wp:inline distT="0" distB="0" distL="0" distR="0">
            <wp:extent cx="1062990" cy="233680"/>
            <wp:effectExtent l="0" t="0" r="3810" b="0"/>
            <wp:docPr id="1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69B7">
        <w:t xml:space="preserve"> и</w:t>
      </w:r>
      <w:r>
        <w:t xml:space="preserve"> </w:t>
      </w:r>
      <w:r w:rsidRPr="009C5E1D">
        <w:t>выполнить операцию</w:t>
      </w:r>
      <w:r w:rsidR="00D43CC1">
        <w:rPr>
          <w:noProof/>
        </w:rPr>
        <w:t xml:space="preserve"> «Начать сбор данных»</w:t>
      </w:r>
      <w:r w:rsidRPr="009C5E1D">
        <w:t>, выбрав</w:t>
      </w:r>
      <w:r>
        <w:t xml:space="preserve"> ее из списка операций</w:t>
      </w:r>
      <w:r w:rsidR="0034478E">
        <w:t>, как показано на рисунке</w:t>
      </w:r>
      <w:r w:rsidR="00A809D5">
        <w:fldChar w:fldCharType="begin"/>
      </w:r>
      <w:r w:rsidR="0034478E">
        <w:instrText xml:space="preserve"> REF _Ref453932212 \h \</w:instrText>
      </w:r>
      <w:r w:rsidR="0034478E" w:rsidRPr="0034478E">
        <w:instrText># #</w:instrText>
      </w:r>
      <w:r w:rsidR="00A809D5">
        <w:fldChar w:fldCharType="separate"/>
      </w:r>
      <w:r w:rsidR="006108AB">
        <w:t xml:space="preserve"> 7</w:t>
      </w:r>
      <w:r w:rsidR="00A809D5">
        <w:fldChar w:fldCharType="end"/>
      </w:r>
      <w:r>
        <w:t>.</w:t>
      </w:r>
    </w:p>
    <w:p w:rsidR="00DC7558" w:rsidRDefault="00FE228E" w:rsidP="00E04D0A">
      <w:pPr>
        <w:pStyle w:val="aff9"/>
      </w:pPr>
      <w:r>
        <w:drawing>
          <wp:inline distT="0" distB="0" distL="0" distR="0">
            <wp:extent cx="4168140" cy="2243455"/>
            <wp:effectExtent l="19050" t="19050" r="22860" b="2349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40" cy="224345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C7558" w:rsidRPr="00E04D0A" w:rsidRDefault="00DC7558" w:rsidP="00E04D0A">
      <w:pPr>
        <w:pStyle w:val="af"/>
      </w:pPr>
      <w:bookmarkStart w:id="47" w:name="_Ref453932212"/>
      <w:bookmarkStart w:id="48" w:name="_Toc80091339"/>
      <w:r w:rsidRPr="00E04D0A">
        <w:t xml:space="preserve">Рисунок </w:t>
      </w:r>
      <w:fldSimple w:instr=" SEQ Рисунок \* ARABIC ">
        <w:r w:rsidR="006108AB" w:rsidRPr="00E04D0A">
          <w:t>7</w:t>
        </w:r>
      </w:fldSimple>
      <w:bookmarkEnd w:id="47"/>
      <w:r w:rsidRPr="00E04D0A">
        <w:t xml:space="preserve"> </w:t>
      </w:r>
      <w:r w:rsidR="00044CBA" w:rsidRPr="00E04D0A">
        <w:t>–</w:t>
      </w:r>
      <w:r w:rsidRPr="00E04D0A">
        <w:t xml:space="preserve"> Выполнение операции «Начать сбор данных»</w:t>
      </w:r>
      <w:bookmarkEnd w:id="48"/>
    </w:p>
    <w:p w:rsidR="00DC7558" w:rsidRDefault="00DC7558" w:rsidP="00DC7558">
      <w:r>
        <w:t>Пользователю откроется диалоговое окно «Протокол операций»</w:t>
      </w:r>
      <w:r w:rsidR="00D47AC1">
        <w:t xml:space="preserve"> </w:t>
      </w:r>
      <w:r w:rsidR="00FA3449">
        <w:br/>
      </w:r>
      <w:r>
        <w:t>с оповещением о прохождении логического контроля и о начале процесса сбора документов</w:t>
      </w:r>
      <w:r w:rsidR="001A567D">
        <w:t>, как показано на рисунке</w:t>
      </w:r>
      <w:r w:rsidR="00A809D5">
        <w:fldChar w:fldCharType="begin"/>
      </w:r>
      <w:r w:rsidR="004D2F62">
        <w:instrText xml:space="preserve"> REF _Ref8043228 \h \</w:instrText>
      </w:r>
      <w:r w:rsidR="004D2F62" w:rsidRPr="004D2F62">
        <w:instrText># #</w:instrText>
      </w:r>
      <w:r w:rsidR="00A809D5">
        <w:fldChar w:fldCharType="separate"/>
      </w:r>
      <w:r w:rsidR="006108AB">
        <w:t xml:space="preserve"> 8</w:t>
      </w:r>
      <w:r w:rsidR="00A809D5">
        <w:fldChar w:fldCharType="end"/>
      </w:r>
      <w:r>
        <w:t xml:space="preserve">. Статус документа «Этап бюджетного </w:t>
      </w:r>
      <w:r w:rsidR="00D551D4">
        <w:t>планирования</w:t>
      </w:r>
      <w:r>
        <w:t>» при этом изменится на «Сбор данных», а стадия - на «Сбор»</w:t>
      </w:r>
      <w:r w:rsidR="0034478E">
        <w:t>, как показано на рисунке</w:t>
      </w:r>
      <w:r w:rsidR="00A809D5">
        <w:fldChar w:fldCharType="begin"/>
      </w:r>
      <w:r w:rsidR="0034478E">
        <w:instrText xml:space="preserve"> REF _Ref466298446 \h \</w:instrText>
      </w:r>
      <w:r w:rsidR="0034478E" w:rsidRPr="0034478E">
        <w:instrText># #</w:instrText>
      </w:r>
      <w:r w:rsidR="00A809D5">
        <w:fldChar w:fldCharType="separate"/>
      </w:r>
      <w:r w:rsidR="006108AB">
        <w:t xml:space="preserve"> 9</w:t>
      </w:r>
      <w:r w:rsidR="00A809D5">
        <w:fldChar w:fldCharType="end"/>
      </w:r>
      <w:r w:rsidR="0034478E">
        <w:t>.</w:t>
      </w:r>
    </w:p>
    <w:p w:rsidR="001A567D" w:rsidRDefault="00FE228E" w:rsidP="00920AA1">
      <w:pPr>
        <w:pStyle w:val="aff9"/>
      </w:pPr>
      <w:r>
        <w:drawing>
          <wp:inline distT="0" distB="0" distL="0" distR="0">
            <wp:extent cx="4008755" cy="1732915"/>
            <wp:effectExtent l="19050" t="19050" r="10795" b="196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755" cy="173291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A567D" w:rsidRPr="00920AA1" w:rsidRDefault="001A567D" w:rsidP="00920AA1">
      <w:pPr>
        <w:pStyle w:val="af"/>
      </w:pPr>
      <w:bookmarkStart w:id="49" w:name="_Ref8043228"/>
      <w:bookmarkStart w:id="50" w:name="_Toc80091340"/>
      <w:r w:rsidRPr="00920AA1">
        <w:t xml:space="preserve">Рисунок </w:t>
      </w:r>
      <w:fldSimple w:instr=" SEQ Рисунок \* ARABIC ">
        <w:r w:rsidR="006108AB">
          <w:rPr>
            <w:noProof/>
          </w:rPr>
          <w:t>8</w:t>
        </w:r>
      </w:fldSimple>
      <w:bookmarkEnd w:id="49"/>
      <w:r w:rsidRPr="00920AA1">
        <w:t xml:space="preserve"> – Протокол операций при сборе данных</w:t>
      </w:r>
      <w:bookmarkEnd w:id="50"/>
    </w:p>
    <w:p w:rsidR="00DC7558" w:rsidRDefault="00FE228E" w:rsidP="00DC7558">
      <w:pPr>
        <w:pStyle w:val="aff9"/>
      </w:pPr>
      <w:r>
        <w:lastRenderedPageBreak/>
        <w:drawing>
          <wp:inline distT="0" distB="0" distL="0" distR="0">
            <wp:extent cx="6156325" cy="1329055"/>
            <wp:effectExtent l="19050" t="19050" r="15875" b="2349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325" cy="132905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C7558" w:rsidRPr="0083142F" w:rsidRDefault="00DC7558" w:rsidP="00DC7558">
      <w:pPr>
        <w:pStyle w:val="af"/>
      </w:pPr>
      <w:bookmarkStart w:id="51" w:name="_Ref466298446"/>
      <w:bookmarkStart w:id="52" w:name="_Toc80091341"/>
      <w:r>
        <w:t xml:space="preserve">Рисунок </w:t>
      </w:r>
      <w:fldSimple w:instr=" SEQ Рисунок \* ARABIC ">
        <w:r w:rsidR="006108AB">
          <w:rPr>
            <w:noProof/>
          </w:rPr>
          <w:t>9</w:t>
        </w:r>
      </w:fldSimple>
      <w:bookmarkEnd w:id="51"/>
      <w:r>
        <w:t xml:space="preserve"> – Статус и стадия документа после открытия этапа бюджетного </w:t>
      </w:r>
      <w:r w:rsidR="0083142F">
        <w:t>планирования</w:t>
      </w:r>
      <w:bookmarkEnd w:id="52"/>
    </w:p>
    <w:p w:rsidR="0042709E" w:rsidRDefault="00396FE1" w:rsidP="0015774B">
      <w:pPr>
        <w:pStyle w:val="31"/>
      </w:pPr>
      <w:r>
        <w:t>Пр</w:t>
      </w:r>
      <w:r w:rsidRPr="004049A6">
        <w:t>и</w:t>
      </w:r>
      <w:r>
        <w:t xml:space="preserve">остановление этапа бюджетного </w:t>
      </w:r>
      <w:r w:rsidR="0083142F">
        <w:t>планирования</w:t>
      </w:r>
    </w:p>
    <w:p w:rsidR="0042709E" w:rsidRDefault="0042709E" w:rsidP="0015774B">
      <w:pPr>
        <w:keepLines w:val="0"/>
      </w:pPr>
      <w:r>
        <w:t xml:space="preserve">В случае если требуется приостановление сбора данных в рамках этапа бюджетного </w:t>
      </w:r>
      <w:r w:rsidR="0083142F">
        <w:t>планирования</w:t>
      </w:r>
      <w:r>
        <w:t xml:space="preserve"> специалисту </w:t>
      </w:r>
      <w:r w:rsidR="00A54053">
        <w:t>МФ</w:t>
      </w:r>
      <w:r w:rsidR="00F4090C">
        <w:t xml:space="preserve"> </w:t>
      </w:r>
      <w:r>
        <w:t xml:space="preserve">необходимо выделить этап, который требуется приостановить, нажать на кнопку </w:t>
      </w:r>
      <w:r w:rsidR="00FE228E">
        <w:rPr>
          <w:noProof/>
        </w:rPr>
        <w:drawing>
          <wp:inline distT="0" distB="0" distL="0" distR="0">
            <wp:extent cx="1062990" cy="233680"/>
            <wp:effectExtent l="0" t="0" r="381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797C">
        <w:t xml:space="preserve"> и</w:t>
      </w:r>
      <w:r>
        <w:t xml:space="preserve"> выполнить операцию</w:t>
      </w:r>
      <w:r w:rsidR="008065FD">
        <w:t xml:space="preserve"> «Приостановить сбор</w:t>
      </w:r>
      <w:r w:rsidR="008065FD">
        <w:rPr>
          <w:noProof/>
        </w:rPr>
        <w:t>»</w:t>
      </w:r>
      <w:r>
        <w:t>, выбрав ее из списка операций</w:t>
      </w:r>
      <w:r w:rsidR="0034478E">
        <w:t>, как показано на рисунке</w:t>
      </w:r>
      <w:r w:rsidR="007A7480">
        <w:t xml:space="preserve"> </w:t>
      </w:r>
      <w:r w:rsidR="00A809D5">
        <w:fldChar w:fldCharType="begin"/>
      </w:r>
      <w:r w:rsidR="0034478E">
        <w:instrText xml:space="preserve"> REF _Ref533589357 \h \</w:instrText>
      </w:r>
      <w:r w:rsidR="0034478E" w:rsidRPr="0034478E">
        <w:instrText># #</w:instrText>
      </w:r>
      <w:r w:rsidR="00A809D5">
        <w:fldChar w:fldCharType="separate"/>
      </w:r>
      <w:r w:rsidR="006108AB">
        <w:t>10</w:t>
      </w:r>
      <w:r w:rsidR="00A809D5">
        <w:fldChar w:fldCharType="end"/>
      </w:r>
      <w:r>
        <w:t>.</w:t>
      </w:r>
    </w:p>
    <w:p w:rsidR="0042709E" w:rsidRDefault="00FE228E" w:rsidP="0042709E">
      <w:pPr>
        <w:pStyle w:val="aff9"/>
      </w:pPr>
      <w:r>
        <w:drawing>
          <wp:inline distT="0" distB="0" distL="0" distR="0">
            <wp:extent cx="6156325" cy="1956435"/>
            <wp:effectExtent l="19050" t="19050" r="15875" b="2476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325" cy="195643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2709E" w:rsidRDefault="0042709E" w:rsidP="0042709E">
      <w:pPr>
        <w:pStyle w:val="af"/>
      </w:pPr>
      <w:bookmarkStart w:id="53" w:name="_Ref533589357"/>
      <w:bookmarkStart w:id="54" w:name="_Toc80091342"/>
      <w:r>
        <w:t xml:space="preserve">Рисунок </w:t>
      </w:r>
      <w:fldSimple w:instr=" SEQ Рисунок \* ARABIC ">
        <w:r w:rsidR="006108AB">
          <w:rPr>
            <w:noProof/>
          </w:rPr>
          <w:t>10</w:t>
        </w:r>
      </w:fldSimple>
      <w:bookmarkEnd w:id="53"/>
      <w:r>
        <w:t xml:space="preserve"> </w:t>
      </w:r>
      <w:r w:rsidR="00044CBA" w:rsidRPr="00737001">
        <w:t>–</w:t>
      </w:r>
      <w:r>
        <w:t xml:space="preserve"> Выполнение операции «Приостановить сбор»</w:t>
      </w:r>
      <w:bookmarkEnd w:id="54"/>
    </w:p>
    <w:p w:rsidR="0042709E" w:rsidRDefault="0042709E" w:rsidP="0042709E">
      <w:r>
        <w:t xml:space="preserve">Пользователю откроется диалоговое окно «Протокол операций» </w:t>
      </w:r>
      <w:r w:rsidR="00FA3449">
        <w:br/>
      </w:r>
      <w:r>
        <w:t xml:space="preserve">с оповещением о прохождении логического контроля и о приостановке процесса сбора документов. Статус документа «Этап бюджетного </w:t>
      </w:r>
      <w:r w:rsidR="0083142F">
        <w:t>планирования</w:t>
      </w:r>
      <w:r>
        <w:t xml:space="preserve">» при этом изменится на «Приостановлен», </w:t>
      </w:r>
      <w:r w:rsidR="00991BC1">
        <w:t>как показано на рисунке</w:t>
      </w:r>
      <w:r w:rsidR="0083142F">
        <w:t xml:space="preserve"> </w:t>
      </w:r>
      <w:r w:rsidR="00A809D5">
        <w:fldChar w:fldCharType="begin"/>
      </w:r>
      <w:r w:rsidR="00991BC1">
        <w:instrText xml:space="preserve"> REF _Ref533589405 \h \</w:instrText>
      </w:r>
      <w:r w:rsidR="00991BC1" w:rsidRPr="00991BC1">
        <w:instrText># #</w:instrText>
      </w:r>
      <w:r w:rsidR="00A809D5">
        <w:fldChar w:fldCharType="separate"/>
      </w:r>
      <w:r w:rsidR="006108AB">
        <w:t>11</w:t>
      </w:r>
      <w:r w:rsidR="00A809D5">
        <w:fldChar w:fldCharType="end"/>
      </w:r>
      <w:r w:rsidR="00681560">
        <w:t>.</w:t>
      </w:r>
    </w:p>
    <w:p w:rsidR="0042709E" w:rsidRDefault="00FE228E" w:rsidP="0042709E">
      <w:pPr>
        <w:pStyle w:val="aff9"/>
      </w:pPr>
      <w:r>
        <w:lastRenderedPageBreak/>
        <w:drawing>
          <wp:inline distT="0" distB="0" distL="0" distR="0">
            <wp:extent cx="6113780" cy="1339850"/>
            <wp:effectExtent l="19050" t="19050" r="20320" b="1270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13398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2709E" w:rsidRPr="0083142F" w:rsidRDefault="0042709E" w:rsidP="0042709E">
      <w:pPr>
        <w:pStyle w:val="af"/>
      </w:pPr>
      <w:bookmarkStart w:id="55" w:name="_Ref533589405"/>
      <w:bookmarkStart w:id="56" w:name="_Toc80091343"/>
      <w:r>
        <w:t xml:space="preserve">Рисунок </w:t>
      </w:r>
      <w:fldSimple w:instr=" SEQ Рисунок \* ARABIC ">
        <w:r w:rsidR="006108AB">
          <w:rPr>
            <w:noProof/>
          </w:rPr>
          <w:t>11</w:t>
        </w:r>
      </w:fldSimple>
      <w:bookmarkEnd w:id="55"/>
      <w:r>
        <w:t xml:space="preserve"> – Статус и стадия документа после </w:t>
      </w:r>
      <w:r w:rsidR="00F64B59">
        <w:t>приостановления</w:t>
      </w:r>
      <w:r>
        <w:t xml:space="preserve"> этапа бюджетного </w:t>
      </w:r>
      <w:r w:rsidR="0083142F">
        <w:t>планирования</w:t>
      </w:r>
      <w:bookmarkEnd w:id="56"/>
    </w:p>
    <w:p w:rsidR="00396FE1" w:rsidRDefault="00396FE1" w:rsidP="004049A6">
      <w:pPr>
        <w:pStyle w:val="31"/>
      </w:pPr>
      <w:r>
        <w:t xml:space="preserve">Возобновление этапа бюджетного </w:t>
      </w:r>
      <w:r w:rsidR="0083142F">
        <w:t>планирования</w:t>
      </w:r>
    </w:p>
    <w:p w:rsidR="00F64B59" w:rsidRDefault="00F64B59" w:rsidP="00F64B59">
      <w:r>
        <w:t xml:space="preserve">Чтобы возобновить приостановленный сбор данных в рамках этапа бюджетного </w:t>
      </w:r>
      <w:r w:rsidR="0083142F">
        <w:t>планирования</w:t>
      </w:r>
      <w:r>
        <w:t xml:space="preserve"> пользователю </w:t>
      </w:r>
      <w:r w:rsidR="00A54053">
        <w:t>МФ</w:t>
      </w:r>
      <w:r w:rsidR="00F4090C">
        <w:t xml:space="preserve"> </w:t>
      </w:r>
      <w:r>
        <w:t xml:space="preserve">необходимо выделить этап, который необходимо возобновить, нажать на кнопку </w:t>
      </w:r>
      <w:r w:rsidR="00FE228E">
        <w:rPr>
          <w:noProof/>
        </w:rPr>
        <w:drawing>
          <wp:inline distT="0" distB="0" distL="0" distR="0">
            <wp:extent cx="1158875" cy="244475"/>
            <wp:effectExtent l="0" t="0" r="3175" b="3175"/>
            <wp:docPr id="2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24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0E9C">
        <w:t xml:space="preserve"> и</w:t>
      </w:r>
      <w:r>
        <w:t xml:space="preserve"> выполнить операцию</w:t>
      </w:r>
      <w:r w:rsidR="002D3A4A">
        <w:rPr>
          <w:noProof/>
        </w:rPr>
        <w:t xml:space="preserve"> «Вернуть в работу»</w:t>
      </w:r>
      <w:r>
        <w:t>, выбрав ее из списка операций</w:t>
      </w:r>
      <w:r w:rsidR="00991BC1">
        <w:t>, как показано на рисунке</w:t>
      </w:r>
      <w:r w:rsidR="0083142F">
        <w:t xml:space="preserve"> </w:t>
      </w:r>
      <w:r w:rsidR="00A809D5">
        <w:fldChar w:fldCharType="begin"/>
      </w:r>
      <w:r w:rsidR="00991BC1">
        <w:instrText xml:space="preserve"> REF _Ref533589456 \h \</w:instrText>
      </w:r>
      <w:r w:rsidR="00991BC1" w:rsidRPr="00991BC1">
        <w:instrText># #</w:instrText>
      </w:r>
      <w:r w:rsidR="00A809D5">
        <w:fldChar w:fldCharType="separate"/>
      </w:r>
      <w:r w:rsidR="006108AB">
        <w:t>12</w:t>
      </w:r>
      <w:r w:rsidR="00A809D5">
        <w:fldChar w:fldCharType="end"/>
      </w:r>
      <w:r>
        <w:t>.</w:t>
      </w:r>
    </w:p>
    <w:p w:rsidR="00F64B59" w:rsidRDefault="00FE228E" w:rsidP="00F64B59">
      <w:pPr>
        <w:pStyle w:val="aff9"/>
      </w:pPr>
      <w:r>
        <w:drawing>
          <wp:inline distT="0" distB="0" distL="0" distR="0">
            <wp:extent cx="6145530" cy="1329055"/>
            <wp:effectExtent l="19050" t="19050" r="26670" b="2349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530" cy="132905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64B59" w:rsidRDefault="00F64B59" w:rsidP="00F64B59">
      <w:pPr>
        <w:pStyle w:val="af"/>
      </w:pPr>
      <w:bookmarkStart w:id="57" w:name="_Ref533589456"/>
      <w:bookmarkStart w:id="58" w:name="_Toc80091344"/>
      <w:r>
        <w:t xml:space="preserve">Рисунок </w:t>
      </w:r>
      <w:fldSimple w:instr=" SEQ Рисунок \* ARABIC ">
        <w:r w:rsidR="006108AB">
          <w:rPr>
            <w:noProof/>
          </w:rPr>
          <w:t>12</w:t>
        </w:r>
      </w:fldSimple>
      <w:bookmarkEnd w:id="57"/>
      <w:r>
        <w:t xml:space="preserve"> </w:t>
      </w:r>
      <w:r w:rsidR="00044CBA" w:rsidRPr="00737001">
        <w:t>–</w:t>
      </w:r>
      <w:r>
        <w:t xml:space="preserve"> Выполнение операции «Вернуть в работу»</w:t>
      </w:r>
      <w:bookmarkEnd w:id="58"/>
    </w:p>
    <w:p w:rsidR="000B73DC" w:rsidRDefault="000B73DC" w:rsidP="000B73DC">
      <w:r w:rsidRPr="00D07080">
        <w:t xml:space="preserve">Вызывается контроль «Контроль на непревышение даты завершения над датой возобновления». Если контроль не пройден, то открывается «Протокол операций», как показано на рисунке </w:t>
      </w:r>
      <w:r w:rsidR="00A809D5" w:rsidRPr="00D07080">
        <w:fldChar w:fldCharType="begin"/>
      </w:r>
      <w:r w:rsidR="00B77B4B" w:rsidRPr="00D07080">
        <w:instrText xml:space="preserve"> REF _Ref536459800 \h \# #</w:instrText>
      </w:r>
      <w:r w:rsidR="00016589" w:rsidRPr="00D07080">
        <w:instrText xml:space="preserve"> \* MERGEFORMAT </w:instrText>
      </w:r>
      <w:r w:rsidR="00A809D5" w:rsidRPr="00D07080">
        <w:fldChar w:fldCharType="separate"/>
      </w:r>
      <w:r w:rsidR="006108AB">
        <w:t>13</w:t>
      </w:r>
      <w:r w:rsidR="00A809D5" w:rsidRPr="00D07080">
        <w:fldChar w:fldCharType="end"/>
      </w:r>
      <w:r w:rsidRPr="00D07080">
        <w:t>, где нужно нажать на кнопку</w:t>
      </w:r>
      <w:r w:rsidR="008058FE">
        <w:rPr>
          <w:noProof/>
        </w:rPr>
        <w:t xml:space="preserve"> «Применить»</w:t>
      </w:r>
      <w:r w:rsidRPr="00D07080">
        <w:t>. В результате чего откроется диалоговое окно для изменения даты завершения этапа, как показано на рисунке</w:t>
      </w:r>
      <w:r w:rsidR="00B77B4B" w:rsidRPr="00D07080">
        <w:t xml:space="preserve"> </w:t>
      </w:r>
      <w:r w:rsidR="00A809D5" w:rsidRPr="00D07080">
        <w:fldChar w:fldCharType="begin"/>
      </w:r>
      <w:r w:rsidR="00B77B4B" w:rsidRPr="00D07080">
        <w:instrText xml:space="preserve"> REF _Ref536460087 \h \# #</w:instrText>
      </w:r>
      <w:r w:rsidR="00016589" w:rsidRPr="00D07080">
        <w:instrText xml:space="preserve"> \* MERGEFORMAT </w:instrText>
      </w:r>
      <w:r w:rsidR="00A809D5" w:rsidRPr="00D07080">
        <w:fldChar w:fldCharType="separate"/>
      </w:r>
      <w:r w:rsidR="006108AB">
        <w:t>14</w:t>
      </w:r>
      <w:r w:rsidR="00A809D5" w:rsidRPr="00D07080">
        <w:fldChar w:fldCharType="end"/>
      </w:r>
      <w:r w:rsidRPr="00D07080">
        <w:t>.</w:t>
      </w:r>
      <w:r w:rsidR="00D07080">
        <w:t xml:space="preserve"> После выбора даты нужно нажать кнопку </w:t>
      </w:r>
      <w:r w:rsidR="008058FE">
        <w:rPr>
          <w:noProof/>
        </w:rPr>
        <w:t>«Применить»</w:t>
      </w:r>
      <w:r w:rsidR="00D07080">
        <w:t>.</w:t>
      </w:r>
    </w:p>
    <w:p w:rsidR="000B73DC" w:rsidRDefault="00FE228E" w:rsidP="000B73DC">
      <w:pPr>
        <w:pStyle w:val="aff9"/>
      </w:pPr>
      <w:r>
        <w:lastRenderedPageBreak/>
        <w:drawing>
          <wp:inline distT="0" distB="0" distL="0" distR="0">
            <wp:extent cx="5507355" cy="1998980"/>
            <wp:effectExtent l="19050" t="19050" r="17145" b="2032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355" cy="199898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B73DC" w:rsidRDefault="000B73DC" w:rsidP="002D4808">
      <w:pPr>
        <w:pStyle w:val="af"/>
      </w:pPr>
      <w:bookmarkStart w:id="59" w:name="_Ref536459800"/>
      <w:bookmarkStart w:id="60" w:name="_Toc80091345"/>
      <w:r>
        <w:t xml:space="preserve">Рисунок </w:t>
      </w:r>
      <w:fldSimple w:instr=" SEQ Рисунок \* ARABIC ">
        <w:r w:rsidR="006108AB">
          <w:rPr>
            <w:noProof/>
          </w:rPr>
          <w:t>13</w:t>
        </w:r>
      </w:fldSimple>
      <w:bookmarkEnd w:id="59"/>
      <w:r>
        <w:t xml:space="preserve"> – Протокол операции «Вернуть </w:t>
      </w:r>
      <w:r w:rsidR="00B77B4B">
        <w:t>в работу»</w:t>
      </w:r>
      <w:bookmarkEnd w:id="60"/>
    </w:p>
    <w:p w:rsidR="00B77B4B" w:rsidRDefault="00FE228E" w:rsidP="002D4808">
      <w:pPr>
        <w:pStyle w:val="aff9"/>
      </w:pPr>
      <w:r>
        <w:drawing>
          <wp:inline distT="0" distB="0" distL="0" distR="0">
            <wp:extent cx="4305935" cy="2955925"/>
            <wp:effectExtent l="19050" t="19050" r="18415" b="1587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935" cy="29559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77B4B" w:rsidRDefault="00B77B4B" w:rsidP="00B77B4B">
      <w:pPr>
        <w:pStyle w:val="af"/>
      </w:pPr>
      <w:bookmarkStart w:id="61" w:name="_Ref536460087"/>
      <w:bookmarkStart w:id="62" w:name="_Toc80091346"/>
      <w:r>
        <w:t xml:space="preserve">Рисунок </w:t>
      </w:r>
      <w:fldSimple w:instr=" SEQ Рисунок \* ARABIC ">
        <w:r w:rsidR="006108AB">
          <w:rPr>
            <w:noProof/>
          </w:rPr>
          <w:t>14</w:t>
        </w:r>
      </w:fldSimple>
      <w:bookmarkEnd w:id="61"/>
      <w:r>
        <w:t xml:space="preserve"> </w:t>
      </w:r>
      <w:r w:rsidR="00044CBA" w:rsidRPr="00737001">
        <w:t>–</w:t>
      </w:r>
      <w:r>
        <w:t xml:space="preserve"> Выбор другой даты завершения этапа</w:t>
      </w:r>
      <w:bookmarkEnd w:id="62"/>
    </w:p>
    <w:p w:rsidR="00F64B59" w:rsidRDefault="00F64B59" w:rsidP="00F64B59">
      <w:r>
        <w:t xml:space="preserve">Пользователю откроется диалоговое окно «Протокол операций» </w:t>
      </w:r>
      <w:r w:rsidR="00ED6118">
        <w:br/>
      </w:r>
      <w:r>
        <w:t xml:space="preserve">с оповещением о прохождении логического контроля и о </w:t>
      </w:r>
      <w:r w:rsidR="00254AC7">
        <w:t>возобновлении</w:t>
      </w:r>
      <w:r>
        <w:t xml:space="preserve"> процесса сбора документов. Статус документа «Этап бюджетного </w:t>
      </w:r>
      <w:r w:rsidR="0083142F">
        <w:t>планирования</w:t>
      </w:r>
      <w:r>
        <w:t xml:space="preserve">» при этом изменится на «Сбор данных», </w:t>
      </w:r>
      <w:r w:rsidR="00991BC1">
        <w:t xml:space="preserve">как показано на рисунке </w:t>
      </w:r>
      <w:r w:rsidR="00A809D5">
        <w:fldChar w:fldCharType="begin"/>
      </w:r>
      <w:r w:rsidR="00991BC1">
        <w:instrText xml:space="preserve"> REF _Ref533589500 \h \</w:instrText>
      </w:r>
      <w:r w:rsidR="00991BC1" w:rsidRPr="00991BC1">
        <w:instrText># #</w:instrText>
      </w:r>
      <w:r w:rsidR="00A809D5">
        <w:fldChar w:fldCharType="separate"/>
      </w:r>
      <w:r w:rsidR="006108AB">
        <w:t>15</w:t>
      </w:r>
      <w:r w:rsidR="00A809D5">
        <w:fldChar w:fldCharType="end"/>
      </w:r>
      <w:r w:rsidR="001A564C">
        <w:t>.</w:t>
      </w:r>
    </w:p>
    <w:p w:rsidR="00F64B59" w:rsidRDefault="00FE228E" w:rsidP="00692EA2">
      <w:pPr>
        <w:pStyle w:val="aff9"/>
      </w:pPr>
      <w:r>
        <w:lastRenderedPageBreak/>
        <w:drawing>
          <wp:inline distT="0" distB="0" distL="0" distR="0">
            <wp:extent cx="6156325" cy="1329055"/>
            <wp:effectExtent l="19050" t="19050" r="15875" b="2349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325" cy="132905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64B59" w:rsidRPr="0083142F" w:rsidRDefault="00F64B59" w:rsidP="00F64B59">
      <w:pPr>
        <w:pStyle w:val="af"/>
      </w:pPr>
      <w:bookmarkStart w:id="63" w:name="_Ref533589500"/>
      <w:bookmarkStart w:id="64" w:name="_Toc80091347"/>
      <w:r>
        <w:t xml:space="preserve">Рисунок </w:t>
      </w:r>
      <w:fldSimple w:instr=" SEQ Рисунок \* ARABIC ">
        <w:r w:rsidR="006108AB">
          <w:rPr>
            <w:noProof/>
          </w:rPr>
          <w:t>15</w:t>
        </w:r>
      </w:fldSimple>
      <w:bookmarkEnd w:id="63"/>
      <w:r>
        <w:t xml:space="preserve"> – Статус и стадия документа после </w:t>
      </w:r>
      <w:r w:rsidR="00692EA2">
        <w:t>возврата в работу</w:t>
      </w:r>
      <w:r>
        <w:t xml:space="preserve"> этапа бюджетного </w:t>
      </w:r>
      <w:r w:rsidR="0083142F">
        <w:t>планирования</w:t>
      </w:r>
      <w:bookmarkEnd w:id="64"/>
    </w:p>
    <w:p w:rsidR="00692EA2" w:rsidRDefault="00692EA2" w:rsidP="004049A6">
      <w:pPr>
        <w:pStyle w:val="31"/>
      </w:pPr>
      <w:r>
        <w:t xml:space="preserve">Отмена этапа бюджетного </w:t>
      </w:r>
      <w:r w:rsidR="0083142F">
        <w:t>планирования</w:t>
      </w:r>
    </w:p>
    <w:p w:rsidR="004E66EB" w:rsidRDefault="00692EA2" w:rsidP="004E66EB">
      <w:r>
        <w:t xml:space="preserve">Если необходимо отменить сбор данных в рамках этапа бюджетного </w:t>
      </w:r>
      <w:r w:rsidR="0083142F">
        <w:t>планирования</w:t>
      </w:r>
      <w:r>
        <w:t xml:space="preserve"> необходимо выделить этап, который необходимо отменить</w:t>
      </w:r>
      <w:r w:rsidR="004E66EB">
        <w:t xml:space="preserve">, нажать на кнопку </w:t>
      </w:r>
      <w:r w:rsidR="00FE228E">
        <w:rPr>
          <w:noProof/>
        </w:rPr>
        <w:drawing>
          <wp:inline distT="0" distB="0" distL="0" distR="0">
            <wp:extent cx="1212215" cy="255270"/>
            <wp:effectExtent l="0" t="0" r="6985" b="0"/>
            <wp:docPr id="2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1BC1">
        <w:t xml:space="preserve"> и</w:t>
      </w:r>
      <w:r w:rsidR="004E66EB">
        <w:t xml:space="preserve"> выполнить операцию</w:t>
      </w:r>
      <w:r w:rsidR="008058FE">
        <w:t xml:space="preserve"> «Отменить сбор данных</w:t>
      </w:r>
      <w:r w:rsidR="008058FE">
        <w:rPr>
          <w:noProof/>
        </w:rPr>
        <w:t>»</w:t>
      </w:r>
      <w:r w:rsidR="004E66EB">
        <w:t>, выбрав ее из списка операций</w:t>
      </w:r>
      <w:r w:rsidR="00991BC1">
        <w:t>, как показано на рисунке</w:t>
      </w:r>
      <w:r w:rsidR="00835005">
        <w:t xml:space="preserve"> </w:t>
      </w:r>
      <w:r w:rsidR="00A809D5">
        <w:fldChar w:fldCharType="begin"/>
      </w:r>
      <w:r w:rsidR="00835005">
        <w:instrText xml:space="preserve"> REF _Ref533589550 \h \</w:instrText>
      </w:r>
      <w:r w:rsidR="00835005" w:rsidRPr="00835005">
        <w:instrText># #</w:instrText>
      </w:r>
      <w:r w:rsidR="00A809D5">
        <w:fldChar w:fldCharType="separate"/>
      </w:r>
      <w:r w:rsidR="006108AB">
        <w:t>16</w:t>
      </w:r>
      <w:r w:rsidR="00A809D5">
        <w:fldChar w:fldCharType="end"/>
      </w:r>
      <w:r w:rsidR="004E66EB">
        <w:t>.</w:t>
      </w:r>
    </w:p>
    <w:p w:rsidR="00225E63" w:rsidRDefault="00FE228E" w:rsidP="004E66EB">
      <w:pPr>
        <w:pStyle w:val="aff9"/>
      </w:pPr>
      <w:r>
        <w:drawing>
          <wp:inline distT="0" distB="0" distL="0" distR="0">
            <wp:extent cx="6156325" cy="1286510"/>
            <wp:effectExtent l="19050" t="19050" r="15875" b="2794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325" cy="128651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E66EB" w:rsidRDefault="004E66EB" w:rsidP="004E66EB">
      <w:pPr>
        <w:pStyle w:val="af"/>
      </w:pPr>
      <w:bookmarkStart w:id="65" w:name="_Ref533589550"/>
      <w:bookmarkStart w:id="66" w:name="_Toc80091348"/>
      <w:r>
        <w:t xml:space="preserve">Рисунок </w:t>
      </w:r>
      <w:fldSimple w:instr=" SEQ Рисунок \* ARABIC ">
        <w:r w:rsidR="006108AB">
          <w:rPr>
            <w:noProof/>
          </w:rPr>
          <w:t>16</w:t>
        </w:r>
      </w:fldSimple>
      <w:bookmarkEnd w:id="65"/>
      <w:r>
        <w:t xml:space="preserve"> </w:t>
      </w:r>
      <w:r w:rsidR="00044CBA" w:rsidRPr="00737001">
        <w:t>–</w:t>
      </w:r>
      <w:r>
        <w:t xml:space="preserve"> Выполнение операции «Отменить сбор данных»</w:t>
      </w:r>
      <w:bookmarkEnd w:id="66"/>
    </w:p>
    <w:p w:rsidR="004E66EB" w:rsidRDefault="004E66EB" w:rsidP="004E66EB">
      <w:r>
        <w:t xml:space="preserve">Пользователю откроется диалоговое окно «Протокол операций» </w:t>
      </w:r>
      <w:r w:rsidR="00D37BE7">
        <w:br/>
      </w:r>
      <w:r>
        <w:t>с оповещением о прохождении логического контроля и об отмен</w:t>
      </w:r>
      <w:r w:rsidR="00254AC7">
        <w:t>е</w:t>
      </w:r>
      <w:r>
        <w:t xml:space="preserve"> процесса сбора документов. Статус документа «Этап бюджетного </w:t>
      </w:r>
      <w:r w:rsidR="00A004D9">
        <w:t xml:space="preserve">планирования» при этом изменится </w:t>
      </w:r>
      <w:r>
        <w:t>на «От</w:t>
      </w:r>
      <w:r w:rsidR="00A004D9">
        <w:t>ме</w:t>
      </w:r>
      <w:r>
        <w:t>нен», а стадия - на «Обработан»</w:t>
      </w:r>
      <w:r w:rsidR="00991BC1">
        <w:t xml:space="preserve">, как показано на рисунке </w:t>
      </w:r>
      <w:r w:rsidR="00A809D5">
        <w:fldChar w:fldCharType="begin"/>
      </w:r>
      <w:r w:rsidR="00991BC1">
        <w:instrText xml:space="preserve"> REF _Ref533589599 \h \</w:instrText>
      </w:r>
      <w:r w:rsidR="00991BC1" w:rsidRPr="00991BC1">
        <w:instrText># #</w:instrText>
      </w:r>
      <w:r w:rsidR="00A809D5">
        <w:fldChar w:fldCharType="separate"/>
      </w:r>
      <w:r w:rsidR="006108AB">
        <w:t>17</w:t>
      </w:r>
      <w:r w:rsidR="00A809D5">
        <w:fldChar w:fldCharType="end"/>
      </w:r>
      <w:r>
        <w:t xml:space="preserve">. </w:t>
      </w:r>
      <w:r w:rsidR="00396FE1">
        <w:t>В случае выполнения данной операции все документы, включенные в данный этап, будут отклонены.</w:t>
      </w:r>
    </w:p>
    <w:p w:rsidR="00692EA2" w:rsidRDefault="00FE228E" w:rsidP="004E66EB">
      <w:pPr>
        <w:pStyle w:val="aff9"/>
      </w:pPr>
      <w:r>
        <w:lastRenderedPageBreak/>
        <w:drawing>
          <wp:inline distT="0" distB="0" distL="0" distR="0">
            <wp:extent cx="6156325" cy="1308100"/>
            <wp:effectExtent l="19050" t="19050" r="15875" b="2540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325" cy="13081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E66EB" w:rsidRPr="00A004D9" w:rsidRDefault="004E66EB" w:rsidP="004E66EB">
      <w:pPr>
        <w:pStyle w:val="af"/>
      </w:pPr>
      <w:bookmarkStart w:id="67" w:name="_Ref533589599"/>
      <w:bookmarkStart w:id="68" w:name="_Toc80091349"/>
      <w:r w:rsidRPr="00D07080">
        <w:t xml:space="preserve">Рисунок </w:t>
      </w:r>
      <w:fldSimple w:instr=" SEQ Рисунок \* ARABIC ">
        <w:r w:rsidR="006108AB">
          <w:rPr>
            <w:noProof/>
          </w:rPr>
          <w:t>17</w:t>
        </w:r>
      </w:fldSimple>
      <w:bookmarkEnd w:id="67"/>
      <w:r w:rsidRPr="00D07080">
        <w:t xml:space="preserve"> </w:t>
      </w:r>
      <w:r w:rsidR="00044CBA" w:rsidRPr="00D07080">
        <w:t>–</w:t>
      </w:r>
      <w:r w:rsidRPr="00D07080">
        <w:t xml:space="preserve"> Статус и стадия документа после </w:t>
      </w:r>
      <w:r w:rsidR="00A004D9">
        <w:t>отклонения</w:t>
      </w:r>
      <w:r w:rsidRPr="00D07080">
        <w:t xml:space="preserve"> этапа бюджетного </w:t>
      </w:r>
      <w:r w:rsidR="00A004D9">
        <w:t>планирования</w:t>
      </w:r>
      <w:bookmarkEnd w:id="68"/>
    </w:p>
    <w:p w:rsidR="00DC7558" w:rsidRDefault="00DC7558" w:rsidP="004049A6">
      <w:pPr>
        <w:pStyle w:val="31"/>
      </w:pPr>
      <w:bookmarkStart w:id="69" w:name="_Ref536198261"/>
      <w:r>
        <w:t xml:space="preserve">Завершение этапа бюджетного </w:t>
      </w:r>
      <w:bookmarkEnd w:id="69"/>
      <w:r w:rsidR="00A004D9">
        <w:t>планирования</w:t>
      </w:r>
    </w:p>
    <w:p w:rsidR="00DC7558" w:rsidRDefault="00DC7558" w:rsidP="00DC7558">
      <w:r>
        <w:t xml:space="preserve">После того, как все документы </w:t>
      </w:r>
      <w:r w:rsidR="00A004D9">
        <w:t>в рамках этапа</w:t>
      </w:r>
      <w:r>
        <w:t xml:space="preserve"> будут собраны, ответственный специалист</w:t>
      </w:r>
      <w:r w:rsidR="00D47AC1">
        <w:t xml:space="preserve"> </w:t>
      </w:r>
      <w:r w:rsidR="005A6748">
        <w:t>МФ</w:t>
      </w:r>
      <w:r>
        <w:t xml:space="preserve">, который начинал этап бюджетного </w:t>
      </w:r>
      <w:r w:rsidR="00A004D9">
        <w:t>планирования</w:t>
      </w:r>
      <w:r>
        <w:t>, должен</w:t>
      </w:r>
      <w:r w:rsidR="00D47AC1">
        <w:t xml:space="preserve"> </w:t>
      </w:r>
      <w:r>
        <w:t>завершить этап.</w:t>
      </w:r>
    </w:p>
    <w:p w:rsidR="00DC7558" w:rsidRDefault="00DC7558" w:rsidP="00DC7558">
      <w:r>
        <w:t>Для завершения этапа необходимо нажать кнопку</w:t>
      </w:r>
      <w:r w:rsidR="00FE228E">
        <w:rPr>
          <w:noProof/>
        </w:rPr>
        <w:drawing>
          <wp:inline distT="0" distB="0" distL="0" distR="0">
            <wp:extent cx="1127125" cy="244475"/>
            <wp:effectExtent l="0" t="0" r="0" b="3175"/>
            <wp:docPr id="2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125" cy="24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и выполнить операцию</w:t>
      </w:r>
      <w:r w:rsidR="008058FE">
        <w:rPr>
          <w:noProof/>
        </w:rPr>
        <w:t xml:space="preserve"> «Завершить сбор данных»</w:t>
      </w:r>
      <w:r>
        <w:t>, выбрав ее из списка операций</w:t>
      </w:r>
      <w:r w:rsidR="00991BC1">
        <w:t xml:space="preserve">, как показано </w:t>
      </w:r>
      <w:r w:rsidR="00FA5259">
        <w:br/>
      </w:r>
      <w:r w:rsidR="00991BC1">
        <w:t xml:space="preserve">на рисунке </w:t>
      </w:r>
      <w:r w:rsidR="00A809D5">
        <w:fldChar w:fldCharType="begin"/>
      </w:r>
      <w:r w:rsidR="00991BC1">
        <w:instrText xml:space="preserve"> REF _Ref453932251 \h \</w:instrText>
      </w:r>
      <w:r w:rsidR="00991BC1" w:rsidRPr="00991BC1">
        <w:instrText># #</w:instrText>
      </w:r>
      <w:r w:rsidR="00A809D5">
        <w:fldChar w:fldCharType="separate"/>
      </w:r>
      <w:r w:rsidR="006108AB">
        <w:t>18</w:t>
      </w:r>
      <w:r w:rsidR="00A809D5">
        <w:fldChar w:fldCharType="end"/>
      </w:r>
      <w:r>
        <w:t xml:space="preserve">. Пользователю откроется диалоговое окно «Протокол операций» </w:t>
      </w:r>
      <w:r w:rsidR="00FA5259">
        <w:br/>
      </w:r>
      <w:r>
        <w:t xml:space="preserve">о закрытии этапа бюджетного </w:t>
      </w:r>
      <w:r w:rsidR="00A004D9">
        <w:t>планирования</w:t>
      </w:r>
      <w:r>
        <w:t>.</w:t>
      </w:r>
    </w:p>
    <w:p w:rsidR="00DC7558" w:rsidRDefault="00FE228E" w:rsidP="00DC7558">
      <w:pPr>
        <w:pStyle w:val="aff9"/>
      </w:pPr>
      <w:r>
        <w:drawing>
          <wp:inline distT="0" distB="0" distL="0" distR="0">
            <wp:extent cx="6145530" cy="1286510"/>
            <wp:effectExtent l="19050" t="19050" r="26670" b="2794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530" cy="128651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C7558" w:rsidRDefault="00DC7558" w:rsidP="00DC7558">
      <w:pPr>
        <w:pStyle w:val="af"/>
      </w:pPr>
      <w:bookmarkStart w:id="70" w:name="_Ref453932251"/>
      <w:bookmarkStart w:id="71" w:name="_Toc80091350"/>
      <w:r>
        <w:t xml:space="preserve">Рисунок </w:t>
      </w:r>
      <w:fldSimple w:instr=" SEQ Рисунок \* ARABIC ">
        <w:r w:rsidR="006108AB">
          <w:rPr>
            <w:noProof/>
          </w:rPr>
          <w:t>18</w:t>
        </w:r>
      </w:fldSimple>
      <w:bookmarkEnd w:id="70"/>
      <w:r w:rsidR="00894CA8">
        <w:t xml:space="preserve"> </w:t>
      </w:r>
      <w:r w:rsidR="00044CBA" w:rsidRPr="00737001">
        <w:t>–</w:t>
      </w:r>
      <w:r w:rsidR="00894CA8">
        <w:t xml:space="preserve"> Выполнение операции</w:t>
      </w:r>
      <w:r>
        <w:t xml:space="preserve"> «Завершить сбор данных»</w:t>
      </w:r>
      <w:bookmarkEnd w:id="71"/>
    </w:p>
    <w:p w:rsidR="00037163" w:rsidRPr="0095043D" w:rsidRDefault="00DC7558" w:rsidP="00F4090C">
      <w:r>
        <w:t xml:space="preserve">После этого статус документа поменяется на «Завершен», стадия – </w:t>
      </w:r>
      <w:r w:rsidR="00FA5259">
        <w:br/>
      </w:r>
      <w:r>
        <w:t>на «Обработан».</w:t>
      </w:r>
    </w:p>
    <w:p w:rsidR="00B141DF" w:rsidRDefault="00B141DF" w:rsidP="003B6ECF">
      <w:pPr>
        <w:pStyle w:val="1"/>
        <w:keepNext w:val="0"/>
        <w:keepLines w:val="0"/>
      </w:pPr>
      <w:bookmarkStart w:id="72" w:name="_Toc80090896"/>
      <w:r>
        <w:t>Аварийные ситуации</w:t>
      </w:r>
      <w:bookmarkEnd w:id="72"/>
    </w:p>
    <w:p w:rsidR="002B4B2F" w:rsidRPr="000B2D79" w:rsidRDefault="002B4B2F" w:rsidP="003B6ECF">
      <w:pPr>
        <w:keepLines w:val="0"/>
      </w:pPr>
      <w:bookmarkStart w:id="73" w:name="_Toc486320106"/>
      <w:r w:rsidRPr="000B2D79">
        <w:t>В случае возникновения ошибок при работе с</w:t>
      </w:r>
      <w:r w:rsidR="00183281">
        <w:t xml:space="preserve"> </w:t>
      </w:r>
      <w:r w:rsidR="00D21D24">
        <w:t>ИФ «Этапы БП»</w:t>
      </w:r>
      <w:r w:rsidRPr="000B2D79">
        <w:t>, не описанных ниже в данном разделе, необходимо обращаться к сотруднику подразделения технической поддержки ООО «НПО «Криста»</w:t>
      </w:r>
      <w:r w:rsidR="00991BC1" w:rsidRPr="00991BC1">
        <w:t xml:space="preserve"> </w:t>
      </w:r>
      <w:r w:rsidR="00991BC1" w:rsidRPr="000B2D79">
        <w:t>(planning-help@krista.ru)</w:t>
      </w:r>
      <w:r w:rsidR="00991BC1">
        <w:t>,</w:t>
      </w:r>
      <w:r w:rsidRPr="000B2D79">
        <w:t xml:space="preserve"> либо </w:t>
      </w:r>
      <w:r w:rsidR="00FA5259">
        <w:br/>
      </w:r>
      <w:r w:rsidRPr="000B2D79">
        <w:lastRenderedPageBreak/>
        <w:t>к ответственному Администратору ПМ «</w:t>
      </w:r>
      <w:r>
        <w:t>Планирование расходов</w:t>
      </w:r>
      <w:r w:rsidRPr="000B2D79">
        <w:t>». Аварийные ситуации описаны в таблице</w:t>
      </w:r>
      <w:r w:rsidR="00BD3481" w:rsidRPr="0011385B">
        <w:t xml:space="preserve"> </w:t>
      </w:r>
      <w:r w:rsidR="00A809D5" w:rsidRPr="000B2D79">
        <w:fldChar w:fldCharType="begin"/>
      </w:r>
      <w:r w:rsidRPr="000B2D79">
        <w:instrText xml:space="preserve"> REF _Ref497842674 \h \# #</w:instrText>
      </w:r>
      <w:r>
        <w:instrText xml:space="preserve"> \* MERGEFORMAT </w:instrText>
      </w:r>
      <w:r w:rsidR="00A809D5" w:rsidRPr="000B2D79">
        <w:fldChar w:fldCharType="separate"/>
      </w:r>
      <w:r w:rsidR="006108AB">
        <w:t>3</w:t>
      </w:r>
      <w:r w:rsidR="00A809D5" w:rsidRPr="000B2D79">
        <w:fldChar w:fldCharType="end"/>
      </w:r>
      <w:r w:rsidRPr="000B2D79">
        <w:t>.</w:t>
      </w:r>
    </w:p>
    <w:p w:rsidR="002B4B2F" w:rsidRPr="000B2D79" w:rsidRDefault="002B4B2F" w:rsidP="003B6ECF">
      <w:pPr>
        <w:pStyle w:val="af3"/>
        <w:keepNext w:val="0"/>
        <w:keepLines w:val="0"/>
      </w:pPr>
      <w:bookmarkStart w:id="74" w:name="_Ref497842674"/>
      <w:bookmarkStart w:id="75" w:name="_Toc500772260"/>
      <w:bookmarkStart w:id="76" w:name="_Toc80091329"/>
      <w:r w:rsidRPr="000B2D79">
        <w:t xml:space="preserve">Таблица </w:t>
      </w:r>
      <w:fldSimple w:instr=" SEQ Таблица \* ARABIC ">
        <w:r w:rsidR="006108AB">
          <w:rPr>
            <w:noProof/>
          </w:rPr>
          <w:t>3</w:t>
        </w:r>
      </w:fldSimple>
      <w:bookmarkEnd w:id="74"/>
      <w:r w:rsidRPr="000B2D79">
        <w:t xml:space="preserve"> – Аварийные ситуации</w:t>
      </w:r>
      <w:bookmarkEnd w:id="73"/>
      <w:bookmarkEnd w:id="75"/>
      <w:bookmarkEnd w:id="76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51"/>
        <w:gridCol w:w="2411"/>
        <w:gridCol w:w="2549"/>
        <w:gridCol w:w="3510"/>
      </w:tblGrid>
      <w:tr w:rsidR="002B4B2F" w:rsidRPr="000B2D79" w:rsidTr="00687331">
        <w:trPr>
          <w:trHeight w:val="992"/>
          <w:tblHeader/>
        </w:trPr>
        <w:tc>
          <w:tcPr>
            <w:tcW w:w="936" w:type="pct"/>
          </w:tcPr>
          <w:p w:rsidR="002B4B2F" w:rsidRPr="007F62C6" w:rsidRDefault="002B4B2F" w:rsidP="002B4B2F">
            <w:pPr>
              <w:pStyle w:val="af5"/>
            </w:pPr>
            <w:r w:rsidRPr="007F62C6">
              <w:t>Класс ошибки</w:t>
            </w:r>
          </w:p>
        </w:tc>
        <w:tc>
          <w:tcPr>
            <w:tcW w:w="1157" w:type="pct"/>
          </w:tcPr>
          <w:p w:rsidR="002B4B2F" w:rsidRPr="007F62C6" w:rsidRDefault="002B4B2F" w:rsidP="002B4B2F">
            <w:pPr>
              <w:pStyle w:val="af5"/>
            </w:pPr>
            <w:r w:rsidRPr="007F62C6">
              <w:t>Ошибка</w:t>
            </w:r>
          </w:p>
        </w:tc>
        <w:tc>
          <w:tcPr>
            <w:tcW w:w="1223" w:type="pct"/>
          </w:tcPr>
          <w:p w:rsidR="002B4B2F" w:rsidRPr="007F62C6" w:rsidRDefault="002B4B2F" w:rsidP="002B4B2F">
            <w:pPr>
              <w:pStyle w:val="af5"/>
            </w:pPr>
            <w:r w:rsidRPr="007F62C6">
              <w:t>Описание ошибки</w:t>
            </w:r>
          </w:p>
        </w:tc>
        <w:tc>
          <w:tcPr>
            <w:tcW w:w="1684" w:type="pct"/>
          </w:tcPr>
          <w:p w:rsidR="002B4B2F" w:rsidRPr="007F62C6" w:rsidRDefault="002B4B2F" w:rsidP="002B4B2F">
            <w:pPr>
              <w:pStyle w:val="af5"/>
            </w:pPr>
            <w:r w:rsidRPr="007F62C6">
              <w:t>Требуемые действия пользователя при возникновении ошибки</w:t>
            </w:r>
          </w:p>
        </w:tc>
      </w:tr>
      <w:tr w:rsidR="002B4B2F" w:rsidRPr="000B2D79" w:rsidTr="00687331">
        <w:tc>
          <w:tcPr>
            <w:tcW w:w="936" w:type="pct"/>
            <w:vMerge w:val="restart"/>
          </w:tcPr>
          <w:p w:rsidR="002B4B2F" w:rsidRPr="007F62C6" w:rsidRDefault="004D2F62" w:rsidP="00183281">
            <w:pPr>
              <w:pStyle w:val="af7"/>
            </w:pPr>
            <w:r w:rsidRPr="007F62C6">
              <w:t>ИФ «Этапы БП</w:t>
            </w:r>
            <w:r w:rsidR="002B4B2F" w:rsidRPr="007F62C6">
              <w:t>»</w:t>
            </w:r>
          </w:p>
        </w:tc>
        <w:tc>
          <w:tcPr>
            <w:tcW w:w="1157" w:type="pct"/>
          </w:tcPr>
          <w:p w:rsidR="002B4B2F" w:rsidRPr="007F62C6" w:rsidRDefault="002B4B2F" w:rsidP="002B4B2F">
            <w:pPr>
              <w:pStyle w:val="af7"/>
            </w:pPr>
            <w:r w:rsidRPr="007F62C6">
              <w:t>Сервер не найден.</w:t>
            </w:r>
            <w:r w:rsidR="002062EC" w:rsidRPr="007F62C6">
              <w:t xml:space="preserve"> Невозможно отобразить страницу</w:t>
            </w:r>
          </w:p>
        </w:tc>
        <w:tc>
          <w:tcPr>
            <w:tcW w:w="1223" w:type="pct"/>
          </w:tcPr>
          <w:p w:rsidR="002B4B2F" w:rsidRPr="007F62C6" w:rsidRDefault="002B4B2F" w:rsidP="00D17C60">
            <w:pPr>
              <w:pStyle w:val="af7"/>
            </w:pPr>
            <w:r w:rsidRPr="007F62C6">
              <w:t xml:space="preserve">Возможны проблемы с сетью или доступом к </w:t>
            </w:r>
            <w:r w:rsidR="00233EBE" w:rsidRPr="007F62C6">
              <w:t>ИФ «Этапы БП»</w:t>
            </w:r>
          </w:p>
        </w:tc>
        <w:tc>
          <w:tcPr>
            <w:tcW w:w="1684" w:type="pct"/>
          </w:tcPr>
          <w:p w:rsidR="002B4B2F" w:rsidRPr="007F62C6" w:rsidRDefault="002B4B2F" w:rsidP="00D17C60">
            <w:pPr>
              <w:pStyle w:val="af7"/>
            </w:pPr>
            <w:r w:rsidRPr="007F62C6">
              <w:t>Для устранения проблем с сетью обратиться к сотруднику подразделения технической поддержки (planning-help@krista.ru). В других случаях к администратору ПМ</w:t>
            </w:r>
            <w:r w:rsidR="00D17C60" w:rsidRPr="007F62C6">
              <w:t> </w:t>
            </w:r>
            <w:r w:rsidRPr="007F62C6">
              <w:t>«Планирование расходов</w:t>
            </w:r>
            <w:r w:rsidR="00233EBE" w:rsidRPr="007F62C6">
              <w:t>»</w:t>
            </w:r>
          </w:p>
        </w:tc>
      </w:tr>
      <w:tr w:rsidR="002B4B2F" w:rsidRPr="000B2D79" w:rsidTr="00687331">
        <w:tc>
          <w:tcPr>
            <w:tcW w:w="936" w:type="pct"/>
            <w:vMerge/>
          </w:tcPr>
          <w:p w:rsidR="002B4B2F" w:rsidRPr="007F62C6" w:rsidRDefault="002B4B2F" w:rsidP="002B4B2F">
            <w:pPr>
              <w:pStyle w:val="af7"/>
            </w:pPr>
          </w:p>
        </w:tc>
        <w:tc>
          <w:tcPr>
            <w:tcW w:w="1157" w:type="pct"/>
          </w:tcPr>
          <w:p w:rsidR="002B4B2F" w:rsidRPr="007F62C6" w:rsidRDefault="002B4B2F" w:rsidP="002B4B2F">
            <w:pPr>
              <w:pStyle w:val="af7"/>
            </w:pPr>
            <w:r w:rsidRPr="007F62C6">
              <w:t xml:space="preserve">Ошибка: </w:t>
            </w:r>
            <w:r w:rsidR="00233EBE" w:rsidRPr="007F62C6">
              <w:t>Неправильная пара имя/пароль</w:t>
            </w:r>
          </w:p>
        </w:tc>
        <w:tc>
          <w:tcPr>
            <w:tcW w:w="1223" w:type="pct"/>
          </w:tcPr>
          <w:p w:rsidR="002B4B2F" w:rsidRPr="007F62C6" w:rsidRDefault="002B4B2F" w:rsidP="002B4B2F">
            <w:pPr>
              <w:pStyle w:val="af7"/>
            </w:pPr>
            <w:r w:rsidRPr="007F62C6">
              <w:t>При авторизации в системе неверно введено имя пользователя л</w:t>
            </w:r>
            <w:r w:rsidR="00233EBE" w:rsidRPr="007F62C6">
              <w:t>ибо пароль</w:t>
            </w:r>
          </w:p>
        </w:tc>
        <w:tc>
          <w:tcPr>
            <w:tcW w:w="1684" w:type="pct"/>
          </w:tcPr>
          <w:p w:rsidR="002B4B2F" w:rsidRPr="007F62C6" w:rsidRDefault="002B4B2F" w:rsidP="002B4B2F">
            <w:pPr>
              <w:pStyle w:val="af7"/>
            </w:pPr>
            <w:r w:rsidRPr="007F62C6">
              <w:t>Ввести корректное имя пользователя/пароль</w:t>
            </w:r>
          </w:p>
        </w:tc>
      </w:tr>
      <w:tr w:rsidR="002B4B2F" w:rsidRPr="000B2D79" w:rsidTr="00687331">
        <w:tc>
          <w:tcPr>
            <w:tcW w:w="936" w:type="pct"/>
          </w:tcPr>
          <w:p w:rsidR="002B4B2F" w:rsidRPr="007F62C6" w:rsidRDefault="002B4B2F" w:rsidP="002B4B2F">
            <w:pPr>
              <w:pStyle w:val="af7"/>
            </w:pPr>
            <w:r w:rsidRPr="007F62C6">
              <w:t>Сбой в электропитании рабочей станции</w:t>
            </w:r>
          </w:p>
        </w:tc>
        <w:tc>
          <w:tcPr>
            <w:tcW w:w="1157" w:type="pct"/>
          </w:tcPr>
          <w:p w:rsidR="002B4B2F" w:rsidRPr="007F62C6" w:rsidRDefault="002B4B2F" w:rsidP="002B4B2F">
            <w:pPr>
              <w:pStyle w:val="af7"/>
            </w:pPr>
            <w:r w:rsidRPr="007F62C6">
              <w:t xml:space="preserve">Нет электропитания рабочей станции или </w:t>
            </w:r>
            <w:r w:rsidR="00233EBE" w:rsidRPr="007F62C6">
              <w:t>произошел сбой в электропитании</w:t>
            </w:r>
          </w:p>
        </w:tc>
        <w:tc>
          <w:tcPr>
            <w:tcW w:w="1223" w:type="pct"/>
          </w:tcPr>
          <w:p w:rsidR="002B4B2F" w:rsidRPr="007F62C6" w:rsidRDefault="002B4B2F" w:rsidP="002B4B2F">
            <w:pPr>
              <w:pStyle w:val="af7"/>
            </w:pPr>
            <w:r w:rsidRPr="007F62C6">
              <w:t xml:space="preserve">Рабочая станция </w:t>
            </w:r>
            <w:r w:rsidR="00233EBE" w:rsidRPr="007F62C6">
              <w:t>выключилась или перезагрузилась</w:t>
            </w:r>
          </w:p>
        </w:tc>
        <w:tc>
          <w:tcPr>
            <w:tcW w:w="1684" w:type="pct"/>
          </w:tcPr>
          <w:p w:rsidR="002B4B2F" w:rsidRPr="007F62C6" w:rsidRDefault="002B4B2F" w:rsidP="00991BC1">
            <w:pPr>
              <w:pStyle w:val="af7"/>
            </w:pPr>
            <w:r w:rsidRPr="007F62C6">
              <w:t>Перезагрузить рабочую станцию.</w:t>
            </w:r>
            <w:r w:rsidR="00991BC1" w:rsidRPr="007F62C6">
              <w:t xml:space="preserve"> </w:t>
            </w:r>
            <w:r w:rsidRPr="007F62C6">
              <w:t xml:space="preserve">Повторить </w:t>
            </w:r>
            <w:r w:rsidR="00233EBE" w:rsidRPr="007F62C6">
              <w:t>попытку подключения к системе</w:t>
            </w:r>
          </w:p>
        </w:tc>
      </w:tr>
      <w:tr w:rsidR="002B4B2F" w:rsidRPr="000B2D79" w:rsidTr="00687331">
        <w:tc>
          <w:tcPr>
            <w:tcW w:w="936" w:type="pct"/>
          </w:tcPr>
          <w:p w:rsidR="002B4B2F" w:rsidRPr="007F62C6" w:rsidRDefault="002B4B2F" w:rsidP="002B4B2F">
            <w:pPr>
              <w:pStyle w:val="af7"/>
            </w:pPr>
            <w:r w:rsidRPr="007F62C6">
              <w:t>Сбой локальной сети</w:t>
            </w:r>
          </w:p>
        </w:tc>
        <w:tc>
          <w:tcPr>
            <w:tcW w:w="1157" w:type="pct"/>
          </w:tcPr>
          <w:p w:rsidR="002B4B2F" w:rsidRPr="007F62C6" w:rsidRDefault="002B4B2F" w:rsidP="002B4B2F">
            <w:pPr>
              <w:pStyle w:val="af7"/>
            </w:pPr>
            <w:r w:rsidRPr="007F62C6">
              <w:t>Нет сетевого взаимодействия между рабочей станцие</w:t>
            </w:r>
            <w:r w:rsidR="00233EBE" w:rsidRPr="007F62C6">
              <w:t>й и сервером приложений системы</w:t>
            </w:r>
          </w:p>
        </w:tc>
        <w:tc>
          <w:tcPr>
            <w:tcW w:w="1223" w:type="pct"/>
          </w:tcPr>
          <w:p w:rsidR="002B4B2F" w:rsidRPr="007F62C6" w:rsidRDefault="002B4B2F" w:rsidP="002B4B2F">
            <w:pPr>
              <w:pStyle w:val="af7"/>
            </w:pPr>
            <w:r w:rsidRPr="007F62C6">
              <w:t>Отсутствует возможность начала (продолжения) работы с системой. Нет сетевог</w:t>
            </w:r>
            <w:r w:rsidR="00233EBE" w:rsidRPr="007F62C6">
              <w:t>о подключения к серверу системы</w:t>
            </w:r>
          </w:p>
        </w:tc>
        <w:tc>
          <w:tcPr>
            <w:tcW w:w="1684" w:type="pct"/>
          </w:tcPr>
          <w:p w:rsidR="002B4B2F" w:rsidRPr="007F62C6" w:rsidRDefault="002B4B2F" w:rsidP="00991BC1">
            <w:pPr>
              <w:pStyle w:val="af7"/>
            </w:pPr>
            <w:r w:rsidRPr="007F62C6">
              <w:t>Перезагрузить рабочую станцию.</w:t>
            </w:r>
            <w:r w:rsidR="00991BC1" w:rsidRPr="007F62C6">
              <w:t xml:space="preserve"> </w:t>
            </w:r>
            <w:r w:rsidRPr="007F62C6">
              <w:t>После восстановления работы сети повторит</w:t>
            </w:r>
            <w:r w:rsidR="00233EBE" w:rsidRPr="007F62C6">
              <w:t>ь попытку подключения к системе</w:t>
            </w:r>
          </w:p>
        </w:tc>
      </w:tr>
    </w:tbl>
    <w:p w:rsidR="00444404" w:rsidRPr="000B2D79" w:rsidRDefault="00B141DF" w:rsidP="003B4473">
      <w:pPr>
        <w:pStyle w:val="1"/>
      </w:pPr>
      <w:bookmarkStart w:id="77" w:name="_Toc80090897"/>
      <w:r>
        <w:t>Рекомендации по освоению</w:t>
      </w:r>
      <w:bookmarkEnd w:id="77"/>
    </w:p>
    <w:p w:rsidR="00CE5338" w:rsidRPr="000B2D79" w:rsidRDefault="00CE5338" w:rsidP="00CE5338">
      <w:pPr>
        <w:pStyle w:val="21"/>
      </w:pPr>
      <w:bookmarkStart w:id="78" w:name="_Toc43204501"/>
      <w:bookmarkStart w:id="79" w:name="_Toc80090898"/>
      <w:bookmarkStart w:id="80" w:name="_Toc489354934"/>
      <w:bookmarkStart w:id="81" w:name="_Toc500772198"/>
      <w:r w:rsidRPr="000B2D79">
        <w:t>Главное окно системы содержит:</w:t>
      </w:r>
      <w:bookmarkEnd w:id="78"/>
      <w:bookmarkEnd w:id="79"/>
    </w:p>
    <w:p w:rsidR="00CE5338" w:rsidRPr="000B2D79" w:rsidRDefault="00CE5338" w:rsidP="00CE5338">
      <w:pPr>
        <w:pStyle w:val="a0"/>
      </w:pPr>
      <w:r w:rsidRPr="000B2D79">
        <w:t>параметры подключения к системе;</w:t>
      </w:r>
    </w:p>
    <w:p w:rsidR="00CE5338" w:rsidRPr="000B2D79" w:rsidRDefault="00CE5338" w:rsidP="00CE5338">
      <w:pPr>
        <w:pStyle w:val="a0"/>
      </w:pPr>
      <w:r w:rsidRPr="000B2D79">
        <w:t>панель навигации;</w:t>
      </w:r>
    </w:p>
    <w:p w:rsidR="00CE5338" w:rsidRPr="000B2D79" w:rsidRDefault="00CE5338" w:rsidP="00CE5338">
      <w:pPr>
        <w:pStyle w:val="a0"/>
      </w:pPr>
      <w:r w:rsidRPr="000B2D79">
        <w:t>панель инструментов;</w:t>
      </w:r>
    </w:p>
    <w:p w:rsidR="00CE5338" w:rsidRPr="000B2D79" w:rsidRDefault="00CE5338" w:rsidP="00CE5338">
      <w:pPr>
        <w:pStyle w:val="a0"/>
      </w:pPr>
      <w:r w:rsidRPr="000B2D79">
        <w:t>панель кнопок;</w:t>
      </w:r>
    </w:p>
    <w:p w:rsidR="00CE5338" w:rsidRPr="000B2D79" w:rsidRDefault="00CE5338" w:rsidP="00CE5338">
      <w:pPr>
        <w:pStyle w:val="a0"/>
      </w:pPr>
      <w:r w:rsidRPr="000B2D79">
        <w:t>область ввода данных.</w:t>
      </w:r>
    </w:p>
    <w:p w:rsidR="00CE5338" w:rsidRPr="000B2D79" w:rsidRDefault="00CE5338" w:rsidP="00CE5338">
      <w:r w:rsidRPr="000B2D79">
        <w:t xml:space="preserve">Главное окно представлено на рисунке </w:t>
      </w:r>
      <w:r w:rsidR="00A809D5" w:rsidRPr="000B2D79">
        <w:fldChar w:fldCharType="begin"/>
      </w:r>
      <w:r w:rsidRPr="000B2D79">
        <w:instrText xml:space="preserve"> REF _Ref488237442 \h \# #</w:instrText>
      </w:r>
      <w:r>
        <w:instrText xml:space="preserve"> \* MERGEFORMAT </w:instrText>
      </w:r>
      <w:r w:rsidR="00A809D5" w:rsidRPr="000B2D79">
        <w:fldChar w:fldCharType="separate"/>
      </w:r>
      <w:r w:rsidR="006108AB">
        <w:t>19</w:t>
      </w:r>
      <w:r w:rsidR="00A809D5" w:rsidRPr="000B2D79">
        <w:fldChar w:fldCharType="end"/>
      </w:r>
      <w:r w:rsidRPr="000B2D79">
        <w:t>.</w:t>
      </w:r>
    </w:p>
    <w:p w:rsidR="00CE5338" w:rsidRPr="000B2D79" w:rsidRDefault="00FE228E" w:rsidP="00CE5338">
      <w:pPr>
        <w:pStyle w:val="aff9"/>
      </w:pPr>
      <w:r>
        <w:lastRenderedPageBreak/>
        <w:drawing>
          <wp:inline distT="0" distB="0" distL="0" distR="0">
            <wp:extent cx="6400800" cy="2658110"/>
            <wp:effectExtent l="19050" t="19050" r="19050" b="2794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65811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E5338" w:rsidRPr="000B2D79" w:rsidRDefault="00CE5338" w:rsidP="00CE5338">
      <w:pPr>
        <w:pStyle w:val="af"/>
      </w:pPr>
      <w:bookmarkStart w:id="82" w:name="_Ref488237442"/>
      <w:bookmarkStart w:id="83" w:name="_Toc487190382"/>
      <w:bookmarkStart w:id="84" w:name="_Toc488241663"/>
      <w:bookmarkStart w:id="85" w:name="_Toc489345726"/>
      <w:bookmarkStart w:id="86" w:name="_Toc500772249"/>
      <w:bookmarkStart w:id="87" w:name="_Toc11835114"/>
      <w:bookmarkStart w:id="88" w:name="_Toc37945414"/>
      <w:bookmarkStart w:id="89" w:name="_Toc43204556"/>
      <w:bookmarkStart w:id="90" w:name="_Toc80091351"/>
      <w:r w:rsidRPr="000B2D79">
        <w:t xml:space="preserve">Рисунок </w:t>
      </w:r>
      <w:fldSimple w:instr=" SEQ Рисунок \* ARABIC ">
        <w:r w:rsidR="006108AB">
          <w:rPr>
            <w:noProof/>
          </w:rPr>
          <w:t>19</w:t>
        </w:r>
      </w:fldSimple>
      <w:bookmarkEnd w:id="82"/>
      <w:r w:rsidRPr="000B2D79">
        <w:t xml:space="preserve"> – Главное окно системы</w:t>
      </w:r>
      <w:bookmarkEnd w:id="83"/>
      <w:bookmarkEnd w:id="84"/>
      <w:bookmarkEnd w:id="85"/>
      <w:bookmarkEnd w:id="86"/>
      <w:bookmarkEnd w:id="87"/>
      <w:bookmarkEnd w:id="88"/>
      <w:bookmarkEnd w:id="89"/>
      <w:bookmarkEnd w:id="90"/>
    </w:p>
    <w:p w:rsidR="00444404" w:rsidRPr="000B2D79" w:rsidRDefault="00444404" w:rsidP="005B1126">
      <w:pPr>
        <w:pStyle w:val="21"/>
      </w:pPr>
      <w:bookmarkStart w:id="91" w:name="_Toc80090899"/>
      <w:r w:rsidRPr="000B2D79">
        <w:t>Параметры подключения к системе</w:t>
      </w:r>
      <w:bookmarkEnd w:id="80"/>
      <w:bookmarkEnd w:id="81"/>
      <w:bookmarkEnd w:id="91"/>
    </w:p>
    <w:p w:rsidR="00444404" w:rsidRPr="000B2D79" w:rsidRDefault="00444404" w:rsidP="00444404">
      <w:r w:rsidRPr="000B2D79">
        <w:t xml:space="preserve">После авторизации пользователя в системе, загружается стартовая страница системы, указанная на рисунке </w:t>
      </w:r>
      <w:r w:rsidR="00A809D5" w:rsidRPr="000B2D79">
        <w:fldChar w:fldCharType="begin"/>
      </w:r>
      <w:r w:rsidRPr="000B2D79">
        <w:instrText xml:space="preserve"> REF _Ref488237495 \h \# #</w:instrText>
      </w:r>
      <w:r>
        <w:instrText xml:space="preserve"> \* MERGEFORMAT </w:instrText>
      </w:r>
      <w:r w:rsidR="00A809D5" w:rsidRPr="000B2D79">
        <w:fldChar w:fldCharType="separate"/>
      </w:r>
      <w:r w:rsidR="006108AB">
        <w:t>20</w:t>
      </w:r>
      <w:r w:rsidR="00A809D5" w:rsidRPr="000B2D79">
        <w:fldChar w:fldCharType="end"/>
      </w:r>
      <w:r w:rsidRPr="000B2D79">
        <w:t>, на которой отображается следующая информация:</w:t>
      </w:r>
    </w:p>
    <w:p w:rsidR="00444404" w:rsidRPr="000B2D79" w:rsidRDefault="00991BC1" w:rsidP="00444404">
      <w:pPr>
        <w:pStyle w:val="a0"/>
      </w:pPr>
      <w:r>
        <w:t>«С</w:t>
      </w:r>
      <w:r w:rsidR="00444404" w:rsidRPr="000B2D79">
        <w:t>писок недавно открытых форм</w:t>
      </w:r>
      <w:r>
        <w:t>»</w:t>
      </w:r>
      <w:r w:rsidR="00444404" w:rsidRPr="000B2D79">
        <w:t xml:space="preserve">. В окне отображаются формы, которые были недавно открыты, каждая запись - это ссылка для быстрого перехода </w:t>
      </w:r>
      <w:r w:rsidR="00FA5259">
        <w:br/>
      </w:r>
      <w:r w:rsidR="00444404" w:rsidRPr="000B2D79">
        <w:t>к документу;</w:t>
      </w:r>
    </w:p>
    <w:p w:rsidR="00444404" w:rsidRPr="000B2D79" w:rsidRDefault="00991BC1" w:rsidP="00444404">
      <w:pPr>
        <w:pStyle w:val="a0"/>
      </w:pPr>
      <w:r>
        <w:t>«Н</w:t>
      </w:r>
      <w:r w:rsidR="00444404" w:rsidRPr="000B2D79">
        <w:t>овости</w:t>
      </w:r>
      <w:r>
        <w:t>»</w:t>
      </w:r>
      <w:r w:rsidR="00444404" w:rsidRPr="000B2D79">
        <w:t>. В окне отображается список новостей, которые формирует администратор системы для пользователей;</w:t>
      </w:r>
    </w:p>
    <w:p w:rsidR="00444404" w:rsidRPr="000B2D79" w:rsidRDefault="00991BC1" w:rsidP="00444404">
      <w:pPr>
        <w:pStyle w:val="a0"/>
      </w:pPr>
      <w:r>
        <w:t>«С</w:t>
      </w:r>
      <w:r w:rsidR="00444404" w:rsidRPr="000B2D79">
        <w:t>писок текущих задач</w:t>
      </w:r>
      <w:r>
        <w:t>»</w:t>
      </w:r>
      <w:r w:rsidR="00444404" w:rsidRPr="000B2D79">
        <w:t>. В окне отображается список задач, в которых пользователь указан как исполнитель. Каждая запись - это ссылка для быстрого перехода к документу.</w:t>
      </w:r>
    </w:p>
    <w:p w:rsidR="00444404" w:rsidRPr="000B2D79" w:rsidRDefault="00FE228E" w:rsidP="00444404">
      <w:pPr>
        <w:pStyle w:val="aff9"/>
      </w:pPr>
      <w:r>
        <w:lastRenderedPageBreak/>
        <w:drawing>
          <wp:inline distT="0" distB="0" distL="0" distR="0">
            <wp:extent cx="6167120" cy="3083560"/>
            <wp:effectExtent l="19050" t="19050" r="24130" b="2159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120" cy="308356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44404" w:rsidRPr="000B2D79" w:rsidRDefault="00444404" w:rsidP="00444404">
      <w:pPr>
        <w:pStyle w:val="af"/>
      </w:pPr>
      <w:bookmarkStart w:id="92" w:name="_Ref488237495"/>
      <w:bookmarkStart w:id="93" w:name="_Toc487190383"/>
      <w:bookmarkStart w:id="94" w:name="_Toc488241664"/>
      <w:bookmarkStart w:id="95" w:name="_Toc489345727"/>
      <w:bookmarkStart w:id="96" w:name="_Toc500772250"/>
      <w:bookmarkStart w:id="97" w:name="_Toc80091352"/>
      <w:r w:rsidRPr="000B2D79">
        <w:t xml:space="preserve">Рисунок </w:t>
      </w:r>
      <w:fldSimple w:instr=" SEQ Рисунок \* ARABIC ">
        <w:r w:rsidR="006108AB">
          <w:rPr>
            <w:noProof/>
          </w:rPr>
          <w:t>20</w:t>
        </w:r>
      </w:fldSimple>
      <w:bookmarkEnd w:id="92"/>
      <w:r w:rsidRPr="000B2D79">
        <w:t xml:space="preserve"> – Стартовая страница системы</w:t>
      </w:r>
      <w:bookmarkEnd w:id="93"/>
      <w:bookmarkEnd w:id="94"/>
      <w:bookmarkEnd w:id="95"/>
      <w:bookmarkEnd w:id="96"/>
      <w:bookmarkEnd w:id="97"/>
    </w:p>
    <w:p w:rsidR="00444404" w:rsidRPr="000B2D79" w:rsidRDefault="00444404" w:rsidP="005B1126">
      <w:pPr>
        <w:pStyle w:val="21"/>
      </w:pPr>
      <w:bookmarkStart w:id="98" w:name="_Toc486320142"/>
      <w:bookmarkStart w:id="99" w:name="_Toc500772199"/>
      <w:bookmarkStart w:id="100" w:name="_Toc80090900"/>
      <w:r w:rsidRPr="000B2D79">
        <w:t>Панель навигации</w:t>
      </w:r>
      <w:bookmarkEnd w:id="98"/>
      <w:bookmarkEnd w:id="99"/>
      <w:bookmarkEnd w:id="100"/>
    </w:p>
    <w:p w:rsidR="00444404" w:rsidRPr="000B2D79" w:rsidRDefault="00444404" w:rsidP="00444404">
      <w:r w:rsidRPr="000B2D79">
        <w:t>В панели навигации расположен иерархический с</w:t>
      </w:r>
      <w:r w:rsidR="0083082B">
        <w:t xml:space="preserve">писок </w:t>
      </w:r>
      <w:r w:rsidR="00D17C60">
        <w:t>РМ</w:t>
      </w:r>
      <w:r w:rsidR="0083082B">
        <w:t xml:space="preserve"> и ИФ</w:t>
      </w:r>
      <w:r w:rsidRPr="000B2D79">
        <w:t>. Н</w:t>
      </w:r>
      <w:r w:rsidR="00991BC1">
        <w:t>абор ИФ</w:t>
      </w:r>
      <w:r w:rsidRPr="000B2D79">
        <w:t xml:space="preserve"> определяется настроенными правами, если в списке отсутствует </w:t>
      </w:r>
      <w:r w:rsidR="007515C8">
        <w:t>необходимый для работы ИФ</w:t>
      </w:r>
      <w:r w:rsidRPr="000B2D79">
        <w:t xml:space="preserve"> нужно обратиться к администраторам системы.</w:t>
      </w:r>
    </w:p>
    <w:p w:rsidR="00444404" w:rsidRPr="000B2D79" w:rsidRDefault="00444404" w:rsidP="005B1126">
      <w:pPr>
        <w:pStyle w:val="21"/>
      </w:pPr>
      <w:bookmarkStart w:id="101" w:name="_Toc486320143"/>
      <w:bookmarkStart w:id="102" w:name="_Toc500772200"/>
      <w:bookmarkStart w:id="103" w:name="_Toc80090901"/>
      <w:r w:rsidRPr="000B2D79">
        <w:t>Параметры фильтрации</w:t>
      </w:r>
      <w:bookmarkEnd w:id="101"/>
      <w:bookmarkEnd w:id="102"/>
      <w:bookmarkEnd w:id="103"/>
    </w:p>
    <w:p w:rsidR="00444404" w:rsidRPr="000B2D79" w:rsidRDefault="00444404" w:rsidP="00444404">
      <w:r w:rsidRPr="000B2D79">
        <w:t>В системе предусматривается возможность</w:t>
      </w:r>
      <w:r w:rsidR="007515C8">
        <w:t xml:space="preserve"> фильтрации данных на ИФ</w:t>
      </w:r>
      <w:r w:rsidRPr="000B2D79">
        <w:t xml:space="preserve"> для более удобного поиска необходимой информации. Фильтрация может настраиваться как по одному параметру, так и по нескольким. Перечень параметров с описанием работы представлен в таблице</w:t>
      </w:r>
      <w:r w:rsidR="00BD3481" w:rsidRPr="00867E71">
        <w:t xml:space="preserve"> </w:t>
      </w:r>
      <w:r w:rsidR="00A809D5" w:rsidRPr="000B2D79">
        <w:fldChar w:fldCharType="begin"/>
      </w:r>
      <w:r w:rsidRPr="000B2D79">
        <w:instrText xml:space="preserve"> REF _Ref497844336 \h \# #</w:instrText>
      </w:r>
      <w:r>
        <w:instrText xml:space="preserve"> \* MERGEFORMAT </w:instrText>
      </w:r>
      <w:r w:rsidR="00A809D5" w:rsidRPr="000B2D79">
        <w:fldChar w:fldCharType="separate"/>
      </w:r>
      <w:r w:rsidR="006108AB">
        <w:t>4</w:t>
      </w:r>
      <w:r w:rsidR="00A809D5" w:rsidRPr="000B2D79">
        <w:fldChar w:fldCharType="end"/>
      </w:r>
      <w:r w:rsidRPr="000B2D79">
        <w:t>.</w:t>
      </w:r>
    </w:p>
    <w:p w:rsidR="00444404" w:rsidRDefault="00444404" w:rsidP="00444404">
      <w:pPr>
        <w:pStyle w:val="af3"/>
      </w:pPr>
      <w:bookmarkStart w:id="104" w:name="_Ref497844336"/>
      <w:bookmarkStart w:id="105" w:name="_Toc486320107"/>
      <w:bookmarkStart w:id="106" w:name="_Toc500772261"/>
      <w:bookmarkStart w:id="107" w:name="_Toc80091330"/>
      <w:r w:rsidRPr="000B2D79">
        <w:t xml:space="preserve">Таблица </w:t>
      </w:r>
      <w:fldSimple w:instr=" SEQ Таблица \* ARABIC ">
        <w:r w:rsidR="006108AB">
          <w:rPr>
            <w:noProof/>
          </w:rPr>
          <w:t>4</w:t>
        </w:r>
      </w:fldSimple>
      <w:bookmarkEnd w:id="104"/>
      <w:r w:rsidRPr="000B2D79">
        <w:t xml:space="preserve"> – Описание условий фильтрации данных</w:t>
      </w:r>
      <w:bookmarkEnd w:id="105"/>
      <w:bookmarkEnd w:id="106"/>
      <w:bookmarkEnd w:id="10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1"/>
        <w:gridCol w:w="7370"/>
      </w:tblGrid>
      <w:tr w:rsidR="007E061B" w:rsidRPr="000B2D79" w:rsidTr="00F52AC6">
        <w:trPr>
          <w:tblHeader/>
        </w:trPr>
        <w:tc>
          <w:tcPr>
            <w:tcW w:w="1464" w:type="pct"/>
            <w:shd w:val="clear" w:color="auto" w:fill="FFFFFF"/>
          </w:tcPr>
          <w:p w:rsidR="007E061B" w:rsidRPr="007F62C6" w:rsidRDefault="007E061B" w:rsidP="00B76A95">
            <w:pPr>
              <w:pStyle w:val="af5"/>
            </w:pPr>
            <w:r w:rsidRPr="007F62C6">
              <w:t>Условия</w:t>
            </w:r>
          </w:p>
        </w:tc>
        <w:tc>
          <w:tcPr>
            <w:tcW w:w="3536" w:type="pct"/>
            <w:shd w:val="clear" w:color="auto" w:fill="FFFFFF"/>
          </w:tcPr>
          <w:p w:rsidR="007E061B" w:rsidRPr="007F62C6" w:rsidRDefault="007E061B" w:rsidP="00B76A95">
            <w:pPr>
              <w:pStyle w:val="af5"/>
            </w:pPr>
            <w:r w:rsidRPr="007F62C6">
              <w:t>Описание условий фильтрации</w:t>
            </w:r>
          </w:p>
        </w:tc>
      </w:tr>
      <w:tr w:rsidR="007E061B" w:rsidRPr="000B2D79" w:rsidTr="00F52AC6">
        <w:tc>
          <w:tcPr>
            <w:tcW w:w="5000" w:type="pct"/>
            <w:gridSpan w:val="2"/>
          </w:tcPr>
          <w:p w:rsidR="007E061B" w:rsidRPr="007F62C6" w:rsidRDefault="007E061B" w:rsidP="00B76A95">
            <w:pPr>
              <w:pStyle w:val="af7"/>
            </w:pPr>
            <w:r w:rsidRPr="007F62C6">
              <w:t>Общие команды для фильтрации</w:t>
            </w:r>
          </w:p>
        </w:tc>
      </w:tr>
      <w:tr w:rsidR="007E061B" w:rsidRPr="000B2D79" w:rsidTr="00F52AC6">
        <w:tc>
          <w:tcPr>
            <w:tcW w:w="1464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23520" cy="201930"/>
                  <wp:effectExtent l="0" t="0" r="5080" b="762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20" cy="201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>- Применить фильтр</w:t>
            </w:r>
          </w:p>
        </w:tc>
        <w:tc>
          <w:tcPr>
            <w:tcW w:w="3536" w:type="pct"/>
          </w:tcPr>
          <w:p w:rsidR="007E061B" w:rsidRPr="007F62C6" w:rsidRDefault="007E061B" w:rsidP="00B76A95">
            <w:pPr>
              <w:pStyle w:val="af7"/>
            </w:pPr>
            <w:r w:rsidRPr="007F62C6">
              <w:t>Команда выполняется пользователем после указания условий фильтрации.</w:t>
            </w:r>
          </w:p>
          <w:p w:rsidR="007E061B" w:rsidRPr="007F62C6" w:rsidRDefault="007E061B" w:rsidP="00B76A95">
            <w:pPr>
              <w:pStyle w:val="af7"/>
            </w:pPr>
            <w:r w:rsidRPr="007F62C6">
              <w:t>Фильтр также может применяться не используя данную команду, а нажимая кнопку Enter на клавиатуре после указания условий фильтрации</w:t>
            </w:r>
          </w:p>
        </w:tc>
      </w:tr>
      <w:tr w:rsidR="007E061B" w:rsidRPr="000B2D79" w:rsidTr="00F52AC6">
        <w:tc>
          <w:tcPr>
            <w:tcW w:w="1464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97815" cy="212725"/>
                  <wp:effectExtent l="0" t="0" r="698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815" cy="21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>- Очистить фильтр</w:t>
            </w:r>
          </w:p>
        </w:tc>
        <w:tc>
          <w:tcPr>
            <w:tcW w:w="3536" w:type="pct"/>
          </w:tcPr>
          <w:p w:rsidR="007E061B" w:rsidRPr="007F62C6" w:rsidRDefault="007E061B" w:rsidP="00B76A95">
            <w:pPr>
              <w:pStyle w:val="af7"/>
            </w:pPr>
            <w:r w:rsidRPr="007F62C6">
              <w:t>Команда выполняется пользователем, если фильтрация не требуется и необходимо «сбросить» фильтр</w:t>
            </w:r>
          </w:p>
        </w:tc>
      </w:tr>
      <w:tr w:rsidR="007E061B" w:rsidRPr="000B2D79" w:rsidTr="00F52AC6">
        <w:tc>
          <w:tcPr>
            <w:tcW w:w="5000" w:type="pct"/>
            <w:gridSpan w:val="2"/>
          </w:tcPr>
          <w:p w:rsidR="007E061B" w:rsidRPr="007F62C6" w:rsidRDefault="007E061B" w:rsidP="00B76A95">
            <w:pPr>
              <w:pStyle w:val="af7"/>
            </w:pPr>
            <w:r w:rsidRPr="007F62C6">
              <w:t>Перечень условий фильтрации</w:t>
            </w:r>
          </w:p>
        </w:tc>
      </w:tr>
      <w:tr w:rsidR="007E061B" w:rsidRPr="000B2D79" w:rsidTr="00F52AC6">
        <w:tc>
          <w:tcPr>
            <w:tcW w:w="1464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61315" cy="201930"/>
                  <wp:effectExtent l="0" t="0" r="635" b="762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201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 xml:space="preserve"> - Содержит</w:t>
            </w:r>
          </w:p>
        </w:tc>
        <w:tc>
          <w:tcPr>
            <w:tcW w:w="3536" w:type="pct"/>
          </w:tcPr>
          <w:p w:rsidR="007E061B" w:rsidRPr="007F62C6" w:rsidRDefault="007E061B" w:rsidP="00B76A95">
            <w:pPr>
              <w:pStyle w:val="af7"/>
            </w:pPr>
            <w:r w:rsidRPr="007F62C6">
              <w:t>По данному условию выводится информация, которая содержит слово, указанное в столбце «Значение»</w:t>
            </w:r>
          </w:p>
        </w:tc>
      </w:tr>
      <w:tr w:rsidR="007E061B" w:rsidRPr="000B2D79" w:rsidTr="00F52AC6">
        <w:tc>
          <w:tcPr>
            <w:tcW w:w="1464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97815" cy="212725"/>
                  <wp:effectExtent l="0" t="0" r="6985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815" cy="21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 xml:space="preserve"> - Начинается с</w:t>
            </w:r>
          </w:p>
        </w:tc>
        <w:tc>
          <w:tcPr>
            <w:tcW w:w="3536" w:type="pct"/>
          </w:tcPr>
          <w:p w:rsidR="007E061B" w:rsidRPr="007F62C6" w:rsidRDefault="007E061B" w:rsidP="00B76A95">
            <w:pPr>
              <w:pStyle w:val="af7"/>
            </w:pPr>
            <w:r w:rsidRPr="007F62C6">
              <w:t>По данному условию выводится информация, которая начинается со слова, указанного в столбце «Значение»</w:t>
            </w:r>
          </w:p>
        </w:tc>
      </w:tr>
      <w:tr w:rsidR="007E061B" w:rsidRPr="000B2D79" w:rsidTr="00F52AC6">
        <w:tc>
          <w:tcPr>
            <w:tcW w:w="1464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340360" cy="266065"/>
                  <wp:effectExtent l="0" t="0" r="2540" b="63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6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 xml:space="preserve"> - Не содержит</w:t>
            </w:r>
          </w:p>
        </w:tc>
        <w:tc>
          <w:tcPr>
            <w:tcW w:w="3536" w:type="pct"/>
          </w:tcPr>
          <w:p w:rsidR="007E061B" w:rsidRPr="007F62C6" w:rsidRDefault="007E061B" w:rsidP="00B76A95">
            <w:pPr>
              <w:pStyle w:val="af7"/>
            </w:pPr>
            <w:r w:rsidRPr="007F62C6">
              <w:t>По данному условию выводится информация, которая не содержит слова, указанного в столбце «Значение»</w:t>
            </w:r>
          </w:p>
        </w:tc>
      </w:tr>
      <w:tr w:rsidR="007E061B" w:rsidRPr="000B2D79" w:rsidTr="00F52AC6">
        <w:tc>
          <w:tcPr>
            <w:tcW w:w="1464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308610" cy="191135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19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 xml:space="preserve"> - Оканчивается на</w:t>
            </w:r>
          </w:p>
        </w:tc>
        <w:tc>
          <w:tcPr>
            <w:tcW w:w="3536" w:type="pct"/>
          </w:tcPr>
          <w:p w:rsidR="007E061B" w:rsidRPr="007F62C6" w:rsidRDefault="007E061B" w:rsidP="00B76A95">
            <w:pPr>
              <w:pStyle w:val="af7"/>
            </w:pPr>
            <w:r w:rsidRPr="007F62C6">
              <w:t>По данному условию выводится информация, которая оканчивается на слово, указанное в столбце «Значение»</w:t>
            </w:r>
          </w:p>
        </w:tc>
      </w:tr>
      <w:tr w:rsidR="007E061B" w:rsidRPr="000B2D79" w:rsidTr="00F52AC6">
        <w:tc>
          <w:tcPr>
            <w:tcW w:w="1464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87020" cy="201930"/>
                  <wp:effectExtent l="0" t="0" r="0" b="762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" cy="201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 xml:space="preserve"> - Пустое значение</w:t>
            </w:r>
          </w:p>
        </w:tc>
        <w:tc>
          <w:tcPr>
            <w:tcW w:w="3536" w:type="pct"/>
          </w:tcPr>
          <w:p w:rsidR="007E061B" w:rsidRPr="007F62C6" w:rsidRDefault="007E061B" w:rsidP="00B76A95">
            <w:pPr>
              <w:pStyle w:val="af7"/>
            </w:pPr>
            <w:r w:rsidRPr="007F62C6">
              <w:t>По данному условию выводится информация, которая имеет пустое значение «свойства»</w:t>
            </w:r>
          </w:p>
        </w:tc>
      </w:tr>
      <w:tr w:rsidR="007E061B" w:rsidRPr="000B2D79" w:rsidTr="00F52AC6">
        <w:tc>
          <w:tcPr>
            <w:tcW w:w="1464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33680" cy="191135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80" cy="19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 xml:space="preserve"> - Непустое значение</w:t>
            </w:r>
          </w:p>
        </w:tc>
        <w:tc>
          <w:tcPr>
            <w:tcW w:w="3536" w:type="pct"/>
          </w:tcPr>
          <w:p w:rsidR="007E061B" w:rsidRPr="007F62C6" w:rsidRDefault="007E061B" w:rsidP="00B76A95">
            <w:pPr>
              <w:pStyle w:val="af7"/>
            </w:pPr>
            <w:r w:rsidRPr="007F62C6">
              <w:t>По данному условию выводится информация, которая имеет какое-либо значение «свойства» (все заполненные)</w:t>
            </w:r>
          </w:p>
        </w:tc>
      </w:tr>
      <w:tr w:rsidR="007E061B" w:rsidRPr="000B2D79" w:rsidTr="00F52AC6">
        <w:tc>
          <w:tcPr>
            <w:tcW w:w="1464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66065" cy="201930"/>
                  <wp:effectExtent l="0" t="0" r="635" b="762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01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 xml:space="preserve"> - Равно</w:t>
            </w:r>
          </w:p>
        </w:tc>
        <w:tc>
          <w:tcPr>
            <w:tcW w:w="3536" w:type="pct"/>
          </w:tcPr>
          <w:p w:rsidR="007E061B" w:rsidRPr="007F62C6" w:rsidRDefault="007E061B" w:rsidP="00B76A95">
            <w:pPr>
              <w:pStyle w:val="af7"/>
            </w:pPr>
            <w:r w:rsidRPr="007F62C6">
              <w:t>По данному условию выводится информация, равная указанному «значению»</w:t>
            </w:r>
          </w:p>
        </w:tc>
      </w:tr>
      <w:tr w:rsidR="007E061B" w:rsidRPr="000B2D79" w:rsidTr="00F52AC6">
        <w:tc>
          <w:tcPr>
            <w:tcW w:w="1464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66065" cy="233680"/>
                  <wp:effectExtent l="0" t="0" r="635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 xml:space="preserve"> - Не равно</w:t>
            </w:r>
          </w:p>
        </w:tc>
        <w:tc>
          <w:tcPr>
            <w:tcW w:w="3536" w:type="pct"/>
          </w:tcPr>
          <w:p w:rsidR="007E061B" w:rsidRPr="007F62C6" w:rsidRDefault="007E061B" w:rsidP="00B76A95">
            <w:pPr>
              <w:pStyle w:val="af7"/>
            </w:pPr>
            <w:r w:rsidRPr="007F62C6">
              <w:t>По данному условию выводится информация, отличная от указанного «значения»</w:t>
            </w:r>
          </w:p>
        </w:tc>
      </w:tr>
      <w:tr w:rsidR="007E061B" w:rsidRPr="000B2D79" w:rsidTr="00F52AC6">
        <w:tc>
          <w:tcPr>
            <w:tcW w:w="1464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23520" cy="233680"/>
                  <wp:effectExtent l="0" t="0" r="508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20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 xml:space="preserve"> - Больше</w:t>
            </w:r>
          </w:p>
        </w:tc>
        <w:tc>
          <w:tcPr>
            <w:tcW w:w="3536" w:type="pct"/>
          </w:tcPr>
          <w:p w:rsidR="007E061B" w:rsidRPr="007F62C6" w:rsidRDefault="007E061B" w:rsidP="00B76A95">
            <w:pPr>
              <w:pStyle w:val="af7"/>
            </w:pPr>
            <w:r w:rsidRPr="007F62C6">
              <w:t>По данному условию выводится информация больше указанного «значения»</w:t>
            </w:r>
          </w:p>
        </w:tc>
      </w:tr>
      <w:tr w:rsidR="007E061B" w:rsidRPr="000B2D79" w:rsidTr="00F52AC6">
        <w:tc>
          <w:tcPr>
            <w:tcW w:w="1464" w:type="pct"/>
          </w:tcPr>
          <w:p w:rsidR="007E061B" w:rsidRPr="007F62C6" w:rsidRDefault="007E061B" w:rsidP="00B76A95">
            <w:pPr>
              <w:pStyle w:val="af7"/>
            </w:pPr>
            <w:r w:rsidRPr="007F62C6">
              <w:t xml:space="preserve"> </w:t>
            </w:r>
            <w:r w:rsidR="00FE228E">
              <w:rPr>
                <w:noProof/>
              </w:rPr>
              <w:drawing>
                <wp:inline distT="0" distB="0" distL="0" distR="0">
                  <wp:extent cx="308610" cy="266065"/>
                  <wp:effectExtent l="0" t="0" r="0" b="63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F62C6">
              <w:t xml:space="preserve"> - Меньше</w:t>
            </w:r>
          </w:p>
        </w:tc>
        <w:tc>
          <w:tcPr>
            <w:tcW w:w="3536" w:type="pct"/>
          </w:tcPr>
          <w:p w:rsidR="007E061B" w:rsidRPr="007F62C6" w:rsidRDefault="007E061B" w:rsidP="00B76A95">
            <w:pPr>
              <w:pStyle w:val="af7"/>
            </w:pPr>
            <w:r w:rsidRPr="007F62C6">
              <w:t>По данному условию выводится информация, меньшая указанного «значения»</w:t>
            </w:r>
          </w:p>
        </w:tc>
      </w:tr>
      <w:tr w:rsidR="007E061B" w:rsidRPr="000B2D79" w:rsidTr="00F52AC6">
        <w:tc>
          <w:tcPr>
            <w:tcW w:w="1464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308610" cy="297815"/>
                  <wp:effectExtent l="0" t="0" r="0" b="698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297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 xml:space="preserve"> - Больше или равно</w:t>
            </w:r>
          </w:p>
        </w:tc>
        <w:tc>
          <w:tcPr>
            <w:tcW w:w="3536" w:type="pct"/>
          </w:tcPr>
          <w:p w:rsidR="007E061B" w:rsidRPr="007F62C6" w:rsidRDefault="007E061B" w:rsidP="00B76A95">
            <w:pPr>
              <w:pStyle w:val="af7"/>
            </w:pPr>
            <w:r w:rsidRPr="007F62C6">
              <w:t>По данному условию выводится информация, большая или равная указанного «значения»</w:t>
            </w:r>
          </w:p>
        </w:tc>
      </w:tr>
      <w:tr w:rsidR="007E061B" w:rsidRPr="000B2D79" w:rsidTr="00F52AC6">
        <w:tc>
          <w:tcPr>
            <w:tcW w:w="1464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97815" cy="212725"/>
                  <wp:effectExtent l="0" t="0" r="6985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815" cy="21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 xml:space="preserve"> - Меньше или равно</w:t>
            </w:r>
          </w:p>
        </w:tc>
        <w:tc>
          <w:tcPr>
            <w:tcW w:w="3536" w:type="pct"/>
          </w:tcPr>
          <w:p w:rsidR="007E061B" w:rsidRPr="007F62C6" w:rsidRDefault="007E061B" w:rsidP="00B76A95">
            <w:pPr>
              <w:pStyle w:val="af7"/>
            </w:pPr>
            <w:r w:rsidRPr="007F62C6">
              <w:t>По данному условию выводится информация, меньшая или равная указанного «значения»</w:t>
            </w:r>
          </w:p>
        </w:tc>
      </w:tr>
      <w:tr w:rsidR="007E061B" w:rsidRPr="000B2D79" w:rsidTr="00F52AC6">
        <w:tc>
          <w:tcPr>
            <w:tcW w:w="1464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340360" cy="266065"/>
                  <wp:effectExtent l="0" t="0" r="2540" b="635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6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 xml:space="preserve"> - с...по</w:t>
            </w:r>
          </w:p>
        </w:tc>
        <w:tc>
          <w:tcPr>
            <w:tcW w:w="3536" w:type="pct"/>
          </w:tcPr>
          <w:p w:rsidR="007E061B" w:rsidRPr="007F62C6" w:rsidRDefault="007E061B" w:rsidP="00B76A95">
            <w:pPr>
              <w:pStyle w:val="af7"/>
            </w:pPr>
            <w:r w:rsidRPr="007F62C6">
              <w:t>По данному условию выводится информация, входящая в интервал указанного «значения»</w:t>
            </w:r>
          </w:p>
        </w:tc>
      </w:tr>
    </w:tbl>
    <w:p w:rsidR="00444404" w:rsidRPr="000B2D79" w:rsidRDefault="00444404" w:rsidP="00444404">
      <w:r w:rsidRPr="000B2D79">
        <w:t>Панель параметров фильтрации можно не использовать, скрыть или задвинуть, например, для увеличения области ввода данных. Это можно сделать помощью стрелки</w:t>
      </w:r>
      <w:r w:rsidR="0067056E">
        <w:t xml:space="preserve"> </w:t>
      </w:r>
      <w:r w:rsidR="00FE228E">
        <w:rPr>
          <w:noProof/>
        </w:rPr>
        <w:drawing>
          <wp:inline distT="0" distB="0" distL="0" distR="0">
            <wp:extent cx="106045" cy="659130"/>
            <wp:effectExtent l="0" t="0" r="8255" b="7620"/>
            <wp:docPr id="48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2D79">
        <w:t xml:space="preserve">, отмеченной на рисунке </w:t>
      </w:r>
      <w:r w:rsidR="00A809D5" w:rsidRPr="000B2D79">
        <w:fldChar w:fldCharType="begin"/>
      </w:r>
      <w:r w:rsidRPr="000B2D79">
        <w:instrText xml:space="preserve"> REF _Ref497844481 \h \# #</w:instrText>
      </w:r>
      <w:r>
        <w:instrText xml:space="preserve"> \* MERGEFORMAT </w:instrText>
      </w:r>
      <w:r w:rsidR="00A809D5" w:rsidRPr="000B2D79">
        <w:fldChar w:fldCharType="separate"/>
      </w:r>
      <w:r w:rsidR="006108AB">
        <w:t>21</w:t>
      </w:r>
      <w:r w:rsidR="00A809D5" w:rsidRPr="000B2D79">
        <w:fldChar w:fldCharType="end"/>
      </w:r>
      <w:r w:rsidRPr="000B2D79">
        <w:t>.</w:t>
      </w:r>
    </w:p>
    <w:p w:rsidR="00444404" w:rsidRPr="000B2D79" w:rsidRDefault="00FE228E" w:rsidP="00444404">
      <w:pPr>
        <w:pStyle w:val="aff9"/>
      </w:pPr>
      <w:r>
        <w:lastRenderedPageBreak/>
        <w:drawing>
          <wp:inline distT="0" distB="0" distL="0" distR="0">
            <wp:extent cx="2902585" cy="3912870"/>
            <wp:effectExtent l="19050" t="19050" r="12065" b="1143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585" cy="391287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44404" w:rsidRPr="00C553DE" w:rsidRDefault="00444404" w:rsidP="00444404">
      <w:pPr>
        <w:pStyle w:val="af"/>
      </w:pPr>
      <w:bookmarkStart w:id="108" w:name="_Ref497844481"/>
      <w:bookmarkStart w:id="109" w:name="_Toc486320092"/>
      <w:bookmarkStart w:id="110" w:name="_Toc500772251"/>
      <w:bookmarkStart w:id="111" w:name="_Toc80091353"/>
      <w:r w:rsidRPr="000B2D79">
        <w:t xml:space="preserve">Рисунок </w:t>
      </w:r>
      <w:fldSimple w:instr=" SEQ Рисунок \* ARABIC ">
        <w:r w:rsidR="006108AB">
          <w:rPr>
            <w:noProof/>
          </w:rPr>
          <w:t>21</w:t>
        </w:r>
      </w:fldSimple>
      <w:bookmarkEnd w:id="108"/>
      <w:r w:rsidRPr="000B2D79">
        <w:t xml:space="preserve"> – Кнопка для скрытия панели фильтрации</w:t>
      </w:r>
      <w:bookmarkEnd w:id="109"/>
      <w:bookmarkEnd w:id="110"/>
      <w:bookmarkEnd w:id="111"/>
    </w:p>
    <w:p w:rsidR="00444404" w:rsidRPr="000B2D79" w:rsidRDefault="00444404" w:rsidP="00444404">
      <w:r w:rsidRPr="000B2D79">
        <w:t>Также после закрытия к использованию панели можно вернуться с помощью обратной стрелки</w:t>
      </w:r>
      <w:r w:rsidR="00473EC1">
        <w:rPr>
          <w:noProof/>
        </w:rPr>
        <w:t xml:space="preserve"> </w:t>
      </w:r>
      <w:r w:rsidR="00FE228E">
        <w:rPr>
          <w:noProof/>
        </w:rPr>
        <w:drawing>
          <wp:inline distT="0" distB="0" distL="0" distR="0">
            <wp:extent cx="308610" cy="276225"/>
            <wp:effectExtent l="0" t="0" r="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2D79">
        <w:t xml:space="preserve">, показанной на рисунке </w:t>
      </w:r>
      <w:r w:rsidR="00A809D5" w:rsidRPr="000B2D79">
        <w:fldChar w:fldCharType="begin"/>
      </w:r>
      <w:r w:rsidRPr="000B2D79">
        <w:instrText xml:space="preserve"> REF _Ref497844669 \h \# #</w:instrText>
      </w:r>
      <w:r>
        <w:instrText xml:space="preserve"> \* MERGEFORMAT </w:instrText>
      </w:r>
      <w:r w:rsidR="00A809D5" w:rsidRPr="000B2D79">
        <w:fldChar w:fldCharType="separate"/>
      </w:r>
      <w:r w:rsidR="006108AB">
        <w:t>22</w:t>
      </w:r>
      <w:r w:rsidR="00A809D5" w:rsidRPr="000B2D79">
        <w:fldChar w:fldCharType="end"/>
      </w:r>
      <w:r w:rsidRPr="000B2D79">
        <w:t>.</w:t>
      </w:r>
    </w:p>
    <w:p w:rsidR="00444404" w:rsidRPr="000B2D79" w:rsidRDefault="00FE228E" w:rsidP="00444404">
      <w:pPr>
        <w:pStyle w:val="aff9"/>
      </w:pPr>
      <w:bookmarkStart w:id="112" w:name="_Ref497844568"/>
      <w:bookmarkStart w:id="113" w:name="_Toc486320093"/>
      <w:r>
        <w:drawing>
          <wp:inline distT="0" distB="0" distL="0" distR="0">
            <wp:extent cx="6156325" cy="1360805"/>
            <wp:effectExtent l="19050" t="19050" r="15875" b="1079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325" cy="136080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44404" w:rsidRPr="00F52AC6" w:rsidRDefault="00444404" w:rsidP="00F52AC6">
      <w:pPr>
        <w:pStyle w:val="af"/>
      </w:pPr>
      <w:bookmarkStart w:id="114" w:name="_Ref497844669"/>
      <w:bookmarkStart w:id="115" w:name="_Toc500772252"/>
      <w:bookmarkStart w:id="116" w:name="_Toc80091354"/>
      <w:r w:rsidRPr="00F52AC6">
        <w:t xml:space="preserve">Рисунок </w:t>
      </w:r>
      <w:bookmarkEnd w:id="112"/>
      <w:r w:rsidR="00A809D5" w:rsidRPr="00F52AC6">
        <w:fldChar w:fldCharType="begin"/>
      </w:r>
      <w:r w:rsidRPr="00F52AC6">
        <w:instrText xml:space="preserve"> SEQ Рисунок \* ARABIC </w:instrText>
      </w:r>
      <w:r w:rsidR="00A809D5" w:rsidRPr="00F52AC6">
        <w:fldChar w:fldCharType="separate"/>
      </w:r>
      <w:r w:rsidR="006108AB" w:rsidRPr="00F52AC6">
        <w:t>22</w:t>
      </w:r>
      <w:r w:rsidR="00A809D5" w:rsidRPr="00F52AC6">
        <w:fldChar w:fldCharType="end"/>
      </w:r>
      <w:bookmarkEnd w:id="114"/>
      <w:r w:rsidRPr="00F52AC6">
        <w:t xml:space="preserve"> – Кнопка для отображения панели фильтрации</w:t>
      </w:r>
      <w:bookmarkEnd w:id="113"/>
      <w:bookmarkEnd w:id="115"/>
      <w:bookmarkEnd w:id="116"/>
    </w:p>
    <w:p w:rsidR="00444404" w:rsidRPr="000B2D79" w:rsidRDefault="00444404" w:rsidP="005B1126">
      <w:pPr>
        <w:pStyle w:val="21"/>
      </w:pPr>
      <w:bookmarkStart w:id="117" w:name="_Toc486320145"/>
      <w:bookmarkStart w:id="118" w:name="_Toc500772202"/>
      <w:bookmarkStart w:id="119" w:name="_Toc80090902"/>
      <w:r w:rsidRPr="000B2D79">
        <w:t>Панель кнопок</w:t>
      </w:r>
      <w:bookmarkEnd w:id="117"/>
      <w:bookmarkEnd w:id="118"/>
      <w:bookmarkEnd w:id="119"/>
    </w:p>
    <w:p w:rsidR="00444404" w:rsidRPr="000B2D79" w:rsidRDefault="00420E9C" w:rsidP="00D2454A">
      <w:r>
        <w:t>Перечень команд</w:t>
      </w:r>
      <w:r w:rsidR="00444404" w:rsidRPr="000B2D79">
        <w:t xml:space="preserve"> осуществляемых</w:t>
      </w:r>
      <w:r>
        <w:t xml:space="preserve">, </w:t>
      </w:r>
      <w:r w:rsidR="00444404" w:rsidRPr="000B2D79">
        <w:t>при вводе</w:t>
      </w:r>
      <w:r w:rsidR="007515C8">
        <w:t xml:space="preserve"> и ведении данных на ИФ</w:t>
      </w:r>
      <w:r w:rsidR="00444404" w:rsidRPr="000B2D79">
        <w:t xml:space="preserve"> представлен в таблице</w:t>
      </w:r>
      <w:r w:rsidR="001E70E6">
        <w:t xml:space="preserve"> </w:t>
      </w:r>
      <w:r w:rsidR="00A809D5" w:rsidRPr="000B2D79">
        <w:fldChar w:fldCharType="begin"/>
      </w:r>
      <w:r w:rsidR="00444404" w:rsidRPr="000B2D79">
        <w:instrText xml:space="preserve"> REF _Ref497844930 \h \# #</w:instrText>
      </w:r>
      <w:r w:rsidR="00444404">
        <w:instrText xml:space="preserve"> \* MERGEFORMAT </w:instrText>
      </w:r>
      <w:r w:rsidR="00A809D5" w:rsidRPr="000B2D79">
        <w:fldChar w:fldCharType="separate"/>
      </w:r>
      <w:r w:rsidR="006108AB">
        <w:t>5</w:t>
      </w:r>
      <w:r w:rsidR="00A809D5" w:rsidRPr="000B2D79">
        <w:fldChar w:fldCharType="end"/>
      </w:r>
      <w:r w:rsidR="00444404" w:rsidRPr="000B2D79">
        <w:t>.</w:t>
      </w:r>
    </w:p>
    <w:p w:rsidR="00444404" w:rsidRDefault="00F52AC6" w:rsidP="00D2454A">
      <w:pPr>
        <w:pStyle w:val="af3"/>
      </w:pPr>
      <w:bookmarkStart w:id="120" w:name="_Ref497844930"/>
      <w:bookmarkStart w:id="121" w:name="_Toc486320109"/>
      <w:bookmarkStart w:id="122" w:name="_Toc500772263"/>
      <w:r>
        <w:br w:type="page"/>
      </w:r>
      <w:bookmarkStart w:id="123" w:name="_Toc80091331"/>
      <w:r w:rsidR="00444404" w:rsidRPr="000B2D79">
        <w:lastRenderedPageBreak/>
        <w:t xml:space="preserve">Таблица </w:t>
      </w:r>
      <w:fldSimple w:instr=" SEQ Таблица \* ARABIC ">
        <w:r w:rsidR="006108AB">
          <w:rPr>
            <w:noProof/>
          </w:rPr>
          <w:t>5</w:t>
        </w:r>
      </w:fldSimple>
      <w:bookmarkEnd w:id="120"/>
      <w:r w:rsidR="00444404" w:rsidRPr="000B2D79">
        <w:t xml:space="preserve"> – Перечень команд, используемых при работе с данными на </w:t>
      </w:r>
      <w:bookmarkEnd w:id="121"/>
      <w:bookmarkEnd w:id="122"/>
      <w:r w:rsidR="007515C8">
        <w:t>ИФ</w:t>
      </w:r>
      <w:bookmarkEnd w:id="12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7"/>
        <w:gridCol w:w="7174"/>
      </w:tblGrid>
      <w:tr w:rsidR="007E061B" w:rsidRPr="000B2D79" w:rsidTr="00F52AC6">
        <w:trPr>
          <w:tblHeader/>
        </w:trPr>
        <w:tc>
          <w:tcPr>
            <w:tcW w:w="1558" w:type="pct"/>
            <w:shd w:val="clear" w:color="auto" w:fill="FFFFFF"/>
          </w:tcPr>
          <w:p w:rsidR="007E061B" w:rsidRPr="007F62C6" w:rsidRDefault="007E061B" w:rsidP="00B76A95">
            <w:pPr>
              <w:pStyle w:val="af5"/>
            </w:pPr>
            <w:r w:rsidRPr="007F62C6">
              <w:t>Команда</w:t>
            </w:r>
          </w:p>
        </w:tc>
        <w:tc>
          <w:tcPr>
            <w:tcW w:w="3442" w:type="pct"/>
            <w:shd w:val="clear" w:color="auto" w:fill="FFFFFF"/>
          </w:tcPr>
          <w:p w:rsidR="007E061B" w:rsidRPr="007F62C6" w:rsidRDefault="007E061B" w:rsidP="00B76A95">
            <w:pPr>
              <w:pStyle w:val="af5"/>
            </w:pPr>
            <w:r w:rsidRPr="007F62C6">
              <w:t>Описание</w:t>
            </w:r>
          </w:p>
        </w:tc>
      </w:tr>
      <w:tr w:rsidR="007E061B" w:rsidRPr="000B2D79" w:rsidTr="00F52AC6">
        <w:tc>
          <w:tcPr>
            <w:tcW w:w="1558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87020" cy="233680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 xml:space="preserve"> - Быстрый фильтр</w:t>
            </w:r>
          </w:p>
        </w:tc>
        <w:tc>
          <w:tcPr>
            <w:tcW w:w="3442" w:type="pct"/>
          </w:tcPr>
          <w:p w:rsidR="007E061B" w:rsidRPr="007F62C6" w:rsidRDefault="007E061B" w:rsidP="00B76A95">
            <w:pPr>
              <w:pStyle w:val="af7"/>
            </w:pPr>
            <w:r w:rsidRPr="007F62C6">
              <w:t>Команда позволяет выполнить быстрый поиск необходимого документа или строки документа по любому столбцу с помощью фильтра, указанного непосредственно на ИФ</w:t>
            </w:r>
          </w:p>
        </w:tc>
      </w:tr>
      <w:tr w:rsidR="007E061B" w:rsidRPr="000B2D79" w:rsidTr="00F52AC6">
        <w:tc>
          <w:tcPr>
            <w:tcW w:w="1558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66065" cy="233680"/>
                  <wp:effectExtent l="0" t="0" r="635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>- Обновить данные</w:t>
            </w:r>
          </w:p>
        </w:tc>
        <w:tc>
          <w:tcPr>
            <w:tcW w:w="3442" w:type="pct"/>
          </w:tcPr>
          <w:p w:rsidR="007E061B" w:rsidRPr="007F62C6" w:rsidRDefault="007E061B" w:rsidP="00B76A95">
            <w:pPr>
              <w:pStyle w:val="af7"/>
            </w:pPr>
            <w:r w:rsidRPr="007F62C6">
              <w:t>Обновляет данные на странице</w:t>
            </w:r>
          </w:p>
        </w:tc>
      </w:tr>
      <w:tr w:rsidR="007E061B" w:rsidRPr="000B2D79" w:rsidTr="00F52AC6">
        <w:tc>
          <w:tcPr>
            <w:tcW w:w="1558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87020" cy="223520"/>
                  <wp:effectExtent l="0" t="0" r="0" b="508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" cy="22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 xml:space="preserve"> - Добавить запись</w:t>
            </w:r>
          </w:p>
        </w:tc>
        <w:tc>
          <w:tcPr>
            <w:tcW w:w="3442" w:type="pct"/>
          </w:tcPr>
          <w:p w:rsidR="007E061B" w:rsidRPr="007F62C6" w:rsidRDefault="007E061B" w:rsidP="00B76A95">
            <w:pPr>
              <w:pStyle w:val="af7"/>
            </w:pPr>
            <w:r w:rsidRPr="007F62C6">
              <w:t>С помощью команды можно добавить новую запись</w:t>
            </w:r>
          </w:p>
        </w:tc>
      </w:tr>
      <w:tr w:rsidR="007E061B" w:rsidRPr="000B2D79" w:rsidTr="00F52AC6">
        <w:tc>
          <w:tcPr>
            <w:tcW w:w="1558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340360" cy="233680"/>
                  <wp:effectExtent l="0" t="0" r="254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60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 xml:space="preserve"> - Редактировать запись</w:t>
            </w:r>
          </w:p>
        </w:tc>
        <w:tc>
          <w:tcPr>
            <w:tcW w:w="3442" w:type="pct"/>
          </w:tcPr>
          <w:p w:rsidR="007E061B" w:rsidRPr="007F62C6" w:rsidRDefault="007E061B" w:rsidP="00B76A95">
            <w:pPr>
              <w:pStyle w:val="af7"/>
            </w:pPr>
            <w:r w:rsidRPr="007F62C6">
              <w:t>С помощью команды можно сделать запись доступной для редактирования (если это позволено схемой состояний)</w:t>
            </w:r>
          </w:p>
        </w:tc>
      </w:tr>
      <w:tr w:rsidR="007E061B" w:rsidRPr="000B2D79" w:rsidTr="00F52AC6">
        <w:tc>
          <w:tcPr>
            <w:tcW w:w="1558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66065" cy="223520"/>
                  <wp:effectExtent l="0" t="0" r="635" b="508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2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 xml:space="preserve"> - Удалить запись.</w:t>
            </w:r>
          </w:p>
        </w:tc>
        <w:tc>
          <w:tcPr>
            <w:tcW w:w="3442" w:type="pct"/>
          </w:tcPr>
          <w:p w:rsidR="007E061B" w:rsidRPr="007F62C6" w:rsidRDefault="007E061B" w:rsidP="00B76A95">
            <w:pPr>
              <w:pStyle w:val="af7"/>
            </w:pPr>
            <w:r w:rsidRPr="007F62C6">
              <w:t>С помощью команды можно удалить запись (записи), если это позволено схемой состояний</w:t>
            </w:r>
          </w:p>
        </w:tc>
      </w:tr>
      <w:tr w:rsidR="007E061B" w:rsidRPr="000B2D79" w:rsidTr="00F52AC6">
        <w:tc>
          <w:tcPr>
            <w:tcW w:w="1558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87020" cy="201930"/>
                  <wp:effectExtent l="0" t="0" r="0" b="762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" cy="201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>- Принять изменения</w:t>
            </w:r>
          </w:p>
        </w:tc>
        <w:tc>
          <w:tcPr>
            <w:tcW w:w="3442" w:type="pct"/>
          </w:tcPr>
          <w:p w:rsidR="007E061B" w:rsidRPr="007F62C6" w:rsidRDefault="007E061B" w:rsidP="00B76A95">
            <w:pPr>
              <w:pStyle w:val="af7"/>
            </w:pPr>
            <w:r w:rsidRPr="007F62C6">
              <w:t>Сохранить выполненные изменения по вводу/редактированию данных</w:t>
            </w:r>
          </w:p>
        </w:tc>
      </w:tr>
      <w:tr w:rsidR="007E061B" w:rsidRPr="000B2D79" w:rsidTr="00F52AC6">
        <w:tc>
          <w:tcPr>
            <w:tcW w:w="1558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97815" cy="233680"/>
                  <wp:effectExtent l="0" t="0" r="6985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815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>- Отменить изменения</w:t>
            </w:r>
          </w:p>
        </w:tc>
        <w:tc>
          <w:tcPr>
            <w:tcW w:w="3442" w:type="pct"/>
          </w:tcPr>
          <w:p w:rsidR="007E061B" w:rsidRPr="007F62C6" w:rsidRDefault="007E061B" w:rsidP="00B76A95">
            <w:pPr>
              <w:pStyle w:val="af7"/>
            </w:pPr>
            <w:r w:rsidRPr="007F62C6">
              <w:t>Удалить выполненные изменения по вводу/редактированию данных</w:t>
            </w:r>
          </w:p>
        </w:tc>
      </w:tr>
      <w:tr w:rsidR="007E061B" w:rsidRPr="000B2D79" w:rsidTr="00F52AC6">
        <w:tc>
          <w:tcPr>
            <w:tcW w:w="1558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627380" cy="223520"/>
                  <wp:effectExtent l="0" t="0" r="1270" b="508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380" cy="22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>- к первой странице / к предыдущей странице</w:t>
            </w:r>
          </w:p>
        </w:tc>
        <w:tc>
          <w:tcPr>
            <w:tcW w:w="3442" w:type="pct"/>
            <w:vMerge w:val="restart"/>
          </w:tcPr>
          <w:p w:rsidR="007E061B" w:rsidRPr="007F62C6" w:rsidRDefault="007E061B" w:rsidP="00B76A95">
            <w:pPr>
              <w:pStyle w:val="af7"/>
            </w:pPr>
            <w:r w:rsidRPr="007F62C6">
              <w:t>Команды позволяют смотреть данные на следующих страницах, если документ содержит большое количество записей, вывести на экран весь перечень которых не возможно.</w:t>
            </w:r>
          </w:p>
          <w:p w:rsidR="007E061B" w:rsidRPr="007F62C6" w:rsidRDefault="007E061B" w:rsidP="00B76A95">
            <w:pPr>
              <w:pStyle w:val="af7"/>
            </w:pPr>
            <w:r w:rsidRPr="007F62C6">
              <w:t>Например, данные справочника «Полномочия»</w:t>
            </w:r>
          </w:p>
        </w:tc>
      </w:tr>
      <w:tr w:rsidR="007E061B" w:rsidRPr="000B2D79" w:rsidTr="00F52AC6">
        <w:tc>
          <w:tcPr>
            <w:tcW w:w="1558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935355" cy="233680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355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2" w:type="pct"/>
            <w:vMerge/>
          </w:tcPr>
          <w:p w:rsidR="007E061B" w:rsidRPr="007F62C6" w:rsidRDefault="007E061B" w:rsidP="00B76A95">
            <w:pPr>
              <w:pStyle w:val="af7"/>
            </w:pPr>
          </w:p>
        </w:tc>
      </w:tr>
      <w:tr w:rsidR="007E061B" w:rsidRPr="000B2D79" w:rsidTr="00F52AC6">
        <w:tc>
          <w:tcPr>
            <w:tcW w:w="1558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638175" cy="287020"/>
                  <wp:effectExtent l="0" t="0" r="9525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8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>- к следующей странице / к последней странице</w:t>
            </w:r>
          </w:p>
        </w:tc>
        <w:tc>
          <w:tcPr>
            <w:tcW w:w="3442" w:type="pct"/>
            <w:vMerge/>
          </w:tcPr>
          <w:p w:rsidR="007E061B" w:rsidRPr="007F62C6" w:rsidRDefault="007E061B" w:rsidP="00B76A95">
            <w:pPr>
              <w:pStyle w:val="af7"/>
            </w:pPr>
          </w:p>
        </w:tc>
      </w:tr>
      <w:tr w:rsidR="007E061B" w:rsidRPr="000B2D79" w:rsidTr="00F52AC6">
        <w:tc>
          <w:tcPr>
            <w:tcW w:w="1558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616585" cy="266065"/>
                  <wp:effectExtent l="0" t="0" r="0" b="635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58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>- к предыдущей записи / к следующей записи</w:t>
            </w:r>
          </w:p>
        </w:tc>
        <w:tc>
          <w:tcPr>
            <w:tcW w:w="3442" w:type="pct"/>
          </w:tcPr>
          <w:p w:rsidR="007E061B" w:rsidRPr="007F62C6" w:rsidRDefault="007E061B" w:rsidP="00B76A95">
            <w:pPr>
              <w:pStyle w:val="af7"/>
            </w:pPr>
            <w:r w:rsidRPr="007F62C6">
              <w:t>Переход к вышестоящей / нижестоящей записи (строке) на ИФ</w:t>
            </w:r>
          </w:p>
        </w:tc>
      </w:tr>
      <w:tr w:rsidR="007E061B" w:rsidRPr="000B2D79" w:rsidTr="00F52AC6">
        <w:tc>
          <w:tcPr>
            <w:tcW w:w="1558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382905" cy="212725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" cy="21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>- Режим карточки</w:t>
            </w:r>
          </w:p>
        </w:tc>
        <w:tc>
          <w:tcPr>
            <w:tcW w:w="3442" w:type="pct"/>
          </w:tcPr>
          <w:p w:rsidR="007E061B" w:rsidRPr="007F62C6" w:rsidRDefault="007E061B" w:rsidP="00B76A95">
            <w:pPr>
              <w:pStyle w:val="af7"/>
            </w:pPr>
            <w:r w:rsidRPr="007F62C6">
              <w:t>Позволяет вывести строку (запись) с данными горизонтально, в виде карточки</w:t>
            </w:r>
          </w:p>
        </w:tc>
      </w:tr>
      <w:tr w:rsidR="007E061B" w:rsidRPr="000B2D79" w:rsidTr="00F52AC6">
        <w:tc>
          <w:tcPr>
            <w:tcW w:w="1558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97815" cy="223520"/>
                  <wp:effectExtent l="0" t="0" r="6985" b="508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815" cy="22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>- Управление колонками</w:t>
            </w:r>
          </w:p>
        </w:tc>
        <w:tc>
          <w:tcPr>
            <w:tcW w:w="3442" w:type="pct"/>
          </w:tcPr>
          <w:p w:rsidR="007E061B" w:rsidRPr="007F62C6" w:rsidRDefault="007E061B" w:rsidP="00B76A95">
            <w:pPr>
              <w:pStyle w:val="af7"/>
            </w:pPr>
            <w:r w:rsidRPr="007F62C6">
              <w:t>Позволяет развернуть столбцы документа горизонтально и скрыть / добавить столбцы</w:t>
            </w:r>
          </w:p>
        </w:tc>
      </w:tr>
      <w:tr w:rsidR="007E061B" w:rsidRPr="000B2D79" w:rsidTr="00F52AC6">
        <w:tc>
          <w:tcPr>
            <w:tcW w:w="1558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266065" cy="266065"/>
                  <wp:effectExtent l="0" t="0" r="635" b="635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>- Экспортировать данные в Excel</w:t>
            </w:r>
          </w:p>
        </w:tc>
        <w:tc>
          <w:tcPr>
            <w:tcW w:w="3442" w:type="pct"/>
          </w:tcPr>
          <w:p w:rsidR="007E061B" w:rsidRPr="007F62C6" w:rsidRDefault="007E061B" w:rsidP="00B76A95">
            <w:pPr>
              <w:pStyle w:val="af7"/>
            </w:pPr>
            <w:r w:rsidRPr="007F62C6">
              <w:t>Позволяет выгрузить записи с ИФ в документ Excel</w:t>
            </w:r>
          </w:p>
        </w:tc>
      </w:tr>
      <w:tr w:rsidR="007E061B" w:rsidRPr="000B2D79" w:rsidTr="00F52AC6">
        <w:trPr>
          <w:trHeight w:val="80"/>
        </w:trPr>
        <w:tc>
          <w:tcPr>
            <w:tcW w:w="1558" w:type="pct"/>
          </w:tcPr>
          <w:p w:rsidR="007E061B" w:rsidRPr="007F62C6" w:rsidRDefault="00FE228E" w:rsidP="00B76A95">
            <w:pPr>
              <w:pStyle w:val="af7"/>
            </w:pPr>
            <w:r>
              <w:rPr>
                <w:noProof/>
              </w:rPr>
              <w:drawing>
                <wp:inline distT="0" distB="0" distL="0" distR="0">
                  <wp:extent cx="308610" cy="233680"/>
                  <wp:effectExtent l="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061B" w:rsidRPr="007F62C6">
              <w:t>- Дополнительные действия</w:t>
            </w:r>
          </w:p>
        </w:tc>
        <w:tc>
          <w:tcPr>
            <w:tcW w:w="3442" w:type="pct"/>
          </w:tcPr>
          <w:p w:rsidR="007E061B" w:rsidRPr="007F62C6" w:rsidRDefault="007E061B" w:rsidP="00B76A95">
            <w:pPr>
              <w:pStyle w:val="af7"/>
            </w:pPr>
            <w:r w:rsidRPr="007F62C6">
              <w:t>На данный момент дополнительные параметры фильтрации не предусмотрены</w:t>
            </w:r>
          </w:p>
        </w:tc>
      </w:tr>
    </w:tbl>
    <w:p w:rsidR="00444404" w:rsidRPr="000B2D79" w:rsidRDefault="00444404" w:rsidP="005B1126">
      <w:pPr>
        <w:pStyle w:val="21"/>
      </w:pPr>
      <w:bookmarkStart w:id="124" w:name="_Toc500772203"/>
      <w:bookmarkStart w:id="125" w:name="_Toc80090903"/>
      <w:r w:rsidRPr="000B2D79">
        <w:t>Область ввода данных</w:t>
      </w:r>
      <w:bookmarkEnd w:id="124"/>
      <w:bookmarkEnd w:id="125"/>
    </w:p>
    <w:p w:rsidR="00444404" w:rsidRPr="000B2D79" w:rsidRDefault="00444404" w:rsidP="00D2454A">
      <w:r w:rsidRPr="000B2D79">
        <w:t>Область в</w:t>
      </w:r>
      <w:r w:rsidR="007515C8">
        <w:t>вода данных – область ИФ</w:t>
      </w:r>
      <w:r w:rsidRPr="000B2D79">
        <w:t>, на которой осуществляется работа пользователя по вводу и корректировке данных.</w:t>
      </w:r>
    </w:p>
    <w:p w:rsidR="00444404" w:rsidRPr="00444404" w:rsidRDefault="00444404" w:rsidP="00F8184B">
      <w:pPr>
        <w:ind w:firstLine="0"/>
      </w:pPr>
    </w:p>
    <w:sectPr w:rsidR="00444404" w:rsidRPr="00444404" w:rsidSect="00A2757C">
      <w:headerReference w:type="default" r:id="rId69"/>
      <w:footerReference w:type="default" r:id="rId70"/>
      <w:pgSz w:w="11906" w:h="16838"/>
      <w:pgMar w:top="1134" w:right="567" w:bottom="1134" w:left="1134" w:header="709" w:footer="709" w:gutter="0"/>
      <w:pgNumType w:start="2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73E" w:rsidRDefault="003F573E" w:rsidP="00917639">
      <w:pPr>
        <w:spacing w:line="240" w:lineRule="auto"/>
      </w:pPr>
      <w:r>
        <w:separator/>
      </w:r>
    </w:p>
  </w:endnote>
  <w:endnote w:type="continuationSeparator" w:id="0">
    <w:p w:rsidR="003F573E" w:rsidRDefault="003F573E" w:rsidP="009176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AC6" w:rsidRPr="0031143B" w:rsidRDefault="00B63ED4" w:rsidP="0031143B">
    <w:pPr>
      <w:pStyle w:val="afc"/>
    </w:pPr>
    <w:r>
      <w:fldChar w:fldCharType="begin"/>
    </w:r>
    <w:r>
      <w:instrText xml:space="preserve"> PAGE   \* MERGEFORMAT </w:instrText>
    </w:r>
    <w:r>
      <w:fldChar w:fldCharType="separate"/>
    </w:r>
    <w:r w:rsidR="00FE228E">
      <w:rPr>
        <w:noProof/>
      </w:rPr>
      <w:t>27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73E" w:rsidRDefault="003F573E" w:rsidP="00917639">
      <w:pPr>
        <w:spacing w:line="240" w:lineRule="auto"/>
      </w:pPr>
      <w:r>
        <w:separator/>
      </w:r>
    </w:p>
  </w:footnote>
  <w:footnote w:type="continuationSeparator" w:id="0">
    <w:p w:rsidR="003F573E" w:rsidRDefault="003F573E" w:rsidP="009176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AC6" w:rsidRPr="00371D64" w:rsidRDefault="00F52AC6" w:rsidP="00214FBB">
    <w:pPr>
      <w:pStyle w:val="afa"/>
      <w:rPr>
        <w:szCs w:val="24"/>
      </w:rPr>
    </w:pPr>
    <w:r w:rsidRPr="00363957">
      <w:t>НПОК.63701.РЭБП.0860200000820006885.ИЗ.</w:t>
    </w:r>
    <w:r>
      <w:t>7</w:t>
    </w:r>
    <w:r w:rsidRPr="00363957">
      <w:t>–202107</w:t>
    </w:r>
    <w:r>
      <w:t>30</w:t>
    </w:r>
    <w:r w:rsidRPr="00363957">
      <w:t>–1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9A859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C5AC95E"/>
    <w:lvl w:ilvl="0">
      <w:start w:val="1"/>
      <w:numFmt w:val="decimal"/>
      <w:pStyle w:val="4"/>
      <w:lvlText w:val="%1)"/>
      <w:lvlJc w:val="left"/>
      <w:pPr>
        <w:ind w:left="1426" w:hanging="360"/>
      </w:pPr>
    </w:lvl>
  </w:abstractNum>
  <w:abstractNum w:abstractNumId="2">
    <w:nsid w:val="FFFFFF7E"/>
    <w:multiLevelType w:val="singleLevel"/>
    <w:tmpl w:val="32FA2340"/>
    <w:lvl w:ilvl="0">
      <w:start w:val="1"/>
      <w:numFmt w:val="russianLower"/>
      <w:pStyle w:val="3"/>
      <w:lvlText w:val="%1)"/>
      <w:lvlJc w:val="left"/>
      <w:pPr>
        <w:ind w:left="926" w:hanging="360"/>
      </w:pPr>
      <w:rPr>
        <w:rFonts w:hint="default"/>
      </w:rPr>
    </w:lvl>
  </w:abstractNum>
  <w:abstractNum w:abstractNumId="3">
    <w:nsid w:val="FFFFFF7F"/>
    <w:multiLevelType w:val="singleLevel"/>
    <w:tmpl w:val="1DBACCB2"/>
    <w:lvl w:ilvl="0">
      <w:start w:val="1"/>
      <w:numFmt w:val="decimal"/>
      <w:pStyle w:val="2"/>
      <w:lvlText w:val="%1)"/>
      <w:lvlJc w:val="left"/>
      <w:pPr>
        <w:ind w:left="1426" w:hanging="360"/>
      </w:pPr>
    </w:lvl>
  </w:abstractNum>
  <w:abstractNum w:abstractNumId="4">
    <w:nsid w:val="FFFFFF80"/>
    <w:multiLevelType w:val="singleLevel"/>
    <w:tmpl w:val="747ADCCC"/>
    <w:lvl w:ilvl="0">
      <w:start w:val="1"/>
      <w:numFmt w:val="decimal"/>
      <w:pStyle w:val="5"/>
      <w:lvlText w:val="%1)"/>
      <w:lvlJc w:val="left"/>
      <w:pPr>
        <w:ind w:left="1492" w:hanging="360"/>
      </w:pPr>
      <w:rPr>
        <w:rFonts w:hint="default"/>
      </w:rPr>
    </w:lvl>
  </w:abstractNum>
  <w:abstractNum w:abstractNumId="5">
    <w:nsid w:val="FFFFFF81"/>
    <w:multiLevelType w:val="singleLevel"/>
    <w:tmpl w:val="578E487C"/>
    <w:lvl w:ilvl="0">
      <w:start w:val="1"/>
      <w:numFmt w:val="russianLower"/>
      <w:pStyle w:val="40"/>
      <w:lvlText w:val="%1)"/>
      <w:lvlJc w:val="left"/>
      <w:pPr>
        <w:ind w:left="1209" w:hanging="360"/>
      </w:pPr>
      <w:rPr>
        <w:rFonts w:hint="default"/>
      </w:rPr>
    </w:lvl>
  </w:abstractNum>
  <w:abstractNum w:abstractNumId="6">
    <w:nsid w:val="FFFFFF82"/>
    <w:multiLevelType w:val="singleLevel"/>
    <w:tmpl w:val="6E9024A0"/>
    <w:lvl w:ilvl="0">
      <w:start w:val="1"/>
      <w:numFmt w:val="bullet"/>
      <w:pStyle w:val="3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7">
    <w:nsid w:val="FFFFFF83"/>
    <w:multiLevelType w:val="singleLevel"/>
    <w:tmpl w:val="7DE8CB42"/>
    <w:lvl w:ilvl="0">
      <w:start w:val="1"/>
      <w:numFmt w:val="bullet"/>
      <w:pStyle w:val="2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8">
    <w:nsid w:val="FFFFFF88"/>
    <w:multiLevelType w:val="singleLevel"/>
    <w:tmpl w:val="04D4B084"/>
    <w:lvl w:ilvl="0">
      <w:start w:val="1"/>
      <w:numFmt w:val="russianLower"/>
      <w:pStyle w:val="a"/>
      <w:lvlText w:val="%1)"/>
      <w:lvlJc w:val="left"/>
      <w:pPr>
        <w:ind w:left="1069" w:hanging="360"/>
      </w:pPr>
      <w:rPr>
        <w:rFonts w:hint="default"/>
      </w:rPr>
    </w:lvl>
  </w:abstractNum>
  <w:abstractNum w:abstractNumId="9">
    <w:nsid w:val="FFFFFF89"/>
    <w:multiLevelType w:val="singleLevel"/>
    <w:tmpl w:val="161A59A4"/>
    <w:lvl w:ilvl="0">
      <w:start w:val="1"/>
      <w:numFmt w:val="bullet"/>
      <w:pStyle w:val="a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10">
    <w:nsid w:val="004C03D0"/>
    <w:multiLevelType w:val="multilevel"/>
    <w:tmpl w:val="450AF8A2"/>
    <w:lvl w:ilvl="0">
      <w:start w:val="1"/>
      <w:numFmt w:val="decimal"/>
      <w:lvlText w:val="%1"/>
      <w:lvlJc w:val="left"/>
      <w:pPr>
        <w:tabs>
          <w:tab w:val="num" w:pos="357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russianUpper"/>
      <w:suff w:val="nothing"/>
      <w:lvlText w:val="Приложение %6"/>
      <w:lvlJc w:val="center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1">
    <w:nsid w:val="16D47BAF"/>
    <w:multiLevelType w:val="multilevel"/>
    <w:tmpl w:val="AD7E33BA"/>
    <w:lvl w:ilvl="0">
      <w:start w:val="1"/>
      <w:numFmt w:val="decimal"/>
      <w:lvlText w:val="%1"/>
      <w:lvlJc w:val="left"/>
      <w:pPr>
        <w:tabs>
          <w:tab w:val="num" w:pos="357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russianUpper"/>
      <w:suff w:val="nothing"/>
      <w:lvlText w:val="Приложение %6"/>
      <w:lvlJc w:val="center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2">
    <w:nsid w:val="1BAF474E"/>
    <w:multiLevelType w:val="hybridMultilevel"/>
    <w:tmpl w:val="64044A36"/>
    <w:lvl w:ilvl="0" w:tplc="46302EBE">
      <w:start w:val="1"/>
      <w:numFmt w:val="bullet"/>
      <w:lvlText w:val=""/>
      <w:lvlJc w:val="left"/>
      <w:pPr>
        <w:ind w:left="15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1" w:hanging="360"/>
      </w:pPr>
      <w:rPr>
        <w:rFonts w:ascii="Wingdings" w:hAnsi="Wingdings" w:hint="default"/>
      </w:rPr>
    </w:lvl>
  </w:abstractNum>
  <w:abstractNum w:abstractNumId="13">
    <w:nsid w:val="3018516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33AC0560"/>
    <w:multiLevelType w:val="multilevel"/>
    <w:tmpl w:val="80A82954"/>
    <w:styleLink w:val="a1"/>
    <w:lvl w:ilvl="0">
      <w:start w:val="1"/>
      <w:numFmt w:val="russianLower"/>
      <w:lvlText w:val="%1)"/>
      <w:lvlJc w:val="left"/>
      <w:pPr>
        <w:tabs>
          <w:tab w:val="num" w:pos="709"/>
        </w:tabs>
        <w:ind w:left="360" w:firstLine="349"/>
      </w:pPr>
      <w:rPr>
        <w:rFonts w:ascii="Times New Roman" w:hAnsi="Times New Roman" w:hint="default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709" w:firstLine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3677231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4B4978AE"/>
    <w:multiLevelType w:val="multilevel"/>
    <w:tmpl w:val="F9B8B480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pStyle w:val="21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pStyle w:val="31"/>
      <w:lvlText w:val="%1.%2.%3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41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russianUpper"/>
      <w:pStyle w:val="6"/>
      <w:suff w:val="nothing"/>
      <w:lvlText w:val="Приложение %6"/>
      <w:lvlJc w:val="center"/>
      <w:pPr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pStyle w:val="7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pStyle w:val="8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7">
    <w:nsid w:val="5A9556CB"/>
    <w:multiLevelType w:val="multilevel"/>
    <w:tmpl w:val="B5D06710"/>
    <w:lvl w:ilvl="0">
      <w:start w:val="1"/>
      <w:numFmt w:val="decimal"/>
      <w:pStyle w:val="10"/>
      <w:suff w:val="space"/>
      <w:lvlText w:val="%1"/>
      <w:lvlJc w:val="left"/>
      <w:pPr>
        <w:ind w:left="992" w:hanging="283"/>
      </w:pPr>
      <w:rPr>
        <w:rFonts w:hint="default"/>
        <w:b/>
        <w:i w:val="0"/>
        <w:color w:val="auto"/>
        <w:sz w:val="32"/>
        <w:szCs w:val="32"/>
      </w:rPr>
    </w:lvl>
    <w:lvl w:ilvl="1">
      <w:start w:val="1"/>
      <w:numFmt w:val="decimal"/>
      <w:pStyle w:val="22"/>
      <w:suff w:val="space"/>
      <w:lvlText w:val="%1.%2"/>
      <w:lvlJc w:val="left"/>
      <w:pPr>
        <w:ind w:left="9555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2">
      <w:start w:val="1"/>
      <w:numFmt w:val="decimal"/>
      <w:pStyle w:val="32"/>
      <w:suff w:val="space"/>
      <w:lvlText w:val="%1.%2.%3"/>
      <w:lvlJc w:val="left"/>
      <w:pPr>
        <w:ind w:left="1361" w:hanging="652"/>
      </w:pPr>
      <w:rPr>
        <w:rFonts w:hint="default"/>
      </w:rPr>
    </w:lvl>
    <w:lvl w:ilvl="3">
      <w:start w:val="1"/>
      <w:numFmt w:val="decimal"/>
      <w:pStyle w:val="42"/>
      <w:suff w:val="space"/>
      <w:lvlText w:val="%1.%2.%3.%4"/>
      <w:lvlJc w:val="left"/>
      <w:pPr>
        <w:ind w:left="1559" w:hanging="850"/>
      </w:pPr>
      <w:rPr>
        <w:rFonts w:hint="default"/>
        <w:color w:val="auto"/>
      </w:rPr>
    </w:lvl>
    <w:lvl w:ilvl="4">
      <w:start w:val="1"/>
      <w:numFmt w:val="decimal"/>
      <w:pStyle w:val="51"/>
      <w:suff w:val="space"/>
      <w:lvlText w:val="%1.%2.%3.%4.%5"/>
      <w:lvlJc w:val="left"/>
      <w:pPr>
        <w:ind w:left="1673" w:hanging="964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  <w:rPr>
        <w:rFonts w:hint="default"/>
      </w:rPr>
    </w:lvl>
  </w:abstractNum>
  <w:abstractNum w:abstractNumId="18">
    <w:nsid w:val="5EE0702F"/>
    <w:multiLevelType w:val="multilevel"/>
    <w:tmpl w:val="AD7E33BA"/>
    <w:lvl w:ilvl="0">
      <w:start w:val="1"/>
      <w:numFmt w:val="decimal"/>
      <w:lvlText w:val="%1"/>
      <w:lvlJc w:val="left"/>
      <w:pPr>
        <w:tabs>
          <w:tab w:val="num" w:pos="357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russianUpper"/>
      <w:suff w:val="nothing"/>
      <w:lvlText w:val="Приложение %6"/>
      <w:lvlJc w:val="center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9">
    <w:nsid w:val="6EB30DD8"/>
    <w:multiLevelType w:val="hybridMultilevel"/>
    <w:tmpl w:val="7D58369C"/>
    <w:lvl w:ilvl="0" w:tplc="55CAC052">
      <w:start w:val="1"/>
      <w:numFmt w:val="decimal"/>
      <w:pStyle w:val="52"/>
      <w:lvlText w:val="%1"/>
      <w:lvlJc w:val="left"/>
      <w:pPr>
        <w:ind w:left="720" w:hanging="360"/>
      </w:pPr>
      <w:rPr>
        <w:rFonts w:hint="default"/>
      </w:rPr>
    </w:lvl>
    <w:lvl w:ilvl="1" w:tplc="99028076" w:tentative="1">
      <w:start w:val="1"/>
      <w:numFmt w:val="lowerLetter"/>
      <w:lvlText w:val="%2."/>
      <w:lvlJc w:val="left"/>
      <w:pPr>
        <w:ind w:left="1440" w:hanging="360"/>
      </w:pPr>
    </w:lvl>
    <w:lvl w:ilvl="2" w:tplc="9B162890" w:tentative="1">
      <w:start w:val="1"/>
      <w:numFmt w:val="lowerRoman"/>
      <w:lvlText w:val="%3."/>
      <w:lvlJc w:val="right"/>
      <w:pPr>
        <w:ind w:left="2160" w:hanging="180"/>
      </w:pPr>
    </w:lvl>
    <w:lvl w:ilvl="3" w:tplc="697AD17A" w:tentative="1">
      <w:start w:val="1"/>
      <w:numFmt w:val="decimal"/>
      <w:lvlText w:val="%4."/>
      <w:lvlJc w:val="left"/>
      <w:pPr>
        <w:ind w:left="2880" w:hanging="360"/>
      </w:pPr>
    </w:lvl>
    <w:lvl w:ilvl="4" w:tplc="F68CEE24" w:tentative="1">
      <w:start w:val="1"/>
      <w:numFmt w:val="lowerLetter"/>
      <w:lvlText w:val="%5."/>
      <w:lvlJc w:val="left"/>
      <w:pPr>
        <w:ind w:left="3600" w:hanging="360"/>
      </w:pPr>
    </w:lvl>
    <w:lvl w:ilvl="5" w:tplc="636CB950" w:tentative="1">
      <w:start w:val="1"/>
      <w:numFmt w:val="lowerRoman"/>
      <w:lvlText w:val="%6."/>
      <w:lvlJc w:val="right"/>
      <w:pPr>
        <w:ind w:left="4320" w:hanging="180"/>
      </w:pPr>
    </w:lvl>
    <w:lvl w:ilvl="6" w:tplc="EC0417AC" w:tentative="1">
      <w:start w:val="1"/>
      <w:numFmt w:val="decimal"/>
      <w:lvlText w:val="%7."/>
      <w:lvlJc w:val="left"/>
      <w:pPr>
        <w:ind w:left="5040" w:hanging="360"/>
      </w:pPr>
    </w:lvl>
    <w:lvl w:ilvl="7" w:tplc="8E467BEC" w:tentative="1">
      <w:start w:val="1"/>
      <w:numFmt w:val="lowerLetter"/>
      <w:lvlText w:val="%8."/>
      <w:lvlJc w:val="left"/>
      <w:pPr>
        <w:ind w:left="5760" w:hanging="360"/>
      </w:pPr>
    </w:lvl>
    <w:lvl w:ilvl="8" w:tplc="9078E71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6"/>
  </w:num>
  <w:num w:numId="15">
    <w:abstractNumId w:val="15"/>
  </w:num>
  <w:num w:numId="16">
    <w:abstractNumId w:val="13"/>
  </w:num>
  <w:num w:numId="17">
    <w:abstractNumId w:val="18"/>
  </w:num>
  <w:num w:numId="18">
    <w:abstractNumId w:val="10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9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3"/>
  </w:num>
  <w:num w:numId="25">
    <w:abstractNumId w:val="3"/>
    <w:lvlOverride w:ilvl="0">
      <w:startOverride w:val="1"/>
    </w:lvlOverride>
  </w:num>
  <w:num w:numId="26">
    <w:abstractNumId w:val="3"/>
    <w:lvlOverride w:ilvl="0">
      <w:startOverride w:val="1"/>
    </w:lvlOverride>
  </w:num>
  <w:num w:numId="27">
    <w:abstractNumId w:val="3"/>
    <w:lvlOverride w:ilvl="0">
      <w:startOverride w:val="1"/>
    </w:lvlOverride>
  </w:num>
  <w:num w:numId="28">
    <w:abstractNumId w:val="3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  <w:lvlOverride w:ilvl="0">
      <w:startOverride w:val="1"/>
    </w:lvlOverride>
  </w:num>
  <w:num w:numId="31">
    <w:abstractNumId w:val="12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ttachedTemplate r:id="rId1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BC4"/>
    <w:rsid w:val="00012957"/>
    <w:rsid w:val="00014BA6"/>
    <w:rsid w:val="0001642E"/>
    <w:rsid w:val="00016589"/>
    <w:rsid w:val="000203E3"/>
    <w:rsid w:val="0002069B"/>
    <w:rsid w:val="00024637"/>
    <w:rsid w:val="00032E0D"/>
    <w:rsid w:val="00034411"/>
    <w:rsid w:val="00037163"/>
    <w:rsid w:val="00044CBA"/>
    <w:rsid w:val="0005404F"/>
    <w:rsid w:val="00056E3D"/>
    <w:rsid w:val="000573E2"/>
    <w:rsid w:val="000632A0"/>
    <w:rsid w:val="00064262"/>
    <w:rsid w:val="0006511D"/>
    <w:rsid w:val="00065F58"/>
    <w:rsid w:val="000718A8"/>
    <w:rsid w:val="00072DD9"/>
    <w:rsid w:val="0008194B"/>
    <w:rsid w:val="000822A4"/>
    <w:rsid w:val="000878D3"/>
    <w:rsid w:val="00087E9F"/>
    <w:rsid w:val="000941F1"/>
    <w:rsid w:val="00094590"/>
    <w:rsid w:val="000A27C2"/>
    <w:rsid w:val="000B6B2F"/>
    <w:rsid w:val="000B73DC"/>
    <w:rsid w:val="000C754F"/>
    <w:rsid w:val="000F57FA"/>
    <w:rsid w:val="000F7652"/>
    <w:rsid w:val="00102891"/>
    <w:rsid w:val="00110C8D"/>
    <w:rsid w:val="0011385B"/>
    <w:rsid w:val="00115EE8"/>
    <w:rsid w:val="0012081D"/>
    <w:rsid w:val="00123A2A"/>
    <w:rsid w:val="00127F6F"/>
    <w:rsid w:val="00132D45"/>
    <w:rsid w:val="001345B0"/>
    <w:rsid w:val="00136F01"/>
    <w:rsid w:val="00140F1F"/>
    <w:rsid w:val="001417E5"/>
    <w:rsid w:val="001428A0"/>
    <w:rsid w:val="00143774"/>
    <w:rsid w:val="001468E7"/>
    <w:rsid w:val="00147E46"/>
    <w:rsid w:val="001516E0"/>
    <w:rsid w:val="001563EA"/>
    <w:rsid w:val="001566E4"/>
    <w:rsid w:val="0015774B"/>
    <w:rsid w:val="00171E66"/>
    <w:rsid w:val="00174CE7"/>
    <w:rsid w:val="001825DF"/>
    <w:rsid w:val="00183281"/>
    <w:rsid w:val="00190057"/>
    <w:rsid w:val="00196184"/>
    <w:rsid w:val="001A0E8F"/>
    <w:rsid w:val="001A564C"/>
    <w:rsid w:val="001A567D"/>
    <w:rsid w:val="001C7964"/>
    <w:rsid w:val="001D16E5"/>
    <w:rsid w:val="001D24DD"/>
    <w:rsid w:val="001D3B5D"/>
    <w:rsid w:val="001D676C"/>
    <w:rsid w:val="001E102C"/>
    <w:rsid w:val="001E2407"/>
    <w:rsid w:val="001E2A30"/>
    <w:rsid w:val="001E3DF9"/>
    <w:rsid w:val="001E40EE"/>
    <w:rsid w:val="001E70E6"/>
    <w:rsid w:val="001F05E8"/>
    <w:rsid w:val="001F2437"/>
    <w:rsid w:val="001F2ECE"/>
    <w:rsid w:val="001F3264"/>
    <w:rsid w:val="001F326F"/>
    <w:rsid w:val="001F4098"/>
    <w:rsid w:val="001F4732"/>
    <w:rsid w:val="00202FE5"/>
    <w:rsid w:val="00204372"/>
    <w:rsid w:val="002062EC"/>
    <w:rsid w:val="00210C19"/>
    <w:rsid w:val="002116DC"/>
    <w:rsid w:val="00211EB2"/>
    <w:rsid w:val="00212CA4"/>
    <w:rsid w:val="00212F39"/>
    <w:rsid w:val="00214FBB"/>
    <w:rsid w:val="002179F0"/>
    <w:rsid w:val="0022124A"/>
    <w:rsid w:val="0022361F"/>
    <w:rsid w:val="0022579C"/>
    <w:rsid w:val="00225E63"/>
    <w:rsid w:val="00227159"/>
    <w:rsid w:val="002278CA"/>
    <w:rsid w:val="00233EBE"/>
    <w:rsid w:val="00234642"/>
    <w:rsid w:val="00247361"/>
    <w:rsid w:val="00247CC0"/>
    <w:rsid w:val="00247D3E"/>
    <w:rsid w:val="00250737"/>
    <w:rsid w:val="0025159C"/>
    <w:rsid w:val="002529A7"/>
    <w:rsid w:val="002531E7"/>
    <w:rsid w:val="00254025"/>
    <w:rsid w:val="00254AC7"/>
    <w:rsid w:val="00254DB6"/>
    <w:rsid w:val="00254F0B"/>
    <w:rsid w:val="002555D6"/>
    <w:rsid w:val="00260CFF"/>
    <w:rsid w:val="0026309A"/>
    <w:rsid w:val="00267FE3"/>
    <w:rsid w:val="002726A2"/>
    <w:rsid w:val="00273E97"/>
    <w:rsid w:val="00277D05"/>
    <w:rsid w:val="00284A3A"/>
    <w:rsid w:val="0028567B"/>
    <w:rsid w:val="00286D11"/>
    <w:rsid w:val="0029511F"/>
    <w:rsid w:val="002A3F2F"/>
    <w:rsid w:val="002A7DBD"/>
    <w:rsid w:val="002B0B90"/>
    <w:rsid w:val="002B4B2F"/>
    <w:rsid w:val="002C7481"/>
    <w:rsid w:val="002D3A4A"/>
    <w:rsid w:val="002D4808"/>
    <w:rsid w:val="002D5BCB"/>
    <w:rsid w:val="002E2804"/>
    <w:rsid w:val="002E463A"/>
    <w:rsid w:val="002E5310"/>
    <w:rsid w:val="002F447C"/>
    <w:rsid w:val="0031143B"/>
    <w:rsid w:val="00311884"/>
    <w:rsid w:val="003243A6"/>
    <w:rsid w:val="0032656C"/>
    <w:rsid w:val="00326A99"/>
    <w:rsid w:val="00333AAD"/>
    <w:rsid w:val="0033518F"/>
    <w:rsid w:val="00335B92"/>
    <w:rsid w:val="00343E7E"/>
    <w:rsid w:val="0034478E"/>
    <w:rsid w:val="00344A74"/>
    <w:rsid w:val="003539A4"/>
    <w:rsid w:val="00371D64"/>
    <w:rsid w:val="0037350F"/>
    <w:rsid w:val="00375A1B"/>
    <w:rsid w:val="00375C19"/>
    <w:rsid w:val="003826E1"/>
    <w:rsid w:val="00385CE4"/>
    <w:rsid w:val="003905FA"/>
    <w:rsid w:val="00391175"/>
    <w:rsid w:val="00391180"/>
    <w:rsid w:val="00391A95"/>
    <w:rsid w:val="00392376"/>
    <w:rsid w:val="003928EC"/>
    <w:rsid w:val="00396FE1"/>
    <w:rsid w:val="003A15D8"/>
    <w:rsid w:val="003A31E1"/>
    <w:rsid w:val="003A3472"/>
    <w:rsid w:val="003A4029"/>
    <w:rsid w:val="003A6264"/>
    <w:rsid w:val="003B4473"/>
    <w:rsid w:val="003B6509"/>
    <w:rsid w:val="003B6A73"/>
    <w:rsid w:val="003B6ECF"/>
    <w:rsid w:val="003C3324"/>
    <w:rsid w:val="003C387C"/>
    <w:rsid w:val="003D2005"/>
    <w:rsid w:val="003D7694"/>
    <w:rsid w:val="003E465C"/>
    <w:rsid w:val="003E625D"/>
    <w:rsid w:val="003F573E"/>
    <w:rsid w:val="004049A6"/>
    <w:rsid w:val="00411CD4"/>
    <w:rsid w:val="00415406"/>
    <w:rsid w:val="004157EA"/>
    <w:rsid w:val="00416A85"/>
    <w:rsid w:val="00420D8C"/>
    <w:rsid w:val="00420E9C"/>
    <w:rsid w:val="004219C9"/>
    <w:rsid w:val="00423B56"/>
    <w:rsid w:val="0042709E"/>
    <w:rsid w:val="00430A74"/>
    <w:rsid w:val="004355BB"/>
    <w:rsid w:val="00442BE2"/>
    <w:rsid w:val="00444404"/>
    <w:rsid w:val="00450001"/>
    <w:rsid w:val="004515FA"/>
    <w:rsid w:val="00457CA4"/>
    <w:rsid w:val="00460B82"/>
    <w:rsid w:val="00461303"/>
    <w:rsid w:val="004632BC"/>
    <w:rsid w:val="00465889"/>
    <w:rsid w:val="00473EC1"/>
    <w:rsid w:val="00474D90"/>
    <w:rsid w:val="00480ECB"/>
    <w:rsid w:val="004832DC"/>
    <w:rsid w:val="00485CD4"/>
    <w:rsid w:val="00490C95"/>
    <w:rsid w:val="004961D4"/>
    <w:rsid w:val="004A0324"/>
    <w:rsid w:val="004A2D87"/>
    <w:rsid w:val="004A3492"/>
    <w:rsid w:val="004A45B2"/>
    <w:rsid w:val="004A5D1B"/>
    <w:rsid w:val="004A616A"/>
    <w:rsid w:val="004A7039"/>
    <w:rsid w:val="004B0593"/>
    <w:rsid w:val="004B0ADA"/>
    <w:rsid w:val="004B6029"/>
    <w:rsid w:val="004B766D"/>
    <w:rsid w:val="004B7689"/>
    <w:rsid w:val="004B7B66"/>
    <w:rsid w:val="004C571C"/>
    <w:rsid w:val="004C585F"/>
    <w:rsid w:val="004C7D52"/>
    <w:rsid w:val="004D2F62"/>
    <w:rsid w:val="004D37A4"/>
    <w:rsid w:val="004D3985"/>
    <w:rsid w:val="004D4D60"/>
    <w:rsid w:val="004D5902"/>
    <w:rsid w:val="004E36AD"/>
    <w:rsid w:val="004E66EB"/>
    <w:rsid w:val="004E7D6C"/>
    <w:rsid w:val="004F0113"/>
    <w:rsid w:val="004F3C3F"/>
    <w:rsid w:val="004F4341"/>
    <w:rsid w:val="004F4CD1"/>
    <w:rsid w:val="00500263"/>
    <w:rsid w:val="00500A6B"/>
    <w:rsid w:val="0050150B"/>
    <w:rsid w:val="005048DE"/>
    <w:rsid w:val="0050641A"/>
    <w:rsid w:val="005102EF"/>
    <w:rsid w:val="00512843"/>
    <w:rsid w:val="0051693E"/>
    <w:rsid w:val="00517A76"/>
    <w:rsid w:val="00520ED0"/>
    <w:rsid w:val="00522B4E"/>
    <w:rsid w:val="00522EDC"/>
    <w:rsid w:val="00524454"/>
    <w:rsid w:val="00532CBF"/>
    <w:rsid w:val="00535CFF"/>
    <w:rsid w:val="005408FC"/>
    <w:rsid w:val="005413DC"/>
    <w:rsid w:val="005421E1"/>
    <w:rsid w:val="0054344C"/>
    <w:rsid w:val="005468C7"/>
    <w:rsid w:val="00553988"/>
    <w:rsid w:val="0056371D"/>
    <w:rsid w:val="00570122"/>
    <w:rsid w:val="00571A5C"/>
    <w:rsid w:val="0058210B"/>
    <w:rsid w:val="0058669E"/>
    <w:rsid w:val="00586D24"/>
    <w:rsid w:val="00591013"/>
    <w:rsid w:val="005912E1"/>
    <w:rsid w:val="00591CD0"/>
    <w:rsid w:val="005945A2"/>
    <w:rsid w:val="005A6748"/>
    <w:rsid w:val="005B1126"/>
    <w:rsid w:val="005B3856"/>
    <w:rsid w:val="005B470B"/>
    <w:rsid w:val="005B50FE"/>
    <w:rsid w:val="005C4740"/>
    <w:rsid w:val="005C53F8"/>
    <w:rsid w:val="005D02BF"/>
    <w:rsid w:val="005D2B67"/>
    <w:rsid w:val="005D4F2E"/>
    <w:rsid w:val="005E1231"/>
    <w:rsid w:val="005E6890"/>
    <w:rsid w:val="005F2B50"/>
    <w:rsid w:val="005F5A52"/>
    <w:rsid w:val="006108AB"/>
    <w:rsid w:val="00616A41"/>
    <w:rsid w:val="006170AF"/>
    <w:rsid w:val="0062113E"/>
    <w:rsid w:val="00624DF4"/>
    <w:rsid w:val="006361F4"/>
    <w:rsid w:val="00637308"/>
    <w:rsid w:val="00641A45"/>
    <w:rsid w:val="006422A4"/>
    <w:rsid w:val="00642588"/>
    <w:rsid w:val="00644B37"/>
    <w:rsid w:val="00653E28"/>
    <w:rsid w:val="00660DA3"/>
    <w:rsid w:val="00662BE2"/>
    <w:rsid w:val="006643E5"/>
    <w:rsid w:val="00666044"/>
    <w:rsid w:val="0067056E"/>
    <w:rsid w:val="00670E27"/>
    <w:rsid w:val="00673177"/>
    <w:rsid w:val="00675E1D"/>
    <w:rsid w:val="006800E2"/>
    <w:rsid w:val="006801E7"/>
    <w:rsid w:val="00681560"/>
    <w:rsid w:val="0068293C"/>
    <w:rsid w:val="00685999"/>
    <w:rsid w:val="00687331"/>
    <w:rsid w:val="00690149"/>
    <w:rsid w:val="00692EA2"/>
    <w:rsid w:val="006A0A42"/>
    <w:rsid w:val="006A317A"/>
    <w:rsid w:val="006A4C1E"/>
    <w:rsid w:val="006A68FA"/>
    <w:rsid w:val="006A690C"/>
    <w:rsid w:val="006A7969"/>
    <w:rsid w:val="006B1C7B"/>
    <w:rsid w:val="006B2805"/>
    <w:rsid w:val="006B4A8B"/>
    <w:rsid w:val="006C7B60"/>
    <w:rsid w:val="006D6F52"/>
    <w:rsid w:val="006E3672"/>
    <w:rsid w:val="006E4237"/>
    <w:rsid w:val="006F1EC4"/>
    <w:rsid w:val="006F555C"/>
    <w:rsid w:val="00700983"/>
    <w:rsid w:val="00700FB8"/>
    <w:rsid w:val="00702179"/>
    <w:rsid w:val="007023FD"/>
    <w:rsid w:val="007069B7"/>
    <w:rsid w:val="00710B8B"/>
    <w:rsid w:val="007122BC"/>
    <w:rsid w:val="0071731C"/>
    <w:rsid w:val="00726399"/>
    <w:rsid w:val="00732733"/>
    <w:rsid w:val="00732EF3"/>
    <w:rsid w:val="00737001"/>
    <w:rsid w:val="00740C0A"/>
    <w:rsid w:val="00741A3C"/>
    <w:rsid w:val="007435C6"/>
    <w:rsid w:val="00745BF4"/>
    <w:rsid w:val="007515C8"/>
    <w:rsid w:val="00757848"/>
    <w:rsid w:val="00761D0E"/>
    <w:rsid w:val="00771237"/>
    <w:rsid w:val="00774E3C"/>
    <w:rsid w:val="0077759D"/>
    <w:rsid w:val="00782464"/>
    <w:rsid w:val="00783B4E"/>
    <w:rsid w:val="00796F4C"/>
    <w:rsid w:val="007A7480"/>
    <w:rsid w:val="007B467C"/>
    <w:rsid w:val="007C2E42"/>
    <w:rsid w:val="007D1932"/>
    <w:rsid w:val="007D7730"/>
    <w:rsid w:val="007E061B"/>
    <w:rsid w:val="007E0D6A"/>
    <w:rsid w:val="007F17C3"/>
    <w:rsid w:val="007F276D"/>
    <w:rsid w:val="007F62C6"/>
    <w:rsid w:val="007F71D1"/>
    <w:rsid w:val="0080031D"/>
    <w:rsid w:val="008024EA"/>
    <w:rsid w:val="008058FE"/>
    <w:rsid w:val="008065FD"/>
    <w:rsid w:val="008116B8"/>
    <w:rsid w:val="00811D95"/>
    <w:rsid w:val="0081250D"/>
    <w:rsid w:val="00813F87"/>
    <w:rsid w:val="00815EEC"/>
    <w:rsid w:val="00822055"/>
    <w:rsid w:val="00826AAA"/>
    <w:rsid w:val="0083082B"/>
    <w:rsid w:val="0083142F"/>
    <w:rsid w:val="0083292B"/>
    <w:rsid w:val="00835005"/>
    <w:rsid w:val="00837C54"/>
    <w:rsid w:val="00840818"/>
    <w:rsid w:val="00841A16"/>
    <w:rsid w:val="008437CA"/>
    <w:rsid w:val="00847473"/>
    <w:rsid w:val="00847BA8"/>
    <w:rsid w:val="0085151D"/>
    <w:rsid w:val="008523C0"/>
    <w:rsid w:val="00852CA3"/>
    <w:rsid w:val="00867E71"/>
    <w:rsid w:val="008829EA"/>
    <w:rsid w:val="00882A45"/>
    <w:rsid w:val="0088481B"/>
    <w:rsid w:val="00891E2A"/>
    <w:rsid w:val="00894A1A"/>
    <w:rsid w:val="00894A7D"/>
    <w:rsid w:val="00894CA8"/>
    <w:rsid w:val="008A1AE2"/>
    <w:rsid w:val="008A2AAF"/>
    <w:rsid w:val="008A7B57"/>
    <w:rsid w:val="008B3D58"/>
    <w:rsid w:val="008B70B7"/>
    <w:rsid w:val="008B7278"/>
    <w:rsid w:val="008C1B03"/>
    <w:rsid w:val="008C5A86"/>
    <w:rsid w:val="008C72D5"/>
    <w:rsid w:val="008D3954"/>
    <w:rsid w:val="008D3CF7"/>
    <w:rsid w:val="008D64E1"/>
    <w:rsid w:val="008E0451"/>
    <w:rsid w:val="008E2754"/>
    <w:rsid w:val="008F2E54"/>
    <w:rsid w:val="008F4536"/>
    <w:rsid w:val="008F5655"/>
    <w:rsid w:val="008F6024"/>
    <w:rsid w:val="008F659A"/>
    <w:rsid w:val="00900725"/>
    <w:rsid w:val="00904886"/>
    <w:rsid w:val="009056D6"/>
    <w:rsid w:val="00911EC0"/>
    <w:rsid w:val="009131B4"/>
    <w:rsid w:val="0091693D"/>
    <w:rsid w:val="00917639"/>
    <w:rsid w:val="00920AA1"/>
    <w:rsid w:val="00924BF8"/>
    <w:rsid w:val="00927D47"/>
    <w:rsid w:val="00932816"/>
    <w:rsid w:val="009344B8"/>
    <w:rsid w:val="00936D8A"/>
    <w:rsid w:val="00950384"/>
    <w:rsid w:val="0095043D"/>
    <w:rsid w:val="00952123"/>
    <w:rsid w:val="00954DCB"/>
    <w:rsid w:val="00961B8E"/>
    <w:rsid w:val="00966F5B"/>
    <w:rsid w:val="0096703A"/>
    <w:rsid w:val="009811D6"/>
    <w:rsid w:val="00984260"/>
    <w:rsid w:val="00984F38"/>
    <w:rsid w:val="009857D5"/>
    <w:rsid w:val="00991BC1"/>
    <w:rsid w:val="009A45CA"/>
    <w:rsid w:val="009A48E1"/>
    <w:rsid w:val="009A6ABB"/>
    <w:rsid w:val="009B0ED7"/>
    <w:rsid w:val="009B2B6C"/>
    <w:rsid w:val="009B684F"/>
    <w:rsid w:val="009C5E1D"/>
    <w:rsid w:val="009D3575"/>
    <w:rsid w:val="009E0E61"/>
    <w:rsid w:val="009E152C"/>
    <w:rsid w:val="009E332D"/>
    <w:rsid w:val="009E3B79"/>
    <w:rsid w:val="009E4D3C"/>
    <w:rsid w:val="009E6FD0"/>
    <w:rsid w:val="009F4B63"/>
    <w:rsid w:val="009F736D"/>
    <w:rsid w:val="00A004D9"/>
    <w:rsid w:val="00A02404"/>
    <w:rsid w:val="00A06918"/>
    <w:rsid w:val="00A10575"/>
    <w:rsid w:val="00A13692"/>
    <w:rsid w:val="00A17C37"/>
    <w:rsid w:val="00A2505F"/>
    <w:rsid w:val="00A2757C"/>
    <w:rsid w:val="00A35A9C"/>
    <w:rsid w:val="00A366D7"/>
    <w:rsid w:val="00A44281"/>
    <w:rsid w:val="00A5347B"/>
    <w:rsid w:val="00A54053"/>
    <w:rsid w:val="00A63EA0"/>
    <w:rsid w:val="00A650E3"/>
    <w:rsid w:val="00A66CF2"/>
    <w:rsid w:val="00A74F90"/>
    <w:rsid w:val="00A774C7"/>
    <w:rsid w:val="00A809D5"/>
    <w:rsid w:val="00A867CB"/>
    <w:rsid w:val="00A86942"/>
    <w:rsid w:val="00A964A3"/>
    <w:rsid w:val="00AA29C4"/>
    <w:rsid w:val="00AB223E"/>
    <w:rsid w:val="00AC759D"/>
    <w:rsid w:val="00AD32A4"/>
    <w:rsid w:val="00AE0CAD"/>
    <w:rsid w:val="00AE3A55"/>
    <w:rsid w:val="00AF445B"/>
    <w:rsid w:val="00B024C6"/>
    <w:rsid w:val="00B141DF"/>
    <w:rsid w:val="00B20B89"/>
    <w:rsid w:val="00B20D5B"/>
    <w:rsid w:val="00B27E2E"/>
    <w:rsid w:val="00B41014"/>
    <w:rsid w:val="00B434DA"/>
    <w:rsid w:val="00B5316F"/>
    <w:rsid w:val="00B571DE"/>
    <w:rsid w:val="00B57F49"/>
    <w:rsid w:val="00B63ED4"/>
    <w:rsid w:val="00B717CB"/>
    <w:rsid w:val="00B728A1"/>
    <w:rsid w:val="00B74338"/>
    <w:rsid w:val="00B76A95"/>
    <w:rsid w:val="00B77B4B"/>
    <w:rsid w:val="00B81425"/>
    <w:rsid w:val="00B837F0"/>
    <w:rsid w:val="00B83CF2"/>
    <w:rsid w:val="00B91C46"/>
    <w:rsid w:val="00B9797C"/>
    <w:rsid w:val="00BA06CC"/>
    <w:rsid w:val="00BB622F"/>
    <w:rsid w:val="00BC1A49"/>
    <w:rsid w:val="00BC1FC9"/>
    <w:rsid w:val="00BC1FF7"/>
    <w:rsid w:val="00BC40CF"/>
    <w:rsid w:val="00BC419B"/>
    <w:rsid w:val="00BD3481"/>
    <w:rsid w:val="00BD610C"/>
    <w:rsid w:val="00BD78BA"/>
    <w:rsid w:val="00BD7A9E"/>
    <w:rsid w:val="00BE35FE"/>
    <w:rsid w:val="00BF0926"/>
    <w:rsid w:val="00BF1E30"/>
    <w:rsid w:val="00BF5D9E"/>
    <w:rsid w:val="00C03FE2"/>
    <w:rsid w:val="00C07BB9"/>
    <w:rsid w:val="00C110A1"/>
    <w:rsid w:val="00C142A6"/>
    <w:rsid w:val="00C16C67"/>
    <w:rsid w:val="00C301B5"/>
    <w:rsid w:val="00C553DE"/>
    <w:rsid w:val="00C61F0E"/>
    <w:rsid w:val="00C63ADD"/>
    <w:rsid w:val="00C72073"/>
    <w:rsid w:val="00C82098"/>
    <w:rsid w:val="00C84D75"/>
    <w:rsid w:val="00C84ED7"/>
    <w:rsid w:val="00C85E2A"/>
    <w:rsid w:val="00C86837"/>
    <w:rsid w:val="00C87C5A"/>
    <w:rsid w:val="00C90E12"/>
    <w:rsid w:val="00C91CF5"/>
    <w:rsid w:val="00C922BB"/>
    <w:rsid w:val="00C92CFC"/>
    <w:rsid w:val="00CA0FBF"/>
    <w:rsid w:val="00CA2B9B"/>
    <w:rsid w:val="00CA399B"/>
    <w:rsid w:val="00CA4F38"/>
    <w:rsid w:val="00CA5330"/>
    <w:rsid w:val="00CA5472"/>
    <w:rsid w:val="00CB01EF"/>
    <w:rsid w:val="00CB689E"/>
    <w:rsid w:val="00CC3382"/>
    <w:rsid w:val="00CC7B4F"/>
    <w:rsid w:val="00CE0ADE"/>
    <w:rsid w:val="00CE5338"/>
    <w:rsid w:val="00CF1824"/>
    <w:rsid w:val="00CF1984"/>
    <w:rsid w:val="00CF24D8"/>
    <w:rsid w:val="00D02BBB"/>
    <w:rsid w:val="00D0362A"/>
    <w:rsid w:val="00D07080"/>
    <w:rsid w:val="00D10F05"/>
    <w:rsid w:val="00D17C60"/>
    <w:rsid w:val="00D20140"/>
    <w:rsid w:val="00D21D24"/>
    <w:rsid w:val="00D23CF2"/>
    <w:rsid w:val="00D2454A"/>
    <w:rsid w:val="00D25E58"/>
    <w:rsid w:val="00D32A66"/>
    <w:rsid w:val="00D37BE7"/>
    <w:rsid w:val="00D43CC1"/>
    <w:rsid w:val="00D47780"/>
    <w:rsid w:val="00D47AC1"/>
    <w:rsid w:val="00D53FC7"/>
    <w:rsid w:val="00D551D4"/>
    <w:rsid w:val="00D642C5"/>
    <w:rsid w:val="00D6507E"/>
    <w:rsid w:val="00D650F3"/>
    <w:rsid w:val="00D66564"/>
    <w:rsid w:val="00D70190"/>
    <w:rsid w:val="00D73C97"/>
    <w:rsid w:val="00D7742A"/>
    <w:rsid w:val="00D77ADC"/>
    <w:rsid w:val="00D8160B"/>
    <w:rsid w:val="00D81751"/>
    <w:rsid w:val="00D82728"/>
    <w:rsid w:val="00D83494"/>
    <w:rsid w:val="00D90F0E"/>
    <w:rsid w:val="00D96EDA"/>
    <w:rsid w:val="00DA074C"/>
    <w:rsid w:val="00DA5B53"/>
    <w:rsid w:val="00DB0EB7"/>
    <w:rsid w:val="00DB49B3"/>
    <w:rsid w:val="00DB622C"/>
    <w:rsid w:val="00DC7558"/>
    <w:rsid w:val="00DC7AFA"/>
    <w:rsid w:val="00DD0C21"/>
    <w:rsid w:val="00DE761B"/>
    <w:rsid w:val="00DF463E"/>
    <w:rsid w:val="00E03F49"/>
    <w:rsid w:val="00E04D0A"/>
    <w:rsid w:val="00E12278"/>
    <w:rsid w:val="00E126DB"/>
    <w:rsid w:val="00E14C9A"/>
    <w:rsid w:val="00E2124A"/>
    <w:rsid w:val="00E23691"/>
    <w:rsid w:val="00E25C2C"/>
    <w:rsid w:val="00E271DA"/>
    <w:rsid w:val="00E31FF1"/>
    <w:rsid w:val="00E33068"/>
    <w:rsid w:val="00E33F72"/>
    <w:rsid w:val="00E357A7"/>
    <w:rsid w:val="00E37875"/>
    <w:rsid w:val="00E47585"/>
    <w:rsid w:val="00E50120"/>
    <w:rsid w:val="00E53784"/>
    <w:rsid w:val="00E5632F"/>
    <w:rsid w:val="00E57C9F"/>
    <w:rsid w:val="00E6155D"/>
    <w:rsid w:val="00E63293"/>
    <w:rsid w:val="00E73F45"/>
    <w:rsid w:val="00E90100"/>
    <w:rsid w:val="00E9186D"/>
    <w:rsid w:val="00EA4D89"/>
    <w:rsid w:val="00EB034B"/>
    <w:rsid w:val="00EB04AB"/>
    <w:rsid w:val="00EB0CBC"/>
    <w:rsid w:val="00EB4739"/>
    <w:rsid w:val="00EC49C3"/>
    <w:rsid w:val="00ED3F5D"/>
    <w:rsid w:val="00ED6118"/>
    <w:rsid w:val="00EE15A4"/>
    <w:rsid w:val="00EE1A77"/>
    <w:rsid w:val="00EE37B8"/>
    <w:rsid w:val="00EE6AE8"/>
    <w:rsid w:val="00EF6BDE"/>
    <w:rsid w:val="00EF7E54"/>
    <w:rsid w:val="00F03493"/>
    <w:rsid w:val="00F048C0"/>
    <w:rsid w:val="00F20BB2"/>
    <w:rsid w:val="00F2474A"/>
    <w:rsid w:val="00F27539"/>
    <w:rsid w:val="00F31B5E"/>
    <w:rsid w:val="00F37993"/>
    <w:rsid w:val="00F406D6"/>
    <w:rsid w:val="00F4090C"/>
    <w:rsid w:val="00F442A8"/>
    <w:rsid w:val="00F52672"/>
    <w:rsid w:val="00F52AC6"/>
    <w:rsid w:val="00F56D6E"/>
    <w:rsid w:val="00F61BC4"/>
    <w:rsid w:val="00F64B59"/>
    <w:rsid w:val="00F64BC1"/>
    <w:rsid w:val="00F662C3"/>
    <w:rsid w:val="00F811F0"/>
    <w:rsid w:val="00F8184B"/>
    <w:rsid w:val="00F81D63"/>
    <w:rsid w:val="00F92B66"/>
    <w:rsid w:val="00F92E05"/>
    <w:rsid w:val="00F9379B"/>
    <w:rsid w:val="00F94C46"/>
    <w:rsid w:val="00F94F9A"/>
    <w:rsid w:val="00F97932"/>
    <w:rsid w:val="00FA0A29"/>
    <w:rsid w:val="00FA3449"/>
    <w:rsid w:val="00FA5259"/>
    <w:rsid w:val="00FB7684"/>
    <w:rsid w:val="00FC05A8"/>
    <w:rsid w:val="00FC3367"/>
    <w:rsid w:val="00FD3063"/>
    <w:rsid w:val="00FD7D47"/>
    <w:rsid w:val="00FD7FEB"/>
    <w:rsid w:val="00FE112C"/>
    <w:rsid w:val="00FE228E"/>
    <w:rsid w:val="00FF212F"/>
    <w:rsid w:val="00FF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591013"/>
    <w:pPr>
      <w:keepLines/>
      <w:spacing w:line="360" w:lineRule="auto"/>
      <w:ind w:firstLine="709"/>
      <w:contextualSpacing/>
      <w:jc w:val="both"/>
    </w:pPr>
    <w:rPr>
      <w:rFonts w:ascii="Times New Roman" w:hAnsi="Times New Roman"/>
      <w:sz w:val="28"/>
      <w:szCs w:val="28"/>
    </w:rPr>
  </w:style>
  <w:style w:type="paragraph" w:styleId="1">
    <w:name w:val="heading 1"/>
    <w:aliases w:val="H1,Document Header1,1,h1,app heading 1,ITT t1,II+,I,H11,H12,H13,H14,H15,H16,H17,H18,...,Заголов,Çàãîëîâ,ch,Глава,(раздел),Section 1.0,Part,Heading for Top Section,H111,H121,H131,H141,H151,H161,H171,H19,H112,H122,H132,H142,H152,H162,H172,H181"/>
    <w:basedOn w:val="a2"/>
    <w:next w:val="a2"/>
    <w:link w:val="11"/>
    <w:uiPriority w:val="9"/>
    <w:qFormat/>
    <w:rsid w:val="00591013"/>
    <w:pPr>
      <w:keepNext/>
      <w:numPr>
        <w:numId w:val="19"/>
      </w:numPr>
      <w:spacing w:before="240" w:after="240"/>
      <w:outlineLvl w:val="0"/>
    </w:pPr>
    <w:rPr>
      <w:b/>
      <w:bCs/>
      <w:sz w:val="32"/>
    </w:rPr>
  </w:style>
  <w:style w:type="paragraph" w:styleId="21">
    <w:name w:val="heading 2"/>
    <w:aliases w:val="H2,h2,2,Heading 2 Hidden,CHS,H2-Heading 2,l2,Header2,22,heading2,li...,Section 1.1,Main Heading,Bold 14,L2,list2,A,A.B.C.,List 21,Heading2,Heading Indent No L2,UNDERRUBRIK 1-2,Fonctionnalité,Titre 21,t2.T2,Table2,ITT t2,H2-Heading 21,Знак3"/>
    <w:next w:val="a2"/>
    <w:link w:val="23"/>
    <w:uiPriority w:val="9"/>
    <w:unhideWhenUsed/>
    <w:qFormat/>
    <w:rsid w:val="00591013"/>
    <w:pPr>
      <w:keepNext/>
      <w:numPr>
        <w:ilvl w:val="1"/>
        <w:numId w:val="19"/>
      </w:numPr>
      <w:tabs>
        <w:tab w:val="left" w:pos="1418"/>
      </w:tabs>
      <w:spacing w:before="240" w:after="240" w:line="360" w:lineRule="auto"/>
      <w:contextualSpacing/>
      <w:jc w:val="both"/>
      <w:outlineLvl w:val="1"/>
    </w:pPr>
    <w:rPr>
      <w:rFonts w:ascii="Times New Roman" w:hAnsi="Times New Roman"/>
      <w:b/>
      <w:bCs/>
      <w:sz w:val="28"/>
      <w:szCs w:val="26"/>
    </w:rPr>
  </w:style>
  <w:style w:type="paragraph" w:styleId="31">
    <w:name w:val="heading 3"/>
    <w:aliases w:val="Подраздел,3,H3,Minor Знак Знак Знак Знак, Знак2 Знак, Знак2 Знак Знак,Заг. 3,Знак2 Знак,Знак2 Знак Знак"/>
    <w:next w:val="a2"/>
    <w:link w:val="33"/>
    <w:uiPriority w:val="9"/>
    <w:unhideWhenUsed/>
    <w:qFormat/>
    <w:rsid w:val="00591013"/>
    <w:pPr>
      <w:numPr>
        <w:ilvl w:val="2"/>
        <w:numId w:val="19"/>
      </w:numPr>
      <w:tabs>
        <w:tab w:val="left" w:pos="1843"/>
      </w:tabs>
      <w:spacing w:before="240" w:after="240" w:line="360" w:lineRule="auto"/>
      <w:contextualSpacing/>
      <w:jc w:val="both"/>
      <w:outlineLvl w:val="2"/>
    </w:pPr>
    <w:rPr>
      <w:rFonts w:ascii="Times New Roman" w:hAnsi="Times New Roman"/>
      <w:bCs/>
      <w:sz w:val="28"/>
      <w:szCs w:val="28"/>
    </w:rPr>
  </w:style>
  <w:style w:type="paragraph" w:styleId="41">
    <w:name w:val="heading 4"/>
    <w:basedOn w:val="a2"/>
    <w:next w:val="a2"/>
    <w:link w:val="43"/>
    <w:uiPriority w:val="9"/>
    <w:unhideWhenUsed/>
    <w:qFormat/>
    <w:rsid w:val="00591013"/>
    <w:pPr>
      <w:keepNext/>
      <w:numPr>
        <w:ilvl w:val="3"/>
        <w:numId w:val="19"/>
      </w:numPr>
      <w:outlineLvl w:val="3"/>
    </w:pPr>
    <w:rPr>
      <w:bCs/>
      <w:iCs/>
    </w:rPr>
  </w:style>
  <w:style w:type="paragraph" w:styleId="50">
    <w:name w:val="heading 5"/>
    <w:basedOn w:val="a2"/>
    <w:next w:val="a2"/>
    <w:link w:val="53"/>
    <w:uiPriority w:val="9"/>
    <w:rsid w:val="00591013"/>
    <w:pPr>
      <w:keepNext/>
      <w:pageBreakBefore/>
      <w:numPr>
        <w:ilvl w:val="4"/>
        <w:numId w:val="19"/>
      </w:numPr>
      <w:outlineLvl w:val="4"/>
    </w:pPr>
  </w:style>
  <w:style w:type="paragraph" w:styleId="6">
    <w:name w:val="heading 6"/>
    <w:basedOn w:val="a2"/>
    <w:next w:val="a2"/>
    <w:link w:val="60"/>
    <w:uiPriority w:val="9"/>
    <w:unhideWhenUsed/>
    <w:qFormat/>
    <w:rsid w:val="00591013"/>
    <w:pPr>
      <w:keepNext/>
      <w:pageBreakBefore/>
      <w:numPr>
        <w:ilvl w:val="5"/>
        <w:numId w:val="19"/>
      </w:numPr>
      <w:spacing w:line="240" w:lineRule="auto"/>
      <w:jc w:val="center"/>
      <w:outlineLvl w:val="5"/>
    </w:pPr>
    <w:rPr>
      <w:b/>
      <w:iCs/>
      <w:sz w:val="32"/>
    </w:rPr>
  </w:style>
  <w:style w:type="paragraph" w:styleId="7">
    <w:name w:val="heading 7"/>
    <w:basedOn w:val="a2"/>
    <w:next w:val="a2"/>
    <w:link w:val="70"/>
    <w:uiPriority w:val="9"/>
    <w:unhideWhenUsed/>
    <w:qFormat/>
    <w:rsid w:val="00591013"/>
    <w:pPr>
      <w:keepNext/>
      <w:numPr>
        <w:ilvl w:val="6"/>
        <w:numId w:val="19"/>
      </w:numPr>
      <w:spacing w:before="200"/>
      <w:outlineLvl w:val="6"/>
    </w:pPr>
    <w:rPr>
      <w:b/>
      <w:iCs/>
    </w:rPr>
  </w:style>
  <w:style w:type="paragraph" w:styleId="8">
    <w:name w:val="heading 8"/>
    <w:basedOn w:val="a2"/>
    <w:next w:val="a2"/>
    <w:link w:val="80"/>
    <w:uiPriority w:val="9"/>
    <w:unhideWhenUsed/>
    <w:qFormat/>
    <w:rsid w:val="00591013"/>
    <w:pPr>
      <w:keepNext/>
      <w:numPr>
        <w:ilvl w:val="7"/>
        <w:numId w:val="19"/>
      </w:numPr>
      <w:outlineLvl w:val="7"/>
    </w:pPr>
    <w:rPr>
      <w:sz w:val="24"/>
      <w:szCs w:val="20"/>
    </w:rPr>
  </w:style>
  <w:style w:type="paragraph" w:styleId="9">
    <w:name w:val="heading 9"/>
    <w:aliases w:val="ненумерованный"/>
    <w:next w:val="a2"/>
    <w:link w:val="90"/>
    <w:autoRedefine/>
    <w:uiPriority w:val="9"/>
    <w:unhideWhenUsed/>
    <w:qFormat/>
    <w:rsid w:val="00591013"/>
    <w:pPr>
      <w:keepNext/>
      <w:pageBreakBefore/>
      <w:spacing w:before="240" w:after="240" w:line="360" w:lineRule="auto"/>
      <w:contextualSpacing/>
      <w:jc w:val="center"/>
      <w:outlineLvl w:val="8"/>
    </w:pPr>
    <w:rPr>
      <w:rFonts w:ascii="Times New Roman" w:hAnsi="Times New Roman"/>
      <w:b/>
      <w:iCs/>
      <w:sz w:val="32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styleId="a6">
    <w:name w:val="Table Grid"/>
    <w:basedOn w:val="a4"/>
    <w:rsid w:val="00F61BC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Title"/>
    <w:aliases w:val="Таблица приложение"/>
    <w:basedOn w:val="a2"/>
    <w:next w:val="a2"/>
    <w:link w:val="a8"/>
    <w:uiPriority w:val="10"/>
    <w:qFormat/>
    <w:rsid w:val="00591013"/>
    <w:pPr>
      <w:spacing w:before="480" w:after="480"/>
      <w:ind w:firstLine="0"/>
      <w:jc w:val="center"/>
    </w:pPr>
    <w:rPr>
      <w:b/>
      <w:spacing w:val="5"/>
      <w:kern w:val="28"/>
      <w:sz w:val="32"/>
      <w:szCs w:val="52"/>
    </w:rPr>
  </w:style>
  <w:style w:type="character" w:customStyle="1" w:styleId="a8">
    <w:name w:val="Название Знак"/>
    <w:aliases w:val="Таблица приложение Знак"/>
    <w:link w:val="a7"/>
    <w:uiPriority w:val="10"/>
    <w:rsid w:val="00591013"/>
    <w:rPr>
      <w:rFonts w:ascii="Times New Roman" w:eastAsia="Times New Roman" w:hAnsi="Times New Roman" w:cs="Times New Roman"/>
      <w:b/>
      <w:spacing w:val="5"/>
      <w:kern w:val="28"/>
      <w:sz w:val="32"/>
      <w:szCs w:val="52"/>
    </w:rPr>
  </w:style>
  <w:style w:type="paragraph" w:styleId="a9">
    <w:name w:val="Body Text"/>
    <w:aliases w:val="Основной текст в приложениях"/>
    <w:basedOn w:val="a2"/>
    <w:link w:val="aa"/>
    <w:uiPriority w:val="99"/>
    <w:unhideWhenUsed/>
    <w:rsid w:val="00591013"/>
    <w:rPr>
      <w:sz w:val="24"/>
    </w:rPr>
  </w:style>
  <w:style w:type="character" w:customStyle="1" w:styleId="aa">
    <w:name w:val="Основной текст Знак"/>
    <w:aliases w:val="Основной текст в приложениях Знак"/>
    <w:link w:val="a9"/>
    <w:uiPriority w:val="99"/>
    <w:rsid w:val="00591013"/>
    <w:rPr>
      <w:rFonts w:ascii="Times New Roman" w:eastAsia="Times New Roman" w:hAnsi="Times New Roman" w:cs="Times New Roman"/>
      <w:sz w:val="24"/>
      <w:szCs w:val="28"/>
    </w:rPr>
  </w:style>
  <w:style w:type="paragraph" w:styleId="24">
    <w:name w:val="Body Text 2"/>
    <w:basedOn w:val="a2"/>
    <w:link w:val="25"/>
    <w:uiPriority w:val="99"/>
    <w:unhideWhenUsed/>
    <w:rsid w:val="00591013"/>
    <w:pPr>
      <w:keepLines w:val="0"/>
      <w:ind w:firstLine="0"/>
      <w:contextualSpacing w:val="0"/>
    </w:pPr>
  </w:style>
  <w:style w:type="character" w:customStyle="1" w:styleId="25">
    <w:name w:val="Основной текст 2 Знак"/>
    <w:link w:val="24"/>
    <w:uiPriority w:val="99"/>
    <w:rsid w:val="00591013"/>
    <w:rPr>
      <w:rFonts w:ascii="Times New Roman" w:eastAsia="Times New Roman" w:hAnsi="Times New Roman" w:cs="Times New Roman"/>
      <w:sz w:val="28"/>
      <w:szCs w:val="28"/>
    </w:rPr>
  </w:style>
  <w:style w:type="paragraph" w:styleId="ab">
    <w:name w:val="Document Map"/>
    <w:basedOn w:val="a2"/>
    <w:link w:val="ac"/>
    <w:uiPriority w:val="99"/>
    <w:semiHidden/>
    <w:unhideWhenUsed/>
    <w:rsid w:val="00591013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c">
    <w:name w:val="Схема документа Знак"/>
    <w:link w:val="ab"/>
    <w:uiPriority w:val="99"/>
    <w:semiHidden/>
    <w:rsid w:val="00591013"/>
    <w:rPr>
      <w:rFonts w:ascii="Tahoma" w:eastAsia="Times New Roman" w:hAnsi="Tahoma" w:cs="Tahoma"/>
      <w:sz w:val="16"/>
      <w:szCs w:val="16"/>
    </w:rPr>
  </w:style>
  <w:style w:type="character" w:customStyle="1" w:styleId="11">
    <w:name w:val="Заголовок 1 Знак"/>
    <w:aliases w:val="H1 Знак,Document Header1 Знак,1 Знак,h1 Знак,app heading 1 Знак,ITT t1 Знак,II+ Знак,I Знак,H11 Знак,H12 Знак,H13 Знак,H14 Знак,H15 Знак,H16 Знак,H17 Знак,H18 Знак,... Знак,Заголов Знак,Çàãîëîâ Знак,ch Знак,Глава Знак,(раздел) Знак"/>
    <w:link w:val="1"/>
    <w:uiPriority w:val="9"/>
    <w:rsid w:val="00591013"/>
    <w:rPr>
      <w:rFonts w:ascii="Times New Roman" w:eastAsia="Times New Roman" w:hAnsi="Times New Roman" w:cs="Times New Roman"/>
      <w:b/>
      <w:bCs/>
      <w:sz w:val="32"/>
      <w:szCs w:val="28"/>
    </w:rPr>
  </w:style>
  <w:style w:type="character" w:customStyle="1" w:styleId="23">
    <w:name w:val="Заголовок 2 Знак"/>
    <w:aliases w:val="H2 Знак,h2 Знак,2 Знак,Heading 2 Hidden Знак,CHS Знак,H2-Heading 2 Знак,l2 Знак,Header2 Знак,22 Знак,heading2 Знак,li... Знак,Section 1.1 Знак,Main Heading Знак,Bold 14 Знак,L2 Знак,list2 Знак,A Знак,A.B.C. Знак,List 21 Знак,t2.T2 Знак"/>
    <w:link w:val="21"/>
    <w:uiPriority w:val="9"/>
    <w:rsid w:val="00591013"/>
    <w:rPr>
      <w:rFonts w:ascii="Times New Roman" w:hAnsi="Times New Roman"/>
      <w:b/>
      <w:bCs/>
      <w:sz w:val="28"/>
      <w:szCs w:val="26"/>
      <w:lang w:val="ru-RU" w:eastAsia="ru-RU" w:bidi="ar-SA"/>
    </w:rPr>
  </w:style>
  <w:style w:type="character" w:customStyle="1" w:styleId="33">
    <w:name w:val="Заголовок 3 Знак"/>
    <w:aliases w:val="Подраздел Знак,3 Знак,H3 Знак,Minor Знак Знак Знак Знак Знак, Знак2 Знак Знак1, Знак2 Знак Знак Знак,Заг. 3 Знак,Знак2 Знак Знак1,Знак2 Знак Знак Знак"/>
    <w:link w:val="31"/>
    <w:uiPriority w:val="9"/>
    <w:rsid w:val="00591013"/>
    <w:rPr>
      <w:rFonts w:ascii="Times New Roman" w:hAnsi="Times New Roman"/>
      <w:bCs/>
      <w:sz w:val="28"/>
      <w:szCs w:val="28"/>
      <w:lang w:val="ru-RU" w:eastAsia="ru-RU" w:bidi="ar-SA"/>
    </w:rPr>
  </w:style>
  <w:style w:type="character" w:customStyle="1" w:styleId="43">
    <w:name w:val="Заголовок 4 Знак"/>
    <w:link w:val="41"/>
    <w:uiPriority w:val="9"/>
    <w:rsid w:val="00591013"/>
    <w:rPr>
      <w:rFonts w:ascii="Times New Roman" w:eastAsia="Times New Roman" w:hAnsi="Times New Roman" w:cs="Times New Roman"/>
      <w:bCs/>
      <w:iCs/>
      <w:sz w:val="28"/>
      <w:szCs w:val="28"/>
    </w:rPr>
  </w:style>
  <w:style w:type="character" w:customStyle="1" w:styleId="53">
    <w:name w:val="Заголовок 5 Знак"/>
    <w:link w:val="50"/>
    <w:uiPriority w:val="9"/>
    <w:rsid w:val="00591013"/>
    <w:rPr>
      <w:rFonts w:ascii="Times New Roman" w:eastAsia="Times New Roman" w:hAnsi="Times New Roman" w:cs="Times New Roman"/>
      <w:sz w:val="28"/>
      <w:szCs w:val="28"/>
    </w:rPr>
  </w:style>
  <w:style w:type="character" w:customStyle="1" w:styleId="60">
    <w:name w:val="Заголовок 6 Знак"/>
    <w:link w:val="6"/>
    <w:uiPriority w:val="9"/>
    <w:rsid w:val="00591013"/>
    <w:rPr>
      <w:rFonts w:ascii="Times New Roman" w:eastAsia="Times New Roman" w:hAnsi="Times New Roman" w:cs="Times New Roman"/>
      <w:b/>
      <w:iCs/>
      <w:sz w:val="32"/>
      <w:szCs w:val="28"/>
    </w:rPr>
  </w:style>
  <w:style w:type="character" w:customStyle="1" w:styleId="70">
    <w:name w:val="Заголовок 7 Знак"/>
    <w:link w:val="7"/>
    <w:uiPriority w:val="9"/>
    <w:rsid w:val="00591013"/>
    <w:rPr>
      <w:rFonts w:ascii="Times New Roman" w:eastAsia="Times New Roman" w:hAnsi="Times New Roman" w:cs="Times New Roman"/>
      <w:b/>
      <w:iCs/>
      <w:sz w:val="28"/>
      <w:szCs w:val="28"/>
    </w:rPr>
  </w:style>
  <w:style w:type="character" w:customStyle="1" w:styleId="80">
    <w:name w:val="Заголовок 8 Знак"/>
    <w:link w:val="8"/>
    <w:uiPriority w:val="9"/>
    <w:rsid w:val="00591013"/>
    <w:rPr>
      <w:rFonts w:ascii="Times New Roman" w:eastAsia="Times New Roman" w:hAnsi="Times New Roman" w:cs="Times New Roman"/>
      <w:sz w:val="24"/>
      <w:szCs w:val="20"/>
    </w:rPr>
  </w:style>
  <w:style w:type="character" w:customStyle="1" w:styleId="90">
    <w:name w:val="Заголовок 9 Знак"/>
    <w:aliases w:val="ненумерованный Знак"/>
    <w:link w:val="9"/>
    <w:uiPriority w:val="9"/>
    <w:rsid w:val="00591013"/>
    <w:rPr>
      <w:rFonts w:ascii="Times New Roman" w:hAnsi="Times New Roman"/>
      <w:b/>
      <w:iCs/>
      <w:sz w:val="32"/>
      <w:szCs w:val="28"/>
      <w:lang w:val="ru-RU" w:eastAsia="ru-RU" w:bidi="ar-SA"/>
    </w:rPr>
  </w:style>
  <w:style w:type="paragraph" w:styleId="ad">
    <w:name w:val="Balloon Text"/>
    <w:basedOn w:val="a2"/>
    <w:link w:val="ae"/>
    <w:uiPriority w:val="99"/>
    <w:semiHidden/>
    <w:unhideWhenUsed/>
    <w:rsid w:val="00591013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591013"/>
    <w:rPr>
      <w:rFonts w:ascii="Tahoma" w:eastAsia="Times New Roman" w:hAnsi="Tahoma" w:cs="Tahoma"/>
      <w:sz w:val="16"/>
      <w:szCs w:val="16"/>
    </w:rPr>
  </w:style>
  <w:style w:type="paragraph" w:customStyle="1" w:styleId="af">
    <w:name w:val="Рисунок_название"/>
    <w:basedOn w:val="a2"/>
    <w:link w:val="af0"/>
    <w:qFormat/>
    <w:rsid w:val="00591013"/>
    <w:pPr>
      <w:spacing w:before="240" w:after="240" w:line="240" w:lineRule="auto"/>
      <w:ind w:firstLine="0"/>
      <w:jc w:val="center"/>
    </w:pPr>
    <w:rPr>
      <w:bCs/>
      <w:sz w:val="24"/>
      <w:szCs w:val="24"/>
    </w:rPr>
  </w:style>
  <w:style w:type="character" w:styleId="af1">
    <w:name w:val="Hyperlink"/>
    <w:uiPriority w:val="99"/>
    <w:unhideWhenUsed/>
    <w:rsid w:val="00591013"/>
    <w:rPr>
      <w:color w:val="0000FF"/>
      <w:u w:val="single"/>
    </w:rPr>
  </w:style>
  <w:style w:type="character" w:customStyle="1" w:styleId="af0">
    <w:name w:val="Рисунок_название Знак"/>
    <w:link w:val="af"/>
    <w:rsid w:val="00591013"/>
    <w:rPr>
      <w:rFonts w:ascii="Times New Roman" w:eastAsia="Times New Roman" w:hAnsi="Times New Roman" w:cs="Times New Roman"/>
      <w:bCs/>
      <w:sz w:val="24"/>
      <w:szCs w:val="24"/>
    </w:rPr>
  </w:style>
  <w:style w:type="character" w:styleId="af2">
    <w:name w:val="FollowedHyperlink"/>
    <w:uiPriority w:val="99"/>
    <w:semiHidden/>
    <w:unhideWhenUsed/>
    <w:rsid w:val="00591013"/>
    <w:rPr>
      <w:color w:val="800080"/>
      <w:u w:val="single"/>
    </w:rPr>
  </w:style>
  <w:style w:type="paragraph" w:styleId="a0">
    <w:name w:val="List Bullet"/>
    <w:aliases w:val="Маркированный список Знак,Маркированный список Знак1,Маркированный список Знак11,Маркированный список Знак3,Маркированный список Знак12,Маркированный список Знак4,Маркированный список Знак13"/>
    <w:basedOn w:val="a2"/>
    <w:link w:val="26"/>
    <w:uiPriority w:val="99"/>
    <w:unhideWhenUsed/>
    <w:rsid w:val="00591013"/>
    <w:pPr>
      <w:numPr>
        <w:numId w:val="1"/>
      </w:numPr>
      <w:tabs>
        <w:tab w:val="left" w:pos="1066"/>
      </w:tabs>
      <w:ind w:left="0" w:firstLine="709"/>
    </w:pPr>
  </w:style>
  <w:style w:type="paragraph" w:customStyle="1" w:styleId="af3">
    <w:name w:val="Таблица_название"/>
    <w:basedOn w:val="a2"/>
    <w:link w:val="af4"/>
    <w:qFormat/>
    <w:rsid w:val="00591013"/>
    <w:pPr>
      <w:keepNext/>
      <w:spacing w:before="240" w:after="240" w:line="240" w:lineRule="auto"/>
      <w:ind w:firstLine="0"/>
    </w:pPr>
    <w:rPr>
      <w:sz w:val="24"/>
      <w:szCs w:val="24"/>
    </w:rPr>
  </w:style>
  <w:style w:type="paragraph" w:customStyle="1" w:styleId="af5">
    <w:name w:val="Таблица_шапка"/>
    <w:basedOn w:val="a2"/>
    <w:link w:val="af6"/>
    <w:qFormat/>
    <w:rsid w:val="00591013"/>
    <w:pPr>
      <w:spacing w:line="240" w:lineRule="auto"/>
      <w:ind w:firstLine="0"/>
      <w:jc w:val="center"/>
    </w:pPr>
    <w:rPr>
      <w:b/>
      <w:sz w:val="24"/>
      <w:szCs w:val="24"/>
    </w:rPr>
  </w:style>
  <w:style w:type="character" w:customStyle="1" w:styleId="af4">
    <w:name w:val="Таблица_название Знак"/>
    <w:link w:val="af3"/>
    <w:rsid w:val="00591013"/>
    <w:rPr>
      <w:rFonts w:ascii="Times New Roman" w:eastAsia="Times New Roman" w:hAnsi="Times New Roman" w:cs="Times New Roman"/>
      <w:sz w:val="24"/>
      <w:szCs w:val="24"/>
    </w:rPr>
  </w:style>
  <w:style w:type="paragraph" w:customStyle="1" w:styleId="af7">
    <w:name w:val="Таблица_текст"/>
    <w:basedOn w:val="a2"/>
    <w:link w:val="af8"/>
    <w:qFormat/>
    <w:rsid w:val="00B27E2E"/>
    <w:pPr>
      <w:spacing w:line="240" w:lineRule="auto"/>
      <w:ind w:firstLine="0"/>
    </w:pPr>
    <w:rPr>
      <w:sz w:val="24"/>
      <w:szCs w:val="24"/>
    </w:rPr>
  </w:style>
  <w:style w:type="character" w:customStyle="1" w:styleId="af6">
    <w:name w:val="Таблица_шапка Знак"/>
    <w:link w:val="af5"/>
    <w:rsid w:val="00591013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f8">
    <w:name w:val="Таблица_текст Знак"/>
    <w:link w:val="af7"/>
    <w:rsid w:val="00B27E2E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Number"/>
    <w:basedOn w:val="a2"/>
    <w:uiPriority w:val="99"/>
    <w:unhideWhenUsed/>
    <w:rsid w:val="00591013"/>
    <w:pPr>
      <w:numPr>
        <w:numId w:val="6"/>
      </w:numPr>
      <w:tabs>
        <w:tab w:val="left" w:pos="1066"/>
      </w:tabs>
      <w:ind w:left="0" w:firstLine="709"/>
    </w:pPr>
  </w:style>
  <w:style w:type="numbering" w:customStyle="1" w:styleId="a1">
    <w:name w:val="Многоуровневый _список"/>
    <w:uiPriority w:val="99"/>
    <w:rsid w:val="00591013"/>
    <w:pPr>
      <w:numPr>
        <w:numId w:val="11"/>
      </w:numPr>
    </w:pPr>
  </w:style>
  <w:style w:type="paragraph" w:styleId="12">
    <w:name w:val="toc 1"/>
    <w:basedOn w:val="a2"/>
    <w:next w:val="a2"/>
    <w:autoRedefine/>
    <w:uiPriority w:val="39"/>
    <w:unhideWhenUsed/>
    <w:rsid w:val="00591013"/>
    <w:pPr>
      <w:tabs>
        <w:tab w:val="left" w:pos="426"/>
        <w:tab w:val="right" w:leader="dot" w:pos="10195"/>
      </w:tabs>
      <w:ind w:left="426" w:hanging="426"/>
    </w:pPr>
    <w:rPr>
      <w:noProof/>
      <w:sz w:val="24"/>
    </w:rPr>
  </w:style>
  <w:style w:type="paragraph" w:styleId="27">
    <w:name w:val="toc 2"/>
    <w:basedOn w:val="a2"/>
    <w:next w:val="a2"/>
    <w:autoRedefine/>
    <w:uiPriority w:val="39"/>
    <w:unhideWhenUsed/>
    <w:rsid w:val="00591013"/>
    <w:pPr>
      <w:tabs>
        <w:tab w:val="left" w:pos="1134"/>
        <w:tab w:val="right" w:leader="dot" w:pos="10195"/>
      </w:tabs>
      <w:ind w:firstLine="357"/>
    </w:pPr>
    <w:rPr>
      <w:noProof/>
      <w:sz w:val="24"/>
    </w:rPr>
  </w:style>
  <w:style w:type="paragraph" w:styleId="af9">
    <w:name w:val="TOC Heading"/>
    <w:basedOn w:val="1"/>
    <w:next w:val="a2"/>
    <w:uiPriority w:val="39"/>
    <w:unhideWhenUsed/>
    <w:qFormat/>
    <w:rsid w:val="00591013"/>
    <w:pPr>
      <w:numPr>
        <w:numId w:val="0"/>
      </w:numPr>
      <w:jc w:val="center"/>
      <w:outlineLvl w:val="9"/>
    </w:pPr>
  </w:style>
  <w:style w:type="paragraph" w:styleId="20">
    <w:name w:val="List Bullet 2"/>
    <w:basedOn w:val="a2"/>
    <w:uiPriority w:val="99"/>
    <w:unhideWhenUsed/>
    <w:qFormat/>
    <w:rsid w:val="00591013"/>
    <w:pPr>
      <w:numPr>
        <w:numId w:val="2"/>
      </w:numPr>
      <w:tabs>
        <w:tab w:val="left" w:pos="1066"/>
      </w:tabs>
    </w:pPr>
    <w:rPr>
      <w:sz w:val="24"/>
    </w:rPr>
  </w:style>
  <w:style w:type="paragraph" w:styleId="afa">
    <w:name w:val="header"/>
    <w:basedOn w:val="a2"/>
    <w:link w:val="afb"/>
    <w:uiPriority w:val="99"/>
    <w:unhideWhenUsed/>
    <w:rsid w:val="00591013"/>
    <w:pPr>
      <w:tabs>
        <w:tab w:val="center" w:pos="4677"/>
        <w:tab w:val="right" w:pos="9355"/>
      </w:tabs>
      <w:spacing w:line="240" w:lineRule="auto"/>
      <w:jc w:val="right"/>
    </w:pPr>
    <w:rPr>
      <w:sz w:val="24"/>
    </w:rPr>
  </w:style>
  <w:style w:type="character" w:customStyle="1" w:styleId="afb">
    <w:name w:val="Верхний колонтитул Знак"/>
    <w:link w:val="afa"/>
    <w:uiPriority w:val="99"/>
    <w:rsid w:val="00591013"/>
    <w:rPr>
      <w:rFonts w:ascii="Times New Roman" w:eastAsia="Times New Roman" w:hAnsi="Times New Roman" w:cs="Times New Roman"/>
      <w:sz w:val="24"/>
      <w:szCs w:val="28"/>
    </w:rPr>
  </w:style>
  <w:style w:type="paragraph" w:styleId="afc">
    <w:name w:val="footer"/>
    <w:basedOn w:val="a2"/>
    <w:link w:val="afd"/>
    <w:uiPriority w:val="99"/>
    <w:unhideWhenUsed/>
    <w:rsid w:val="00591013"/>
    <w:pPr>
      <w:tabs>
        <w:tab w:val="center" w:pos="4677"/>
        <w:tab w:val="right" w:pos="9355"/>
      </w:tabs>
      <w:spacing w:line="240" w:lineRule="auto"/>
      <w:jc w:val="right"/>
    </w:pPr>
    <w:rPr>
      <w:sz w:val="24"/>
    </w:rPr>
  </w:style>
  <w:style w:type="character" w:customStyle="1" w:styleId="afd">
    <w:name w:val="Нижний колонтитул Знак"/>
    <w:link w:val="afc"/>
    <w:uiPriority w:val="99"/>
    <w:rsid w:val="00591013"/>
    <w:rPr>
      <w:rFonts w:ascii="Times New Roman" w:eastAsia="Times New Roman" w:hAnsi="Times New Roman" w:cs="Times New Roman"/>
      <w:sz w:val="24"/>
      <w:szCs w:val="28"/>
    </w:rPr>
  </w:style>
  <w:style w:type="paragraph" w:styleId="2">
    <w:name w:val="List Number 2"/>
    <w:basedOn w:val="a2"/>
    <w:uiPriority w:val="99"/>
    <w:unhideWhenUsed/>
    <w:rsid w:val="00591013"/>
    <w:pPr>
      <w:numPr>
        <w:numId w:val="7"/>
      </w:numPr>
      <w:tabs>
        <w:tab w:val="left" w:pos="2268"/>
      </w:tabs>
      <w:ind w:left="1066" w:firstLine="0"/>
    </w:pPr>
  </w:style>
  <w:style w:type="paragraph" w:styleId="3">
    <w:name w:val="List Number 3"/>
    <w:aliases w:val="Нумерованный список 3 для приложений"/>
    <w:basedOn w:val="a2"/>
    <w:uiPriority w:val="99"/>
    <w:unhideWhenUsed/>
    <w:rsid w:val="00591013"/>
    <w:pPr>
      <w:numPr>
        <w:numId w:val="8"/>
      </w:numPr>
      <w:tabs>
        <w:tab w:val="left" w:pos="1066"/>
      </w:tabs>
      <w:ind w:left="0" w:firstLine="709"/>
    </w:pPr>
    <w:rPr>
      <w:sz w:val="24"/>
    </w:rPr>
  </w:style>
  <w:style w:type="paragraph" w:styleId="4">
    <w:name w:val="List Number 4"/>
    <w:aliases w:val="Нумерованный список 4 для приложений"/>
    <w:basedOn w:val="a2"/>
    <w:uiPriority w:val="99"/>
    <w:unhideWhenUsed/>
    <w:rsid w:val="00591013"/>
    <w:pPr>
      <w:numPr>
        <w:numId w:val="9"/>
      </w:numPr>
      <w:tabs>
        <w:tab w:val="left" w:pos="1423"/>
      </w:tabs>
      <w:ind w:left="1066" w:firstLine="0"/>
    </w:pPr>
    <w:rPr>
      <w:sz w:val="24"/>
    </w:rPr>
  </w:style>
  <w:style w:type="paragraph" w:styleId="afe">
    <w:name w:val="annotation text"/>
    <w:aliases w:val="12 пт"/>
    <w:basedOn w:val="a2"/>
    <w:link w:val="aff"/>
    <w:uiPriority w:val="99"/>
    <w:unhideWhenUsed/>
    <w:rsid w:val="00591013"/>
    <w:pPr>
      <w:spacing w:line="240" w:lineRule="auto"/>
    </w:pPr>
    <w:rPr>
      <w:sz w:val="24"/>
      <w:szCs w:val="20"/>
    </w:rPr>
  </w:style>
  <w:style w:type="character" w:customStyle="1" w:styleId="aff">
    <w:name w:val="Текст примечания Знак"/>
    <w:aliases w:val="12 пт Знак"/>
    <w:link w:val="afe"/>
    <w:uiPriority w:val="99"/>
    <w:rsid w:val="00591013"/>
    <w:rPr>
      <w:rFonts w:ascii="Times New Roman" w:eastAsia="Times New Roman" w:hAnsi="Times New Roman" w:cs="Times New Roman"/>
      <w:sz w:val="24"/>
      <w:szCs w:val="20"/>
    </w:rPr>
  </w:style>
  <w:style w:type="character" w:styleId="aff0">
    <w:name w:val="Emphasis"/>
    <w:uiPriority w:val="20"/>
    <w:qFormat/>
    <w:rsid w:val="00591013"/>
    <w:rPr>
      <w:i/>
      <w:iCs/>
      <w:color w:val="auto"/>
    </w:rPr>
  </w:style>
  <w:style w:type="character" w:styleId="aff1">
    <w:name w:val="Strong"/>
    <w:uiPriority w:val="22"/>
    <w:qFormat/>
    <w:rsid w:val="00591013"/>
    <w:rPr>
      <w:b/>
      <w:bCs/>
    </w:rPr>
  </w:style>
  <w:style w:type="character" w:styleId="aff2">
    <w:name w:val="Subtle Reference"/>
    <w:uiPriority w:val="31"/>
    <w:qFormat/>
    <w:rsid w:val="00591013"/>
    <w:rPr>
      <w:color w:val="auto"/>
      <w:u w:val="single"/>
    </w:rPr>
  </w:style>
  <w:style w:type="paragraph" w:styleId="aff3">
    <w:name w:val="footnote text"/>
    <w:basedOn w:val="a2"/>
    <w:link w:val="aff4"/>
    <w:uiPriority w:val="99"/>
    <w:unhideWhenUsed/>
    <w:rsid w:val="00591013"/>
    <w:pPr>
      <w:spacing w:line="240" w:lineRule="auto"/>
    </w:pPr>
    <w:rPr>
      <w:sz w:val="24"/>
      <w:szCs w:val="20"/>
    </w:rPr>
  </w:style>
  <w:style w:type="character" w:customStyle="1" w:styleId="aff4">
    <w:name w:val="Текст сноски Знак"/>
    <w:link w:val="aff3"/>
    <w:uiPriority w:val="99"/>
    <w:rsid w:val="00591013"/>
    <w:rPr>
      <w:rFonts w:ascii="Times New Roman" w:eastAsia="Times New Roman" w:hAnsi="Times New Roman" w:cs="Times New Roman"/>
      <w:sz w:val="24"/>
      <w:szCs w:val="20"/>
    </w:rPr>
  </w:style>
  <w:style w:type="character" w:styleId="aff5">
    <w:name w:val="footnote reference"/>
    <w:uiPriority w:val="99"/>
    <w:semiHidden/>
    <w:unhideWhenUsed/>
    <w:rsid w:val="00591013"/>
    <w:rPr>
      <w:vertAlign w:val="superscript"/>
    </w:rPr>
  </w:style>
  <w:style w:type="paragraph" w:styleId="aff6">
    <w:name w:val="Normal (Web)"/>
    <w:basedOn w:val="a2"/>
    <w:uiPriority w:val="99"/>
    <w:semiHidden/>
    <w:unhideWhenUsed/>
    <w:rsid w:val="00591013"/>
    <w:pPr>
      <w:keepLines w:val="0"/>
      <w:spacing w:before="100" w:beforeAutospacing="1" w:after="100" w:afterAutospacing="1" w:line="240" w:lineRule="auto"/>
      <w:ind w:firstLine="0"/>
      <w:contextualSpacing w:val="0"/>
      <w:jc w:val="left"/>
    </w:pPr>
    <w:rPr>
      <w:sz w:val="24"/>
      <w:szCs w:val="24"/>
    </w:rPr>
  </w:style>
  <w:style w:type="paragraph" w:styleId="aff7">
    <w:name w:val="Subtitle"/>
    <w:basedOn w:val="a2"/>
    <w:next w:val="a2"/>
    <w:link w:val="aff8"/>
    <w:uiPriority w:val="11"/>
    <w:qFormat/>
    <w:rsid w:val="00591013"/>
    <w:pPr>
      <w:numPr>
        <w:ilvl w:val="1"/>
      </w:numPr>
      <w:spacing w:line="240" w:lineRule="auto"/>
      <w:ind w:firstLine="709"/>
      <w:jc w:val="center"/>
    </w:pPr>
    <w:rPr>
      <w:i/>
      <w:iCs/>
      <w:spacing w:val="15"/>
      <w:sz w:val="24"/>
      <w:szCs w:val="24"/>
    </w:rPr>
  </w:style>
  <w:style w:type="character" w:customStyle="1" w:styleId="aff8">
    <w:name w:val="Подзаголовок Знак"/>
    <w:link w:val="aff7"/>
    <w:uiPriority w:val="11"/>
    <w:rsid w:val="00591013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customStyle="1" w:styleId="aff9">
    <w:name w:val="Рисунок"/>
    <w:autoRedefine/>
    <w:qFormat/>
    <w:rsid w:val="00591013"/>
    <w:pPr>
      <w:keepNext/>
      <w:spacing w:before="240" w:after="240" w:line="360" w:lineRule="auto"/>
      <w:jc w:val="center"/>
    </w:pPr>
    <w:rPr>
      <w:rFonts w:ascii="Times New Roman" w:hAnsi="Times New Roman"/>
      <w:noProof/>
      <w:sz w:val="28"/>
      <w:szCs w:val="28"/>
    </w:rPr>
  </w:style>
  <w:style w:type="paragraph" w:styleId="affa">
    <w:name w:val="List Paragraph"/>
    <w:aliases w:val="Use Case List Paragraph,Списки,Bullet List,FooterText,numbered,Абзац списка нумерованный,Маркер,Маркированный список 1"/>
    <w:basedOn w:val="a2"/>
    <w:link w:val="affb"/>
    <w:uiPriority w:val="34"/>
    <w:qFormat/>
    <w:rsid w:val="00591013"/>
    <w:pPr>
      <w:ind w:left="720"/>
    </w:pPr>
  </w:style>
  <w:style w:type="paragraph" w:styleId="30">
    <w:name w:val="List Bullet 3"/>
    <w:aliases w:val="Маркированный список 3 (для таблиц)"/>
    <w:basedOn w:val="a2"/>
    <w:uiPriority w:val="99"/>
    <w:unhideWhenUsed/>
    <w:rsid w:val="00591013"/>
    <w:pPr>
      <w:numPr>
        <w:numId w:val="3"/>
      </w:numPr>
      <w:spacing w:line="240" w:lineRule="auto"/>
      <w:ind w:left="0" w:firstLine="709"/>
    </w:pPr>
    <w:rPr>
      <w:sz w:val="24"/>
    </w:rPr>
  </w:style>
  <w:style w:type="paragraph" w:customStyle="1" w:styleId="100">
    <w:name w:val="Текст примечания_10 пт_"/>
    <w:basedOn w:val="afe"/>
    <w:qFormat/>
    <w:rsid w:val="00591013"/>
    <w:rPr>
      <w:sz w:val="20"/>
    </w:rPr>
  </w:style>
  <w:style w:type="paragraph" w:styleId="40">
    <w:name w:val="List Bullet 4"/>
    <w:aliases w:val="для таблиц список 1 уровня"/>
    <w:basedOn w:val="a2"/>
    <w:uiPriority w:val="99"/>
    <w:semiHidden/>
    <w:unhideWhenUsed/>
    <w:rsid w:val="00591013"/>
    <w:pPr>
      <w:numPr>
        <w:numId w:val="4"/>
      </w:numPr>
      <w:spacing w:line="240" w:lineRule="auto"/>
      <w:ind w:left="0" w:firstLine="709"/>
    </w:pPr>
    <w:rPr>
      <w:sz w:val="24"/>
    </w:rPr>
  </w:style>
  <w:style w:type="paragraph" w:styleId="5">
    <w:name w:val="List Bullet 5"/>
    <w:aliases w:val="для таблиц список 2 уровня"/>
    <w:basedOn w:val="a2"/>
    <w:uiPriority w:val="99"/>
    <w:semiHidden/>
    <w:unhideWhenUsed/>
    <w:rsid w:val="00591013"/>
    <w:pPr>
      <w:numPr>
        <w:numId w:val="5"/>
      </w:numPr>
      <w:spacing w:line="240" w:lineRule="auto"/>
      <w:ind w:left="1066" w:firstLine="0"/>
    </w:pPr>
    <w:rPr>
      <w:sz w:val="24"/>
    </w:rPr>
  </w:style>
  <w:style w:type="character" w:styleId="affc">
    <w:name w:val="annotation reference"/>
    <w:uiPriority w:val="99"/>
    <w:unhideWhenUsed/>
    <w:rsid w:val="00591013"/>
    <w:rPr>
      <w:sz w:val="16"/>
      <w:szCs w:val="16"/>
    </w:rPr>
  </w:style>
  <w:style w:type="paragraph" w:styleId="affd">
    <w:name w:val="annotation subject"/>
    <w:basedOn w:val="afe"/>
    <w:next w:val="afe"/>
    <w:link w:val="affe"/>
    <w:uiPriority w:val="99"/>
    <w:semiHidden/>
    <w:unhideWhenUsed/>
    <w:rsid w:val="00591013"/>
    <w:pPr>
      <w:spacing w:line="360" w:lineRule="auto"/>
    </w:pPr>
    <w:rPr>
      <w:b/>
      <w:bCs/>
      <w:sz w:val="20"/>
    </w:rPr>
  </w:style>
  <w:style w:type="character" w:customStyle="1" w:styleId="affe">
    <w:name w:val="Тема примечания Знак"/>
    <w:link w:val="affd"/>
    <w:uiPriority w:val="99"/>
    <w:semiHidden/>
    <w:rsid w:val="0059101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ff">
    <w:name w:val="caption"/>
    <w:basedOn w:val="a2"/>
    <w:next w:val="a2"/>
    <w:uiPriority w:val="35"/>
    <w:unhideWhenUsed/>
    <w:qFormat/>
    <w:rsid w:val="00591013"/>
    <w:rPr>
      <w:b/>
      <w:bCs/>
      <w:sz w:val="20"/>
      <w:szCs w:val="20"/>
    </w:rPr>
  </w:style>
  <w:style w:type="paragraph" w:styleId="afff0">
    <w:name w:val="Body Text Indent"/>
    <w:aliases w:val="Основной текст 1,Нумерованный список !!,Надин стиль,Знак1 Знак Знак Знак Знак,Знак1 Знак Знак Знак,Знак Знак1,Основной текст с нумерацией"/>
    <w:basedOn w:val="a2"/>
    <w:link w:val="afff1"/>
    <w:uiPriority w:val="99"/>
    <w:unhideWhenUsed/>
    <w:rsid w:val="00591013"/>
    <w:pPr>
      <w:keepLines w:val="0"/>
      <w:spacing w:before="240" w:after="240"/>
      <w:jc w:val="left"/>
    </w:pPr>
  </w:style>
  <w:style w:type="character" w:customStyle="1" w:styleId="afff1">
    <w:name w:val="Основной текст с отступом Знак"/>
    <w:aliases w:val="Основной текст 1 Знак,Нумерованный список !! Знак,Надин стиль Знак,Знак1 Знак Знак Знак Знак Знак,Знак1 Знак Знак Знак Знак1,Знак Знак1 Знак,Основной текст с нумерацией Знак"/>
    <w:link w:val="afff0"/>
    <w:uiPriority w:val="99"/>
    <w:rsid w:val="00591013"/>
    <w:rPr>
      <w:rFonts w:ascii="Times New Roman" w:eastAsia="Times New Roman" w:hAnsi="Times New Roman" w:cs="Times New Roman"/>
      <w:sz w:val="28"/>
      <w:szCs w:val="28"/>
    </w:rPr>
  </w:style>
  <w:style w:type="paragraph" w:styleId="afff2">
    <w:name w:val="Normal Indent"/>
    <w:basedOn w:val="a2"/>
    <w:uiPriority w:val="99"/>
    <w:unhideWhenUsed/>
    <w:rsid w:val="00591013"/>
    <w:pPr>
      <w:ind w:firstLine="0"/>
      <w:jc w:val="center"/>
    </w:pPr>
  </w:style>
  <w:style w:type="paragraph" w:styleId="52">
    <w:name w:val="List Number 5"/>
    <w:basedOn w:val="a2"/>
    <w:uiPriority w:val="99"/>
    <w:unhideWhenUsed/>
    <w:rsid w:val="00591013"/>
    <w:pPr>
      <w:numPr>
        <w:numId w:val="20"/>
      </w:numPr>
      <w:ind w:left="0" w:firstLine="709"/>
    </w:pPr>
  </w:style>
  <w:style w:type="paragraph" w:styleId="28">
    <w:name w:val="Body Text Indent 2"/>
    <w:basedOn w:val="a2"/>
    <w:link w:val="29"/>
    <w:uiPriority w:val="99"/>
    <w:unhideWhenUsed/>
    <w:rsid w:val="00591013"/>
    <w:pPr>
      <w:spacing w:before="240" w:after="240"/>
      <w:ind w:firstLine="0"/>
      <w:jc w:val="left"/>
    </w:pPr>
  </w:style>
  <w:style w:type="character" w:customStyle="1" w:styleId="29">
    <w:name w:val="Основной текст с отступом 2 Знак"/>
    <w:link w:val="28"/>
    <w:uiPriority w:val="99"/>
    <w:rsid w:val="00591013"/>
    <w:rPr>
      <w:rFonts w:ascii="Times New Roman" w:eastAsia="Times New Roman" w:hAnsi="Times New Roman" w:cs="Times New Roman"/>
      <w:sz w:val="28"/>
      <w:szCs w:val="28"/>
    </w:rPr>
  </w:style>
  <w:style w:type="paragraph" w:styleId="afff3">
    <w:name w:val="List"/>
    <w:basedOn w:val="a2"/>
    <w:uiPriority w:val="99"/>
    <w:unhideWhenUsed/>
    <w:rsid w:val="00115EE8"/>
    <w:pPr>
      <w:ind w:left="283" w:hanging="283"/>
    </w:pPr>
  </w:style>
  <w:style w:type="paragraph" w:styleId="2a">
    <w:name w:val="List 2"/>
    <w:basedOn w:val="a2"/>
    <w:uiPriority w:val="99"/>
    <w:unhideWhenUsed/>
    <w:rsid w:val="00115EE8"/>
    <w:pPr>
      <w:ind w:left="566" w:hanging="283"/>
    </w:pPr>
  </w:style>
  <w:style w:type="paragraph" w:styleId="34">
    <w:name w:val="List 3"/>
    <w:basedOn w:val="a2"/>
    <w:uiPriority w:val="99"/>
    <w:unhideWhenUsed/>
    <w:rsid w:val="00115EE8"/>
    <w:pPr>
      <w:ind w:left="849" w:hanging="283"/>
    </w:pPr>
  </w:style>
  <w:style w:type="paragraph" w:styleId="54">
    <w:name w:val="List 5"/>
    <w:basedOn w:val="a2"/>
    <w:uiPriority w:val="99"/>
    <w:unhideWhenUsed/>
    <w:rsid w:val="00115EE8"/>
    <w:pPr>
      <w:ind w:left="1415" w:hanging="283"/>
    </w:pPr>
  </w:style>
  <w:style w:type="paragraph" w:styleId="44">
    <w:name w:val="List 4"/>
    <w:basedOn w:val="a2"/>
    <w:uiPriority w:val="99"/>
    <w:unhideWhenUsed/>
    <w:rsid w:val="00115EE8"/>
    <w:pPr>
      <w:ind w:left="1132" w:hanging="283"/>
    </w:pPr>
  </w:style>
  <w:style w:type="paragraph" w:styleId="afff4">
    <w:name w:val="table of figures"/>
    <w:basedOn w:val="a2"/>
    <w:next w:val="a2"/>
    <w:uiPriority w:val="99"/>
    <w:unhideWhenUsed/>
    <w:rsid w:val="009E152C"/>
  </w:style>
  <w:style w:type="character" w:customStyle="1" w:styleId="affb">
    <w:name w:val="Абзац списка Знак"/>
    <w:aliases w:val="Use Case List Paragraph Знак,Списки Знак,Bullet List Знак,FooterText Знак,numbered Знак,Абзац списка нумерованный Знак,Маркер Знак,Маркированный список 1 Знак"/>
    <w:link w:val="affa"/>
    <w:uiPriority w:val="34"/>
    <w:rsid w:val="000878D3"/>
    <w:rPr>
      <w:rFonts w:ascii="Times New Roman" w:eastAsia="Times New Roman" w:hAnsi="Times New Roman" w:cs="Times New Roman"/>
      <w:sz w:val="28"/>
      <w:szCs w:val="28"/>
    </w:rPr>
  </w:style>
  <w:style w:type="character" w:customStyle="1" w:styleId="26">
    <w:name w:val="Маркированный список Знак2"/>
    <w:aliases w:val="Маркированный список Знак Знак,Маркированный список Знак1 Знак,Маркированный список Знак11 Знак,Маркированный список Знак3 Знак,Маркированный список Знак12 Знак,Маркированный список Знак4 Знак,Маркированный список Знак13 Знак"/>
    <w:link w:val="a0"/>
    <w:uiPriority w:val="99"/>
    <w:rsid w:val="00CE5338"/>
    <w:rPr>
      <w:rFonts w:ascii="Times New Roman" w:eastAsia="Times New Roman" w:hAnsi="Times New Roman" w:cs="Times New Roman"/>
      <w:sz w:val="28"/>
      <w:szCs w:val="28"/>
    </w:rPr>
  </w:style>
  <w:style w:type="paragraph" w:styleId="afff5">
    <w:name w:val="Revision"/>
    <w:hidden/>
    <w:uiPriority w:val="99"/>
    <w:semiHidden/>
    <w:rsid w:val="00950384"/>
    <w:rPr>
      <w:rFonts w:ascii="Times New Roman" w:hAnsi="Times New Roman"/>
      <w:sz w:val="28"/>
      <w:szCs w:val="28"/>
    </w:rPr>
  </w:style>
  <w:style w:type="paragraph" w:customStyle="1" w:styleId="22">
    <w:name w:val="_Заголовок 2"/>
    <w:basedOn w:val="21"/>
    <w:next w:val="a2"/>
    <w:qFormat/>
    <w:rsid w:val="001A0E8F"/>
    <w:pPr>
      <w:numPr>
        <w:numId w:val="32"/>
      </w:numPr>
      <w:suppressAutoHyphens/>
      <w:autoSpaceDN w:val="0"/>
      <w:adjustRightInd w:val="0"/>
      <w:spacing w:after="0"/>
      <w:textAlignment w:val="baseline"/>
    </w:pPr>
    <w:rPr>
      <w:iCs/>
      <w:sz w:val="32"/>
      <w:szCs w:val="32"/>
    </w:rPr>
  </w:style>
  <w:style w:type="paragraph" w:customStyle="1" w:styleId="32">
    <w:name w:val="_Заголовок 3"/>
    <w:basedOn w:val="31"/>
    <w:next w:val="a2"/>
    <w:qFormat/>
    <w:rsid w:val="001A0E8F"/>
    <w:pPr>
      <w:numPr>
        <w:numId w:val="32"/>
      </w:numPr>
      <w:suppressAutoHyphens/>
      <w:autoSpaceDN w:val="0"/>
      <w:adjustRightInd w:val="0"/>
      <w:spacing w:after="0"/>
      <w:contextualSpacing w:val="0"/>
      <w:textAlignment w:val="baseline"/>
    </w:pPr>
    <w:rPr>
      <w:snapToGrid w:val="0"/>
      <w:sz w:val="24"/>
    </w:rPr>
  </w:style>
  <w:style w:type="paragraph" w:customStyle="1" w:styleId="42">
    <w:name w:val="_Заголовок 4"/>
    <w:basedOn w:val="41"/>
    <w:qFormat/>
    <w:rsid w:val="001A0E8F"/>
    <w:pPr>
      <w:numPr>
        <w:numId w:val="32"/>
      </w:numPr>
      <w:tabs>
        <w:tab w:val="left" w:pos="993"/>
      </w:tabs>
      <w:suppressAutoHyphens/>
      <w:autoSpaceDN w:val="0"/>
      <w:adjustRightInd w:val="0"/>
      <w:contextualSpacing w:val="0"/>
      <w:textAlignment w:val="baseline"/>
    </w:pPr>
    <w:rPr>
      <w:iCs w:val="0"/>
      <w:sz w:val="24"/>
    </w:rPr>
  </w:style>
  <w:style w:type="paragraph" w:customStyle="1" w:styleId="10">
    <w:name w:val="_Заголовок 1"/>
    <w:basedOn w:val="1"/>
    <w:next w:val="a2"/>
    <w:qFormat/>
    <w:rsid w:val="001A0E8F"/>
    <w:pPr>
      <w:numPr>
        <w:numId w:val="32"/>
      </w:numPr>
      <w:suppressAutoHyphens/>
      <w:autoSpaceDN w:val="0"/>
      <w:adjustRightInd w:val="0"/>
      <w:spacing w:before="0" w:after="0"/>
      <w:contextualSpacing w:val="0"/>
      <w:textAlignment w:val="baseline"/>
    </w:pPr>
    <w:rPr>
      <w:caps/>
      <w:szCs w:val="32"/>
    </w:rPr>
  </w:style>
  <w:style w:type="paragraph" w:customStyle="1" w:styleId="51">
    <w:name w:val="_Заголовок 5"/>
    <w:basedOn w:val="42"/>
    <w:qFormat/>
    <w:rsid w:val="001A0E8F"/>
    <w:pPr>
      <w:numPr>
        <w:ilvl w:val="4"/>
      </w:numPr>
      <w:tabs>
        <w:tab w:val="num" w:pos="1080"/>
      </w:tabs>
      <w:ind w:left="1080" w:hanging="1080"/>
      <w:outlineLvl w:val="4"/>
    </w:pPr>
  </w:style>
  <w:style w:type="paragraph" w:styleId="35">
    <w:name w:val="toc 3"/>
    <w:basedOn w:val="a2"/>
    <w:next w:val="a2"/>
    <w:autoRedefine/>
    <w:uiPriority w:val="39"/>
    <w:rsid w:val="00616A41"/>
    <w:pPr>
      <w:keepLines w:val="0"/>
      <w:spacing w:after="100" w:line="240" w:lineRule="auto"/>
      <w:ind w:left="480" w:firstLine="0"/>
      <w:contextualSpacing w:val="0"/>
    </w:pPr>
    <w:rPr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591013"/>
    <w:pPr>
      <w:keepLines/>
      <w:spacing w:line="360" w:lineRule="auto"/>
      <w:ind w:firstLine="709"/>
      <w:contextualSpacing/>
      <w:jc w:val="both"/>
    </w:pPr>
    <w:rPr>
      <w:rFonts w:ascii="Times New Roman" w:hAnsi="Times New Roman"/>
      <w:sz w:val="28"/>
      <w:szCs w:val="28"/>
    </w:rPr>
  </w:style>
  <w:style w:type="paragraph" w:styleId="1">
    <w:name w:val="heading 1"/>
    <w:aliases w:val="H1,Document Header1,1,h1,app heading 1,ITT t1,II+,I,H11,H12,H13,H14,H15,H16,H17,H18,...,Заголов,Çàãîëîâ,ch,Глава,(раздел),Section 1.0,Part,Heading for Top Section,H111,H121,H131,H141,H151,H161,H171,H19,H112,H122,H132,H142,H152,H162,H172,H181"/>
    <w:basedOn w:val="a2"/>
    <w:next w:val="a2"/>
    <w:link w:val="11"/>
    <w:uiPriority w:val="9"/>
    <w:qFormat/>
    <w:rsid w:val="00591013"/>
    <w:pPr>
      <w:keepNext/>
      <w:numPr>
        <w:numId w:val="19"/>
      </w:numPr>
      <w:spacing w:before="240" w:after="240"/>
      <w:outlineLvl w:val="0"/>
    </w:pPr>
    <w:rPr>
      <w:b/>
      <w:bCs/>
      <w:sz w:val="32"/>
    </w:rPr>
  </w:style>
  <w:style w:type="paragraph" w:styleId="21">
    <w:name w:val="heading 2"/>
    <w:aliases w:val="H2,h2,2,Heading 2 Hidden,CHS,H2-Heading 2,l2,Header2,22,heading2,li...,Section 1.1,Main Heading,Bold 14,L2,list2,A,A.B.C.,List 21,Heading2,Heading Indent No L2,UNDERRUBRIK 1-2,Fonctionnalité,Titre 21,t2.T2,Table2,ITT t2,H2-Heading 21,Знак3"/>
    <w:next w:val="a2"/>
    <w:link w:val="23"/>
    <w:uiPriority w:val="9"/>
    <w:unhideWhenUsed/>
    <w:qFormat/>
    <w:rsid w:val="00591013"/>
    <w:pPr>
      <w:keepNext/>
      <w:numPr>
        <w:ilvl w:val="1"/>
        <w:numId w:val="19"/>
      </w:numPr>
      <w:tabs>
        <w:tab w:val="left" w:pos="1418"/>
      </w:tabs>
      <w:spacing w:before="240" w:after="240" w:line="360" w:lineRule="auto"/>
      <w:contextualSpacing/>
      <w:jc w:val="both"/>
      <w:outlineLvl w:val="1"/>
    </w:pPr>
    <w:rPr>
      <w:rFonts w:ascii="Times New Roman" w:hAnsi="Times New Roman"/>
      <w:b/>
      <w:bCs/>
      <w:sz w:val="28"/>
      <w:szCs w:val="26"/>
    </w:rPr>
  </w:style>
  <w:style w:type="paragraph" w:styleId="31">
    <w:name w:val="heading 3"/>
    <w:aliases w:val="Подраздел,3,H3,Minor Знак Знак Знак Знак, Знак2 Знак, Знак2 Знак Знак,Заг. 3,Знак2 Знак,Знак2 Знак Знак"/>
    <w:next w:val="a2"/>
    <w:link w:val="33"/>
    <w:uiPriority w:val="9"/>
    <w:unhideWhenUsed/>
    <w:qFormat/>
    <w:rsid w:val="00591013"/>
    <w:pPr>
      <w:numPr>
        <w:ilvl w:val="2"/>
        <w:numId w:val="19"/>
      </w:numPr>
      <w:tabs>
        <w:tab w:val="left" w:pos="1843"/>
      </w:tabs>
      <w:spacing w:before="240" w:after="240" w:line="360" w:lineRule="auto"/>
      <w:contextualSpacing/>
      <w:jc w:val="both"/>
      <w:outlineLvl w:val="2"/>
    </w:pPr>
    <w:rPr>
      <w:rFonts w:ascii="Times New Roman" w:hAnsi="Times New Roman"/>
      <w:bCs/>
      <w:sz w:val="28"/>
      <w:szCs w:val="28"/>
    </w:rPr>
  </w:style>
  <w:style w:type="paragraph" w:styleId="41">
    <w:name w:val="heading 4"/>
    <w:basedOn w:val="a2"/>
    <w:next w:val="a2"/>
    <w:link w:val="43"/>
    <w:uiPriority w:val="9"/>
    <w:unhideWhenUsed/>
    <w:qFormat/>
    <w:rsid w:val="00591013"/>
    <w:pPr>
      <w:keepNext/>
      <w:numPr>
        <w:ilvl w:val="3"/>
        <w:numId w:val="19"/>
      </w:numPr>
      <w:outlineLvl w:val="3"/>
    </w:pPr>
    <w:rPr>
      <w:bCs/>
      <w:iCs/>
    </w:rPr>
  </w:style>
  <w:style w:type="paragraph" w:styleId="50">
    <w:name w:val="heading 5"/>
    <w:basedOn w:val="a2"/>
    <w:next w:val="a2"/>
    <w:link w:val="53"/>
    <w:uiPriority w:val="9"/>
    <w:rsid w:val="00591013"/>
    <w:pPr>
      <w:keepNext/>
      <w:pageBreakBefore/>
      <w:numPr>
        <w:ilvl w:val="4"/>
        <w:numId w:val="19"/>
      </w:numPr>
      <w:outlineLvl w:val="4"/>
    </w:pPr>
  </w:style>
  <w:style w:type="paragraph" w:styleId="6">
    <w:name w:val="heading 6"/>
    <w:basedOn w:val="a2"/>
    <w:next w:val="a2"/>
    <w:link w:val="60"/>
    <w:uiPriority w:val="9"/>
    <w:unhideWhenUsed/>
    <w:qFormat/>
    <w:rsid w:val="00591013"/>
    <w:pPr>
      <w:keepNext/>
      <w:pageBreakBefore/>
      <w:numPr>
        <w:ilvl w:val="5"/>
        <w:numId w:val="19"/>
      </w:numPr>
      <w:spacing w:line="240" w:lineRule="auto"/>
      <w:jc w:val="center"/>
      <w:outlineLvl w:val="5"/>
    </w:pPr>
    <w:rPr>
      <w:b/>
      <w:iCs/>
      <w:sz w:val="32"/>
    </w:rPr>
  </w:style>
  <w:style w:type="paragraph" w:styleId="7">
    <w:name w:val="heading 7"/>
    <w:basedOn w:val="a2"/>
    <w:next w:val="a2"/>
    <w:link w:val="70"/>
    <w:uiPriority w:val="9"/>
    <w:unhideWhenUsed/>
    <w:qFormat/>
    <w:rsid w:val="00591013"/>
    <w:pPr>
      <w:keepNext/>
      <w:numPr>
        <w:ilvl w:val="6"/>
        <w:numId w:val="19"/>
      </w:numPr>
      <w:spacing w:before="200"/>
      <w:outlineLvl w:val="6"/>
    </w:pPr>
    <w:rPr>
      <w:b/>
      <w:iCs/>
    </w:rPr>
  </w:style>
  <w:style w:type="paragraph" w:styleId="8">
    <w:name w:val="heading 8"/>
    <w:basedOn w:val="a2"/>
    <w:next w:val="a2"/>
    <w:link w:val="80"/>
    <w:uiPriority w:val="9"/>
    <w:unhideWhenUsed/>
    <w:qFormat/>
    <w:rsid w:val="00591013"/>
    <w:pPr>
      <w:keepNext/>
      <w:numPr>
        <w:ilvl w:val="7"/>
        <w:numId w:val="19"/>
      </w:numPr>
      <w:outlineLvl w:val="7"/>
    </w:pPr>
    <w:rPr>
      <w:sz w:val="24"/>
      <w:szCs w:val="20"/>
    </w:rPr>
  </w:style>
  <w:style w:type="paragraph" w:styleId="9">
    <w:name w:val="heading 9"/>
    <w:aliases w:val="ненумерованный"/>
    <w:next w:val="a2"/>
    <w:link w:val="90"/>
    <w:autoRedefine/>
    <w:uiPriority w:val="9"/>
    <w:unhideWhenUsed/>
    <w:qFormat/>
    <w:rsid w:val="00591013"/>
    <w:pPr>
      <w:keepNext/>
      <w:pageBreakBefore/>
      <w:spacing w:before="240" w:after="240" w:line="360" w:lineRule="auto"/>
      <w:contextualSpacing/>
      <w:jc w:val="center"/>
      <w:outlineLvl w:val="8"/>
    </w:pPr>
    <w:rPr>
      <w:rFonts w:ascii="Times New Roman" w:hAnsi="Times New Roman"/>
      <w:b/>
      <w:iCs/>
      <w:sz w:val="32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styleId="a6">
    <w:name w:val="Table Grid"/>
    <w:basedOn w:val="a4"/>
    <w:rsid w:val="00F61BC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Title"/>
    <w:aliases w:val="Таблица приложение"/>
    <w:basedOn w:val="a2"/>
    <w:next w:val="a2"/>
    <w:link w:val="a8"/>
    <w:uiPriority w:val="10"/>
    <w:qFormat/>
    <w:rsid w:val="00591013"/>
    <w:pPr>
      <w:spacing w:before="480" w:after="480"/>
      <w:ind w:firstLine="0"/>
      <w:jc w:val="center"/>
    </w:pPr>
    <w:rPr>
      <w:b/>
      <w:spacing w:val="5"/>
      <w:kern w:val="28"/>
      <w:sz w:val="32"/>
      <w:szCs w:val="52"/>
    </w:rPr>
  </w:style>
  <w:style w:type="character" w:customStyle="1" w:styleId="a8">
    <w:name w:val="Название Знак"/>
    <w:aliases w:val="Таблица приложение Знак"/>
    <w:link w:val="a7"/>
    <w:uiPriority w:val="10"/>
    <w:rsid w:val="00591013"/>
    <w:rPr>
      <w:rFonts w:ascii="Times New Roman" w:eastAsia="Times New Roman" w:hAnsi="Times New Roman" w:cs="Times New Roman"/>
      <w:b/>
      <w:spacing w:val="5"/>
      <w:kern w:val="28"/>
      <w:sz w:val="32"/>
      <w:szCs w:val="52"/>
    </w:rPr>
  </w:style>
  <w:style w:type="paragraph" w:styleId="a9">
    <w:name w:val="Body Text"/>
    <w:aliases w:val="Основной текст в приложениях"/>
    <w:basedOn w:val="a2"/>
    <w:link w:val="aa"/>
    <w:uiPriority w:val="99"/>
    <w:unhideWhenUsed/>
    <w:rsid w:val="00591013"/>
    <w:rPr>
      <w:sz w:val="24"/>
    </w:rPr>
  </w:style>
  <w:style w:type="character" w:customStyle="1" w:styleId="aa">
    <w:name w:val="Основной текст Знак"/>
    <w:aliases w:val="Основной текст в приложениях Знак"/>
    <w:link w:val="a9"/>
    <w:uiPriority w:val="99"/>
    <w:rsid w:val="00591013"/>
    <w:rPr>
      <w:rFonts w:ascii="Times New Roman" w:eastAsia="Times New Roman" w:hAnsi="Times New Roman" w:cs="Times New Roman"/>
      <w:sz w:val="24"/>
      <w:szCs w:val="28"/>
    </w:rPr>
  </w:style>
  <w:style w:type="paragraph" w:styleId="24">
    <w:name w:val="Body Text 2"/>
    <w:basedOn w:val="a2"/>
    <w:link w:val="25"/>
    <w:uiPriority w:val="99"/>
    <w:unhideWhenUsed/>
    <w:rsid w:val="00591013"/>
    <w:pPr>
      <w:keepLines w:val="0"/>
      <w:ind w:firstLine="0"/>
      <w:contextualSpacing w:val="0"/>
    </w:pPr>
  </w:style>
  <w:style w:type="character" w:customStyle="1" w:styleId="25">
    <w:name w:val="Основной текст 2 Знак"/>
    <w:link w:val="24"/>
    <w:uiPriority w:val="99"/>
    <w:rsid w:val="00591013"/>
    <w:rPr>
      <w:rFonts w:ascii="Times New Roman" w:eastAsia="Times New Roman" w:hAnsi="Times New Roman" w:cs="Times New Roman"/>
      <w:sz w:val="28"/>
      <w:szCs w:val="28"/>
    </w:rPr>
  </w:style>
  <w:style w:type="paragraph" w:styleId="ab">
    <w:name w:val="Document Map"/>
    <w:basedOn w:val="a2"/>
    <w:link w:val="ac"/>
    <w:uiPriority w:val="99"/>
    <w:semiHidden/>
    <w:unhideWhenUsed/>
    <w:rsid w:val="00591013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c">
    <w:name w:val="Схема документа Знак"/>
    <w:link w:val="ab"/>
    <w:uiPriority w:val="99"/>
    <w:semiHidden/>
    <w:rsid w:val="00591013"/>
    <w:rPr>
      <w:rFonts w:ascii="Tahoma" w:eastAsia="Times New Roman" w:hAnsi="Tahoma" w:cs="Tahoma"/>
      <w:sz w:val="16"/>
      <w:szCs w:val="16"/>
    </w:rPr>
  </w:style>
  <w:style w:type="character" w:customStyle="1" w:styleId="11">
    <w:name w:val="Заголовок 1 Знак"/>
    <w:aliases w:val="H1 Знак,Document Header1 Знак,1 Знак,h1 Знак,app heading 1 Знак,ITT t1 Знак,II+ Знак,I Знак,H11 Знак,H12 Знак,H13 Знак,H14 Знак,H15 Знак,H16 Знак,H17 Знак,H18 Знак,... Знак,Заголов Знак,Çàãîëîâ Знак,ch Знак,Глава Знак,(раздел) Знак"/>
    <w:link w:val="1"/>
    <w:uiPriority w:val="9"/>
    <w:rsid w:val="00591013"/>
    <w:rPr>
      <w:rFonts w:ascii="Times New Roman" w:eastAsia="Times New Roman" w:hAnsi="Times New Roman" w:cs="Times New Roman"/>
      <w:b/>
      <w:bCs/>
      <w:sz w:val="32"/>
      <w:szCs w:val="28"/>
    </w:rPr>
  </w:style>
  <w:style w:type="character" w:customStyle="1" w:styleId="23">
    <w:name w:val="Заголовок 2 Знак"/>
    <w:aliases w:val="H2 Знак,h2 Знак,2 Знак,Heading 2 Hidden Знак,CHS Знак,H2-Heading 2 Знак,l2 Знак,Header2 Знак,22 Знак,heading2 Знак,li... Знак,Section 1.1 Знак,Main Heading Знак,Bold 14 Знак,L2 Знак,list2 Знак,A Знак,A.B.C. Знак,List 21 Знак,t2.T2 Знак"/>
    <w:link w:val="21"/>
    <w:uiPriority w:val="9"/>
    <w:rsid w:val="00591013"/>
    <w:rPr>
      <w:rFonts w:ascii="Times New Roman" w:hAnsi="Times New Roman"/>
      <w:b/>
      <w:bCs/>
      <w:sz w:val="28"/>
      <w:szCs w:val="26"/>
      <w:lang w:val="ru-RU" w:eastAsia="ru-RU" w:bidi="ar-SA"/>
    </w:rPr>
  </w:style>
  <w:style w:type="character" w:customStyle="1" w:styleId="33">
    <w:name w:val="Заголовок 3 Знак"/>
    <w:aliases w:val="Подраздел Знак,3 Знак,H3 Знак,Minor Знак Знак Знак Знак Знак, Знак2 Знак Знак1, Знак2 Знак Знак Знак,Заг. 3 Знак,Знак2 Знак Знак1,Знак2 Знак Знак Знак"/>
    <w:link w:val="31"/>
    <w:uiPriority w:val="9"/>
    <w:rsid w:val="00591013"/>
    <w:rPr>
      <w:rFonts w:ascii="Times New Roman" w:hAnsi="Times New Roman"/>
      <w:bCs/>
      <w:sz w:val="28"/>
      <w:szCs w:val="28"/>
      <w:lang w:val="ru-RU" w:eastAsia="ru-RU" w:bidi="ar-SA"/>
    </w:rPr>
  </w:style>
  <w:style w:type="character" w:customStyle="1" w:styleId="43">
    <w:name w:val="Заголовок 4 Знак"/>
    <w:link w:val="41"/>
    <w:uiPriority w:val="9"/>
    <w:rsid w:val="00591013"/>
    <w:rPr>
      <w:rFonts w:ascii="Times New Roman" w:eastAsia="Times New Roman" w:hAnsi="Times New Roman" w:cs="Times New Roman"/>
      <w:bCs/>
      <w:iCs/>
      <w:sz w:val="28"/>
      <w:szCs w:val="28"/>
    </w:rPr>
  </w:style>
  <w:style w:type="character" w:customStyle="1" w:styleId="53">
    <w:name w:val="Заголовок 5 Знак"/>
    <w:link w:val="50"/>
    <w:uiPriority w:val="9"/>
    <w:rsid w:val="00591013"/>
    <w:rPr>
      <w:rFonts w:ascii="Times New Roman" w:eastAsia="Times New Roman" w:hAnsi="Times New Roman" w:cs="Times New Roman"/>
      <w:sz w:val="28"/>
      <w:szCs w:val="28"/>
    </w:rPr>
  </w:style>
  <w:style w:type="character" w:customStyle="1" w:styleId="60">
    <w:name w:val="Заголовок 6 Знак"/>
    <w:link w:val="6"/>
    <w:uiPriority w:val="9"/>
    <w:rsid w:val="00591013"/>
    <w:rPr>
      <w:rFonts w:ascii="Times New Roman" w:eastAsia="Times New Roman" w:hAnsi="Times New Roman" w:cs="Times New Roman"/>
      <w:b/>
      <w:iCs/>
      <w:sz w:val="32"/>
      <w:szCs w:val="28"/>
    </w:rPr>
  </w:style>
  <w:style w:type="character" w:customStyle="1" w:styleId="70">
    <w:name w:val="Заголовок 7 Знак"/>
    <w:link w:val="7"/>
    <w:uiPriority w:val="9"/>
    <w:rsid w:val="00591013"/>
    <w:rPr>
      <w:rFonts w:ascii="Times New Roman" w:eastAsia="Times New Roman" w:hAnsi="Times New Roman" w:cs="Times New Roman"/>
      <w:b/>
      <w:iCs/>
      <w:sz w:val="28"/>
      <w:szCs w:val="28"/>
    </w:rPr>
  </w:style>
  <w:style w:type="character" w:customStyle="1" w:styleId="80">
    <w:name w:val="Заголовок 8 Знак"/>
    <w:link w:val="8"/>
    <w:uiPriority w:val="9"/>
    <w:rsid w:val="00591013"/>
    <w:rPr>
      <w:rFonts w:ascii="Times New Roman" w:eastAsia="Times New Roman" w:hAnsi="Times New Roman" w:cs="Times New Roman"/>
      <w:sz w:val="24"/>
      <w:szCs w:val="20"/>
    </w:rPr>
  </w:style>
  <w:style w:type="character" w:customStyle="1" w:styleId="90">
    <w:name w:val="Заголовок 9 Знак"/>
    <w:aliases w:val="ненумерованный Знак"/>
    <w:link w:val="9"/>
    <w:uiPriority w:val="9"/>
    <w:rsid w:val="00591013"/>
    <w:rPr>
      <w:rFonts w:ascii="Times New Roman" w:hAnsi="Times New Roman"/>
      <w:b/>
      <w:iCs/>
      <w:sz w:val="32"/>
      <w:szCs w:val="28"/>
      <w:lang w:val="ru-RU" w:eastAsia="ru-RU" w:bidi="ar-SA"/>
    </w:rPr>
  </w:style>
  <w:style w:type="paragraph" w:styleId="ad">
    <w:name w:val="Balloon Text"/>
    <w:basedOn w:val="a2"/>
    <w:link w:val="ae"/>
    <w:uiPriority w:val="99"/>
    <w:semiHidden/>
    <w:unhideWhenUsed/>
    <w:rsid w:val="00591013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591013"/>
    <w:rPr>
      <w:rFonts w:ascii="Tahoma" w:eastAsia="Times New Roman" w:hAnsi="Tahoma" w:cs="Tahoma"/>
      <w:sz w:val="16"/>
      <w:szCs w:val="16"/>
    </w:rPr>
  </w:style>
  <w:style w:type="paragraph" w:customStyle="1" w:styleId="af">
    <w:name w:val="Рисунок_название"/>
    <w:basedOn w:val="a2"/>
    <w:link w:val="af0"/>
    <w:qFormat/>
    <w:rsid w:val="00591013"/>
    <w:pPr>
      <w:spacing w:before="240" w:after="240" w:line="240" w:lineRule="auto"/>
      <w:ind w:firstLine="0"/>
      <w:jc w:val="center"/>
    </w:pPr>
    <w:rPr>
      <w:bCs/>
      <w:sz w:val="24"/>
      <w:szCs w:val="24"/>
    </w:rPr>
  </w:style>
  <w:style w:type="character" w:styleId="af1">
    <w:name w:val="Hyperlink"/>
    <w:uiPriority w:val="99"/>
    <w:unhideWhenUsed/>
    <w:rsid w:val="00591013"/>
    <w:rPr>
      <w:color w:val="0000FF"/>
      <w:u w:val="single"/>
    </w:rPr>
  </w:style>
  <w:style w:type="character" w:customStyle="1" w:styleId="af0">
    <w:name w:val="Рисунок_название Знак"/>
    <w:link w:val="af"/>
    <w:rsid w:val="00591013"/>
    <w:rPr>
      <w:rFonts w:ascii="Times New Roman" w:eastAsia="Times New Roman" w:hAnsi="Times New Roman" w:cs="Times New Roman"/>
      <w:bCs/>
      <w:sz w:val="24"/>
      <w:szCs w:val="24"/>
    </w:rPr>
  </w:style>
  <w:style w:type="character" w:styleId="af2">
    <w:name w:val="FollowedHyperlink"/>
    <w:uiPriority w:val="99"/>
    <w:semiHidden/>
    <w:unhideWhenUsed/>
    <w:rsid w:val="00591013"/>
    <w:rPr>
      <w:color w:val="800080"/>
      <w:u w:val="single"/>
    </w:rPr>
  </w:style>
  <w:style w:type="paragraph" w:styleId="a0">
    <w:name w:val="List Bullet"/>
    <w:aliases w:val="Маркированный список Знак,Маркированный список Знак1,Маркированный список Знак11,Маркированный список Знак3,Маркированный список Знак12,Маркированный список Знак4,Маркированный список Знак13"/>
    <w:basedOn w:val="a2"/>
    <w:link w:val="26"/>
    <w:uiPriority w:val="99"/>
    <w:unhideWhenUsed/>
    <w:rsid w:val="00591013"/>
    <w:pPr>
      <w:numPr>
        <w:numId w:val="1"/>
      </w:numPr>
      <w:tabs>
        <w:tab w:val="left" w:pos="1066"/>
      </w:tabs>
      <w:ind w:left="0" w:firstLine="709"/>
    </w:pPr>
  </w:style>
  <w:style w:type="paragraph" w:customStyle="1" w:styleId="af3">
    <w:name w:val="Таблица_название"/>
    <w:basedOn w:val="a2"/>
    <w:link w:val="af4"/>
    <w:qFormat/>
    <w:rsid w:val="00591013"/>
    <w:pPr>
      <w:keepNext/>
      <w:spacing w:before="240" w:after="240" w:line="240" w:lineRule="auto"/>
      <w:ind w:firstLine="0"/>
    </w:pPr>
    <w:rPr>
      <w:sz w:val="24"/>
      <w:szCs w:val="24"/>
    </w:rPr>
  </w:style>
  <w:style w:type="paragraph" w:customStyle="1" w:styleId="af5">
    <w:name w:val="Таблица_шапка"/>
    <w:basedOn w:val="a2"/>
    <w:link w:val="af6"/>
    <w:qFormat/>
    <w:rsid w:val="00591013"/>
    <w:pPr>
      <w:spacing w:line="240" w:lineRule="auto"/>
      <w:ind w:firstLine="0"/>
      <w:jc w:val="center"/>
    </w:pPr>
    <w:rPr>
      <w:b/>
      <w:sz w:val="24"/>
      <w:szCs w:val="24"/>
    </w:rPr>
  </w:style>
  <w:style w:type="character" w:customStyle="1" w:styleId="af4">
    <w:name w:val="Таблица_название Знак"/>
    <w:link w:val="af3"/>
    <w:rsid w:val="00591013"/>
    <w:rPr>
      <w:rFonts w:ascii="Times New Roman" w:eastAsia="Times New Roman" w:hAnsi="Times New Roman" w:cs="Times New Roman"/>
      <w:sz w:val="24"/>
      <w:szCs w:val="24"/>
    </w:rPr>
  </w:style>
  <w:style w:type="paragraph" w:customStyle="1" w:styleId="af7">
    <w:name w:val="Таблица_текст"/>
    <w:basedOn w:val="a2"/>
    <w:link w:val="af8"/>
    <w:qFormat/>
    <w:rsid w:val="00B27E2E"/>
    <w:pPr>
      <w:spacing w:line="240" w:lineRule="auto"/>
      <w:ind w:firstLine="0"/>
    </w:pPr>
    <w:rPr>
      <w:sz w:val="24"/>
      <w:szCs w:val="24"/>
    </w:rPr>
  </w:style>
  <w:style w:type="character" w:customStyle="1" w:styleId="af6">
    <w:name w:val="Таблица_шапка Знак"/>
    <w:link w:val="af5"/>
    <w:rsid w:val="00591013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f8">
    <w:name w:val="Таблица_текст Знак"/>
    <w:link w:val="af7"/>
    <w:rsid w:val="00B27E2E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Number"/>
    <w:basedOn w:val="a2"/>
    <w:uiPriority w:val="99"/>
    <w:unhideWhenUsed/>
    <w:rsid w:val="00591013"/>
    <w:pPr>
      <w:numPr>
        <w:numId w:val="6"/>
      </w:numPr>
      <w:tabs>
        <w:tab w:val="left" w:pos="1066"/>
      </w:tabs>
      <w:ind w:left="0" w:firstLine="709"/>
    </w:pPr>
  </w:style>
  <w:style w:type="numbering" w:customStyle="1" w:styleId="a1">
    <w:name w:val="Многоуровневый _список"/>
    <w:uiPriority w:val="99"/>
    <w:rsid w:val="00591013"/>
    <w:pPr>
      <w:numPr>
        <w:numId w:val="11"/>
      </w:numPr>
    </w:pPr>
  </w:style>
  <w:style w:type="paragraph" w:styleId="12">
    <w:name w:val="toc 1"/>
    <w:basedOn w:val="a2"/>
    <w:next w:val="a2"/>
    <w:autoRedefine/>
    <w:uiPriority w:val="39"/>
    <w:unhideWhenUsed/>
    <w:rsid w:val="00591013"/>
    <w:pPr>
      <w:tabs>
        <w:tab w:val="left" w:pos="426"/>
        <w:tab w:val="right" w:leader="dot" w:pos="10195"/>
      </w:tabs>
      <w:ind w:left="426" w:hanging="426"/>
    </w:pPr>
    <w:rPr>
      <w:noProof/>
      <w:sz w:val="24"/>
    </w:rPr>
  </w:style>
  <w:style w:type="paragraph" w:styleId="27">
    <w:name w:val="toc 2"/>
    <w:basedOn w:val="a2"/>
    <w:next w:val="a2"/>
    <w:autoRedefine/>
    <w:uiPriority w:val="39"/>
    <w:unhideWhenUsed/>
    <w:rsid w:val="00591013"/>
    <w:pPr>
      <w:tabs>
        <w:tab w:val="left" w:pos="1134"/>
        <w:tab w:val="right" w:leader="dot" w:pos="10195"/>
      </w:tabs>
      <w:ind w:firstLine="357"/>
    </w:pPr>
    <w:rPr>
      <w:noProof/>
      <w:sz w:val="24"/>
    </w:rPr>
  </w:style>
  <w:style w:type="paragraph" w:styleId="af9">
    <w:name w:val="TOC Heading"/>
    <w:basedOn w:val="1"/>
    <w:next w:val="a2"/>
    <w:uiPriority w:val="39"/>
    <w:unhideWhenUsed/>
    <w:qFormat/>
    <w:rsid w:val="00591013"/>
    <w:pPr>
      <w:numPr>
        <w:numId w:val="0"/>
      </w:numPr>
      <w:jc w:val="center"/>
      <w:outlineLvl w:val="9"/>
    </w:pPr>
  </w:style>
  <w:style w:type="paragraph" w:styleId="20">
    <w:name w:val="List Bullet 2"/>
    <w:basedOn w:val="a2"/>
    <w:uiPriority w:val="99"/>
    <w:unhideWhenUsed/>
    <w:qFormat/>
    <w:rsid w:val="00591013"/>
    <w:pPr>
      <w:numPr>
        <w:numId w:val="2"/>
      </w:numPr>
      <w:tabs>
        <w:tab w:val="left" w:pos="1066"/>
      </w:tabs>
    </w:pPr>
    <w:rPr>
      <w:sz w:val="24"/>
    </w:rPr>
  </w:style>
  <w:style w:type="paragraph" w:styleId="afa">
    <w:name w:val="header"/>
    <w:basedOn w:val="a2"/>
    <w:link w:val="afb"/>
    <w:uiPriority w:val="99"/>
    <w:unhideWhenUsed/>
    <w:rsid w:val="00591013"/>
    <w:pPr>
      <w:tabs>
        <w:tab w:val="center" w:pos="4677"/>
        <w:tab w:val="right" w:pos="9355"/>
      </w:tabs>
      <w:spacing w:line="240" w:lineRule="auto"/>
      <w:jc w:val="right"/>
    </w:pPr>
    <w:rPr>
      <w:sz w:val="24"/>
    </w:rPr>
  </w:style>
  <w:style w:type="character" w:customStyle="1" w:styleId="afb">
    <w:name w:val="Верхний колонтитул Знак"/>
    <w:link w:val="afa"/>
    <w:uiPriority w:val="99"/>
    <w:rsid w:val="00591013"/>
    <w:rPr>
      <w:rFonts w:ascii="Times New Roman" w:eastAsia="Times New Roman" w:hAnsi="Times New Roman" w:cs="Times New Roman"/>
      <w:sz w:val="24"/>
      <w:szCs w:val="28"/>
    </w:rPr>
  </w:style>
  <w:style w:type="paragraph" w:styleId="afc">
    <w:name w:val="footer"/>
    <w:basedOn w:val="a2"/>
    <w:link w:val="afd"/>
    <w:uiPriority w:val="99"/>
    <w:unhideWhenUsed/>
    <w:rsid w:val="00591013"/>
    <w:pPr>
      <w:tabs>
        <w:tab w:val="center" w:pos="4677"/>
        <w:tab w:val="right" w:pos="9355"/>
      </w:tabs>
      <w:spacing w:line="240" w:lineRule="auto"/>
      <w:jc w:val="right"/>
    </w:pPr>
    <w:rPr>
      <w:sz w:val="24"/>
    </w:rPr>
  </w:style>
  <w:style w:type="character" w:customStyle="1" w:styleId="afd">
    <w:name w:val="Нижний колонтитул Знак"/>
    <w:link w:val="afc"/>
    <w:uiPriority w:val="99"/>
    <w:rsid w:val="00591013"/>
    <w:rPr>
      <w:rFonts w:ascii="Times New Roman" w:eastAsia="Times New Roman" w:hAnsi="Times New Roman" w:cs="Times New Roman"/>
      <w:sz w:val="24"/>
      <w:szCs w:val="28"/>
    </w:rPr>
  </w:style>
  <w:style w:type="paragraph" w:styleId="2">
    <w:name w:val="List Number 2"/>
    <w:basedOn w:val="a2"/>
    <w:uiPriority w:val="99"/>
    <w:unhideWhenUsed/>
    <w:rsid w:val="00591013"/>
    <w:pPr>
      <w:numPr>
        <w:numId w:val="7"/>
      </w:numPr>
      <w:tabs>
        <w:tab w:val="left" w:pos="2268"/>
      </w:tabs>
      <w:ind w:left="1066" w:firstLine="0"/>
    </w:pPr>
  </w:style>
  <w:style w:type="paragraph" w:styleId="3">
    <w:name w:val="List Number 3"/>
    <w:aliases w:val="Нумерованный список 3 для приложений"/>
    <w:basedOn w:val="a2"/>
    <w:uiPriority w:val="99"/>
    <w:unhideWhenUsed/>
    <w:rsid w:val="00591013"/>
    <w:pPr>
      <w:numPr>
        <w:numId w:val="8"/>
      </w:numPr>
      <w:tabs>
        <w:tab w:val="left" w:pos="1066"/>
      </w:tabs>
      <w:ind w:left="0" w:firstLine="709"/>
    </w:pPr>
    <w:rPr>
      <w:sz w:val="24"/>
    </w:rPr>
  </w:style>
  <w:style w:type="paragraph" w:styleId="4">
    <w:name w:val="List Number 4"/>
    <w:aliases w:val="Нумерованный список 4 для приложений"/>
    <w:basedOn w:val="a2"/>
    <w:uiPriority w:val="99"/>
    <w:unhideWhenUsed/>
    <w:rsid w:val="00591013"/>
    <w:pPr>
      <w:numPr>
        <w:numId w:val="9"/>
      </w:numPr>
      <w:tabs>
        <w:tab w:val="left" w:pos="1423"/>
      </w:tabs>
      <w:ind w:left="1066" w:firstLine="0"/>
    </w:pPr>
    <w:rPr>
      <w:sz w:val="24"/>
    </w:rPr>
  </w:style>
  <w:style w:type="paragraph" w:styleId="afe">
    <w:name w:val="annotation text"/>
    <w:aliases w:val="12 пт"/>
    <w:basedOn w:val="a2"/>
    <w:link w:val="aff"/>
    <w:uiPriority w:val="99"/>
    <w:unhideWhenUsed/>
    <w:rsid w:val="00591013"/>
    <w:pPr>
      <w:spacing w:line="240" w:lineRule="auto"/>
    </w:pPr>
    <w:rPr>
      <w:sz w:val="24"/>
      <w:szCs w:val="20"/>
    </w:rPr>
  </w:style>
  <w:style w:type="character" w:customStyle="1" w:styleId="aff">
    <w:name w:val="Текст примечания Знак"/>
    <w:aliases w:val="12 пт Знак"/>
    <w:link w:val="afe"/>
    <w:uiPriority w:val="99"/>
    <w:rsid w:val="00591013"/>
    <w:rPr>
      <w:rFonts w:ascii="Times New Roman" w:eastAsia="Times New Roman" w:hAnsi="Times New Roman" w:cs="Times New Roman"/>
      <w:sz w:val="24"/>
      <w:szCs w:val="20"/>
    </w:rPr>
  </w:style>
  <w:style w:type="character" w:styleId="aff0">
    <w:name w:val="Emphasis"/>
    <w:uiPriority w:val="20"/>
    <w:qFormat/>
    <w:rsid w:val="00591013"/>
    <w:rPr>
      <w:i/>
      <w:iCs/>
      <w:color w:val="auto"/>
    </w:rPr>
  </w:style>
  <w:style w:type="character" w:styleId="aff1">
    <w:name w:val="Strong"/>
    <w:uiPriority w:val="22"/>
    <w:qFormat/>
    <w:rsid w:val="00591013"/>
    <w:rPr>
      <w:b/>
      <w:bCs/>
    </w:rPr>
  </w:style>
  <w:style w:type="character" w:styleId="aff2">
    <w:name w:val="Subtle Reference"/>
    <w:uiPriority w:val="31"/>
    <w:qFormat/>
    <w:rsid w:val="00591013"/>
    <w:rPr>
      <w:color w:val="auto"/>
      <w:u w:val="single"/>
    </w:rPr>
  </w:style>
  <w:style w:type="paragraph" w:styleId="aff3">
    <w:name w:val="footnote text"/>
    <w:basedOn w:val="a2"/>
    <w:link w:val="aff4"/>
    <w:uiPriority w:val="99"/>
    <w:unhideWhenUsed/>
    <w:rsid w:val="00591013"/>
    <w:pPr>
      <w:spacing w:line="240" w:lineRule="auto"/>
    </w:pPr>
    <w:rPr>
      <w:sz w:val="24"/>
      <w:szCs w:val="20"/>
    </w:rPr>
  </w:style>
  <w:style w:type="character" w:customStyle="1" w:styleId="aff4">
    <w:name w:val="Текст сноски Знак"/>
    <w:link w:val="aff3"/>
    <w:uiPriority w:val="99"/>
    <w:rsid w:val="00591013"/>
    <w:rPr>
      <w:rFonts w:ascii="Times New Roman" w:eastAsia="Times New Roman" w:hAnsi="Times New Roman" w:cs="Times New Roman"/>
      <w:sz w:val="24"/>
      <w:szCs w:val="20"/>
    </w:rPr>
  </w:style>
  <w:style w:type="character" w:styleId="aff5">
    <w:name w:val="footnote reference"/>
    <w:uiPriority w:val="99"/>
    <w:semiHidden/>
    <w:unhideWhenUsed/>
    <w:rsid w:val="00591013"/>
    <w:rPr>
      <w:vertAlign w:val="superscript"/>
    </w:rPr>
  </w:style>
  <w:style w:type="paragraph" w:styleId="aff6">
    <w:name w:val="Normal (Web)"/>
    <w:basedOn w:val="a2"/>
    <w:uiPriority w:val="99"/>
    <w:semiHidden/>
    <w:unhideWhenUsed/>
    <w:rsid w:val="00591013"/>
    <w:pPr>
      <w:keepLines w:val="0"/>
      <w:spacing w:before="100" w:beforeAutospacing="1" w:after="100" w:afterAutospacing="1" w:line="240" w:lineRule="auto"/>
      <w:ind w:firstLine="0"/>
      <w:contextualSpacing w:val="0"/>
      <w:jc w:val="left"/>
    </w:pPr>
    <w:rPr>
      <w:sz w:val="24"/>
      <w:szCs w:val="24"/>
    </w:rPr>
  </w:style>
  <w:style w:type="paragraph" w:styleId="aff7">
    <w:name w:val="Subtitle"/>
    <w:basedOn w:val="a2"/>
    <w:next w:val="a2"/>
    <w:link w:val="aff8"/>
    <w:uiPriority w:val="11"/>
    <w:qFormat/>
    <w:rsid w:val="00591013"/>
    <w:pPr>
      <w:numPr>
        <w:ilvl w:val="1"/>
      </w:numPr>
      <w:spacing w:line="240" w:lineRule="auto"/>
      <w:ind w:firstLine="709"/>
      <w:jc w:val="center"/>
    </w:pPr>
    <w:rPr>
      <w:i/>
      <w:iCs/>
      <w:spacing w:val="15"/>
      <w:sz w:val="24"/>
      <w:szCs w:val="24"/>
    </w:rPr>
  </w:style>
  <w:style w:type="character" w:customStyle="1" w:styleId="aff8">
    <w:name w:val="Подзаголовок Знак"/>
    <w:link w:val="aff7"/>
    <w:uiPriority w:val="11"/>
    <w:rsid w:val="00591013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customStyle="1" w:styleId="aff9">
    <w:name w:val="Рисунок"/>
    <w:autoRedefine/>
    <w:qFormat/>
    <w:rsid w:val="00591013"/>
    <w:pPr>
      <w:keepNext/>
      <w:spacing w:before="240" w:after="240" w:line="360" w:lineRule="auto"/>
      <w:jc w:val="center"/>
    </w:pPr>
    <w:rPr>
      <w:rFonts w:ascii="Times New Roman" w:hAnsi="Times New Roman"/>
      <w:noProof/>
      <w:sz w:val="28"/>
      <w:szCs w:val="28"/>
    </w:rPr>
  </w:style>
  <w:style w:type="paragraph" w:styleId="affa">
    <w:name w:val="List Paragraph"/>
    <w:aliases w:val="Use Case List Paragraph,Списки,Bullet List,FooterText,numbered,Абзац списка нумерованный,Маркер,Маркированный список 1"/>
    <w:basedOn w:val="a2"/>
    <w:link w:val="affb"/>
    <w:uiPriority w:val="34"/>
    <w:qFormat/>
    <w:rsid w:val="00591013"/>
    <w:pPr>
      <w:ind w:left="720"/>
    </w:pPr>
  </w:style>
  <w:style w:type="paragraph" w:styleId="30">
    <w:name w:val="List Bullet 3"/>
    <w:aliases w:val="Маркированный список 3 (для таблиц)"/>
    <w:basedOn w:val="a2"/>
    <w:uiPriority w:val="99"/>
    <w:unhideWhenUsed/>
    <w:rsid w:val="00591013"/>
    <w:pPr>
      <w:numPr>
        <w:numId w:val="3"/>
      </w:numPr>
      <w:spacing w:line="240" w:lineRule="auto"/>
      <w:ind w:left="0" w:firstLine="709"/>
    </w:pPr>
    <w:rPr>
      <w:sz w:val="24"/>
    </w:rPr>
  </w:style>
  <w:style w:type="paragraph" w:customStyle="1" w:styleId="100">
    <w:name w:val="Текст примечания_10 пт_"/>
    <w:basedOn w:val="afe"/>
    <w:qFormat/>
    <w:rsid w:val="00591013"/>
    <w:rPr>
      <w:sz w:val="20"/>
    </w:rPr>
  </w:style>
  <w:style w:type="paragraph" w:styleId="40">
    <w:name w:val="List Bullet 4"/>
    <w:aliases w:val="для таблиц список 1 уровня"/>
    <w:basedOn w:val="a2"/>
    <w:uiPriority w:val="99"/>
    <w:semiHidden/>
    <w:unhideWhenUsed/>
    <w:rsid w:val="00591013"/>
    <w:pPr>
      <w:numPr>
        <w:numId w:val="4"/>
      </w:numPr>
      <w:spacing w:line="240" w:lineRule="auto"/>
      <w:ind w:left="0" w:firstLine="709"/>
    </w:pPr>
    <w:rPr>
      <w:sz w:val="24"/>
    </w:rPr>
  </w:style>
  <w:style w:type="paragraph" w:styleId="5">
    <w:name w:val="List Bullet 5"/>
    <w:aliases w:val="для таблиц список 2 уровня"/>
    <w:basedOn w:val="a2"/>
    <w:uiPriority w:val="99"/>
    <w:semiHidden/>
    <w:unhideWhenUsed/>
    <w:rsid w:val="00591013"/>
    <w:pPr>
      <w:numPr>
        <w:numId w:val="5"/>
      </w:numPr>
      <w:spacing w:line="240" w:lineRule="auto"/>
      <w:ind w:left="1066" w:firstLine="0"/>
    </w:pPr>
    <w:rPr>
      <w:sz w:val="24"/>
    </w:rPr>
  </w:style>
  <w:style w:type="character" w:styleId="affc">
    <w:name w:val="annotation reference"/>
    <w:uiPriority w:val="99"/>
    <w:unhideWhenUsed/>
    <w:rsid w:val="00591013"/>
    <w:rPr>
      <w:sz w:val="16"/>
      <w:szCs w:val="16"/>
    </w:rPr>
  </w:style>
  <w:style w:type="paragraph" w:styleId="affd">
    <w:name w:val="annotation subject"/>
    <w:basedOn w:val="afe"/>
    <w:next w:val="afe"/>
    <w:link w:val="affe"/>
    <w:uiPriority w:val="99"/>
    <w:semiHidden/>
    <w:unhideWhenUsed/>
    <w:rsid w:val="00591013"/>
    <w:pPr>
      <w:spacing w:line="360" w:lineRule="auto"/>
    </w:pPr>
    <w:rPr>
      <w:b/>
      <w:bCs/>
      <w:sz w:val="20"/>
    </w:rPr>
  </w:style>
  <w:style w:type="character" w:customStyle="1" w:styleId="affe">
    <w:name w:val="Тема примечания Знак"/>
    <w:link w:val="affd"/>
    <w:uiPriority w:val="99"/>
    <w:semiHidden/>
    <w:rsid w:val="0059101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ff">
    <w:name w:val="caption"/>
    <w:basedOn w:val="a2"/>
    <w:next w:val="a2"/>
    <w:uiPriority w:val="35"/>
    <w:unhideWhenUsed/>
    <w:qFormat/>
    <w:rsid w:val="00591013"/>
    <w:rPr>
      <w:b/>
      <w:bCs/>
      <w:sz w:val="20"/>
      <w:szCs w:val="20"/>
    </w:rPr>
  </w:style>
  <w:style w:type="paragraph" w:styleId="afff0">
    <w:name w:val="Body Text Indent"/>
    <w:aliases w:val="Основной текст 1,Нумерованный список !!,Надин стиль,Знак1 Знак Знак Знак Знак,Знак1 Знак Знак Знак,Знак Знак1,Основной текст с нумерацией"/>
    <w:basedOn w:val="a2"/>
    <w:link w:val="afff1"/>
    <w:uiPriority w:val="99"/>
    <w:unhideWhenUsed/>
    <w:rsid w:val="00591013"/>
    <w:pPr>
      <w:keepLines w:val="0"/>
      <w:spacing w:before="240" w:after="240"/>
      <w:jc w:val="left"/>
    </w:pPr>
  </w:style>
  <w:style w:type="character" w:customStyle="1" w:styleId="afff1">
    <w:name w:val="Основной текст с отступом Знак"/>
    <w:aliases w:val="Основной текст 1 Знак,Нумерованный список !! Знак,Надин стиль Знак,Знак1 Знак Знак Знак Знак Знак,Знак1 Знак Знак Знак Знак1,Знак Знак1 Знак,Основной текст с нумерацией Знак"/>
    <w:link w:val="afff0"/>
    <w:uiPriority w:val="99"/>
    <w:rsid w:val="00591013"/>
    <w:rPr>
      <w:rFonts w:ascii="Times New Roman" w:eastAsia="Times New Roman" w:hAnsi="Times New Roman" w:cs="Times New Roman"/>
      <w:sz w:val="28"/>
      <w:szCs w:val="28"/>
    </w:rPr>
  </w:style>
  <w:style w:type="paragraph" w:styleId="afff2">
    <w:name w:val="Normal Indent"/>
    <w:basedOn w:val="a2"/>
    <w:uiPriority w:val="99"/>
    <w:unhideWhenUsed/>
    <w:rsid w:val="00591013"/>
    <w:pPr>
      <w:ind w:firstLine="0"/>
      <w:jc w:val="center"/>
    </w:pPr>
  </w:style>
  <w:style w:type="paragraph" w:styleId="52">
    <w:name w:val="List Number 5"/>
    <w:basedOn w:val="a2"/>
    <w:uiPriority w:val="99"/>
    <w:unhideWhenUsed/>
    <w:rsid w:val="00591013"/>
    <w:pPr>
      <w:numPr>
        <w:numId w:val="20"/>
      </w:numPr>
      <w:ind w:left="0" w:firstLine="709"/>
    </w:pPr>
  </w:style>
  <w:style w:type="paragraph" w:styleId="28">
    <w:name w:val="Body Text Indent 2"/>
    <w:basedOn w:val="a2"/>
    <w:link w:val="29"/>
    <w:uiPriority w:val="99"/>
    <w:unhideWhenUsed/>
    <w:rsid w:val="00591013"/>
    <w:pPr>
      <w:spacing w:before="240" w:after="240"/>
      <w:ind w:firstLine="0"/>
      <w:jc w:val="left"/>
    </w:pPr>
  </w:style>
  <w:style w:type="character" w:customStyle="1" w:styleId="29">
    <w:name w:val="Основной текст с отступом 2 Знак"/>
    <w:link w:val="28"/>
    <w:uiPriority w:val="99"/>
    <w:rsid w:val="00591013"/>
    <w:rPr>
      <w:rFonts w:ascii="Times New Roman" w:eastAsia="Times New Roman" w:hAnsi="Times New Roman" w:cs="Times New Roman"/>
      <w:sz w:val="28"/>
      <w:szCs w:val="28"/>
    </w:rPr>
  </w:style>
  <w:style w:type="paragraph" w:styleId="afff3">
    <w:name w:val="List"/>
    <w:basedOn w:val="a2"/>
    <w:uiPriority w:val="99"/>
    <w:unhideWhenUsed/>
    <w:rsid w:val="00115EE8"/>
    <w:pPr>
      <w:ind w:left="283" w:hanging="283"/>
    </w:pPr>
  </w:style>
  <w:style w:type="paragraph" w:styleId="2a">
    <w:name w:val="List 2"/>
    <w:basedOn w:val="a2"/>
    <w:uiPriority w:val="99"/>
    <w:unhideWhenUsed/>
    <w:rsid w:val="00115EE8"/>
    <w:pPr>
      <w:ind w:left="566" w:hanging="283"/>
    </w:pPr>
  </w:style>
  <w:style w:type="paragraph" w:styleId="34">
    <w:name w:val="List 3"/>
    <w:basedOn w:val="a2"/>
    <w:uiPriority w:val="99"/>
    <w:unhideWhenUsed/>
    <w:rsid w:val="00115EE8"/>
    <w:pPr>
      <w:ind w:left="849" w:hanging="283"/>
    </w:pPr>
  </w:style>
  <w:style w:type="paragraph" w:styleId="54">
    <w:name w:val="List 5"/>
    <w:basedOn w:val="a2"/>
    <w:uiPriority w:val="99"/>
    <w:unhideWhenUsed/>
    <w:rsid w:val="00115EE8"/>
    <w:pPr>
      <w:ind w:left="1415" w:hanging="283"/>
    </w:pPr>
  </w:style>
  <w:style w:type="paragraph" w:styleId="44">
    <w:name w:val="List 4"/>
    <w:basedOn w:val="a2"/>
    <w:uiPriority w:val="99"/>
    <w:unhideWhenUsed/>
    <w:rsid w:val="00115EE8"/>
    <w:pPr>
      <w:ind w:left="1132" w:hanging="283"/>
    </w:pPr>
  </w:style>
  <w:style w:type="paragraph" w:styleId="afff4">
    <w:name w:val="table of figures"/>
    <w:basedOn w:val="a2"/>
    <w:next w:val="a2"/>
    <w:uiPriority w:val="99"/>
    <w:unhideWhenUsed/>
    <w:rsid w:val="009E152C"/>
  </w:style>
  <w:style w:type="character" w:customStyle="1" w:styleId="affb">
    <w:name w:val="Абзац списка Знак"/>
    <w:aliases w:val="Use Case List Paragraph Знак,Списки Знак,Bullet List Знак,FooterText Знак,numbered Знак,Абзац списка нумерованный Знак,Маркер Знак,Маркированный список 1 Знак"/>
    <w:link w:val="affa"/>
    <w:uiPriority w:val="34"/>
    <w:rsid w:val="000878D3"/>
    <w:rPr>
      <w:rFonts w:ascii="Times New Roman" w:eastAsia="Times New Roman" w:hAnsi="Times New Roman" w:cs="Times New Roman"/>
      <w:sz w:val="28"/>
      <w:szCs w:val="28"/>
    </w:rPr>
  </w:style>
  <w:style w:type="character" w:customStyle="1" w:styleId="26">
    <w:name w:val="Маркированный список Знак2"/>
    <w:aliases w:val="Маркированный список Знак Знак,Маркированный список Знак1 Знак,Маркированный список Знак11 Знак,Маркированный список Знак3 Знак,Маркированный список Знак12 Знак,Маркированный список Знак4 Знак,Маркированный список Знак13 Знак"/>
    <w:link w:val="a0"/>
    <w:uiPriority w:val="99"/>
    <w:rsid w:val="00CE5338"/>
    <w:rPr>
      <w:rFonts w:ascii="Times New Roman" w:eastAsia="Times New Roman" w:hAnsi="Times New Roman" w:cs="Times New Roman"/>
      <w:sz w:val="28"/>
      <w:szCs w:val="28"/>
    </w:rPr>
  </w:style>
  <w:style w:type="paragraph" w:styleId="afff5">
    <w:name w:val="Revision"/>
    <w:hidden/>
    <w:uiPriority w:val="99"/>
    <w:semiHidden/>
    <w:rsid w:val="00950384"/>
    <w:rPr>
      <w:rFonts w:ascii="Times New Roman" w:hAnsi="Times New Roman"/>
      <w:sz w:val="28"/>
      <w:szCs w:val="28"/>
    </w:rPr>
  </w:style>
  <w:style w:type="paragraph" w:customStyle="1" w:styleId="22">
    <w:name w:val="_Заголовок 2"/>
    <w:basedOn w:val="21"/>
    <w:next w:val="a2"/>
    <w:qFormat/>
    <w:rsid w:val="001A0E8F"/>
    <w:pPr>
      <w:numPr>
        <w:numId w:val="32"/>
      </w:numPr>
      <w:suppressAutoHyphens/>
      <w:autoSpaceDN w:val="0"/>
      <w:adjustRightInd w:val="0"/>
      <w:spacing w:after="0"/>
      <w:textAlignment w:val="baseline"/>
    </w:pPr>
    <w:rPr>
      <w:iCs/>
      <w:sz w:val="32"/>
      <w:szCs w:val="32"/>
    </w:rPr>
  </w:style>
  <w:style w:type="paragraph" w:customStyle="1" w:styleId="32">
    <w:name w:val="_Заголовок 3"/>
    <w:basedOn w:val="31"/>
    <w:next w:val="a2"/>
    <w:qFormat/>
    <w:rsid w:val="001A0E8F"/>
    <w:pPr>
      <w:numPr>
        <w:numId w:val="32"/>
      </w:numPr>
      <w:suppressAutoHyphens/>
      <w:autoSpaceDN w:val="0"/>
      <w:adjustRightInd w:val="0"/>
      <w:spacing w:after="0"/>
      <w:contextualSpacing w:val="0"/>
      <w:textAlignment w:val="baseline"/>
    </w:pPr>
    <w:rPr>
      <w:snapToGrid w:val="0"/>
      <w:sz w:val="24"/>
    </w:rPr>
  </w:style>
  <w:style w:type="paragraph" w:customStyle="1" w:styleId="42">
    <w:name w:val="_Заголовок 4"/>
    <w:basedOn w:val="41"/>
    <w:qFormat/>
    <w:rsid w:val="001A0E8F"/>
    <w:pPr>
      <w:numPr>
        <w:numId w:val="32"/>
      </w:numPr>
      <w:tabs>
        <w:tab w:val="left" w:pos="993"/>
      </w:tabs>
      <w:suppressAutoHyphens/>
      <w:autoSpaceDN w:val="0"/>
      <w:adjustRightInd w:val="0"/>
      <w:contextualSpacing w:val="0"/>
      <w:textAlignment w:val="baseline"/>
    </w:pPr>
    <w:rPr>
      <w:iCs w:val="0"/>
      <w:sz w:val="24"/>
    </w:rPr>
  </w:style>
  <w:style w:type="paragraph" w:customStyle="1" w:styleId="10">
    <w:name w:val="_Заголовок 1"/>
    <w:basedOn w:val="1"/>
    <w:next w:val="a2"/>
    <w:qFormat/>
    <w:rsid w:val="001A0E8F"/>
    <w:pPr>
      <w:numPr>
        <w:numId w:val="32"/>
      </w:numPr>
      <w:suppressAutoHyphens/>
      <w:autoSpaceDN w:val="0"/>
      <w:adjustRightInd w:val="0"/>
      <w:spacing w:before="0" w:after="0"/>
      <w:contextualSpacing w:val="0"/>
      <w:textAlignment w:val="baseline"/>
    </w:pPr>
    <w:rPr>
      <w:caps/>
      <w:szCs w:val="32"/>
    </w:rPr>
  </w:style>
  <w:style w:type="paragraph" w:customStyle="1" w:styleId="51">
    <w:name w:val="_Заголовок 5"/>
    <w:basedOn w:val="42"/>
    <w:qFormat/>
    <w:rsid w:val="001A0E8F"/>
    <w:pPr>
      <w:numPr>
        <w:ilvl w:val="4"/>
      </w:numPr>
      <w:tabs>
        <w:tab w:val="num" w:pos="1080"/>
      </w:tabs>
      <w:ind w:left="1080" w:hanging="1080"/>
      <w:outlineLvl w:val="4"/>
    </w:pPr>
  </w:style>
  <w:style w:type="paragraph" w:styleId="35">
    <w:name w:val="toc 3"/>
    <w:basedOn w:val="a2"/>
    <w:next w:val="a2"/>
    <w:autoRedefine/>
    <w:uiPriority w:val="39"/>
    <w:rsid w:val="00616A41"/>
    <w:pPr>
      <w:keepLines w:val="0"/>
      <w:spacing w:after="100" w:line="240" w:lineRule="auto"/>
      <w:ind w:left="480" w:firstLine="0"/>
      <w:contextualSpacing w:val="0"/>
    </w:pPr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" Type="http://schemas.openxmlformats.org/officeDocument/2006/relationships/footnotes" Target="foot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5" Type="http://schemas.openxmlformats.org/officeDocument/2006/relationships/settings" Target="settings.xml"/><Relationship Id="rId61" Type="http://schemas.openxmlformats.org/officeDocument/2006/relationships/image" Target="media/image53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header" Target="header1.xml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evodina\Desktop\20181112_&#1048;&#1085;&#1089;&#1090;&#1088;&#1091;&#1082;&#1094;&#1080;&#1103;%20&#1087;&#1086;%20&#1088;&#1072;&#1073;&#1086;&#1090;&#1077;%20&#1089;%20&#1096;&#1072;&#1073;&#1083;&#1086;&#1085;&#1086;&#1084;%20&#1086;&#1073;&#1098;&#1077;&#1084;%20&#1076;&#1086;&#1082;&#1091;&#1084;&#1077;&#1085;&#1090;&#1072;%20&#1076;&#1086;%20150%20&#1083;&#1080;&#1089;&#1090;&#1086;&#1074;_&#1060;&#1048;&#1053;&#1048;&#1064;.docx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F511B-2029-4CAD-8536-90E876788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20181112_Инструкция по работе с шаблоном объем документа до 150 листов_ФИНИШ.docx.dotx</Template>
  <TotalTime>0</TotalTime>
  <Pages>28</Pages>
  <Words>4737</Words>
  <Characters>27002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31676</CharactersWithSpaces>
  <SharedDoc>false</SharedDoc>
  <HLinks>
    <vt:vector size="318" baseType="variant">
      <vt:variant>
        <vt:i4>1835057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_Toc54774078</vt:lpwstr>
      </vt:variant>
      <vt:variant>
        <vt:i4>1245233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_Toc54774077</vt:lpwstr>
      </vt:variant>
      <vt:variant>
        <vt:i4>1179697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_Toc54774076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_Toc54774075</vt:lpwstr>
      </vt:variant>
      <vt:variant>
        <vt:i4>1048625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_Toc54774074</vt:lpwstr>
      </vt:variant>
      <vt:variant>
        <vt:i4>1114166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_Toc54774104</vt:lpwstr>
      </vt:variant>
      <vt:variant>
        <vt:i4>1441846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_Toc54774103</vt:lpwstr>
      </vt:variant>
      <vt:variant>
        <vt:i4>1507382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_Toc54774102</vt:lpwstr>
      </vt:variant>
      <vt:variant>
        <vt:i4>1310774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_Toc54774101</vt:lpwstr>
      </vt:variant>
      <vt:variant>
        <vt:i4>1376310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_Toc54774100</vt:lpwstr>
      </vt:variant>
      <vt:variant>
        <vt:i4>1900607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_Toc54774099</vt:lpwstr>
      </vt:variant>
      <vt:variant>
        <vt:i4>1835071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_Toc54774098</vt:lpwstr>
      </vt:variant>
      <vt:variant>
        <vt:i4>1245247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_Toc54774097</vt:lpwstr>
      </vt:variant>
      <vt:variant>
        <vt:i4>1179711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_Toc54774096</vt:lpwstr>
      </vt:variant>
      <vt:variant>
        <vt:i4>1114175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_Toc54774095</vt:lpwstr>
      </vt:variant>
      <vt:variant>
        <vt:i4>1048639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_Toc54774094</vt:lpwstr>
      </vt:variant>
      <vt:variant>
        <vt:i4>1507391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_Toc54774093</vt:lpwstr>
      </vt:variant>
      <vt:variant>
        <vt:i4>1441855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_Toc54774092</vt:lpwstr>
      </vt:variant>
      <vt:variant>
        <vt:i4>1376319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_Toc54774091</vt:lpwstr>
      </vt:variant>
      <vt:variant>
        <vt:i4>1310783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_Toc54774090</vt:lpwstr>
      </vt:variant>
      <vt:variant>
        <vt:i4>1900606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_Toc54774089</vt:lpwstr>
      </vt:variant>
      <vt:variant>
        <vt:i4>1835070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_Toc54774088</vt:lpwstr>
      </vt:variant>
      <vt:variant>
        <vt:i4>1245246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_Toc54774087</vt:lpwstr>
      </vt:variant>
      <vt:variant>
        <vt:i4>1179710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_Toc54774086</vt:lpwstr>
      </vt:variant>
      <vt:variant>
        <vt:i4>1114174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_Toc54774085</vt:lpwstr>
      </vt:variant>
      <vt:variant>
        <vt:i4>1048638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_Toc54774084</vt:lpwstr>
      </vt:variant>
      <vt:variant>
        <vt:i4>1507390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_Toc54774083</vt:lpwstr>
      </vt:variant>
      <vt:variant>
        <vt:i4>1376309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_Toc54774130</vt:lpwstr>
      </vt:variant>
      <vt:variant>
        <vt:i4>1835060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_Toc54774129</vt:lpwstr>
      </vt:variant>
      <vt:variant>
        <vt:i4>1900596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_Toc54774128</vt:lpwstr>
      </vt:variant>
      <vt:variant>
        <vt:i4>1179700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_Toc54774127</vt:lpwstr>
      </vt:variant>
      <vt:variant>
        <vt:i4>1245236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_Toc54774126</vt:lpwstr>
      </vt:variant>
      <vt:variant>
        <vt:i4>1048628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_Toc54774125</vt:lpwstr>
      </vt:variant>
      <vt:variant>
        <vt:i4>1114164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_Toc54774124</vt:lpwstr>
      </vt:variant>
      <vt:variant>
        <vt:i4>1441844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_Toc54774123</vt:lpwstr>
      </vt:variant>
      <vt:variant>
        <vt:i4>1507380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_Toc54774122</vt:lpwstr>
      </vt:variant>
      <vt:variant>
        <vt:i4>1310772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_Toc54774121</vt:lpwstr>
      </vt:variant>
      <vt:variant>
        <vt:i4>1376308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_Toc54774120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_Toc54774119</vt:lpwstr>
      </vt:variant>
      <vt:variant>
        <vt:i4>1900599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_Toc54774118</vt:lpwstr>
      </vt:variant>
      <vt:variant>
        <vt:i4>1179703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_Toc54774117</vt:lpwstr>
      </vt:variant>
      <vt:variant>
        <vt:i4>1245239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_Toc54774116</vt:lpwstr>
      </vt:variant>
      <vt:variant>
        <vt:i4>1048631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_Toc54774115</vt:lpwstr>
      </vt:variant>
      <vt:variant>
        <vt:i4>1114167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_Toc54774114</vt:lpwstr>
      </vt:variant>
      <vt:variant>
        <vt:i4>1441847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_Toc54774113</vt:lpwstr>
      </vt:variant>
      <vt:variant>
        <vt:i4>1507383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_Toc54774112</vt:lpwstr>
      </vt:variant>
      <vt:variant>
        <vt:i4>1310775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_Toc54774111</vt:lpwstr>
      </vt:variant>
      <vt:variant>
        <vt:i4>1376311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_Toc54774110</vt:lpwstr>
      </vt:variant>
      <vt:variant>
        <vt:i4>1835062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_Toc54774109</vt:lpwstr>
      </vt:variant>
      <vt:variant>
        <vt:i4>1900598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_Toc54774108</vt:lpwstr>
      </vt:variant>
      <vt:variant>
        <vt:i4>1179702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_Toc54774107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_Toc54774106</vt:lpwstr>
      </vt:variant>
      <vt:variant>
        <vt:i4>1048630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_Toc54774105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rytova</dc:creator>
  <cp:lastModifiedBy>Глазунова Олеся Андреевна</cp:lastModifiedBy>
  <cp:revision>2</cp:revision>
  <cp:lastPrinted>2018-02-13T06:02:00Z</cp:lastPrinted>
  <dcterms:created xsi:type="dcterms:W3CDTF">2021-09-10T05:10:00Z</dcterms:created>
  <dcterms:modified xsi:type="dcterms:W3CDTF">2021-09-10T05:10:00Z</dcterms:modified>
</cp:coreProperties>
</file>