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C6077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C607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 w:rsidRPr="003C607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3C607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C607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C6077">
          <w:rPr>
            <w:rFonts w:ascii="Times New Roman" w:hAnsi="Times New Roman" w:cs="Times New Roman"/>
            <w:b w:val="0"/>
            <w:i w:val="0"/>
          </w:rPr>
          <w:t>в</w:t>
        </w:r>
        <w:r w:rsidRPr="003C6077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C6077">
          <w:rPr>
            <w:rFonts w:ascii="Times New Roman" w:hAnsi="Times New Roman" w:cs="Times New Roman"/>
            <w:b w:val="0"/>
            <w:i w:val="0"/>
          </w:rPr>
          <w:t>д</w:t>
        </w:r>
        <w:r w:rsidRPr="003C6077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3C6077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3C6077">
          <w:rPr>
            <w:rFonts w:ascii="Times New Roman" w:hAnsi="Times New Roman" w:cs="Times New Roman"/>
            <w:b w:val="0"/>
            <w:i w:val="0"/>
          </w:rPr>
          <w:t>1</w:t>
        </w:r>
        <w:r w:rsidRPr="003C607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3C6077">
          <w:rPr>
            <w:rFonts w:ascii="Times New Roman" w:hAnsi="Times New Roman" w:cs="Times New Roman"/>
            <w:b w:val="0"/>
            <w:i w:val="0"/>
          </w:rPr>
          <w:t>2</w:t>
        </w:r>
        <w:r w:rsidRPr="003C6077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3C6077">
          <w:rPr>
            <w:rFonts w:ascii="Times New Roman" w:hAnsi="Times New Roman" w:cs="Times New Roman"/>
            <w:b w:val="0"/>
            <w:i w:val="0"/>
          </w:rPr>
          <w:t>3</w:t>
        </w:r>
        <w:r w:rsidRPr="003C6077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3C607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3C607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C6077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3C6077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C6077">
        <w:rPr>
          <w:b/>
          <w:sz w:val="28"/>
          <w:szCs w:val="28"/>
        </w:rPr>
        <w:t>на 20</w:t>
      </w:r>
      <w:r w:rsidR="00623710" w:rsidRPr="003C6077">
        <w:rPr>
          <w:b/>
          <w:sz w:val="28"/>
          <w:szCs w:val="28"/>
        </w:rPr>
        <w:t>2</w:t>
      </w:r>
      <w:r w:rsidR="00D02E81" w:rsidRPr="003C6077">
        <w:rPr>
          <w:b/>
          <w:sz w:val="28"/>
          <w:szCs w:val="28"/>
        </w:rPr>
        <w:t>1</w:t>
      </w:r>
      <w:r w:rsidRPr="003C6077">
        <w:rPr>
          <w:b/>
          <w:sz w:val="28"/>
          <w:szCs w:val="28"/>
        </w:rPr>
        <w:t xml:space="preserve"> год и на плановый период 202</w:t>
      </w:r>
      <w:r w:rsidR="00D02E81" w:rsidRPr="003C6077">
        <w:rPr>
          <w:b/>
          <w:sz w:val="28"/>
          <w:szCs w:val="28"/>
        </w:rPr>
        <w:t>2</w:t>
      </w:r>
      <w:r w:rsidRPr="003C6077">
        <w:rPr>
          <w:b/>
          <w:sz w:val="28"/>
          <w:szCs w:val="28"/>
        </w:rPr>
        <w:t xml:space="preserve"> и 202</w:t>
      </w:r>
      <w:r w:rsidR="00D02E81" w:rsidRPr="003C6077">
        <w:rPr>
          <w:b/>
          <w:sz w:val="28"/>
          <w:szCs w:val="28"/>
        </w:rPr>
        <w:t>3</w:t>
      </w:r>
      <w:r w:rsidRPr="003C6077">
        <w:rPr>
          <w:b/>
          <w:sz w:val="28"/>
          <w:szCs w:val="28"/>
        </w:rPr>
        <w:t xml:space="preserve"> годов</w:t>
      </w:r>
    </w:p>
    <w:p w:rsidR="00C81CBE" w:rsidRPr="003C6077" w:rsidRDefault="00C81CBE" w:rsidP="00C81CBE">
      <w:pPr>
        <w:pStyle w:val="a3"/>
        <w:ind w:firstLine="0"/>
        <w:jc w:val="center"/>
        <w:rPr>
          <w:szCs w:val="28"/>
        </w:rPr>
      </w:pPr>
    </w:p>
    <w:p w:rsidR="005363DE" w:rsidRPr="003C6077" w:rsidRDefault="005363DE" w:rsidP="005363DE">
      <w:pPr>
        <w:spacing w:line="216" w:lineRule="auto"/>
        <w:jc w:val="center"/>
        <w:rPr>
          <w:sz w:val="28"/>
          <w:szCs w:val="28"/>
        </w:rPr>
      </w:pPr>
      <w:r w:rsidRPr="003C6077">
        <w:rPr>
          <w:sz w:val="28"/>
          <w:szCs w:val="28"/>
        </w:rPr>
        <w:t>(с изменениями от 4 августа 2021 года № 89-ЗСО)</w:t>
      </w:r>
    </w:p>
    <w:p w:rsidR="009E069F" w:rsidRPr="003C6077" w:rsidRDefault="009E069F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3C6077" w:rsidRDefault="00C81CBE" w:rsidP="00CD1057">
      <w:pPr>
        <w:pStyle w:val="a6"/>
        <w:spacing w:after="0" w:line="220" w:lineRule="auto"/>
        <w:ind w:left="1068" w:right="-567"/>
        <w:jc w:val="right"/>
        <w:rPr>
          <w:snapToGrid w:val="0"/>
          <w:sz w:val="24"/>
          <w:szCs w:val="24"/>
        </w:rPr>
      </w:pPr>
      <w:r w:rsidRPr="003C6077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3C6077" w:rsidTr="006C7C46">
        <w:trPr>
          <w:trHeight w:val="359"/>
        </w:trPr>
        <w:tc>
          <w:tcPr>
            <w:tcW w:w="5529" w:type="dxa"/>
          </w:tcPr>
          <w:p w:rsidR="00C53BEE" w:rsidRPr="003C6077" w:rsidRDefault="00C53BEE" w:rsidP="006C7C46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3C6077" w:rsidRDefault="00C53BEE" w:rsidP="006C7C46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3C60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3C6077" w:rsidRDefault="00C53BEE" w:rsidP="006C7C46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3C60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3C6077" w:rsidRDefault="00C53BEE" w:rsidP="006C7C46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3C60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C607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8430874,4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18727889,1</w:t>
            </w: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12244649,9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1674678,8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13675524,3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11128777,8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24640964,6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10854103,4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15244649,9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 средств на едином счете бюджета с предельными сроками погашения не поз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нее 15 декабря 2021 года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бюджета для погашения долговых обяз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по рыночным заимствованиям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9282274,0</w:t>
            </w: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15782952,8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3C6077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3C6077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6C7C46" w:rsidRPr="003C6077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51929491,8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23675524,3</w:t>
            </w:r>
          </w:p>
        </w:tc>
      </w:tr>
      <w:tr w:rsidR="006C7C46" w:rsidRPr="000E0F62" w:rsidTr="006C7C46">
        <w:tc>
          <w:tcPr>
            <w:tcW w:w="5529" w:type="dxa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  <w:hideMark/>
          </w:tcPr>
          <w:p w:rsidR="006C7C46" w:rsidRPr="003C6077" w:rsidRDefault="006C7C46" w:rsidP="006C7C46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C60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36146539,0</w:t>
            </w:r>
          </w:p>
        </w:tc>
        <w:tc>
          <w:tcPr>
            <w:tcW w:w="1417" w:type="dxa"/>
            <w:vAlign w:val="bottom"/>
            <w:hideMark/>
          </w:tcPr>
          <w:p w:rsidR="006C7C46" w:rsidRPr="003C6077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13859677,8</w:t>
            </w:r>
          </w:p>
        </w:tc>
        <w:tc>
          <w:tcPr>
            <w:tcW w:w="1418" w:type="dxa"/>
            <w:vAlign w:val="bottom"/>
            <w:hideMark/>
          </w:tcPr>
          <w:p w:rsidR="006C7C46" w:rsidRPr="000E0F62" w:rsidRDefault="006C7C46" w:rsidP="006C7C46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3C6077">
              <w:rPr>
                <w:sz w:val="24"/>
                <w:szCs w:val="24"/>
                <w:lang w:eastAsia="en-US"/>
              </w:rPr>
              <w:t>18250224,3</w:t>
            </w:r>
            <w:bookmarkStart w:id="0" w:name="_GoBack"/>
            <w:bookmarkEnd w:id="0"/>
          </w:p>
        </w:tc>
      </w:tr>
    </w:tbl>
    <w:p w:rsidR="00CD1057" w:rsidRPr="00CD1057" w:rsidRDefault="00CD1057" w:rsidP="006C7C46">
      <w:pPr>
        <w:rPr>
          <w:sz w:val="16"/>
        </w:rPr>
      </w:pPr>
    </w:p>
    <w:sectPr w:rsidR="00CD1057" w:rsidRPr="00CD1057" w:rsidSect="006C7C46">
      <w:headerReference w:type="default" r:id="rId9"/>
      <w:pgSz w:w="11907" w:h="16840" w:code="9"/>
      <w:pgMar w:top="1276" w:right="1134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C46">
          <w:rPr>
            <w:noProof/>
          </w:rPr>
          <w:t>2</w:t>
        </w:r>
        <w:r>
          <w:fldChar w:fldCharType="end"/>
        </w:r>
      </w:p>
    </w:sdtContent>
  </w:sdt>
  <w:p w:rsidR="004625E6" w:rsidRDefault="003C60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6DFE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72475-8F17-43F7-808B-5DEB334FC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2020-11-27T12:37:00Z</cp:lastPrinted>
  <dcterms:created xsi:type="dcterms:W3CDTF">2020-12-04T07:54:00Z</dcterms:created>
  <dcterms:modified xsi:type="dcterms:W3CDTF">2021-08-04T13:27:00Z</dcterms:modified>
</cp:coreProperties>
</file>