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A7" w:rsidRPr="006A6E00" w:rsidRDefault="00E17EA7" w:rsidP="00E17EA7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E17EA7" w:rsidRPr="006A6E00" w:rsidRDefault="00E17EA7" w:rsidP="00E17EA7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6A6E00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0245B" w:rsidRPr="00D4447C" w:rsidRDefault="0080245B" w:rsidP="0080245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447C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D4447C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D4447C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D44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«Об областном бюджете на 2021 год и на плановый период 2022 и 2023 годов» потребует: </w:t>
      </w:r>
    </w:p>
    <w:p w:rsidR="0080245B" w:rsidRPr="00AF73B8" w:rsidRDefault="0080245B" w:rsidP="0080245B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F73B8">
        <w:rPr>
          <w:rFonts w:ascii="Times New Roman" w:hAnsi="Times New Roman"/>
          <w:sz w:val="28"/>
          <w:szCs w:val="28"/>
        </w:rPr>
        <w:t xml:space="preserve">признания утратившим силу постановления Правительства Саратовской области от 28 мая 2021 года № 392-П «О распределении на 2021 год, методике </w:t>
      </w:r>
      <w:r w:rsidRPr="00AF73B8">
        <w:rPr>
          <w:rFonts w:ascii="Times New Roman" w:hAnsi="Times New Roman"/>
          <w:color w:val="000000"/>
          <w:sz w:val="28"/>
          <w:szCs w:val="28"/>
        </w:rPr>
        <w:t>распределения и порядке предоставления из областного бюджета иных межбюджетных трансфертов бюджетам городских округов области в целях приведения в нормативное состояние улично-дорожной сети городских агломераций за счет средств областного дорожного фонда»;</w:t>
      </w:r>
      <w:proofErr w:type="gramEnd"/>
    </w:p>
    <w:p w:rsidR="0080245B" w:rsidRPr="00D4447C" w:rsidRDefault="0080245B" w:rsidP="0080245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447C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80245B" w:rsidRPr="009D47C4" w:rsidRDefault="0080245B" w:rsidP="0080245B">
      <w:pPr>
        <w:autoSpaceDE w:val="0"/>
        <w:autoSpaceDN w:val="0"/>
        <w:ind w:firstLine="709"/>
        <w:jc w:val="both"/>
      </w:pPr>
      <w:r w:rsidRPr="009D47C4"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80245B" w:rsidRPr="009D47C4" w:rsidRDefault="0080245B" w:rsidP="0080245B">
      <w:pPr>
        <w:ind w:firstLine="709"/>
        <w:jc w:val="both"/>
      </w:pPr>
      <w:r w:rsidRPr="009D47C4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80245B" w:rsidRPr="009D47C4" w:rsidRDefault="0080245B" w:rsidP="0080245B">
      <w:pPr>
        <w:autoSpaceDE w:val="0"/>
        <w:autoSpaceDN w:val="0"/>
        <w:ind w:firstLine="709"/>
        <w:jc w:val="both"/>
      </w:pPr>
      <w:r w:rsidRPr="009D47C4"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80245B" w:rsidRDefault="0080245B" w:rsidP="0080245B">
      <w:pPr>
        <w:autoSpaceDE w:val="0"/>
        <w:autoSpaceDN w:val="0"/>
        <w:ind w:firstLine="709"/>
        <w:jc w:val="both"/>
      </w:pPr>
      <w:r w:rsidRPr="009D47C4"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80245B" w:rsidRDefault="0080245B" w:rsidP="0080245B">
      <w:pPr>
        <w:ind w:firstLine="709"/>
        <w:jc w:val="both"/>
      </w:pPr>
      <w: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80245B" w:rsidRDefault="0080245B" w:rsidP="0080245B">
      <w:pPr>
        <w:autoSpaceDE w:val="0"/>
        <w:autoSpaceDN w:val="0"/>
        <w:ind w:firstLine="709"/>
        <w:jc w:val="both"/>
      </w:pPr>
      <w:r>
        <w:t>от 17 декабря 2018 года № 696-П «О государственной программе Саратовской области «Развитие здравоохранения»;</w:t>
      </w:r>
    </w:p>
    <w:p w:rsidR="0080245B" w:rsidRDefault="0080245B" w:rsidP="0080245B">
      <w:pPr>
        <w:ind w:firstLine="709"/>
        <w:jc w:val="both"/>
      </w:pPr>
      <w:r>
        <w:t>от 26 декабря 2018 года № 735-П «О государственной программе Саратовской области «Информационное общество»;</w:t>
      </w:r>
    </w:p>
    <w:p w:rsidR="0080245B" w:rsidRDefault="0080245B" w:rsidP="0080245B">
      <w:pPr>
        <w:autoSpaceDE w:val="0"/>
        <w:autoSpaceDN w:val="0"/>
        <w:ind w:firstLine="709"/>
        <w:jc w:val="both"/>
        <w:rPr>
          <w:strike/>
        </w:rPr>
      </w:pPr>
      <w: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80245B" w:rsidRDefault="0080245B" w:rsidP="0080245B">
      <w:pPr>
        <w:autoSpaceDE w:val="0"/>
        <w:autoSpaceDN w:val="0"/>
        <w:ind w:firstLine="709"/>
        <w:jc w:val="both"/>
      </w:pPr>
      <w: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80245B" w:rsidRDefault="0080245B" w:rsidP="0080245B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80245B" w:rsidRDefault="0080245B" w:rsidP="0080245B">
      <w:pPr>
        <w:autoSpaceDE w:val="0"/>
        <w:autoSpaceDN w:val="0"/>
        <w:ind w:firstLine="709"/>
        <w:jc w:val="both"/>
        <w:sectPr w:rsidR="0080245B" w:rsidSect="0080245B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1134" w:left="1701" w:header="567" w:footer="567" w:gutter="0"/>
          <w:cols w:space="708"/>
          <w:docGrid w:linePitch="381"/>
        </w:sectPr>
      </w:pPr>
    </w:p>
    <w:p w:rsidR="0080245B" w:rsidRDefault="0080245B" w:rsidP="0080245B">
      <w:pPr>
        <w:autoSpaceDE w:val="0"/>
        <w:autoSpaceDN w:val="0"/>
        <w:ind w:firstLine="709"/>
        <w:jc w:val="both"/>
      </w:pPr>
      <w:r>
        <w:lastRenderedPageBreak/>
        <w:t>от 29 декабря 2018 года № 773-П «О государственной программе Саратовской области «Развитие транспортной системы»;</w:t>
      </w:r>
    </w:p>
    <w:p w:rsidR="0080245B" w:rsidRDefault="0080245B" w:rsidP="0080245B">
      <w:pPr>
        <w:autoSpaceDE w:val="0"/>
        <w:autoSpaceDN w:val="0"/>
        <w:ind w:firstLine="700"/>
        <w:jc w:val="both"/>
      </w:pPr>
      <w:r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>
        <w:t>;</w:t>
      </w:r>
    </w:p>
    <w:p w:rsidR="0080245B" w:rsidRPr="00C8091F" w:rsidRDefault="0080245B" w:rsidP="0080245B">
      <w:pPr>
        <w:autoSpaceDE w:val="0"/>
        <w:autoSpaceDN w:val="0"/>
        <w:ind w:firstLine="700"/>
        <w:jc w:val="both"/>
      </w:pPr>
      <w:r>
        <w:t xml:space="preserve">принятия нормативного правового акта Правительства Саратовской области, утверждающего порядок предоставления из областного бюджета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типа. </w:t>
      </w:r>
    </w:p>
    <w:p w:rsidR="0080245B" w:rsidRDefault="0080245B" w:rsidP="0080245B">
      <w:pPr>
        <w:autoSpaceDE w:val="0"/>
        <w:autoSpaceDN w:val="0"/>
        <w:ind w:firstLine="700"/>
        <w:jc w:val="both"/>
      </w:pPr>
    </w:p>
    <w:p w:rsidR="0080245B" w:rsidRDefault="0080245B" w:rsidP="0080245B">
      <w:pPr>
        <w:autoSpaceDE w:val="0"/>
        <w:autoSpaceDN w:val="0"/>
        <w:ind w:firstLine="700"/>
        <w:jc w:val="both"/>
      </w:pPr>
    </w:p>
    <w:p w:rsidR="0080245B" w:rsidRDefault="0080245B" w:rsidP="0080245B">
      <w:pPr>
        <w:autoSpaceDE w:val="0"/>
        <w:autoSpaceDN w:val="0"/>
        <w:ind w:firstLine="700"/>
        <w:jc w:val="both"/>
      </w:pPr>
    </w:p>
    <w:p w:rsidR="0080245B" w:rsidRDefault="0080245B" w:rsidP="0080245B">
      <w:pPr>
        <w:spacing w:line="228" w:lineRule="auto"/>
        <w:contextualSpacing/>
        <w:rPr>
          <w:b/>
        </w:rPr>
      </w:pPr>
      <w:r>
        <w:rPr>
          <w:b/>
        </w:rPr>
        <w:t>Заместитель</w:t>
      </w:r>
      <w:r w:rsidRPr="00D4447C">
        <w:rPr>
          <w:b/>
        </w:rPr>
        <w:t xml:space="preserve"> министра </w:t>
      </w:r>
    </w:p>
    <w:p w:rsidR="0080245B" w:rsidRPr="00D4447C" w:rsidRDefault="0080245B" w:rsidP="0080245B">
      <w:pPr>
        <w:spacing w:line="228" w:lineRule="auto"/>
        <w:contextualSpacing/>
      </w:pPr>
      <w:r>
        <w:rPr>
          <w:b/>
        </w:rPr>
        <w:t>ф</w:t>
      </w:r>
      <w:r w:rsidRPr="00D4447C">
        <w:rPr>
          <w:b/>
        </w:rPr>
        <w:t>инансов</w:t>
      </w:r>
      <w:r>
        <w:rPr>
          <w:b/>
        </w:rPr>
        <w:t xml:space="preserve"> </w:t>
      </w:r>
      <w:r w:rsidRPr="00D4447C">
        <w:rPr>
          <w:b/>
        </w:rPr>
        <w:t>Саратовской области</w:t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  <w:t xml:space="preserve"> </w:t>
      </w:r>
      <w:r>
        <w:rPr>
          <w:b/>
        </w:rPr>
        <w:t xml:space="preserve">   </w:t>
      </w:r>
      <w:bookmarkStart w:id="0" w:name="_GoBack"/>
      <w:bookmarkEnd w:id="0"/>
      <w:r w:rsidRPr="00D4447C">
        <w:rPr>
          <w:b/>
        </w:rPr>
        <w:t xml:space="preserve">   </w:t>
      </w:r>
      <w:r>
        <w:rPr>
          <w:b/>
        </w:rPr>
        <w:t>Е.А. Петькин</w:t>
      </w:r>
    </w:p>
    <w:p w:rsidR="00292A42" w:rsidRPr="00E17EA7" w:rsidRDefault="00292A42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292A42" w:rsidRPr="00E17EA7" w:rsidSect="009B2A3B">
      <w:headerReference w:type="even" r:id="rId12"/>
      <w:headerReference w:type="first" r:id="rId13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5B" w:rsidRDefault="0080245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245B" w:rsidRDefault="008024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5B" w:rsidRDefault="0080245B">
    <w:pPr>
      <w:pStyle w:val="a3"/>
      <w:jc w:val="center"/>
    </w:pPr>
  </w:p>
  <w:p w:rsidR="0080245B" w:rsidRDefault="0080245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4160250"/>
      <w:docPartObj>
        <w:docPartGallery w:val="Page Numbers (Top of Page)"/>
        <w:docPartUnique/>
      </w:docPartObj>
    </w:sdtPr>
    <w:sdtContent>
      <w:p w:rsidR="0080245B" w:rsidRDefault="0080245B">
        <w:pPr>
          <w:pStyle w:val="a3"/>
          <w:jc w:val="center"/>
        </w:pPr>
        <w:r w:rsidRPr="00C8091F">
          <w:rPr>
            <w:sz w:val="24"/>
          </w:rPr>
          <w:fldChar w:fldCharType="begin"/>
        </w:r>
        <w:r w:rsidRPr="00C8091F">
          <w:rPr>
            <w:sz w:val="24"/>
          </w:rPr>
          <w:instrText>PAGE   \* MERGEFORMAT</w:instrText>
        </w:r>
        <w:r w:rsidRPr="00C8091F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C8091F">
          <w:rPr>
            <w:sz w:val="24"/>
          </w:rPr>
          <w:fldChar w:fldCharType="end"/>
        </w:r>
      </w:p>
    </w:sdtContent>
  </w:sdt>
  <w:p w:rsidR="0080245B" w:rsidRDefault="0080245B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41B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A7C57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45B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17EA7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599AE-9722-4F58-8550-445F680F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18</cp:revision>
  <cp:lastPrinted>2020-04-14T04:45:00Z</cp:lastPrinted>
  <dcterms:created xsi:type="dcterms:W3CDTF">2020-04-14T10:12:00Z</dcterms:created>
  <dcterms:modified xsi:type="dcterms:W3CDTF">2021-06-18T15:08:00Z</dcterms:modified>
</cp:coreProperties>
</file>