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0DA" w:rsidRPr="004E70DA" w:rsidRDefault="004E70DA" w:rsidP="004E70DA">
      <w:pPr>
        <w:overflowPunct w:val="0"/>
        <w:autoSpaceDE w:val="0"/>
        <w:autoSpaceDN w:val="0"/>
        <w:adjustRightInd w:val="0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E70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4 к Закону Сарато</w:t>
      </w:r>
      <w:r w:rsidRPr="004E70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4E70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ской области «Об исполнении о</w:t>
      </w:r>
      <w:r w:rsidRPr="004E70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Pr="004E70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ластного бюджета за 2020 год»</w:t>
      </w:r>
    </w:p>
    <w:p w:rsidR="004E70DA" w:rsidRPr="004E70DA" w:rsidRDefault="004E70DA" w:rsidP="004E70D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0DA" w:rsidRPr="004E70DA" w:rsidRDefault="004E70DA" w:rsidP="004E70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Источники финансирования дефицита областного бюджета </w:t>
      </w:r>
    </w:p>
    <w:p w:rsidR="004E70DA" w:rsidRPr="004E70DA" w:rsidRDefault="004E70DA" w:rsidP="004E70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2020 год по кодам классификации источников финансирования </w:t>
      </w:r>
    </w:p>
    <w:p w:rsidR="004E70DA" w:rsidRPr="004E70DA" w:rsidRDefault="004E70DA" w:rsidP="004E70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дефицита областного бюджета </w:t>
      </w:r>
    </w:p>
    <w:p w:rsidR="004E70DA" w:rsidRPr="004E70DA" w:rsidRDefault="004E70DA" w:rsidP="004E70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highlight w:val="yellow"/>
          <w:lang w:eastAsia="ru-RU"/>
        </w:rPr>
      </w:pPr>
    </w:p>
    <w:p w:rsidR="004E70DA" w:rsidRPr="004E70DA" w:rsidRDefault="004E70DA" w:rsidP="004E70DA">
      <w:pPr>
        <w:overflowPunct w:val="0"/>
        <w:autoSpaceDE w:val="0"/>
        <w:autoSpaceDN w:val="0"/>
        <w:adjustRightInd w:val="0"/>
        <w:spacing w:after="0" w:line="240" w:lineRule="auto"/>
        <w:ind w:right="-2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0DA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(рублей)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5103"/>
        <w:gridCol w:w="1984"/>
      </w:tblGrid>
      <w:tr w:rsidR="004E70DA" w:rsidRPr="004E70DA" w:rsidTr="006264BA">
        <w:trPr>
          <w:trHeight w:val="96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4E70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бюджетной</w:t>
            </w:r>
            <w:proofErr w:type="gramEnd"/>
            <w:r w:rsidRPr="004E70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источника финансирования </w:t>
            </w:r>
          </w:p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дефицита 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4E70DA" w:rsidRPr="004E70DA" w:rsidRDefault="004E70DA" w:rsidP="004E70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5103"/>
        <w:gridCol w:w="1984"/>
      </w:tblGrid>
      <w:tr w:rsidR="004E70DA" w:rsidRPr="004E70DA" w:rsidTr="006264BA">
        <w:trPr>
          <w:trHeight w:val="99"/>
          <w:tblHeader/>
        </w:trPr>
        <w:tc>
          <w:tcPr>
            <w:tcW w:w="3120" w:type="dxa"/>
            <w:shd w:val="clear" w:color="auto" w:fill="auto"/>
            <w:hideMark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shd w:val="clear" w:color="auto" w:fill="auto"/>
            <w:hideMark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4050848518,63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005 01 02 00 00 00 0000 000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005 01 02 00 00 00 0000 700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кредитов от кредитных организ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ций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13677106545,62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005 01 02 00 00 02 0000 710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кредитов от кредитных организ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ций бюджетами субъектов Российской Фед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13677106545,62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005 01 02 00 00 00 0000 800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кредитов, предоставленных кр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дитными организациями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-13677106545,62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005 01 02 00 00 02 0000 810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ций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-13677106545,62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005 01 03 00 00 00 0000 000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5080000000,00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005 01 03 01 00 00 0000 700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10160000000,00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005 01 03 01 00 02 0000 710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10160000000,00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005 01 03 01 00 02 9000 710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5080000000,00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005 01 03 01 00 00 0000 800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сийской Федерации в валюте Российской Ф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-5080000000,00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005 01 03 01 00 02 0000 810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-5080000000,00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005 01 03 01 00 02 9000 810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-5080000000,00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-1284338737,37</w:t>
            </w:r>
          </w:p>
        </w:tc>
      </w:tr>
      <w:tr w:rsidR="004E70DA" w:rsidRPr="004E70DA" w:rsidTr="00684634">
        <w:trPr>
          <w:trHeight w:val="33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-1284338737,37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000 01 05 02 01 02 0000 610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остатков денежных средств бюджетов субъектов Российской Ф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-1284338737,37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005 01 06 00 00 00 0000 000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Иные источники внутреннего финансир</w:t>
            </w: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вания дефицитов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255187256,00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005 01 06 05 00 00 0000 000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</w:t>
            </w: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255187256,00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внутри страны в валюте Российской Ф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255187256,00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255187256,00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005 01 06 05 02 02 0000 640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255187256,00</w:t>
            </w:r>
          </w:p>
        </w:tc>
      </w:tr>
      <w:tr w:rsidR="004E70DA" w:rsidRPr="004E70DA" w:rsidTr="006264BA">
        <w:trPr>
          <w:trHeight w:val="55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005 01 06 05 02 02 5000 640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ленные для частичного покрытия дефицитов)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0DA" w:rsidRPr="004E70DA" w:rsidRDefault="004E70DA" w:rsidP="004E70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255187256,00</w:t>
            </w:r>
          </w:p>
        </w:tc>
      </w:tr>
    </w:tbl>
    <w:p w:rsidR="00901816" w:rsidRDefault="00901816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01816" w:rsidSect="003650C9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634" w:rsidRDefault="00684634" w:rsidP="00684634">
      <w:pPr>
        <w:spacing w:after="0" w:line="240" w:lineRule="auto"/>
      </w:pPr>
      <w:r>
        <w:separator/>
      </w:r>
    </w:p>
  </w:endnote>
  <w:endnote w:type="continuationSeparator" w:id="0">
    <w:p w:rsidR="00684634" w:rsidRDefault="00684634" w:rsidP="00684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634" w:rsidRDefault="00684634" w:rsidP="00684634">
      <w:pPr>
        <w:spacing w:after="0" w:line="240" w:lineRule="auto"/>
      </w:pPr>
      <w:r>
        <w:separator/>
      </w:r>
    </w:p>
  </w:footnote>
  <w:footnote w:type="continuationSeparator" w:id="0">
    <w:p w:rsidR="00684634" w:rsidRDefault="00684634" w:rsidP="00684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7390612"/>
      <w:docPartObj>
        <w:docPartGallery w:val="Page Numbers (Top of Page)"/>
        <w:docPartUnique/>
      </w:docPartObj>
    </w:sdtPr>
    <w:sdtEndPr/>
    <w:sdtContent>
      <w:p w:rsidR="00684634" w:rsidRDefault="006846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46D">
          <w:rPr>
            <w:noProof/>
          </w:rPr>
          <w:t>2</w:t>
        </w:r>
        <w:r>
          <w:fldChar w:fldCharType="end"/>
        </w:r>
      </w:p>
    </w:sdtContent>
  </w:sdt>
  <w:p w:rsidR="00684634" w:rsidRDefault="006846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DA"/>
    <w:rsid w:val="00056009"/>
    <w:rsid w:val="000F346D"/>
    <w:rsid w:val="003650C9"/>
    <w:rsid w:val="004E70DA"/>
    <w:rsid w:val="00684634"/>
    <w:rsid w:val="0090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634"/>
  </w:style>
  <w:style w:type="paragraph" w:styleId="a5">
    <w:name w:val="footer"/>
    <w:basedOn w:val="a"/>
    <w:link w:val="a6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6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634"/>
  </w:style>
  <w:style w:type="paragraph" w:styleId="a5">
    <w:name w:val="footer"/>
    <w:basedOn w:val="a"/>
    <w:link w:val="a6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4</cp:revision>
  <cp:lastPrinted>2021-06-09T10:37:00Z</cp:lastPrinted>
  <dcterms:created xsi:type="dcterms:W3CDTF">2021-06-01T12:46:00Z</dcterms:created>
  <dcterms:modified xsi:type="dcterms:W3CDTF">2021-06-16T13:28:00Z</dcterms:modified>
</cp:coreProperties>
</file>