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F15" w:rsidRPr="00A37E50" w:rsidRDefault="00062F15" w:rsidP="00062F15">
      <w:pPr>
        <w:widowControl w:val="0"/>
        <w:autoSpaceDE w:val="0"/>
        <w:autoSpaceDN w:val="0"/>
        <w:adjustRightInd w:val="0"/>
        <w:ind w:firstLine="0"/>
        <w:jc w:val="center"/>
        <w:rPr>
          <w:rFonts w:cs="Times New Roman"/>
          <w:b/>
        </w:rPr>
      </w:pPr>
      <w:r w:rsidRPr="00A37E50">
        <w:rPr>
          <w:rFonts w:cs="Times New Roman"/>
          <w:b/>
        </w:rPr>
        <w:t>Пояснительная записка</w:t>
      </w:r>
    </w:p>
    <w:p w:rsidR="00062F15" w:rsidRPr="004D3423" w:rsidRDefault="00062F15" w:rsidP="00825684">
      <w:pPr>
        <w:widowControl w:val="0"/>
        <w:autoSpaceDE w:val="0"/>
        <w:autoSpaceDN w:val="0"/>
        <w:adjustRightInd w:val="0"/>
        <w:ind w:firstLine="0"/>
        <w:jc w:val="center"/>
        <w:rPr>
          <w:rFonts w:cs="Times New Roman"/>
          <w:b/>
        </w:rPr>
      </w:pPr>
      <w:r w:rsidRPr="00A37E50">
        <w:rPr>
          <w:rFonts w:cs="Times New Roman"/>
          <w:b/>
        </w:rPr>
        <w:t xml:space="preserve">к проекту </w:t>
      </w:r>
      <w:r w:rsidR="00825684" w:rsidRPr="00825684">
        <w:rPr>
          <w:rFonts w:cs="Times New Roman"/>
          <w:b/>
        </w:rPr>
        <w:t>приказа министерства финансов Саратовской области «</w:t>
      </w:r>
      <w:r w:rsidR="00FE3E62" w:rsidRPr="00FE3E62">
        <w:rPr>
          <w:rFonts w:cs="Times New Roman"/>
          <w:b/>
        </w:rPr>
        <w:t>О внесении изменений в приказ министерства финансов Саратовской области от 17 декабря 2020 года № 872</w:t>
      </w:r>
      <w:r w:rsidR="00825684" w:rsidRPr="00825684">
        <w:rPr>
          <w:rFonts w:cs="Times New Roman"/>
          <w:b/>
        </w:rPr>
        <w:t>»</w:t>
      </w:r>
    </w:p>
    <w:p w:rsidR="00062F15" w:rsidRPr="00A37E50" w:rsidRDefault="00062F15" w:rsidP="00062F15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293D" w:rsidRDefault="0066120E" w:rsidP="00B7293D">
      <w:pPr>
        <w:ind w:firstLine="708"/>
      </w:pPr>
      <w:r>
        <w:rPr>
          <w:rFonts w:cs="Times New Roman"/>
        </w:rPr>
        <w:t>П</w:t>
      </w:r>
      <w:r w:rsidRPr="0066120E">
        <w:rPr>
          <w:rFonts w:cs="Times New Roman"/>
        </w:rPr>
        <w:t xml:space="preserve">роект </w:t>
      </w:r>
      <w:r w:rsidR="00825684" w:rsidRPr="00825684">
        <w:rPr>
          <w:rFonts w:cs="Times New Roman"/>
        </w:rPr>
        <w:t>приказа министерства финансов Саратовской области «</w:t>
      </w:r>
      <w:r w:rsidR="00FE3E62" w:rsidRPr="00FE3E62">
        <w:rPr>
          <w:rFonts w:cs="Times New Roman"/>
        </w:rPr>
        <w:t>О</w:t>
      </w:r>
      <w:r w:rsidR="001D6EDA">
        <w:rPr>
          <w:rFonts w:cs="Times New Roman"/>
        </w:rPr>
        <w:t> </w:t>
      </w:r>
      <w:r w:rsidR="00FE3E62" w:rsidRPr="00FE3E62">
        <w:rPr>
          <w:rFonts w:cs="Times New Roman"/>
        </w:rPr>
        <w:t>внесении изменений в приказ министерства финансов Саратовской области от 17 декабря 2020 года № 872</w:t>
      </w:r>
      <w:r w:rsidR="00825684" w:rsidRPr="00825684">
        <w:rPr>
          <w:rFonts w:cs="Times New Roman"/>
        </w:rPr>
        <w:t>»</w:t>
      </w:r>
      <w:r w:rsidRPr="00EB3A81">
        <w:rPr>
          <w:rFonts w:cs="Times New Roman"/>
        </w:rPr>
        <w:t xml:space="preserve"> </w:t>
      </w:r>
      <w:r w:rsidR="00D3673E">
        <w:rPr>
          <w:rFonts w:cs="Times New Roman"/>
        </w:rPr>
        <w:t>подготовлен</w:t>
      </w:r>
      <w:r w:rsidR="00D6236E" w:rsidRPr="00EB3A81">
        <w:rPr>
          <w:rFonts w:cs="Times New Roman"/>
        </w:rPr>
        <w:t xml:space="preserve"> в</w:t>
      </w:r>
      <w:r w:rsidR="00825684" w:rsidRPr="00825684">
        <w:rPr>
          <w:rFonts w:cs="Times New Roman"/>
        </w:rPr>
        <w:t xml:space="preserve"> соответствии с пунктом 4.1 статьи 139 Бюджетного кодекса Российской Федерации, абзацем третьим пункта 6 Правил, устанавливающих общие требования к формированию, предоставлению и распределению субсидий местным бюджетам из областного бюджета, утвержденных постановлением Правительства Саратовской области от 3 июля 20</w:t>
      </w:r>
      <w:bookmarkStart w:id="0" w:name="_GoBack"/>
      <w:bookmarkEnd w:id="0"/>
      <w:r w:rsidR="00825684" w:rsidRPr="00825684">
        <w:rPr>
          <w:rFonts w:cs="Times New Roman"/>
        </w:rPr>
        <w:t>20 года № 555-П</w:t>
      </w:r>
      <w:r w:rsidR="00B7293D">
        <w:t>.</w:t>
      </w:r>
    </w:p>
    <w:p w:rsidR="00A10782" w:rsidRDefault="00FE3E62" w:rsidP="00B7293D">
      <w:pPr>
        <w:ind w:firstLine="708"/>
      </w:pPr>
      <w:r>
        <w:rPr>
          <w:rFonts w:cs="Times New Roman"/>
        </w:rPr>
        <w:t xml:space="preserve">Проект </w:t>
      </w:r>
      <w:r w:rsidR="00A10782">
        <w:rPr>
          <w:rFonts w:cs="Times New Roman"/>
        </w:rPr>
        <w:t xml:space="preserve">дополняет действующий приказ типовой формой </w:t>
      </w:r>
      <w:r w:rsidR="00A10782" w:rsidRPr="005C55FD">
        <w:t>соглашения о предоставлении из областного бюджета субсидии бюджетам городских округов, городских и сельских поселений области на реализацию инициативных проектов</w:t>
      </w:r>
      <w:r w:rsidR="00A10782">
        <w:t>.</w:t>
      </w:r>
      <w:r w:rsidR="00A10782" w:rsidRPr="005C55FD">
        <w:t xml:space="preserve"> </w:t>
      </w:r>
    </w:p>
    <w:p w:rsidR="004F53D0" w:rsidRDefault="004F53D0" w:rsidP="00B7293D">
      <w:pPr>
        <w:ind w:firstLine="708"/>
        <w:rPr>
          <w:rFonts w:cs="Times New Roman"/>
        </w:rPr>
      </w:pPr>
      <w:r w:rsidRPr="00EB3A81">
        <w:rPr>
          <w:rFonts w:cs="Times New Roman"/>
        </w:rPr>
        <w:t>Министерством финансов области</w:t>
      </w:r>
      <w:r>
        <w:rPr>
          <w:rFonts w:cs="Times New Roman"/>
        </w:rPr>
        <w:t xml:space="preserve"> проведена предварительная антикоррупционная экспертиза проекта </w:t>
      </w:r>
      <w:r w:rsidR="00825684" w:rsidRPr="00825684">
        <w:rPr>
          <w:rFonts w:cs="Times New Roman"/>
        </w:rPr>
        <w:t>приказа министерства финансов Саратовской области «Об утверждении типовой формы соглашения о предоставлении субсидии из областного бюджета бюджету муниципального образования Саратовской области»</w:t>
      </w:r>
      <w:r>
        <w:rPr>
          <w:rFonts w:cs="Times New Roman"/>
        </w:rPr>
        <w:t>.</w:t>
      </w:r>
    </w:p>
    <w:p w:rsidR="00FE3E62" w:rsidRPr="00FE3E62" w:rsidRDefault="00FE3E62" w:rsidP="00FE3E62">
      <w:pPr>
        <w:widowControl w:val="0"/>
        <w:tabs>
          <w:tab w:val="left" w:pos="709"/>
        </w:tabs>
        <w:autoSpaceDE w:val="0"/>
        <w:autoSpaceDN w:val="0"/>
        <w:adjustRightInd w:val="0"/>
        <w:rPr>
          <w:rFonts w:eastAsia="Calibri" w:cs="Times New Roman"/>
        </w:rPr>
      </w:pPr>
    </w:p>
    <w:p w:rsidR="00FE3E62" w:rsidRDefault="00FE3E62" w:rsidP="00B7293D">
      <w:pPr>
        <w:ind w:firstLine="708"/>
        <w:rPr>
          <w:rFonts w:cs="Times New Roman"/>
        </w:rPr>
      </w:pPr>
    </w:p>
    <w:p w:rsidR="00FE723A" w:rsidRDefault="00FE723A" w:rsidP="00D6236E">
      <w:pPr>
        <w:widowControl w:val="0"/>
        <w:autoSpaceDE w:val="0"/>
        <w:autoSpaceDN w:val="0"/>
        <w:adjustRightInd w:val="0"/>
        <w:ind w:firstLine="0"/>
        <w:rPr>
          <w:rFonts w:cs="Times New Roman"/>
        </w:rPr>
      </w:pPr>
    </w:p>
    <w:p w:rsidR="00825684" w:rsidRPr="00825684" w:rsidRDefault="00D3673E" w:rsidP="00825684">
      <w:pPr>
        <w:tabs>
          <w:tab w:val="left" w:pos="7860"/>
        </w:tabs>
        <w:snapToGrid w:val="0"/>
        <w:ind w:firstLine="0"/>
        <w:jc w:val="left"/>
        <w:rPr>
          <w:rFonts w:eastAsia="Times New Roman" w:cs="Times New Roman"/>
          <w:b/>
          <w:snapToGrid w:val="0"/>
          <w:lang w:eastAsia="ru-RU"/>
        </w:rPr>
      </w:pPr>
      <w:r>
        <w:rPr>
          <w:rFonts w:eastAsia="Times New Roman" w:cs="Times New Roman"/>
          <w:b/>
          <w:bCs/>
          <w:snapToGrid w:val="0"/>
          <w:spacing w:val="-2"/>
          <w:lang w:eastAsia="ru-RU"/>
        </w:rPr>
        <w:t>М</w:t>
      </w:r>
      <w:r w:rsidR="00825684" w:rsidRPr="00825684">
        <w:rPr>
          <w:rFonts w:eastAsia="Times New Roman" w:cs="Times New Roman"/>
          <w:b/>
          <w:bCs/>
          <w:snapToGrid w:val="0"/>
          <w:spacing w:val="-2"/>
          <w:lang w:eastAsia="ru-RU"/>
        </w:rPr>
        <w:t>инистр</w:t>
      </w:r>
      <w:r>
        <w:rPr>
          <w:rFonts w:eastAsia="Times New Roman" w:cs="Times New Roman"/>
          <w:b/>
          <w:bCs/>
          <w:snapToGrid w:val="0"/>
          <w:spacing w:val="-2"/>
          <w:lang w:eastAsia="ru-RU"/>
        </w:rPr>
        <w:t xml:space="preserve"> </w:t>
      </w:r>
      <w:r w:rsidR="001D6EDA" w:rsidRPr="001D6EDA">
        <w:rPr>
          <w:rFonts w:eastAsia="Times New Roman" w:cs="Times New Roman"/>
          <w:b/>
          <w:bCs/>
          <w:snapToGrid w:val="0"/>
          <w:spacing w:val="-2"/>
          <w:lang w:eastAsia="ru-RU"/>
        </w:rPr>
        <w:t xml:space="preserve">финансов </w:t>
      </w:r>
      <w:r w:rsidR="001D6EDA">
        <w:rPr>
          <w:rFonts w:eastAsia="Times New Roman" w:cs="Times New Roman"/>
          <w:b/>
          <w:bCs/>
          <w:snapToGrid w:val="0"/>
          <w:spacing w:val="-2"/>
          <w:lang w:eastAsia="ru-RU"/>
        </w:rPr>
        <w:t>об</w:t>
      </w:r>
      <w:r w:rsidR="00080EF2">
        <w:rPr>
          <w:rFonts w:eastAsia="Times New Roman" w:cs="Times New Roman"/>
          <w:b/>
          <w:bCs/>
          <w:snapToGrid w:val="0"/>
          <w:spacing w:val="-2"/>
          <w:lang w:eastAsia="ru-RU"/>
        </w:rPr>
        <w:t>ласти</w:t>
      </w:r>
      <w:r>
        <w:rPr>
          <w:rFonts w:eastAsia="Times New Roman" w:cs="Times New Roman"/>
          <w:b/>
          <w:bCs/>
          <w:snapToGrid w:val="0"/>
          <w:spacing w:val="-2"/>
          <w:lang w:eastAsia="ru-RU"/>
        </w:rPr>
        <w:t xml:space="preserve">            </w:t>
      </w:r>
      <w:r w:rsidR="00080EF2">
        <w:rPr>
          <w:rFonts w:eastAsia="Times New Roman" w:cs="Times New Roman"/>
          <w:b/>
          <w:bCs/>
          <w:snapToGrid w:val="0"/>
          <w:spacing w:val="-2"/>
          <w:lang w:eastAsia="ru-RU"/>
        </w:rPr>
        <w:t xml:space="preserve"> </w:t>
      </w:r>
      <w:r w:rsidR="00825684" w:rsidRPr="00825684">
        <w:rPr>
          <w:rFonts w:eastAsia="Times New Roman" w:cs="Times New Roman"/>
          <w:b/>
          <w:bCs/>
          <w:snapToGrid w:val="0"/>
          <w:spacing w:val="-2"/>
          <w:lang w:eastAsia="ru-RU"/>
        </w:rPr>
        <w:t xml:space="preserve">                                           </w:t>
      </w:r>
      <w:r w:rsidR="001D6EDA">
        <w:rPr>
          <w:rFonts w:eastAsia="Times New Roman" w:cs="Times New Roman"/>
          <w:b/>
          <w:bCs/>
          <w:snapToGrid w:val="0"/>
          <w:spacing w:val="-2"/>
          <w:lang w:eastAsia="ru-RU"/>
        </w:rPr>
        <w:t xml:space="preserve">      </w:t>
      </w:r>
      <w:r w:rsidR="00825684" w:rsidRPr="00825684">
        <w:rPr>
          <w:rFonts w:eastAsia="Times New Roman" w:cs="Times New Roman"/>
          <w:b/>
          <w:bCs/>
          <w:snapToGrid w:val="0"/>
          <w:spacing w:val="-2"/>
          <w:lang w:eastAsia="ru-RU"/>
        </w:rPr>
        <w:t xml:space="preserve">  </w:t>
      </w:r>
      <w:r w:rsidR="001D6EDA">
        <w:rPr>
          <w:rFonts w:eastAsia="Times New Roman" w:cs="Times New Roman"/>
          <w:b/>
          <w:bCs/>
          <w:snapToGrid w:val="0"/>
          <w:spacing w:val="-2"/>
          <w:lang w:eastAsia="ru-RU"/>
        </w:rPr>
        <w:t>В</w:t>
      </w:r>
      <w:r w:rsidR="00825684" w:rsidRPr="00825684">
        <w:rPr>
          <w:rFonts w:eastAsia="Times New Roman" w:cs="Times New Roman"/>
          <w:b/>
          <w:bCs/>
          <w:snapToGrid w:val="0"/>
          <w:spacing w:val="-2"/>
          <w:lang w:eastAsia="ru-RU"/>
        </w:rPr>
        <w:t>.</w:t>
      </w:r>
      <w:r w:rsidR="001D6EDA">
        <w:rPr>
          <w:rFonts w:eastAsia="Times New Roman" w:cs="Times New Roman"/>
          <w:b/>
          <w:bCs/>
          <w:snapToGrid w:val="0"/>
          <w:spacing w:val="-2"/>
          <w:lang w:eastAsia="ru-RU"/>
        </w:rPr>
        <w:t>Г</w:t>
      </w:r>
      <w:r w:rsidR="00825684" w:rsidRPr="00825684">
        <w:rPr>
          <w:rFonts w:eastAsia="Times New Roman" w:cs="Times New Roman"/>
          <w:b/>
          <w:bCs/>
          <w:snapToGrid w:val="0"/>
          <w:spacing w:val="-2"/>
          <w:lang w:eastAsia="ru-RU"/>
        </w:rPr>
        <w:t xml:space="preserve">. </w:t>
      </w:r>
      <w:r w:rsidR="001D6EDA">
        <w:rPr>
          <w:rFonts w:eastAsia="Times New Roman" w:cs="Times New Roman"/>
          <w:b/>
          <w:bCs/>
          <w:snapToGrid w:val="0"/>
          <w:spacing w:val="-2"/>
          <w:lang w:eastAsia="ru-RU"/>
        </w:rPr>
        <w:t>Ойкин</w:t>
      </w:r>
      <w:r w:rsidR="00825684" w:rsidRPr="00825684">
        <w:rPr>
          <w:rFonts w:eastAsia="Times New Roman" w:cs="Times New Roman"/>
          <w:b/>
          <w:bCs/>
          <w:snapToGrid w:val="0"/>
          <w:spacing w:val="-2"/>
          <w:lang w:eastAsia="ru-RU"/>
        </w:rPr>
        <w:t xml:space="preserve">                                                </w:t>
      </w:r>
    </w:p>
    <w:p w:rsidR="00ED42AF" w:rsidRPr="00A37E50" w:rsidRDefault="00ED42AF" w:rsidP="00825684">
      <w:pPr>
        <w:ind w:firstLine="0"/>
        <w:rPr>
          <w:rFonts w:cs="Times New Roman"/>
        </w:rPr>
      </w:pPr>
    </w:p>
    <w:sectPr w:rsidR="00ED42AF" w:rsidRPr="00A37E50" w:rsidSect="00F94760">
      <w:headerReference w:type="default" r:id="rId8"/>
      <w:pgSz w:w="11906" w:h="16838" w:code="9"/>
      <w:pgMar w:top="1029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CFC" w:rsidRDefault="007E5CFC" w:rsidP="00C77B01">
      <w:r>
        <w:separator/>
      </w:r>
    </w:p>
  </w:endnote>
  <w:endnote w:type="continuationSeparator" w:id="0">
    <w:p w:rsidR="007E5CFC" w:rsidRDefault="007E5CFC" w:rsidP="00C77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CFC" w:rsidRDefault="007E5CFC" w:rsidP="00C77B01">
      <w:r>
        <w:separator/>
      </w:r>
    </w:p>
  </w:footnote>
  <w:footnote w:type="continuationSeparator" w:id="0">
    <w:p w:rsidR="007E5CFC" w:rsidRDefault="007E5CFC" w:rsidP="00C77B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B01" w:rsidRDefault="00C77B01">
    <w:pPr>
      <w:pStyle w:val="a5"/>
      <w:jc w:val="center"/>
    </w:pPr>
  </w:p>
  <w:p w:rsidR="00C77B01" w:rsidRDefault="00C77B0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F15"/>
    <w:rsid w:val="00041B3A"/>
    <w:rsid w:val="00057E51"/>
    <w:rsid w:val="00062F15"/>
    <w:rsid w:val="00080EF2"/>
    <w:rsid w:val="00084B4A"/>
    <w:rsid w:val="00132C47"/>
    <w:rsid w:val="00142DFB"/>
    <w:rsid w:val="001849A8"/>
    <w:rsid w:val="00197644"/>
    <w:rsid w:val="001A05C8"/>
    <w:rsid w:val="001B01F4"/>
    <w:rsid w:val="001C1E5B"/>
    <w:rsid w:val="001D6EDA"/>
    <w:rsid w:val="001F16C8"/>
    <w:rsid w:val="001F6BDD"/>
    <w:rsid w:val="00241BFC"/>
    <w:rsid w:val="00284353"/>
    <w:rsid w:val="002A1B60"/>
    <w:rsid w:val="002C2BDC"/>
    <w:rsid w:val="0033258D"/>
    <w:rsid w:val="00390173"/>
    <w:rsid w:val="003B271A"/>
    <w:rsid w:val="004A7E88"/>
    <w:rsid w:val="004D3423"/>
    <w:rsid w:val="004E3C3F"/>
    <w:rsid w:val="004F53D0"/>
    <w:rsid w:val="00535981"/>
    <w:rsid w:val="005A445D"/>
    <w:rsid w:val="005A536F"/>
    <w:rsid w:val="005B2204"/>
    <w:rsid w:val="005B6047"/>
    <w:rsid w:val="00653BE9"/>
    <w:rsid w:val="006579F6"/>
    <w:rsid w:val="0066120E"/>
    <w:rsid w:val="00697BF0"/>
    <w:rsid w:val="00697DE3"/>
    <w:rsid w:val="006C1C52"/>
    <w:rsid w:val="006E123A"/>
    <w:rsid w:val="006E3146"/>
    <w:rsid w:val="006E51D5"/>
    <w:rsid w:val="00702AD6"/>
    <w:rsid w:val="00756B71"/>
    <w:rsid w:val="00765A35"/>
    <w:rsid w:val="007C6C69"/>
    <w:rsid w:val="007E5CFC"/>
    <w:rsid w:val="00811029"/>
    <w:rsid w:val="00825684"/>
    <w:rsid w:val="00837521"/>
    <w:rsid w:val="008B3E35"/>
    <w:rsid w:val="008E5354"/>
    <w:rsid w:val="00901E94"/>
    <w:rsid w:val="00915C81"/>
    <w:rsid w:val="009851E5"/>
    <w:rsid w:val="0099063A"/>
    <w:rsid w:val="00A10782"/>
    <w:rsid w:val="00A11D91"/>
    <w:rsid w:val="00A27AC9"/>
    <w:rsid w:val="00A37E50"/>
    <w:rsid w:val="00A76E9A"/>
    <w:rsid w:val="00A82F05"/>
    <w:rsid w:val="00A85D8A"/>
    <w:rsid w:val="00A94350"/>
    <w:rsid w:val="00AA2441"/>
    <w:rsid w:val="00B06088"/>
    <w:rsid w:val="00B1070F"/>
    <w:rsid w:val="00B62790"/>
    <w:rsid w:val="00B7293D"/>
    <w:rsid w:val="00B84772"/>
    <w:rsid w:val="00B97F84"/>
    <w:rsid w:val="00BA0818"/>
    <w:rsid w:val="00BD557B"/>
    <w:rsid w:val="00BE76EE"/>
    <w:rsid w:val="00C55B94"/>
    <w:rsid w:val="00C5766E"/>
    <w:rsid w:val="00C77B01"/>
    <w:rsid w:val="00C91C05"/>
    <w:rsid w:val="00CB042E"/>
    <w:rsid w:val="00CC6EF9"/>
    <w:rsid w:val="00D02015"/>
    <w:rsid w:val="00D07DDF"/>
    <w:rsid w:val="00D3673E"/>
    <w:rsid w:val="00D6236E"/>
    <w:rsid w:val="00D83C7D"/>
    <w:rsid w:val="00DD414A"/>
    <w:rsid w:val="00E1343B"/>
    <w:rsid w:val="00E41518"/>
    <w:rsid w:val="00E91967"/>
    <w:rsid w:val="00E9433C"/>
    <w:rsid w:val="00EB3A81"/>
    <w:rsid w:val="00ED42AF"/>
    <w:rsid w:val="00EF0386"/>
    <w:rsid w:val="00EF58D1"/>
    <w:rsid w:val="00F00B1F"/>
    <w:rsid w:val="00F26FE9"/>
    <w:rsid w:val="00F94760"/>
    <w:rsid w:val="00FB67BB"/>
    <w:rsid w:val="00FE3E62"/>
    <w:rsid w:val="00FE5949"/>
    <w:rsid w:val="00FE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F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62F15"/>
    <w:pPr>
      <w:widowControl w:val="0"/>
      <w:autoSpaceDE w:val="0"/>
      <w:autoSpaceDN w:val="0"/>
      <w:adjustRightInd w:val="0"/>
      <w:ind w:firstLine="0"/>
      <w:jc w:val="left"/>
    </w:pPr>
    <w:rPr>
      <w:rFonts w:ascii="Calibri" w:eastAsiaTheme="minorEastAsia" w:hAnsi="Calibri" w:cs="Calibri"/>
      <w:b/>
      <w:bCs/>
      <w:sz w:val="22"/>
      <w:szCs w:val="2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07D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DD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77B0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77B01"/>
  </w:style>
  <w:style w:type="paragraph" w:styleId="a7">
    <w:name w:val="footer"/>
    <w:basedOn w:val="a"/>
    <w:link w:val="a8"/>
    <w:uiPriority w:val="99"/>
    <w:unhideWhenUsed/>
    <w:rsid w:val="00C77B0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77B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F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62F15"/>
    <w:pPr>
      <w:widowControl w:val="0"/>
      <w:autoSpaceDE w:val="0"/>
      <w:autoSpaceDN w:val="0"/>
      <w:adjustRightInd w:val="0"/>
      <w:ind w:firstLine="0"/>
      <w:jc w:val="left"/>
    </w:pPr>
    <w:rPr>
      <w:rFonts w:ascii="Calibri" w:eastAsiaTheme="minorEastAsia" w:hAnsi="Calibri" w:cs="Calibri"/>
      <w:b/>
      <w:bCs/>
      <w:sz w:val="22"/>
      <w:szCs w:val="2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07D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DD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77B0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77B01"/>
  </w:style>
  <w:style w:type="paragraph" w:styleId="a7">
    <w:name w:val="footer"/>
    <w:basedOn w:val="a"/>
    <w:link w:val="a8"/>
    <w:uiPriority w:val="99"/>
    <w:unhideWhenUsed/>
    <w:rsid w:val="00C77B0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77B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527CF-355B-407F-AB2A-F4963E93B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1149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Сироткин Антон Николаевич</dc:creator>
  <cp:lastModifiedBy>Зайцев Дмитрий Сергеевич</cp:lastModifiedBy>
  <cp:revision>2</cp:revision>
  <cp:lastPrinted>2020-12-07T11:36:00Z</cp:lastPrinted>
  <dcterms:created xsi:type="dcterms:W3CDTF">2021-04-28T11:58:00Z</dcterms:created>
  <dcterms:modified xsi:type="dcterms:W3CDTF">2021-04-28T11:58:00Z</dcterms:modified>
</cp:coreProperties>
</file>