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8F67B0" w:rsidRDefault="00DF3201" w:rsidP="00575A59">
      <w:pPr>
        <w:pStyle w:val="2"/>
        <w:tabs>
          <w:tab w:val="left" w:pos="5387"/>
        </w:tabs>
        <w:spacing w:before="0" w:after="0" w:line="228" w:lineRule="auto"/>
        <w:ind w:left="10206"/>
        <w:jc w:val="both"/>
        <w:rPr>
          <w:rFonts w:ascii="Times New Roman" w:hAnsi="Times New Roman" w:cs="Times New Roman"/>
          <w:b w:val="0"/>
          <w:bCs w:val="0"/>
          <w:i w:val="0"/>
          <w:iCs w:val="0"/>
        </w:rPr>
      </w:pPr>
      <w:r w:rsidRPr="008F67B0">
        <w:rPr>
          <w:rFonts w:ascii="Times New Roman" w:hAnsi="Times New Roman" w:cs="Times New Roman"/>
          <w:b w:val="0"/>
          <w:bCs w:val="0"/>
          <w:i w:val="0"/>
          <w:iCs w:val="0"/>
        </w:rPr>
        <w:t xml:space="preserve">Приложение </w:t>
      </w:r>
      <w:r w:rsidR="00FB5C0F" w:rsidRPr="008F67B0">
        <w:rPr>
          <w:rFonts w:ascii="Times New Roman" w:hAnsi="Times New Roman" w:cs="Times New Roman"/>
          <w:b w:val="0"/>
          <w:bCs w:val="0"/>
          <w:i w:val="0"/>
          <w:iCs w:val="0"/>
        </w:rPr>
        <w:t>8</w:t>
      </w:r>
      <w:r w:rsidRPr="008F67B0">
        <w:rPr>
          <w:rFonts w:ascii="Times New Roman" w:hAnsi="Times New Roman" w:cs="Times New Roman"/>
          <w:b w:val="0"/>
          <w:bCs w:val="0"/>
          <w:i w:val="0"/>
          <w:iCs w:val="0"/>
        </w:rPr>
        <w:t xml:space="preserve"> к </w:t>
      </w:r>
      <w:hyperlink r:id="rId9" w:history="1">
        <w:r w:rsidRPr="008F67B0">
          <w:rPr>
            <w:rStyle w:val="af7"/>
            <w:rFonts w:ascii="Times New Roman" w:hAnsi="Times New Roman" w:cs="Times New Roman"/>
            <w:b w:val="0"/>
            <w:bCs w:val="0"/>
            <w:i w:val="0"/>
            <w:iCs w:val="0"/>
            <w:color w:val="auto"/>
          </w:rPr>
          <w:t>Закону Сарато</w:t>
        </w:r>
        <w:r w:rsidRPr="008F67B0">
          <w:rPr>
            <w:rStyle w:val="af7"/>
            <w:rFonts w:ascii="Times New Roman" w:hAnsi="Times New Roman" w:cs="Times New Roman"/>
            <w:b w:val="0"/>
            <w:bCs w:val="0"/>
            <w:i w:val="0"/>
            <w:iCs w:val="0"/>
            <w:color w:val="auto"/>
          </w:rPr>
          <w:t>в</w:t>
        </w:r>
        <w:r w:rsidRPr="008F67B0">
          <w:rPr>
            <w:rStyle w:val="af7"/>
            <w:rFonts w:ascii="Times New Roman" w:hAnsi="Times New Roman" w:cs="Times New Roman"/>
            <w:b w:val="0"/>
            <w:bCs w:val="0"/>
            <w:i w:val="0"/>
            <w:iCs w:val="0"/>
            <w:color w:val="auto"/>
          </w:rPr>
          <w:t xml:space="preserve">ской области </w:t>
        </w:r>
        <w:r w:rsidR="001F1B5C" w:rsidRPr="008F67B0">
          <w:rPr>
            <w:rStyle w:val="af7"/>
            <w:rFonts w:ascii="Times New Roman" w:hAnsi="Times New Roman" w:cs="Times New Roman"/>
            <w:b w:val="0"/>
            <w:bCs w:val="0"/>
            <w:i w:val="0"/>
            <w:iCs w:val="0"/>
            <w:color w:val="auto"/>
          </w:rPr>
          <w:t>«</w:t>
        </w:r>
        <w:r w:rsidRPr="008F67B0">
          <w:rPr>
            <w:rStyle w:val="af7"/>
            <w:rFonts w:ascii="Times New Roman" w:hAnsi="Times New Roman" w:cs="Times New Roman"/>
            <w:b w:val="0"/>
            <w:bCs w:val="0"/>
            <w:i w:val="0"/>
            <w:iCs w:val="0"/>
            <w:color w:val="auto"/>
          </w:rPr>
          <w:t>Об областном бю</w:t>
        </w:r>
        <w:r w:rsidRPr="008F67B0">
          <w:rPr>
            <w:rStyle w:val="af7"/>
            <w:rFonts w:ascii="Times New Roman" w:hAnsi="Times New Roman" w:cs="Times New Roman"/>
            <w:b w:val="0"/>
            <w:bCs w:val="0"/>
            <w:i w:val="0"/>
            <w:iCs w:val="0"/>
            <w:color w:val="auto"/>
          </w:rPr>
          <w:t>д</w:t>
        </w:r>
        <w:r w:rsidRPr="008F67B0">
          <w:rPr>
            <w:rStyle w:val="af7"/>
            <w:rFonts w:ascii="Times New Roman" w:hAnsi="Times New Roman" w:cs="Times New Roman"/>
            <w:b w:val="0"/>
            <w:bCs w:val="0"/>
            <w:i w:val="0"/>
            <w:iCs w:val="0"/>
            <w:color w:val="auto"/>
          </w:rPr>
          <w:t>жете на 20</w:t>
        </w:r>
        <w:r w:rsidR="008E7EFC" w:rsidRPr="008F67B0">
          <w:rPr>
            <w:rStyle w:val="af7"/>
            <w:rFonts w:ascii="Times New Roman" w:hAnsi="Times New Roman" w:cs="Times New Roman"/>
            <w:b w:val="0"/>
            <w:bCs w:val="0"/>
            <w:i w:val="0"/>
            <w:iCs w:val="0"/>
            <w:color w:val="auto"/>
          </w:rPr>
          <w:t>20</w:t>
        </w:r>
        <w:r w:rsidRPr="008F67B0">
          <w:rPr>
            <w:rStyle w:val="af7"/>
            <w:rFonts w:ascii="Times New Roman" w:hAnsi="Times New Roman" w:cs="Times New Roman"/>
            <w:b w:val="0"/>
            <w:bCs w:val="0"/>
            <w:i w:val="0"/>
            <w:iCs w:val="0"/>
            <w:color w:val="auto"/>
          </w:rPr>
          <w:t xml:space="preserve"> год и </w:t>
        </w:r>
        <w:r w:rsidR="00B24951" w:rsidRPr="008F67B0">
          <w:rPr>
            <w:rStyle w:val="af7"/>
            <w:rFonts w:ascii="Times New Roman" w:hAnsi="Times New Roman" w:cs="Times New Roman"/>
            <w:b w:val="0"/>
            <w:bCs w:val="0"/>
            <w:i w:val="0"/>
            <w:iCs w:val="0"/>
            <w:color w:val="auto"/>
          </w:rPr>
          <w:t xml:space="preserve">на </w:t>
        </w:r>
        <w:r w:rsidRPr="008F67B0">
          <w:rPr>
            <w:rStyle w:val="af7"/>
            <w:rFonts w:ascii="Times New Roman" w:hAnsi="Times New Roman" w:cs="Times New Roman"/>
            <w:b w:val="0"/>
            <w:bCs w:val="0"/>
            <w:i w:val="0"/>
            <w:iCs w:val="0"/>
            <w:color w:val="auto"/>
          </w:rPr>
          <w:t>плановый п</w:t>
        </w:r>
        <w:r w:rsidRPr="008F67B0">
          <w:rPr>
            <w:rStyle w:val="af7"/>
            <w:rFonts w:ascii="Times New Roman" w:hAnsi="Times New Roman" w:cs="Times New Roman"/>
            <w:b w:val="0"/>
            <w:bCs w:val="0"/>
            <w:i w:val="0"/>
            <w:iCs w:val="0"/>
            <w:color w:val="auto"/>
          </w:rPr>
          <w:t>е</w:t>
        </w:r>
        <w:r w:rsidR="009374EF" w:rsidRPr="008F67B0">
          <w:rPr>
            <w:rStyle w:val="af7"/>
            <w:rFonts w:ascii="Times New Roman" w:hAnsi="Times New Roman" w:cs="Times New Roman"/>
            <w:b w:val="0"/>
            <w:bCs w:val="0"/>
            <w:i w:val="0"/>
            <w:iCs w:val="0"/>
            <w:color w:val="auto"/>
          </w:rPr>
          <w:t>риод 20</w:t>
        </w:r>
        <w:r w:rsidR="0084208E" w:rsidRPr="008F67B0">
          <w:rPr>
            <w:rStyle w:val="af7"/>
            <w:rFonts w:ascii="Times New Roman" w:hAnsi="Times New Roman" w:cs="Times New Roman"/>
            <w:b w:val="0"/>
            <w:bCs w:val="0"/>
            <w:i w:val="0"/>
            <w:iCs w:val="0"/>
            <w:color w:val="auto"/>
          </w:rPr>
          <w:t>2</w:t>
        </w:r>
        <w:r w:rsidR="008E7EFC" w:rsidRPr="008F67B0">
          <w:rPr>
            <w:rStyle w:val="af7"/>
            <w:rFonts w:ascii="Times New Roman" w:hAnsi="Times New Roman" w:cs="Times New Roman"/>
            <w:b w:val="0"/>
            <w:bCs w:val="0"/>
            <w:i w:val="0"/>
            <w:iCs w:val="0"/>
            <w:color w:val="auto"/>
          </w:rPr>
          <w:t>1</w:t>
        </w:r>
        <w:r w:rsidRPr="008F67B0">
          <w:rPr>
            <w:rStyle w:val="af7"/>
            <w:rFonts w:ascii="Times New Roman" w:hAnsi="Times New Roman" w:cs="Times New Roman"/>
            <w:b w:val="0"/>
            <w:bCs w:val="0"/>
            <w:i w:val="0"/>
            <w:iCs w:val="0"/>
            <w:color w:val="auto"/>
          </w:rPr>
          <w:t xml:space="preserve"> и 20</w:t>
        </w:r>
        <w:r w:rsidR="000C60B3" w:rsidRPr="008F67B0">
          <w:rPr>
            <w:rStyle w:val="af7"/>
            <w:rFonts w:ascii="Times New Roman" w:hAnsi="Times New Roman" w:cs="Times New Roman"/>
            <w:b w:val="0"/>
            <w:bCs w:val="0"/>
            <w:i w:val="0"/>
            <w:iCs w:val="0"/>
            <w:color w:val="auto"/>
          </w:rPr>
          <w:t>2</w:t>
        </w:r>
        <w:r w:rsidR="008E7EFC" w:rsidRPr="008F67B0">
          <w:rPr>
            <w:rStyle w:val="af7"/>
            <w:rFonts w:ascii="Times New Roman" w:hAnsi="Times New Roman" w:cs="Times New Roman"/>
            <w:b w:val="0"/>
            <w:bCs w:val="0"/>
            <w:i w:val="0"/>
            <w:iCs w:val="0"/>
            <w:color w:val="auto"/>
          </w:rPr>
          <w:t>2</w:t>
        </w:r>
        <w:r w:rsidRPr="008F67B0">
          <w:rPr>
            <w:rStyle w:val="af7"/>
            <w:rFonts w:ascii="Times New Roman" w:hAnsi="Times New Roman" w:cs="Times New Roman"/>
            <w:b w:val="0"/>
            <w:bCs w:val="0"/>
            <w:i w:val="0"/>
            <w:iCs w:val="0"/>
            <w:color w:val="auto"/>
          </w:rPr>
          <w:t xml:space="preserve"> годов</w:t>
        </w:r>
        <w:r w:rsidR="001F1B5C" w:rsidRPr="008F67B0">
          <w:rPr>
            <w:rStyle w:val="af7"/>
            <w:rFonts w:ascii="Times New Roman" w:hAnsi="Times New Roman" w:cs="Times New Roman"/>
            <w:b w:val="0"/>
            <w:bCs w:val="0"/>
            <w:i w:val="0"/>
            <w:iCs w:val="0"/>
            <w:color w:val="auto"/>
          </w:rPr>
          <w:t>»</w:t>
        </w:r>
      </w:hyperlink>
    </w:p>
    <w:p w:rsidR="00D30D29" w:rsidRPr="008F67B0" w:rsidRDefault="00D30D29" w:rsidP="00575A59">
      <w:pPr>
        <w:spacing w:line="228" w:lineRule="auto"/>
        <w:ind w:firstLine="720"/>
        <w:jc w:val="both"/>
        <w:rPr>
          <w:color w:val="000000"/>
          <w:sz w:val="16"/>
          <w:szCs w:val="16"/>
        </w:rPr>
      </w:pPr>
    </w:p>
    <w:p w:rsidR="00D02A73" w:rsidRPr="008F67B0" w:rsidRDefault="00D02A73" w:rsidP="00575A59">
      <w:pPr>
        <w:spacing w:line="228" w:lineRule="auto"/>
        <w:jc w:val="center"/>
        <w:rPr>
          <w:b/>
          <w:color w:val="000000"/>
          <w:sz w:val="28"/>
          <w:szCs w:val="28"/>
        </w:rPr>
      </w:pPr>
      <w:r w:rsidRPr="008F67B0">
        <w:rPr>
          <w:b/>
          <w:color w:val="000000"/>
          <w:sz w:val="28"/>
          <w:szCs w:val="28"/>
        </w:rPr>
        <w:t xml:space="preserve">Распределение бюджетных ассигнований по целевым статьям (государственным программам области и </w:t>
      </w:r>
    </w:p>
    <w:p w:rsidR="00D02A73" w:rsidRPr="008F67B0" w:rsidRDefault="00D02A73" w:rsidP="00575A59">
      <w:pPr>
        <w:spacing w:line="228" w:lineRule="auto"/>
        <w:jc w:val="center"/>
        <w:rPr>
          <w:b/>
          <w:color w:val="000000"/>
          <w:sz w:val="28"/>
          <w:szCs w:val="28"/>
        </w:rPr>
      </w:pPr>
      <w:r w:rsidRPr="008F67B0">
        <w:rPr>
          <w:b/>
          <w:color w:val="000000"/>
          <w:sz w:val="28"/>
          <w:szCs w:val="28"/>
        </w:rPr>
        <w:t xml:space="preserve">непрограммным направлениям деятельности), группам и подгруппам видов расходов классификации </w:t>
      </w:r>
    </w:p>
    <w:p w:rsidR="00D02A73" w:rsidRPr="008F67B0" w:rsidRDefault="00D02A73" w:rsidP="00575A59">
      <w:pPr>
        <w:spacing w:line="228" w:lineRule="auto"/>
        <w:jc w:val="center"/>
        <w:rPr>
          <w:b/>
          <w:color w:val="000000"/>
          <w:sz w:val="28"/>
          <w:szCs w:val="28"/>
        </w:rPr>
      </w:pPr>
      <w:r w:rsidRPr="008F67B0">
        <w:rPr>
          <w:b/>
          <w:color w:val="000000"/>
          <w:sz w:val="28"/>
          <w:szCs w:val="28"/>
        </w:rPr>
        <w:t>расходов областного бюджета на 2020 год и на плановый период 2021 и 2022 годов</w:t>
      </w:r>
    </w:p>
    <w:p w:rsidR="00EB2629" w:rsidRPr="008F67B0" w:rsidRDefault="00EB2629" w:rsidP="00575A59">
      <w:pPr>
        <w:spacing w:line="228" w:lineRule="auto"/>
        <w:jc w:val="center"/>
        <w:rPr>
          <w:sz w:val="16"/>
          <w:szCs w:val="16"/>
        </w:rPr>
      </w:pPr>
    </w:p>
    <w:p w:rsidR="007B26C6" w:rsidRPr="008F67B0" w:rsidRDefault="007B26C6" w:rsidP="007B26C6">
      <w:pPr>
        <w:spacing w:line="228" w:lineRule="auto"/>
        <w:jc w:val="center"/>
        <w:rPr>
          <w:b/>
          <w:bCs/>
          <w:sz w:val="16"/>
          <w:szCs w:val="16"/>
        </w:rPr>
      </w:pPr>
    </w:p>
    <w:p w:rsidR="00772258" w:rsidRPr="008F67B0" w:rsidRDefault="00772258" w:rsidP="00772258">
      <w:pPr>
        <w:jc w:val="center"/>
        <w:rPr>
          <w:rFonts w:eastAsia="Calibri"/>
          <w:sz w:val="28"/>
          <w:szCs w:val="28"/>
        </w:rPr>
      </w:pPr>
      <w:r w:rsidRPr="008F67B0">
        <w:rPr>
          <w:rFonts w:eastAsia="Calibri"/>
          <w:sz w:val="28"/>
          <w:szCs w:val="28"/>
        </w:rPr>
        <w:t>(с изменениями от 28 сентября 2020 года № 109-ЗСО)</w:t>
      </w:r>
    </w:p>
    <w:p w:rsidR="00606800" w:rsidRPr="008F67B0" w:rsidRDefault="00606800" w:rsidP="00575A59">
      <w:pPr>
        <w:overflowPunct/>
        <w:autoSpaceDE/>
        <w:autoSpaceDN/>
        <w:adjustRightInd/>
        <w:spacing w:line="228" w:lineRule="auto"/>
        <w:jc w:val="center"/>
        <w:textAlignment w:val="auto"/>
        <w:rPr>
          <w:b/>
          <w:sz w:val="16"/>
          <w:szCs w:val="16"/>
        </w:rPr>
      </w:pPr>
    </w:p>
    <w:p w:rsidR="005A5899" w:rsidRPr="008F67B0" w:rsidRDefault="005A5899" w:rsidP="00575A59">
      <w:pPr>
        <w:spacing w:line="228" w:lineRule="auto"/>
        <w:ind w:right="-426"/>
        <w:jc w:val="right"/>
        <w:rPr>
          <w:b/>
          <w:sz w:val="28"/>
          <w:szCs w:val="28"/>
        </w:rPr>
      </w:pPr>
      <w:r w:rsidRPr="008F67B0">
        <w:rPr>
          <w:sz w:val="24"/>
          <w:szCs w:val="28"/>
        </w:rPr>
        <w:t>(тыс. рублей)</w:t>
      </w: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F726DA" w:rsidRPr="008F67B0" w:rsidTr="00287B38">
        <w:trPr>
          <w:trHeight w:val="70"/>
        </w:trPr>
        <w:tc>
          <w:tcPr>
            <w:tcW w:w="6805" w:type="dxa"/>
            <w:tcBorders>
              <w:top w:val="single" w:sz="4" w:space="0" w:color="auto"/>
              <w:left w:val="single" w:sz="4" w:space="0" w:color="auto"/>
              <w:bottom w:val="single" w:sz="4" w:space="0" w:color="auto"/>
              <w:right w:val="single" w:sz="4" w:space="0" w:color="auto"/>
            </w:tcBorders>
          </w:tcPr>
          <w:p w:rsidR="00F726DA" w:rsidRPr="008F67B0" w:rsidRDefault="00F726DA" w:rsidP="00575A59">
            <w:pPr>
              <w:spacing w:line="228" w:lineRule="auto"/>
              <w:jc w:val="center"/>
              <w:rPr>
                <w:b/>
                <w:bCs/>
                <w:sz w:val="24"/>
              </w:rPr>
            </w:pPr>
            <w:r w:rsidRPr="008F67B0">
              <w:rPr>
                <w:bCs/>
                <w:sz w:val="24"/>
              </w:rPr>
              <w:t>Наименование</w:t>
            </w:r>
          </w:p>
          <w:p w:rsidR="00F726DA" w:rsidRPr="008F67B0" w:rsidRDefault="00F726DA" w:rsidP="00575A59">
            <w:pPr>
              <w:spacing w:line="228" w:lineRule="auto"/>
              <w:jc w:val="center"/>
              <w:rPr>
                <w:b/>
                <w:sz w:val="28"/>
                <w:szCs w:val="28"/>
                <w:lang w:val="en-US"/>
              </w:rPr>
            </w:pPr>
          </w:p>
        </w:tc>
        <w:tc>
          <w:tcPr>
            <w:tcW w:w="1842" w:type="dxa"/>
            <w:tcBorders>
              <w:top w:val="single" w:sz="4" w:space="0" w:color="auto"/>
              <w:left w:val="single" w:sz="4" w:space="0" w:color="auto"/>
              <w:bottom w:val="single" w:sz="4" w:space="0" w:color="auto"/>
              <w:right w:val="single" w:sz="4" w:space="0" w:color="auto"/>
            </w:tcBorders>
            <w:hideMark/>
          </w:tcPr>
          <w:p w:rsidR="00F726DA" w:rsidRPr="008F67B0" w:rsidRDefault="00F726DA" w:rsidP="00575A59">
            <w:pPr>
              <w:spacing w:line="228" w:lineRule="auto"/>
              <w:ind w:left="-108" w:right="-108"/>
              <w:jc w:val="center"/>
              <w:rPr>
                <w:bCs/>
                <w:sz w:val="24"/>
              </w:rPr>
            </w:pPr>
            <w:r w:rsidRPr="008F67B0">
              <w:rPr>
                <w:bCs/>
                <w:sz w:val="24"/>
              </w:rPr>
              <w:t>Целевая</w:t>
            </w:r>
          </w:p>
          <w:p w:rsidR="00F726DA" w:rsidRPr="008F67B0" w:rsidRDefault="00F726DA" w:rsidP="00575A59">
            <w:pPr>
              <w:spacing w:line="228" w:lineRule="auto"/>
              <w:ind w:left="-108" w:right="-108"/>
              <w:jc w:val="center"/>
              <w:rPr>
                <w:b/>
                <w:bCs/>
                <w:sz w:val="24"/>
              </w:rPr>
            </w:pPr>
            <w:r w:rsidRPr="008F67B0">
              <w:rPr>
                <w:bCs/>
                <w:sz w:val="24"/>
              </w:rPr>
              <w:t>статья</w:t>
            </w:r>
          </w:p>
        </w:tc>
        <w:tc>
          <w:tcPr>
            <w:tcW w:w="993" w:type="dxa"/>
            <w:tcBorders>
              <w:top w:val="single" w:sz="4" w:space="0" w:color="auto"/>
              <w:left w:val="single" w:sz="4" w:space="0" w:color="auto"/>
              <w:bottom w:val="single" w:sz="4" w:space="0" w:color="auto"/>
              <w:right w:val="single" w:sz="4" w:space="0" w:color="auto"/>
            </w:tcBorders>
            <w:hideMark/>
          </w:tcPr>
          <w:p w:rsidR="00F726DA" w:rsidRPr="008F67B0" w:rsidRDefault="00F726DA" w:rsidP="00575A59">
            <w:pPr>
              <w:spacing w:line="228" w:lineRule="auto"/>
              <w:ind w:left="-108" w:right="-108"/>
              <w:jc w:val="center"/>
              <w:rPr>
                <w:bCs/>
                <w:sz w:val="24"/>
                <w:lang w:val="en-US"/>
              </w:rPr>
            </w:pPr>
            <w:r w:rsidRPr="008F67B0">
              <w:rPr>
                <w:bCs/>
                <w:sz w:val="24"/>
              </w:rPr>
              <w:t>Вид</w:t>
            </w:r>
          </w:p>
          <w:p w:rsidR="00F726DA" w:rsidRPr="008F67B0" w:rsidRDefault="00F726DA" w:rsidP="00575A59">
            <w:pPr>
              <w:spacing w:line="228" w:lineRule="auto"/>
              <w:ind w:left="-108" w:right="-108"/>
              <w:jc w:val="center"/>
              <w:rPr>
                <w:b/>
                <w:bCs/>
                <w:sz w:val="24"/>
              </w:rPr>
            </w:pPr>
            <w:r w:rsidRPr="008F67B0">
              <w:rPr>
                <w:bCs/>
                <w:sz w:val="24"/>
              </w:rPr>
              <w:t>расходов</w:t>
            </w:r>
          </w:p>
        </w:tc>
        <w:tc>
          <w:tcPr>
            <w:tcW w:w="1842" w:type="dxa"/>
            <w:tcBorders>
              <w:top w:val="single" w:sz="4" w:space="0" w:color="auto"/>
              <w:left w:val="single" w:sz="4" w:space="0" w:color="auto"/>
              <w:right w:val="single" w:sz="4" w:space="0" w:color="auto"/>
            </w:tcBorders>
            <w:hideMark/>
          </w:tcPr>
          <w:p w:rsidR="00F726DA" w:rsidRPr="008F67B0" w:rsidRDefault="00F726DA" w:rsidP="00575A59">
            <w:pPr>
              <w:spacing w:line="228" w:lineRule="auto"/>
              <w:jc w:val="center"/>
              <w:rPr>
                <w:bCs/>
                <w:sz w:val="24"/>
                <w:lang w:val="en-US"/>
              </w:rPr>
            </w:pPr>
            <w:r w:rsidRPr="008F67B0">
              <w:rPr>
                <w:bCs/>
                <w:sz w:val="24"/>
              </w:rPr>
              <w:t>20</w:t>
            </w:r>
            <w:r w:rsidR="00B06BA5" w:rsidRPr="008F67B0">
              <w:rPr>
                <w:bCs/>
                <w:sz w:val="24"/>
              </w:rPr>
              <w:t>20</w:t>
            </w:r>
            <w:r w:rsidRPr="008F67B0">
              <w:rPr>
                <w:bCs/>
                <w:sz w:val="24"/>
              </w:rPr>
              <w:t xml:space="preserve"> год</w:t>
            </w:r>
          </w:p>
        </w:tc>
        <w:tc>
          <w:tcPr>
            <w:tcW w:w="1843" w:type="dxa"/>
            <w:tcBorders>
              <w:top w:val="single" w:sz="4" w:space="0" w:color="auto"/>
              <w:left w:val="single" w:sz="4" w:space="0" w:color="auto"/>
              <w:right w:val="single" w:sz="4" w:space="0" w:color="auto"/>
            </w:tcBorders>
          </w:tcPr>
          <w:p w:rsidR="00F726DA" w:rsidRPr="008F67B0" w:rsidRDefault="00F726DA" w:rsidP="00575A59">
            <w:pPr>
              <w:spacing w:line="228" w:lineRule="auto"/>
              <w:jc w:val="center"/>
              <w:rPr>
                <w:bCs/>
                <w:sz w:val="24"/>
                <w:lang w:val="en-US"/>
              </w:rPr>
            </w:pPr>
            <w:r w:rsidRPr="008F67B0">
              <w:rPr>
                <w:bCs/>
                <w:sz w:val="24"/>
              </w:rPr>
              <w:t>20</w:t>
            </w:r>
            <w:r w:rsidR="00D63499" w:rsidRPr="008F67B0">
              <w:rPr>
                <w:bCs/>
                <w:sz w:val="24"/>
              </w:rPr>
              <w:t>2</w:t>
            </w:r>
            <w:r w:rsidR="00B06BA5" w:rsidRPr="008F67B0">
              <w:rPr>
                <w:bCs/>
                <w:sz w:val="24"/>
              </w:rPr>
              <w:t>1</w:t>
            </w:r>
            <w:r w:rsidRPr="008F67B0">
              <w:rPr>
                <w:bCs/>
                <w:sz w:val="24"/>
              </w:rPr>
              <w:t xml:space="preserve"> год</w:t>
            </w:r>
          </w:p>
        </w:tc>
        <w:tc>
          <w:tcPr>
            <w:tcW w:w="1843" w:type="dxa"/>
            <w:tcBorders>
              <w:top w:val="single" w:sz="4" w:space="0" w:color="auto"/>
              <w:left w:val="single" w:sz="4" w:space="0" w:color="auto"/>
              <w:right w:val="single" w:sz="4" w:space="0" w:color="auto"/>
            </w:tcBorders>
          </w:tcPr>
          <w:p w:rsidR="00F726DA" w:rsidRPr="008F67B0" w:rsidRDefault="00F726DA" w:rsidP="00575A59">
            <w:pPr>
              <w:spacing w:line="228" w:lineRule="auto"/>
              <w:jc w:val="center"/>
              <w:rPr>
                <w:bCs/>
                <w:sz w:val="24"/>
              </w:rPr>
            </w:pPr>
            <w:r w:rsidRPr="008F67B0">
              <w:rPr>
                <w:bCs/>
                <w:sz w:val="24"/>
              </w:rPr>
              <w:t>202</w:t>
            </w:r>
            <w:r w:rsidR="00B06BA5" w:rsidRPr="008F67B0">
              <w:rPr>
                <w:bCs/>
                <w:sz w:val="24"/>
              </w:rPr>
              <w:t>2</w:t>
            </w:r>
            <w:r w:rsidRPr="008F67B0">
              <w:rPr>
                <w:bCs/>
                <w:sz w:val="24"/>
              </w:rPr>
              <w:t xml:space="preserve"> год</w:t>
            </w:r>
          </w:p>
        </w:tc>
      </w:tr>
    </w:tbl>
    <w:p w:rsidR="006E71E2" w:rsidRPr="008F67B0" w:rsidRDefault="006E71E2" w:rsidP="00575A59">
      <w:pPr>
        <w:spacing w:line="228" w:lineRule="auto"/>
        <w:rPr>
          <w:sz w:val="4"/>
          <w:szCs w:val="4"/>
        </w:rPr>
      </w:pP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5A5899" w:rsidRPr="008F67B0" w:rsidTr="00AB2A9D">
        <w:trPr>
          <w:tblHeader/>
        </w:trPr>
        <w:tc>
          <w:tcPr>
            <w:tcW w:w="6805" w:type="dxa"/>
            <w:tcBorders>
              <w:top w:val="single" w:sz="4" w:space="0" w:color="auto"/>
              <w:left w:val="single" w:sz="4" w:space="0" w:color="auto"/>
              <w:bottom w:val="single" w:sz="4" w:space="0" w:color="auto"/>
              <w:right w:val="single" w:sz="4" w:space="0" w:color="auto"/>
            </w:tcBorders>
            <w:vAlign w:val="bottom"/>
            <w:hideMark/>
          </w:tcPr>
          <w:p w:rsidR="005A5899" w:rsidRPr="008F67B0" w:rsidRDefault="005A5899" w:rsidP="00CE24E7">
            <w:pPr>
              <w:spacing w:line="228" w:lineRule="auto"/>
              <w:jc w:val="center"/>
              <w:rPr>
                <w:bCs/>
                <w:sz w:val="24"/>
                <w:szCs w:val="24"/>
              </w:rPr>
            </w:pPr>
            <w:r w:rsidRPr="008F67B0">
              <w:rPr>
                <w:bCs/>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8F67B0" w:rsidRDefault="006E71E2" w:rsidP="00CE24E7">
            <w:pPr>
              <w:spacing w:line="228" w:lineRule="auto"/>
              <w:jc w:val="center"/>
              <w:rPr>
                <w:bCs/>
                <w:sz w:val="24"/>
                <w:szCs w:val="24"/>
                <w:lang w:val="en-US"/>
              </w:rPr>
            </w:pPr>
            <w:r w:rsidRPr="008F67B0">
              <w:rPr>
                <w:bCs/>
                <w:sz w:val="24"/>
                <w:szCs w:val="24"/>
                <w:lang w:val="en-US"/>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5A5899" w:rsidRPr="008F67B0" w:rsidRDefault="006E71E2" w:rsidP="00CE24E7">
            <w:pPr>
              <w:spacing w:line="228" w:lineRule="auto"/>
              <w:jc w:val="center"/>
              <w:rPr>
                <w:bCs/>
                <w:sz w:val="24"/>
                <w:szCs w:val="24"/>
                <w:lang w:val="en-US"/>
              </w:rPr>
            </w:pPr>
            <w:r w:rsidRPr="008F67B0">
              <w:rPr>
                <w:bCs/>
                <w:sz w:val="24"/>
                <w:szCs w:val="24"/>
                <w:lang w:val="en-US"/>
              </w:rPr>
              <w:t>3</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8F67B0" w:rsidRDefault="006E71E2" w:rsidP="00CE24E7">
            <w:pPr>
              <w:spacing w:line="228" w:lineRule="auto"/>
              <w:jc w:val="center"/>
              <w:rPr>
                <w:bCs/>
                <w:sz w:val="24"/>
                <w:szCs w:val="24"/>
                <w:lang w:val="en-US"/>
              </w:rPr>
            </w:pPr>
            <w:r w:rsidRPr="008F67B0">
              <w:rPr>
                <w:bCs/>
                <w:sz w:val="24"/>
                <w:szCs w:val="24"/>
                <w:lang w:val="en-US"/>
              </w:rPr>
              <w:t>4</w:t>
            </w:r>
          </w:p>
        </w:tc>
        <w:tc>
          <w:tcPr>
            <w:tcW w:w="1843" w:type="dxa"/>
            <w:tcBorders>
              <w:top w:val="single" w:sz="4" w:space="0" w:color="auto"/>
              <w:left w:val="single" w:sz="4" w:space="0" w:color="auto"/>
              <w:bottom w:val="single" w:sz="4" w:space="0" w:color="auto"/>
              <w:right w:val="single" w:sz="4" w:space="0" w:color="auto"/>
            </w:tcBorders>
            <w:vAlign w:val="bottom"/>
            <w:hideMark/>
          </w:tcPr>
          <w:p w:rsidR="005A5899" w:rsidRPr="008F67B0" w:rsidRDefault="006E71E2" w:rsidP="00CE24E7">
            <w:pPr>
              <w:spacing w:line="228" w:lineRule="auto"/>
              <w:jc w:val="center"/>
              <w:rPr>
                <w:bCs/>
                <w:sz w:val="24"/>
                <w:szCs w:val="24"/>
                <w:lang w:val="en-US"/>
              </w:rPr>
            </w:pPr>
            <w:r w:rsidRPr="008F67B0">
              <w:rPr>
                <w:bCs/>
                <w:sz w:val="24"/>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rsidR="005A5899" w:rsidRPr="008F67B0" w:rsidRDefault="006E71E2" w:rsidP="00CE24E7">
            <w:pPr>
              <w:spacing w:line="228" w:lineRule="auto"/>
              <w:jc w:val="center"/>
              <w:rPr>
                <w:bCs/>
                <w:sz w:val="24"/>
                <w:szCs w:val="24"/>
                <w:lang w:val="en-US"/>
              </w:rPr>
            </w:pPr>
            <w:r w:rsidRPr="008F67B0">
              <w:rPr>
                <w:bCs/>
                <w:sz w:val="24"/>
                <w:szCs w:val="24"/>
                <w:lang w:val="en-US"/>
              </w:rPr>
              <w:t>6</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«Соц</w:t>
            </w:r>
            <w:r w:rsidRPr="008F67B0">
              <w:rPr>
                <w:b/>
                <w:bCs/>
                <w:sz w:val="24"/>
                <w:szCs w:val="24"/>
              </w:rPr>
              <w:t>и</w:t>
            </w:r>
            <w:r w:rsidRPr="008F67B0">
              <w:rPr>
                <w:b/>
                <w:bCs/>
                <w:sz w:val="24"/>
                <w:szCs w:val="24"/>
              </w:rPr>
              <w:t>альная поддержка и социальное обслуживание населения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52 0 00 00000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24927066,4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21135785,5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21766354,9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«Социальная поддержка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52 1 00 00000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18655611,7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15344241,3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15716645,8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«Региональные доплаты к пенсии, д</w:t>
            </w:r>
            <w:r w:rsidRPr="008F67B0">
              <w:rPr>
                <w:sz w:val="24"/>
                <w:szCs w:val="24"/>
              </w:rPr>
              <w:t>о</w:t>
            </w:r>
            <w:r w:rsidRPr="008F67B0">
              <w:rPr>
                <w:sz w:val="24"/>
                <w:szCs w:val="24"/>
              </w:rPr>
              <w:t>полнительное пенсионное обеспечение»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244934,6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239192,9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245409,7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Доплаты к пенсии лицам, замещавшим должности в органах государственной власти и управления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12044,2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12559,2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12559,2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11876,0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12376,0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12376,0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11876,0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12376,0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12376,0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Ежемесячная доплата к пенсии лицам, принимавшим участие в военно-стратегической операции «Анадырь»</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lastRenderedPageBreak/>
              <w:t>Доплата к пенсии Героям Советского Союза, Героям Росси</w:t>
            </w:r>
            <w:r w:rsidRPr="008F67B0">
              <w:rPr>
                <w:sz w:val="24"/>
                <w:szCs w:val="24"/>
              </w:rPr>
              <w:t>й</w:t>
            </w:r>
            <w:r w:rsidRPr="008F67B0">
              <w:rPr>
                <w:sz w:val="24"/>
                <w:szCs w:val="24"/>
              </w:rPr>
              <w:t>ской Федерации и полным кавалерам ордена Славы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Доплата к пенсии Почетным гражданам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4381,9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4747,1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Доплата к пенсии инвалидам вследствие ранения, контузии, увечья или заболевания, полученных при исполнении обяза</w:t>
            </w:r>
            <w:r w:rsidRPr="008F67B0">
              <w:rPr>
                <w:sz w:val="24"/>
                <w:szCs w:val="24"/>
              </w:rPr>
              <w:t>н</w:t>
            </w:r>
            <w:r w:rsidRPr="008F67B0">
              <w:rPr>
                <w:sz w:val="24"/>
                <w:szCs w:val="24"/>
              </w:rPr>
              <w:t>ностей военной службы, службы в органах внутренних дел в районах боевых действий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Доплата к пенсии гражданам, имеющим особые заслуги перед Саратовской областью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58364,1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64036,5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66341,8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852,6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946,4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980,4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852,6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946,4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980,4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57511,5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63090,1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65361,4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57511,5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63090,1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65361,4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Ежемесячная доплата к пенсии лицам, замещавшим госуда</w:t>
            </w:r>
            <w:r w:rsidRPr="008F67B0">
              <w:rPr>
                <w:sz w:val="24"/>
                <w:szCs w:val="24"/>
              </w:rPr>
              <w:t>р</w:t>
            </w:r>
            <w:r w:rsidRPr="008F67B0">
              <w:rPr>
                <w:sz w:val="24"/>
                <w:szCs w:val="24"/>
              </w:rPr>
              <w:t>ственные должности Саратовской области, в соответствии с Законом Саратовской области от 5 сентября 1996 года «О Пр</w:t>
            </w:r>
            <w:r w:rsidRPr="008F67B0">
              <w:rPr>
                <w:sz w:val="24"/>
                <w:szCs w:val="24"/>
              </w:rPr>
              <w:t>а</w:t>
            </w:r>
            <w:r w:rsidRPr="008F67B0">
              <w:rPr>
                <w:sz w:val="24"/>
                <w:szCs w:val="24"/>
              </w:rPr>
              <w:t>вительстве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30320,0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25920,0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25920,0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lastRenderedPageBreak/>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30069,0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25669,0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25669,0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30069,0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25669,0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25669,0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Ежемесячная доплата к пенсии лицам, замещавшим госуда</w:t>
            </w:r>
            <w:r w:rsidRPr="008F67B0">
              <w:rPr>
                <w:sz w:val="24"/>
                <w:szCs w:val="24"/>
              </w:rPr>
              <w:t>р</w:t>
            </w:r>
            <w:r w:rsidRPr="008F67B0">
              <w:rPr>
                <w:sz w:val="24"/>
                <w:szCs w:val="24"/>
              </w:rPr>
              <w:t>ственные должности, в соответствии с Законом Саратовской области от 21 июля 1997 года № 43-ЗСО «О социальных гара</w:t>
            </w:r>
            <w:r w:rsidRPr="008F67B0">
              <w:rPr>
                <w:sz w:val="24"/>
                <w:szCs w:val="24"/>
              </w:rPr>
              <w:t>н</w:t>
            </w:r>
            <w:r w:rsidRPr="008F67B0">
              <w:rPr>
                <w:sz w:val="24"/>
                <w:szCs w:val="24"/>
              </w:rPr>
              <w:t>тиях»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12741,6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11641,6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11641,6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12684,1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11584,1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11584,1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12684,1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11584,1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11584,1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Ежемесячная доплата к пенсии лицам, замещавшим госуда</w:t>
            </w:r>
            <w:r w:rsidRPr="008F67B0">
              <w:rPr>
                <w:sz w:val="24"/>
                <w:szCs w:val="24"/>
              </w:rPr>
              <w:t>р</w:t>
            </w:r>
            <w:r w:rsidRPr="008F67B0">
              <w:rPr>
                <w:sz w:val="24"/>
                <w:szCs w:val="24"/>
              </w:rPr>
              <w:t xml:space="preserve">ственные должности Саратовской области, в соответствии с Законом Саратовской области от 27 сентября 2011 года </w:t>
            </w:r>
            <w:r w:rsidR="00CE24E7" w:rsidRPr="008F67B0">
              <w:rPr>
                <w:sz w:val="24"/>
                <w:szCs w:val="24"/>
              </w:rPr>
              <w:t xml:space="preserve">                </w:t>
            </w:r>
            <w:r w:rsidRPr="008F67B0">
              <w:rPr>
                <w:sz w:val="24"/>
                <w:szCs w:val="24"/>
              </w:rPr>
              <w:t>№ 125-ЗСО «О Счетной палате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Ежемесячная доплата к пенсии лицам, замещавшим госуда</w:t>
            </w:r>
            <w:r w:rsidRPr="008F67B0">
              <w:rPr>
                <w:sz w:val="24"/>
                <w:szCs w:val="24"/>
              </w:rPr>
              <w:t>р</w:t>
            </w:r>
            <w:r w:rsidRPr="008F67B0">
              <w:rPr>
                <w:sz w:val="24"/>
                <w:szCs w:val="24"/>
              </w:rPr>
              <w:t>ственную должность Уполномоченного по правам человека в Саратовской области, в соответствии с Законом Саратовской области от 12 октября 1998 года № 50-ЗСО «Об Уполномоче</w:t>
            </w:r>
            <w:r w:rsidRPr="008F67B0">
              <w:rPr>
                <w:sz w:val="24"/>
                <w:szCs w:val="24"/>
              </w:rPr>
              <w:t>н</w:t>
            </w:r>
            <w:r w:rsidRPr="008F67B0">
              <w:rPr>
                <w:sz w:val="24"/>
                <w:szCs w:val="24"/>
              </w:rPr>
              <w:t>ном по правам человека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1041,2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1171,2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1171,2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1041,2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1171,2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1171,2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1041,2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1171,2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1171,2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Ежемесячная доплата к пенсии лицам, замещавшим госуда</w:t>
            </w:r>
            <w:r w:rsidRPr="008F67B0">
              <w:rPr>
                <w:sz w:val="24"/>
                <w:szCs w:val="24"/>
              </w:rPr>
              <w:t>р</w:t>
            </w:r>
            <w:r w:rsidRPr="008F67B0">
              <w:rPr>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3113,3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2812,9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2812,9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02 200Д0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lastRenderedPageBreak/>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3088,9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3088,9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Ежемесячная доплата к пенсии лицам, замещавшим госуда</w:t>
            </w:r>
            <w:r w:rsidRPr="008F67B0">
              <w:rPr>
                <w:sz w:val="24"/>
                <w:szCs w:val="24"/>
              </w:rPr>
              <w:t>р</w:t>
            </w:r>
            <w:r w:rsidRPr="008F67B0">
              <w:rPr>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28289,4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28207,4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28207,4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28047,0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27957,0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27957,0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28047,0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27957,0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27957,0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Ежемесячная доплата к пенсии в соответствии с Законом Сар</w:t>
            </w:r>
            <w:r w:rsidRPr="008F67B0">
              <w:rPr>
                <w:sz w:val="24"/>
                <w:szCs w:val="24"/>
              </w:rPr>
              <w:t>а</w:t>
            </w:r>
            <w:r w:rsidRPr="008F67B0">
              <w:rPr>
                <w:sz w:val="24"/>
                <w:szCs w:val="24"/>
              </w:rPr>
              <w:t>товской области от 5 мая 2004 года № 22-ЗСО «О территор</w:t>
            </w:r>
            <w:r w:rsidRPr="008F67B0">
              <w:rPr>
                <w:sz w:val="24"/>
                <w:szCs w:val="24"/>
              </w:rPr>
              <w:t>и</w:t>
            </w:r>
            <w:r w:rsidRPr="008F67B0">
              <w:rPr>
                <w:sz w:val="24"/>
                <w:szCs w:val="24"/>
              </w:rPr>
              <w:t>альных избирательных комиссиях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2053,8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2053,8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2053,8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Пенсия за выслугу лет государственных гражданских служ</w:t>
            </w:r>
            <w:r w:rsidRPr="008F67B0">
              <w:rPr>
                <w:sz w:val="24"/>
                <w:szCs w:val="24"/>
              </w:rPr>
              <w:t>а</w:t>
            </w:r>
            <w:r w:rsidRPr="008F67B0">
              <w:rPr>
                <w:sz w:val="24"/>
                <w:szCs w:val="24"/>
              </w:rPr>
              <w:t>щих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02 200М0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88032,5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81423,4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84969,7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02 200М0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02 200М0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02 200М0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87034,0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80541,9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84049,8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02 200М0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87034,0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80541,9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84049,8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«Социальные выплаты отдельным кат</w:t>
            </w:r>
            <w:r w:rsidRPr="008F67B0">
              <w:rPr>
                <w:sz w:val="24"/>
                <w:szCs w:val="24"/>
              </w:rPr>
              <w:t>е</w:t>
            </w:r>
            <w:r w:rsidRPr="008F67B0">
              <w:rPr>
                <w:sz w:val="24"/>
                <w:szCs w:val="24"/>
              </w:rPr>
              <w:t>гориям граждан на оплату жилого помещения и коммунальных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3199071,7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3405950,2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3529064,9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Выплаты на оплату жилого помещения и коммунальных услуг семьям, имеющим детей-инвалидов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12557,8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12282,4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12861,7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w:t>
            </w:r>
            <w:r w:rsidRPr="008F67B0">
              <w:rPr>
                <w:sz w:val="24"/>
                <w:szCs w:val="24"/>
              </w:rPr>
              <w:t>н</w:t>
            </w:r>
            <w:r w:rsidRPr="008F67B0">
              <w:rPr>
                <w:sz w:val="24"/>
                <w:szCs w:val="24"/>
              </w:rPr>
              <w:t>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lastRenderedPageBreak/>
              <w:t>Иные закупки товаров, работ и услуг для обеспечения госуда</w:t>
            </w:r>
            <w:r w:rsidRPr="008F67B0">
              <w:rPr>
                <w:sz w:val="24"/>
                <w:szCs w:val="24"/>
              </w:rPr>
              <w:t>р</w:t>
            </w:r>
            <w:r w:rsidRPr="008F67B0">
              <w:rPr>
                <w:sz w:val="24"/>
                <w:szCs w:val="24"/>
              </w:rPr>
              <w:t>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12103,4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12674,2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12103,4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12674,2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432647,7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463970,2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480673,2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6354,9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6790,9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7035,4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6354,9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6790,9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7035,4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426292,8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457179,3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473637,8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426292,8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457179,3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473637,8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18109,9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18761,8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19437,2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52 1 03 20140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17841,6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18483,9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19149,3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52 1 03 20140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17841,6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18483,9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19149,3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52 1 03 20150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235651,7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254702,3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263871,6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52 1 03 20150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3429,3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3895,3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52 1 03 20150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3429,3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3895,3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52 1 03 20150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232222,4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250942,4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259976,3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52 1 03 20150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232222,4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250942,4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259976,3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Выплаты на оплату жилого помещения и коммунальных услуг многодетным семьям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85533,1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89498,0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93649,7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84393,3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88305,4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92401,8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84393,3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88305,4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92401,8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Выплаты на оплату жилого помещения и коммунальных услуг ветеранам труда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845198,7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885985,9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917881,4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12268,7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12710,4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13168,0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12268,7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12710,4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13168,0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832930,0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873275,5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904713,4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832930,0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873275,5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904713,4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42267,0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45832,0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46915,6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41622,0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45171,7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46239,7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41622,0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45171,7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46239,7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Выплаты на оплату жилого помещения и коммунальных услуг ветеранам труда, ветеранам военной службы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03 201П0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1527105,8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1634917,6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1693774,5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03 201П0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22545,8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23357,4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24198,2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03 201П0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22545,8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23357,4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24198,2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03 201П0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1504560,0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1611560,2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1669576,3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03 201П0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1504560,0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1611560,2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1669576,3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«Социальная поддержка многодетных семей»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86372,5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89072,5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91896,8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30263,7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31697,0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33197,9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386,4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386,4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29911,5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31328,1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32811,5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29911,5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31328,1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32811,5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Денежные средства на детей из многодетных семей, посещающих занятия  в физкультурно-спортивных сооружениях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9402,7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9880,9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10381,7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9275,8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10241,5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9275,8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10241,5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Денежные средства на каждого члена многодетной семьи для посещения театров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10164,0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10645,4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11149,7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10489,0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10985,9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52 1 04 20230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10489,0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10985,9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Дополнительное единовременное пособие при рождении ребенка многодетным семьям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52 1 04 20240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8298,1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8605,2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8923,5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52 1 04 20240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121,0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52 1 04 20240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121,0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52 1 04 20240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8185,6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8488,5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8802,5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52 1 04 20240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8185,6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8488,5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8802,5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Выделение автотранспорта многодетным семьям, имеющим семь и более несовершеннолетних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52 1 04 20250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28244,0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28244,0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28244,0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52 1 04 20250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28244,0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28244,0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28244,0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52 1 04 20250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28244,0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28244,0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28244,0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«Меры социальной поддержки отдельных категорий граждан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2358502,8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2472794,5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2519209,9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Ежемесячная денежная выплата ветеранам труда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211128,9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226510,7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234891,6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3244,9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2639,0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2736,6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3244,9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2639,0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2736,6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207884,0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232155,0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207884,0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232155,0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Ежемесячная денежная выплата труженикам тыла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43638,7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53058,5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55021,6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52193,9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54125,0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52193,9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54125,0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Ежемесячная денежная выплата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15456,6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15825,2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16199,8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15595,3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15964,5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15595,3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15964,5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расходов на проезд один раз в год  реабилитированным лицам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2987,7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2987,7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2987,7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2944,0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2944,0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расходов на погребение  реабилитированным лицам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расходов по оплате услуг телефонной связи и за пользование радио  ветеранам труда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114045,9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123450,5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128018,2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1855,9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1855,9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112320,0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121660,8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126162,3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112320,0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121660,8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126162,3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218594,4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233941,4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242597,2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3414,4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3671,7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3414,4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3671,7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215180,0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230400,7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238925,5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215180,0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230400,7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238925,5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104479,3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108021,1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108885,3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104479,3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108021,1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108885,3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104479,3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108021,1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108885,3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расходов по оплате услуг телефонной связи и за пользование радио труженикам тыла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8916,8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9246,7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7456,4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8769,3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9093,7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7456,4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8769,3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9093,7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перевозки отдельных категорий граждан на внутреннем водном транспорте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05 203В0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05 203В0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05 203В0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3611,2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3611,2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3611,2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3553,2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3553,2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3553,2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3553,2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3553,2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3553,2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Меры социальной поддержки по изготовлению и ремонту зубных протезов ветеранам труда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161408,8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161408,8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161408,8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161408,8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161408,8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161408,8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161408,8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161408,8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161408,8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Меры социальной поддержки по изготовлению и ремонту зубных протезов ветеранам труда, ветеранам военной службы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223820,3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223820,3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223820,4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223820,3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223820,3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223820,4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223820,3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223820,3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223820,4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Меры социальной поддержки по изготовлению и ремонту зубных протезов труженикам тыла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05 203К0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801342,9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829095,6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836347,0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05 203К0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801342,9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829095,6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836347,0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05 203К0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801342,9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829095,6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836347,0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Меры социальной поддержки по изготовлению и ремонту зубных протезов реабилитированным лицам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05 203Л0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05 203Л0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05 203Л0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05 203М0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121176,6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125284,5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126286,8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05 203М0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121176,6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125284,5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126286,8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05 203М0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121176,6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125284,5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126286,8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Ежемесячная денежная выплата ветеранам труда, ветеранам военной службы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05 203Н0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324207,1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351824,1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364841,6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05 203Н0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4915,1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05 203Н0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4915,1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05 203Н0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319292,0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346727,2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359556,1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05 203Н0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319292,0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346727,2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359556,1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«Меры социальной поддержки семей и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1431010,5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1392342,0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1444646,9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10298,1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11105,8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19182,7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Меры социальной поддержки беременных женщин, кормящих матерей и детей в возрасте до трех лет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168632,8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183269,1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183269,0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168632,8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183269,1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183269,0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168632,8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183269,1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183269,0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Единовременное пособие лицам, награжденным орденом «Родительская слава»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Единовременное пособие членам семьи умершего лица, замещающего государственную должность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Единовременное пособие членам семьи умершего государственного гражданского служащего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2381,7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Пособие на ребенка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1247669,8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1195318,6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1239545,4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2818,7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2818,7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1245048,7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1192600,5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1236726,7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1245048,7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1192600,5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1236726,7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1513,5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07 205Д0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52 1 07 91800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«Оказание других видов социальной поддержки»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488233,1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488609,1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489554,7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Единовременная денежная выплата молодым специалистам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16849,0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16849,0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16849,0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20484,9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21242,9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22028,8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20169,4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20915,7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21689,5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20169,4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20915,7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21689,5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Меры социальной поддержки малоимущих семей и малоимущих одиноко проживающих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57380,3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56600,3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56600,3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Пожизненное ежемесячное денежное содержание спортсменам-инвалидам, имеющим высокие награды и звания, и их тренерам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1291,7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1291,7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08 206Б0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08 206И0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6024,0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08 206И0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6024,0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6024,0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6024,0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08 206К0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903,0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939,2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08 206К0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903,0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939,2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08 206К0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903,0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939,2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Оказание государственной социальной помощи на основании социального контракта отдельным категориям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R4040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378298,2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378298,2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378298,2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R4040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349538,7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378298,2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378298,2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R4040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349538,7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378298,2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378298,2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R4040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28759,5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R4040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28759,5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Оплата услуг по зачислению, доставке и пересылке государственной социальной помощи на основании социального контракта отдельным категориям граждан (cредства для достижения показателей результативности)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W0720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5674,0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5674,0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5674,0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W0720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5674,0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5674,0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5674,0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08 W0720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5674,0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5674,0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5674,0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«Компенсация расходов, связанных с оказанием бесплатной юридической помощи»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52 1 09 20710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52 1 09 20710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52 1 09 20710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52 1 10 00000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10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10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10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29247,6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30267,6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31322,3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52 1 12 51370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29247,6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30267,6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31322,3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52 1 12 51370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52 1 12 51370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52 1 12 51370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28866,6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29873,3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30914,1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52 1 12 51370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28866,6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29873,3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30914,1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110565,3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114982,2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119580,9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52 1 13 52200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110565,3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114982,2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119580,9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52 1 13 52200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52 1 13 52200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52 1 13 52200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108985,3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114962,2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119560,9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52 1 13 52200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108985,3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114962,2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119560,9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w:t>
            </w:r>
            <w:r w:rsidR="00CE24E7" w:rsidRPr="008F67B0">
              <w:rPr>
                <w:sz w:val="24"/>
                <w:szCs w:val="24"/>
              </w:rPr>
              <w:t xml:space="preserve">  </w:t>
            </w:r>
            <w:r w:rsidRPr="008F67B0">
              <w:rPr>
                <w:sz w:val="24"/>
                <w:szCs w:val="24"/>
              </w:rPr>
              <w:t xml:space="preserve"> № 157-ФЗ «Об иммунопрофилактике инфекционных болезней»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52 1 14 52400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52 1 14 52400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52 1 14 52400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«Оплата жилищно-коммунальных услуг отдельным категориям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628281,7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801254,0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801236,1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Оплата жилищно-коммунальных услуг отдельным категориям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52 1 15 52500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628281,7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801254,0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801236,1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52 1 15 52500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52 1 15 52500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52 1 15 52500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617261,7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789254,0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789236,1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52 1 15 52500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617261,7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789254,0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789236,1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 xml:space="preserve">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CE24E7" w:rsidRPr="008F67B0">
              <w:rPr>
                <w:sz w:val="24"/>
                <w:szCs w:val="24"/>
              </w:rPr>
              <w:t xml:space="preserve">             </w:t>
            </w:r>
            <w:r w:rsidRPr="008F67B0">
              <w:rPr>
                <w:sz w:val="24"/>
                <w:szCs w:val="24"/>
              </w:rPr>
              <w:t>№ 81-ФЗ «О государственных пособиях гражданам, имеющим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12672,5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13060,6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13572,7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52 1 16 52700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12672,5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13060,6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13572,7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52 1 16 52700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52 1 16 52700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52 1 16 52700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12670,4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13058,4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13570,5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52 1 16 52700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12670,4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13058,4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13570,5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52 1 17 52800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52 1 17 52800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52 1 17 52800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52 1 17 52800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762,6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52 1 17 52800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762,6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1108424,9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1011662,9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1051284,9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(ежемесячное пособие по уходу за ребенком до достижения им возраста полутора лет)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52 1 19 53801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982535,9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1011662,9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1051284,9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52 1 19 53801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52 1 19 53801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52 1 19 53801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982365,9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1011490,9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1051109,9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52 1 19 53801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982365,9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1011490,9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1051109,9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5380F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125889,0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5380F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5380F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5380F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125879,0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19 5380F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125879,0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99621,9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103602,3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107745,5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(пособие при рождении ребенка)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52 1 20 53802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99621,9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103602,3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107745,5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52 1 20 53802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52 1 20 53802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52 1 20 53802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99597,5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103577,9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107721,1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52 1 20 53802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99597,5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103577,9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107721,1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23 77Б00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23 77Б00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23 77Б00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55361,3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«Предоставление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645417,7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668652,7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692055,5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52 1 24 77110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645417,7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668652,7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692055,5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52 1 24 77110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645417,7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668652,7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692055,5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52 1 24 77110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645417,7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668652,7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692055,5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предоставления мер социальной поддержки отдельным категориям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725456,3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745112,9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770233,2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724901,9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744591,6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769711,9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644806,5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667797,8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692427,6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644806,5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667797,8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692427,6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80028,1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76726,5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77217,0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80028,1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76726,5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77217,0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52 1 26 06200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14645,6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16384,6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17737,0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27 R4620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7891,5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7964,8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27 R4620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7891,5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7964,8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27 R4620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7891,5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7964,8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Оплата услуг по зачислению, доставке и пересылке компенсации отдельным категориям граждан оплаты взноса на капитальный ремонт общего имущества в многоквартирном доме (cредства для достижения показателей результативности)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27 W0420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27 W0420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27 W0420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27 W4620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9510,1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27 W4620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9510,1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27 W4620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9510,1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52 1 29 00000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3963862,8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29 R3020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3921663,0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29 R3020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3921663,0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29 R3020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3921663,0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Оплата услуг по зачислению, доставке и пересылке ежемесячных выплат на детей в возрасте от трех до семи лет включительно (средства для достижения показателей результативности)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29 W1120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42199,8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29 W1120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42199,8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29 W1120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42199,8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«Финансовая поддержка семей при рождении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3447918,7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3689948,2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3730742,0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50840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1254733,7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1248199,9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1284836,1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50840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1254733,7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1248199,9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1284836,1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50840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1254733,7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1248199,9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1284836,1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ежемесячной выплаты в связи с рождением (усыновлением) первого ребенка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55730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2023612,7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2313058,0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2312998,8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55730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9478,4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55730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9478,4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55730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2014134,3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2309773,0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2309713,8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55730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2014134,3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2309773,0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2309713,8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регионального материнского (семейного) капитала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P1 U0010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153642,4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113810,4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118027,2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P1 U0010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1767,4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1309,2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1357,7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P1 U0010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1767,4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1309,2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1357,7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U0010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151875,0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112501,2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116669,5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P1 U0010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151875,0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112501,2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116669,5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Популяризация мер финансовой поддержки семей при рождении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P1 U0030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P1 U0030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P1 U0030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Создание пунктов проката технических средств, мебели, предметов быта на базе учреждений социального обслуживания населения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1 P1 U0190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U0190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U0190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U1150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14379,9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U1150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14379,9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U1150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14379,9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целях достижения дополнительного результата регионального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Д0840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Д0840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1 P1 Д0840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«Социальное обслуживание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52 2 00 00000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5828560,8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5361949,4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5643300,8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«Оказание государственных услуг населению учреждениями социальной защиты»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5780492,7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5319326,1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5600677,5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5112070,5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5319326,1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5600677,5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5112070,5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5319326,1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5600677,5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1014568,5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1163860,7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1193229,1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4097502,0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4155465,4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4407448,4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222350,0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222350,0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98915,5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123434,5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выплат стимулирующего характера за особые условия труда и дополнительную нагрузку сотрудникам учреждений социального обслуживания населения, оказывающим услуги в стационарной форме обслуживания в режиме посменной 14-дневной работы с круглосуточным пребыванием работников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1300К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216938,1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1300К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216938,1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1300К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49734,1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1300К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167204,0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52 2 01 58340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216415,0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52 2 01 58340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216415,0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52 2 01 58340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53362,1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52 2 01 58340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163052,9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52 2 01 58370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12719,1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52 2 01 58370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12719,1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52 2 01 58370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3715,6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52 2 01 58370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«Оказание государственных услуг населению негосударственными организациями, предоставляющими социальные услуги»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28004,0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52 2 02 21100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28004,0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52 2 02 21100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28004,0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52 2 02 21100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28004,0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P3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20064,1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36619,3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36619,3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P3 U4100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20064,1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36619,3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36619,3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P3 U4100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20064,1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36619,3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36619,3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2 P3 U4100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20064,1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36619,3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36619,3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системы социальной защиты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52 3 00 00000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277420,9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373693,1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379491,4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аналитических и исследовательских мероприятий по нормированию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52 3 01 21140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52 3 01 21140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52 3 01 21140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52 3 01 98720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52 3 01 98720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52 3 01 98720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социально значимых мероприятий»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48823,4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29359,0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29359,0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Однократное обеспечение бесплатными многоразовыми лицевыми масками отдельных категорий граждан в целях предупреждения распространения коронавирусной инфекции (COVID-19)</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1400К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17064,5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1400К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17064,5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1400К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17064,5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финансовой поддержки в форме субсидии Заводской районной организации г.Саратова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финансовой поддержки в форме субсидии Балаковской местной организации Общероссийской общественной организации инвалидов «Всероссийское ордена Трудового Красного Знамени общество слепых»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52 3 02 21E00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52 3 02 21E00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52 3 02 21E00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360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30385,3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28231,0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28231,0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29285,3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27131,0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27131,0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29285,3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27131,0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27131,0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360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02 21Г00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обеспечение отдыха и оздоровления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161061,4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284445,9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290244,2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89201,3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119531,8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125330,1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89201,3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119531,8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125330,1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31614,1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34494,7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37692,7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57587,2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85037,1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87637,4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52 3 03 08820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52 3 03 08820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52 3 03 08820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Укрепление материально-технической базы оздоровительных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Организация отдыха и оздоровления детей и подростков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31709,5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143514,1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143514,1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29712,2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115362,0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115362,0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29712,2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115062,0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115062,0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360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26863,8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26863,8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10055,3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10055,3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52 3 03 21520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16808,5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16808,5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4129,8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4129,8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4129,8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4129,8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4129,8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4129,8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3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4129,8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4129,8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4129,8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3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1549,8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3499,8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3499,8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3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52 3 09 00000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51516,9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46719,0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46719,0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3 09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51516,9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46719,0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46719,0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3 09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9119,8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3 09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9119,8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 3 09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42397,1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39719,0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39719,0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22131,9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09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20265,2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28819,0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28819,0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«Модернизация информационно-технологической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52 3 14 00000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7886,0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14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7886,0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14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7886,0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3 14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7886,0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«Старшее поколение»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52 4 00 00000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131111,5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36840,2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8041,5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pacing w:val="-6"/>
                <w:sz w:val="24"/>
                <w:szCs w:val="24"/>
              </w:rPr>
            </w:pPr>
            <w:r w:rsidRPr="008F67B0">
              <w:rPr>
                <w:spacing w:val="-6"/>
                <w:sz w:val="24"/>
                <w:szCs w:val="24"/>
              </w:rPr>
              <w:t>Основное мероприятие «Укрепление здоровья пожилых людей»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свободного времени и культурного досуга пожилых людей»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52 4 14 00000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52 4 14 15190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52 4 14 15190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52 4 14 15190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52 4 15 00000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52 4 15 15220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52 4 15 15220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52 4 15 15220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87770,0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33498,7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корпуса на 50 койко-мест в ГАУ СО «Адоевщинский ПНИ» по адресу: Саратовская область, Базарно-Карабулакский район, с.Адоевщина, ул.Рабочая 21)</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51211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24285,8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51211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24285,8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51211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24285,8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(Жилой корпус на 40 койко-мест Хватовского дома-интерната для престарелых 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51212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58784,2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51212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58784,2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51212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58784,2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системы долговременного ухода за гражданами пожилого возраста и инвалидами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51630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51630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51630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Популяризация системной поддержки и повышение качества жизни граждан старшего поколения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U0060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U0060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4 P3 U0060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52 5 00 00000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15650,6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350,6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52 5 01 00000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15650,6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общественно полезных (социальных) проектов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5 01 14В00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15650,6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5 01 14В00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5 01 14В00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5 01 14В00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5 01 14В00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«Формирование системы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52 8 00 00000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18710,9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18710,9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18524,8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«Обучение специалистов органов службы занятости населения, обеспечивающих предоставление услуг по профессиональной реабилитации инвалидам, по программам повышения квалификации и профессиональной переподготовки, в том числе по применению методик по реабилитации или абилитации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01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01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01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«Адаптация организаций, осуществляющих социальную и профессиональную реабилитацию инвалидов, в том числе детей-инвалидов»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3498,9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02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3498,9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02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3498,9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02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3498,9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«Оснащение оборудованием для социально-психологической реабилитации и абилитации детей-инвалидов на базе областных организаций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03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03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03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03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03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03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обучения по программам повышения квалификации и профессиональной переподготовки специалистов, в том числе по применению методик ранней помощи»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04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04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04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04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04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«Приобретение оборудования для комплексной медицинской реабилитации  инвалидов, в том числе детей-инвалидов»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05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05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05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05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«Приобретение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52 8 06 00000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3050,9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3050,9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2875,9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06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06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06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3952,0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07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3952,0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07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3952,0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07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07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2799,5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«Приобретение оборудования (инвентаря) для проведения мероприятий по адаптивной физической культуре и спорту для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08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08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08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«Распространение среди населения информационных материалов по возможно более раннему выявлению признаков нарушения функций организма, в том числе психического, с целью оказания ранней помощи и профилактики инвалидности»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52 8 10 00000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10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10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 8 10 R5140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54 0 00 00000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2073254,3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54 1 00 00000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1975585,0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50277,7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54 1 01 49100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21414,7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54 1 01 49100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54 1 01 49100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54 1 01 49100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21317,4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54 1 01 49100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21317,4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54 1 01 49200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28863,0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54 1 01 49200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28863,0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54 1 01 49200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28863,0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9806,2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54 1 02 47110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9806,2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54 1 02 47110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9806,2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54 1 02 47110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9806,2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1856671,7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791205,7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8202,6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8202,6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8221,2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8221,2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751561,2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731450,9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Стипендии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20110,3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23220,7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570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23220,7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 xml:space="preserve">Социальные выплаты безработным гражданам в соответствии с Законом Российской Федерации от 19 апреля 1991 года </w:t>
            </w:r>
            <w:r w:rsidR="00CE24E7" w:rsidRPr="008F67B0">
              <w:rPr>
                <w:sz w:val="24"/>
                <w:szCs w:val="24"/>
              </w:rPr>
              <w:t xml:space="preserve">                </w:t>
            </w:r>
            <w:r w:rsidRPr="008F67B0">
              <w:rPr>
                <w:sz w:val="24"/>
                <w:szCs w:val="24"/>
              </w:rPr>
              <w:t>№ 1032-I «О занятости населения в Российской Федерации» за счет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04 5290F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1065466,0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04 5290F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6454,1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04 5290F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6454,1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04 5290F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11404,3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04 5290F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11404,3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1047607,6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04 5290F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1047607,6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L3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14489,9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Повышение эффективности службы занятости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L3 52910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L3 52910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L3 52910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L3 55690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11481,7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L3 55690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11481,7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L3 55690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11481,7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P2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13998,2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P2 54610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13488,5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P2 54610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638,0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P2 54610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638,0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P2 54610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12850,5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P2 54610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10450,5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Стипендии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P2 54610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CE24E7" w:rsidRPr="008F67B0" w:rsidTr="00AB2A9D">
        <w:tc>
          <w:tcPr>
            <w:tcW w:w="6805" w:type="dxa"/>
            <w:tcBorders>
              <w:top w:val="nil"/>
              <w:left w:val="nil"/>
              <w:bottom w:val="nil"/>
              <w:right w:val="nil"/>
            </w:tcBorders>
            <w:vAlign w:val="bottom"/>
          </w:tcPr>
          <w:p w:rsidR="00CE24E7" w:rsidRPr="008F67B0" w:rsidRDefault="00CE24E7" w:rsidP="00CE24E7">
            <w:pPr>
              <w:overflowPunct/>
              <w:autoSpaceDE/>
              <w:autoSpaceDN/>
              <w:adjustRightInd/>
              <w:jc w:val="both"/>
              <w:textAlignment w:val="auto"/>
              <w:rPr>
                <w:sz w:val="24"/>
                <w:szCs w:val="24"/>
              </w:rPr>
            </w:pPr>
          </w:p>
        </w:tc>
        <w:tc>
          <w:tcPr>
            <w:tcW w:w="1842" w:type="dxa"/>
            <w:tcBorders>
              <w:top w:val="nil"/>
              <w:left w:val="nil"/>
              <w:bottom w:val="nil"/>
              <w:right w:val="nil"/>
            </w:tcBorders>
            <w:vAlign w:val="bottom"/>
          </w:tcPr>
          <w:p w:rsidR="00CE24E7" w:rsidRPr="008F67B0" w:rsidRDefault="00CE24E7" w:rsidP="00CE24E7">
            <w:pPr>
              <w:overflowPunct/>
              <w:autoSpaceDE/>
              <w:autoSpaceDN/>
              <w:adjustRightInd/>
              <w:jc w:val="center"/>
              <w:textAlignment w:val="auto"/>
              <w:rPr>
                <w:sz w:val="24"/>
                <w:szCs w:val="24"/>
              </w:rPr>
            </w:pPr>
          </w:p>
        </w:tc>
        <w:tc>
          <w:tcPr>
            <w:tcW w:w="993" w:type="dxa"/>
            <w:tcBorders>
              <w:top w:val="nil"/>
              <w:left w:val="nil"/>
              <w:bottom w:val="nil"/>
              <w:right w:val="nil"/>
            </w:tcBorders>
            <w:vAlign w:val="bottom"/>
          </w:tcPr>
          <w:p w:rsidR="00CE24E7" w:rsidRPr="008F67B0" w:rsidRDefault="00CE24E7"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CE24E7" w:rsidRPr="008F67B0" w:rsidRDefault="00CE24E7" w:rsidP="00CE24E7">
            <w:pPr>
              <w:overflowPunct/>
              <w:autoSpaceDE/>
              <w:autoSpaceDN/>
              <w:adjustRightInd/>
              <w:jc w:val="right"/>
              <w:textAlignment w:val="auto"/>
              <w:rPr>
                <w:sz w:val="24"/>
                <w:szCs w:val="24"/>
              </w:rPr>
            </w:pPr>
          </w:p>
        </w:tc>
        <w:tc>
          <w:tcPr>
            <w:tcW w:w="1843" w:type="dxa"/>
            <w:tcBorders>
              <w:top w:val="nil"/>
              <w:left w:val="nil"/>
              <w:bottom w:val="nil"/>
              <w:right w:val="nil"/>
            </w:tcBorders>
            <w:vAlign w:val="bottom"/>
          </w:tcPr>
          <w:p w:rsidR="00CE24E7" w:rsidRPr="008F67B0" w:rsidRDefault="00CE24E7"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CE24E7" w:rsidRPr="008F67B0" w:rsidRDefault="00CE24E7"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Обеспечение условий для переобучения и повышения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(доставка и пересылка выплат)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54 1 P2 U1160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P2 U1160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P2 U1160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P2 U1160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P2 U1160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P3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30341,3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29094,9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2747,0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2747,0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21541,9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20382,5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Стипендии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1159,4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4806,0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4806,0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Организация выплат в период профессионального обучения и (или) дополнительного профессионального образования лиц предпенсионного возраста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1 P3 U0150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1246,4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P3 U0150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P3 U0150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P3 U0150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1 P3 U0150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54 3 00 00000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731,0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54 3 01 00000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54 3 01 49300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54 3 01 49300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54 3 01 49300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54 4 00 00000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02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02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02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02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02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03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03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03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13069,9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04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13069,9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04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04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04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4 04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«Дополнительные мероприятия в сфере занятости населения, направленные на снижение напряженности на рынке труда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54 5 00 00000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67006,4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pacing w:val="-6"/>
                <w:sz w:val="24"/>
                <w:szCs w:val="24"/>
              </w:rPr>
            </w:pPr>
            <w:r w:rsidRPr="008F67B0">
              <w:rPr>
                <w:spacing w:val="-6"/>
                <w:sz w:val="24"/>
                <w:szCs w:val="24"/>
              </w:rPr>
              <w:t>Основное мероприятие «Возмещение работодателям  расходов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54 5 07 00000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47685,8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5 07 R8520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47685,8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5 07 R8520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47685,8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5 07 R8520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47685,8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54 5 08 00000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19320,6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5 08 R8520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19320,6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5 08 R8520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19320,6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5 08 R8520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19320,6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54 6 00 00000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54 6 01 00000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6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6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6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54 6 02 00000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6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6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6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54 7 00 00000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1605,0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7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195,7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7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195,7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54 7 05 00000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7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7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7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54 7 06 00000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1016,6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7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54 8 00 00000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1435,6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54 8 07 00000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8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8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8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54 9 00 00000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13282,0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54 9 01 00000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5920,0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9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5920,0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9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5920,0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9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5920,0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«Укрепление материально-технической базы областных государственных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54 9 02 00000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9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54 9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9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капитального и текущего ремонта областных государственных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54 9 04 00000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9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9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9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54 9 05 00000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9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9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 9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«Культура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2654024,9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2925454,9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2920066,2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«Музеи»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157309,7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169197,6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178134,0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«Оказание государственных услуг населению музеями»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151234,7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162147,6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171084,0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55 1 01 04100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151234,7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162147,6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171084,0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55 1 01 04100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151234,7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162147,6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171084,0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55 1 01 04100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86277,3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92808,4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98407,6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55 1 01 04100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64957,4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69339,2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72676,4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55 1 02 04100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55 1 02 04100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55 1 02 04100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2277,0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мероприятий по популяризации музейного дела»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2133,0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55 1 05 68300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«Театры»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548938,8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577561,2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605374,3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«Оказание государственных услуг населению театрами»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473832,0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497095,5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524908,6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473832,0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497095,5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524908,6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473832,0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497095,5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524908,6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473832,0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497095,5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524908,6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«Создание новых спектаклей в областных театрах»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«Осуществление областными театрами фестивальной деятельности»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мероприятий по популяризации театрального дела»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«Поддержка театров малых городов»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23265,5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24719,1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24719,1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06 R4660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23265,5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24719,1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24719,1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06 R4660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06 R4660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06 R4660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11849,5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06 R4660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11849,5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06 R4660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06 R4660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«Поддержка детских и кукольных театров»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32661,1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32696,6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32696,6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творческой деятельности и техническое оснащение детских и кукольных театров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07 R5170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32661,1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32696,6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32696,6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07 R5170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32661,1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32696,6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32696,6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2 07 R5170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32661,1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32696,6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32696,6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«Концертные организации и коллективы»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127277,0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136336,8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144802,5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«Оказание государственных услуг населению концертными организациями и коллективами»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124872,0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133886,8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142352,5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124872,0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133886,8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142352,5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124872,0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133886,8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142352,5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124872,0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133886,8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142352,5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«Осуществление фестивальной деятельности областными концертными организациями»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мероприятий по популяризации концертной деятельности»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55 3 05 68300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«Библиотеки»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55 4 00 00000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109445,1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109319,2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114945,7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«Оказание государственных услуг населению библиотеками»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99516,7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105469,2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111095,7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99516,7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105469,2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111095,7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99516,7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105469,2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111095,7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99516,7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105469,2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111095,7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«Комплектование фондов библиотек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55 4 03 68300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55 4 03 68300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55 4 03 68300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55 4 04 00000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55 4 04 04100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55 4 04 04100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55 4 04 04100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«Подключение к сети «Интернет» общедоступных библиотек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55 4 05 00000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6496,9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Государственная поддержка отрасли культуры (подключение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4 05 R5193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6496,9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4 05 R5193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6496,9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4 05 R5193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6496,9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«Система образования в сфере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55 5 00 00000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460876,5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575140,3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828967,4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442760,2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557024,0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810818,8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442760,2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557024,0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810818,8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442760,2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557024,0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810818,8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419527,9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533123,6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786212,7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23232,3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23900,4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24606,1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18116,3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18116,3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18148,6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55 5 05 91800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6947,6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55 5 05 91800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6947,6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55 5 05 91800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6947,6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55 5 05 91900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11168,7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11168,7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11201,0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55 5 05 91900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11168,7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11168,7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11201,0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55 5 05 91900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11168,7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11168,7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11201,0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«Культурно-досуговые учреждения»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55 6 00 00000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135756,9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148188,7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156992,5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«Оказание государственных услуг населению культурно-досуговыми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55 6 01 00000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127826,9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138588,7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147392,5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55 6 01 04100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127826,9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138588,7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147392,5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55 6 01 04100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127826,9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138588,7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147392,5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55 6 01 04100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127826,9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138588,7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147392,5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55 6 02 00000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55 6 03 04100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55 6 03 04100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55 6 04 00000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55 6 04 04100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55 6 04 04100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55 6 04 04100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55 6 05 00000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55 6 05 04100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55 6 05 04100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55 6 05 04100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55 6 05 68300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55 6 06 04100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55 6 06 04100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55 6 06 04100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«Государственная охрана, сохранение и популяризация объектов культурного наследия»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55 7 00 00000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23177,5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24136,7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24978,9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«Выполнение государственных работ в области охраны объектов культурного наследия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55 7 01 00000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23177,5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24136,7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24978,9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55 7 01 04100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23177,5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24136,7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24978,9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55 7 01 04100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23177,5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24136,7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24978,9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55 7 01 04100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23177,5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24136,7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24978,9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«Архивы»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55 8 00 00000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84749,9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82285,1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87614,6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«Обеспечение сохранности, учета документов и предоставление пользователям архивной информации»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55 8 03 00000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84749,9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82285,1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87614,6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55 8 03 04100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72463,4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77491,0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82472,4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55 8 03 04100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72463,4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77491,0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82472,4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55 8 03 04100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72463,4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77491,0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82472,4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55 8 03 04400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4794,1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5142,2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55 8 03 04400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4794,1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5142,2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55 8 03 04400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4794,1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5142,2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8 03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2285,9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8 03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2285,9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8 03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2285,9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«Творческое развитие детей и молодежи в сфере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55 9 00 00000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55 9 02 00000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55 9 02 04100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55 9 02 04100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55 9 02 04100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«Обеспечение поддержки творчески одаренных детей, молодежи и их преподавателей»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55 9 03 00000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3516,0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55 9 03 04100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55 9 03 04100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519,0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1132,8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55 9 03 04100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519,0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1132,8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Выплаты стипендий одаренным детям и молодежи и поощрение педагогам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55 9 03 68200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2383,2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55 9 03 68200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2383,2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55 9 03 68200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360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2383,2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«Укрепление материально-технической базы и обеспечение деятельности учреждений в сфере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55 A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980969,6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1083749,3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758476,3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«Укрепление материально-технической базы областных учреждений музейного типа»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A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1758,0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17970,0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17970,0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55 A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1758,0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17970,0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17970,0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«Укрепление материально-технической базы областных театров»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«Укрепление материально-технической базы областных концертных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«Укрепление материально-технической базы областных учреждений библиотечного типа»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pacing w:val="-6"/>
                <w:sz w:val="24"/>
                <w:szCs w:val="24"/>
              </w:rPr>
            </w:pPr>
            <w:r w:rsidRPr="008F67B0">
              <w:rPr>
                <w:spacing w:val="-6"/>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«Укрепление материально-технической базы областных культурно-досуговых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3861,0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3861,0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3861,0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3861,0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«Поддержка муниципальных учреждений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47678,8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47678,8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47851,7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12 R4670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47678,8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47678,8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47851,7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12 R4670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47678,8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47851,7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12 R4670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47678,8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47851,7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12 R4670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47678,8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12 R4670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47678,8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268164,0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16 15200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268164,0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16 15200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268164,0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16 15200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268164,0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«Сбор и обобщение информации о качестве условий оказания услуг организациями в сфере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19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«Строительство (реконструкция) объектов культурного назначения»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Реконструкция здания ГАУК «Саратовский государственный академический театр драмы имени И.А. Слонова»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22 15240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22 15240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22 15240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Реконструкция здания ГАУК «Саратовский областной театр оперетты»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22 15250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22 15250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22 15250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«Сохранение объекта культурного наследия регионального значения «Театр оперы и балета, 1864 г., 1959</w:t>
            </w:r>
            <w:r w:rsidR="00CE24E7" w:rsidRPr="008F67B0">
              <w:rPr>
                <w:sz w:val="24"/>
                <w:szCs w:val="24"/>
              </w:rPr>
              <w:t>–</w:t>
            </w:r>
            <w:r w:rsidRPr="008F67B0">
              <w:rPr>
                <w:sz w:val="24"/>
                <w:szCs w:val="24"/>
              </w:rPr>
              <w:t>1961 гг., расположенного по адресу: г.Саратов, пл.Театральная, 1»</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449336,3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на софинансирование капитальных вложений в объекты государственной собственности субъектов Российской Федерации (Сохранение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25 R1112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449336,3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25 R1112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449336,3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25 R1112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449336,3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«Парк покорителей космоса имени Гагарина Ю.А. в Энгельсском районе»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Парк покорителей космоса имени Гагарина Ю.А., строительство причальных сооружений в районе с.Новая Терновка, Энгельсского района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26 42110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26 42110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26 42110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«Культурная среда»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202540,8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147906,5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241288,3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центров культурного развития в городах с числом жителей до 300 тысяч человек</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52330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40408,2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52330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40408,2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52330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40408,2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модельных муниципальных библиотек</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54540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54540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54540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Модернизация театров юного зрителя и театров кукол</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54560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61224,5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102040,8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95918,4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54560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61224,5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102040,8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95918,4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54560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61224,5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102040,8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95918,4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отрасли культуры (создание и модернизация учреждений культурно-досугового типа в сельской местности)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55197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75998,2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35865,7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44130,2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55197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35865,7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44130,2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55197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35865,7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44130,2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55197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75998,2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55197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75998,2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55199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55831,5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55831,5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55199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55831,5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55199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55831,5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55199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55831,5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55199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55831,5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Модернизация театров юного зрителя и театров кукол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U0070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9486,6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U0070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9486,6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A1 U0070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9486,6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«Цифровая культура»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виртуальных концертных залов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A3 54530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A3 54530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A3 54530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A3 54530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A A3 54530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кадрового потенциала сферы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Б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8435,0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4040,0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4280,0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Присуждение стипендий и других денежных поощрений в сфере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6Б200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6Б200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Премии и гранты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6Б200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6Б200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360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отрасли культуры (государственная поддержка лучших сельских учреждений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R5192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R5192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R5192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R5194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R5194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04 R5194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«Творческие люди»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A2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 поддержку изобразительного искусства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A2 Д0140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A2 Д0140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A2 Д0140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всероссийских, международных и межрегиональных творческих проектов в области музыкального и театрального искусства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A2 Д0150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A2 Д0150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Б A2 Д0150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«Популяризация культурных традиций»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Г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9130,0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Г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Г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Г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Г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Г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Г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«Гармонизация межнациональных отношений и этнокультурное развитие народов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55 Д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2458,9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«Информационное сопровождение деятельности в сфере общественных, национальных, государственно-конфессиональных отношений и укрепления единства российской нации»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01 R5160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01 R5160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01 R5160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мероприятий, направленных на этнокультурное развитие народов Саратовской области,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08 R5160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08 R5160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08 R5160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мероприятий, направленных на укрепление общероссийского гражданского единства,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09 R5160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09 R5160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55 Д 09 R5160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«Развитие физической культуры, спорта, туризма и молодежной политики»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56 0 00 00000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2278460,5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1417181,8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1295928,8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«Физическая культура и спорт. Подготовка спортивного резерва»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56 1 00 00000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1085213,4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1123861,1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1132956,7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«Учебно-методическое и информационное обеспечение»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56 1 01 98720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56 1 01 98720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56 1 01 98720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4678,9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4678,9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4678,9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«Организация и проведение физкультурных и спортивно-массовых мероприятий»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2160,5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2225,6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2294,1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56 1 02 04100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2160,5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2225,6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2294,1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56 1 02 04100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2160,5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2225,6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2294,1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56 1 02 04100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2160,5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2225,6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2294,1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«Олимпийская, паралимпийская и сурдлимпийская подготовка»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24500,0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56 1 03 04100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56 1 03 04100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56 1 03 04100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Мероприятия по олимпийской, паралимпийской и сурдлимпийской подготовке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1 03 80В00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1 03 80В00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03 80В00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«Подготовка спортивного резерва»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627086,7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649767,6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670410,5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622304,5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644976,8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665559,7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622304,5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644976,8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665559,7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410489,6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424963,6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439560,9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211814,9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220013,2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225998,8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80Г00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80Г00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80Г00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56 1 05 91900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56 1 05 91900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56 1 05 91900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«Материальное стимулирование спортсменов и их тренеров»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11318,1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12308,9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ежемесячных специальных стипендий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4650,1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5250,1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5250,1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360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4650,1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5250,1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5250,1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Премии и гранты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56 1 06 80630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«Государственная поддержка организаций, предоставляющих услуги в области физической культуры и массового спорта»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Компенсация части затрат по предоставлению физкультурно-спортивных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56 1 08 80800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56 1 08 80800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56 1 08 80800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социально ориентированным некоммерческим организациям на предоставление услуг в области физической культуры и массового спорта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56 1 08 80900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56 1 08 80900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56 1 08 80900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09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09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09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56 1 12 00000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Развитие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12 14Д00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12 14Д00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12 14Д00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12 14Д00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320130,0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56 1 13 00000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56 1 13 16110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56 1 13 16110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56 1 13 16110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30011,3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55521,5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41684,2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50810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12019,2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12019,2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11994,0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50810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12019,2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12019,2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11994,0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50810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12019,2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12019,2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11994,0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спортивного оборудования и инвентаря для приведения организаций спортивной подготовки в нормативное состояние (развитие материально-технической базы спортивных школ олимпийского резерва)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52291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11698,1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52291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11698,1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52291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11698,1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спортивного оборудования и инвентаря для приведения организаций спортивной подготовки в нормативное состояние (совершенствование спортивной подготовки по хоккею)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52292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52292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52292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Организация и проведение физкультурных и спортивно-массовых мероприятий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16018,1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16018,1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16018,1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16018,1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16018,1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16018,1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4843,1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4318,1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4318,1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спортивных соревнований в системе подготовки спортивного резерва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информационно-коммуникационной кампании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1 P5 U0210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«Туризм»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56 2 00 00000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3936,5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56 2 02 00000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Организация и участие в специализированных туристических мероприятиях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56 2 02 80640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56 2 02 80640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56 2 02 80640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«Молодежная политика»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56 3 00 00000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38703,9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36167,1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36994,3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5199,1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5098,7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5199,1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5098,7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5199,1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5098,7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5199,1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5098,7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«Поддержка талантливой молодежи»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«Информационное обеспечение системы работы с молодежью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«Поддержка и развитие творческого потенциала молодежи»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Организация и проведение мероприятий среди творческой молодежи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56 3 04 81700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56 3 04 81700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56 3 04 81700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работы с молодежью»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24783,1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25746,3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26573,5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24783,1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25746,3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26573,5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24783,1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25746,3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26573,5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24783,1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25746,3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26573,5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мероприятий по развитию добровольчества на территории региона»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«Государственная поддержка победителей конкурсов молодежных проектов»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проектов в сфере государственной молодежной политики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56 3 07 15Д00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56 3 07 15Д00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56 3 07 15Д00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«Укрепление материально-технической базы учреждений в сфере молодежной политики»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56 3 08 00000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56 3 08 08820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56 3 08 08820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56 3 08 08820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«Социальная активность»</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56 3 E8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условий для развития наставничества, поддержки общественных инициатив и проектов, в том числе в сфере добровольчества (волонтерства)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E8 U0080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E8 U0080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E8 U0080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E8 U0090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E8 U0090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E8 U0090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I8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малого и среднего предпринимательства в субъектах Российской Федерации (реализация мероприятий по поддержке молодежного предпринимательства)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I8 55278</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I8 55278</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3 I8 55278</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«Материально-техническая база спорта»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56 4 00 00000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1150606,7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253217,1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122041,3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«Укрепление материально-технической базы государственных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15431,9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10654,7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5679,0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15431,9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10654,7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5679,0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15431,9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10654,7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5679,0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13049,9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10654,7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5679,0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2382,0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«Строительство физкультурно-оздорови-тельных комплексов»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Спортивно-оздоровительный комплекс в г.Саратов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56 4 10 80660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56 4 10 80660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56 4 10 80660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56 4 13 54260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56 4 13 54260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56 4 13 54260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«Строительство бассейнов на территории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93939,3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на софинансирование капитальных вложений в объекты государственной собственности субъектов Российской Федерации (Здание бассейна на территории МБОУ «СОШ № 1 р.п.Самойловка» по адресу: Саратовская обл., р.п.Самойловка, ул.30 лет Победы, д.13)</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14 R1113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92812,3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14 R1113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92812,3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14 R1113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92812,3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Здание бассейна на территории МБОУ «СОШ № 1 р.п.Самойловка» по адресу: Саратовская обл., р.п.Самойловка, ул.30 лет Победы, д.13 (средства для достижения показателей результативности)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14 W2130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14 W2130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14 W2130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«Предоставление материальной поддержки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субсидии некоммерческой организации                    ПОУ «Саратовский АСК им.Ю.А.Гагарина ДОСААФ России»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56 4 15 14120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56 4 15 14120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56 4 15 14120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1031235,5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216362,4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116362,3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(Дворец водных видов спорта, г.Саратов)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51391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720930,3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51391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720930,3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51391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720930,3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(ФОК с плавательным бассейном и игровым залом в р.п.Дергачи)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51393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51393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51393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(Реконструкция  стадиона «Старт» в г.Маркс)</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51394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51394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51394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Оснащение объектов спортивной инфраструктуры спортивно-технологическим оборудованием (создание малых спортивных площадок, монтируемых на открытых площадках или в закрытых помещениях, на которых возможно проводить тестирование населения в соответствии со Всероссийским физкультурно-спортивным комплексом «Готов к труду и обороне» (ГТО))</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4 P5 52281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25419,5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16362,3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16362,3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4 P5 52281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25419,5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16362,3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16362,3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4 P5 52281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25419,5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16362,3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16362,3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Оснащение объектов спортивной инфраструктуры спортивно-технологическим оборудованием (создание или модернизация физкультурно-оздоровительных комплексов открытого типа и (или) физкультурно-оздоровительных комплексов для центров развития внешкольного спорта)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4 P5 52282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25510,2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52282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52282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федеральной целевой программы «Развитие физической культуры и спорта в Российской Федерации на 2016–                            2020 годы» (строительство и реконструкция малобюджетных физкультурно-спортивных объектов шаговой доступности, плоскостных сооружений по проектам, рекомендованным Министерством спорта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54951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11041,1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54951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11041,1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54951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11041,1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федеральной целевой программы «Развитие физической культуры и спорта в Российской Федерации на 2016–              2020 годы» (закупка спортивного оборудования для спортивных школ олимпийского резерва и училищ олимпийского резерва)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54952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3844,1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54952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3844,1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54952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3844,1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федеральной целевой программы «Развитие физической культуры и спорта в Российской Федерации на 2016–                 2020 годы» (закупка комплектов искусственных покрытий для футбольных полей для спортивных школ)</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54953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54953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4 P5 54953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федеральной целевой программы «Развитие физической культуры и спорта в Российской Федерации на 2016–        2020 годы» (строительство физкультурно-оздоровительного комплекса с универсальным залом 42x24 в г.Саратов)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4 P5 54954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99999,9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4 P5 54954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99999,9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4 P5 54954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99999,9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Подготовка основания (в том числе системы подогрева и дренажа) на футбольном поле стадиона «Локомотив» в г.Саратове для укладки комплекта искусственного покрытия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4 P5 U1190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28412,0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56 4 P5 U1190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28412,0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U1190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28412,0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Строительство физкультурно-оздоровительного комплекса с универсальным залом 42x24 в г.Саратов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U1260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28737,0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U1260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28737,0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U1260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28737,0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по вводу в эксплуатацию объекта «Дворец водных видов спорта в г.Саратове»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U1395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74841,4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U1395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74841,4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56 4 P5 U1395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74841,4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58 0 00 00000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1013454,3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654603,3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706750,7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«Стратегическое планирование и оперативное управление социально-экономическим развитием региона»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58 1 00 00000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41584,0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«Статистическое обеспечение органов исполнительной власти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«Подготовка, проведение и подведение итогов Всероссийской переписи населения 2020 года»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58 1 15 00000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39984,0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Всероссийской переписи населения 2020 года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58 1 15 54690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39984,0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58 1 15 54690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39984,0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58 1 15 54690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39984,0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инвестиционной, внешнеэкономической деятельности, международного сотрудничества и межрегиональных связей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58 2 00 00000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80682,9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74570,1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60096,7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«Проведение ежегодного областного конкурса «Инвестор года»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«Организация участия области в приоритетных конгрессно-выставочных мероприятиях, проводимых на территории Российской Федерации и за рубежом»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58 2 14 00000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6796,1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5938,0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14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6796,1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5938,0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14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6796,1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5938,0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14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6796,1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5938,0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58 2 34 00000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34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34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34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«Обеспечение проведения государственной кадастровой оценки объектов недвижимости, расположенных на территории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58 2 35 00000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29400,9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30281,0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31208,5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58 2 35 04100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29400,9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30281,0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31208,5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58 2 35 04100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29400,9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30281,0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31208,5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58 2 35 04100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29400,9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30281,0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31208,5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«Адресная поддержка повышения производительности труда на предприятиях»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L2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44210,9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38076,1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22558,2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развитие регионального центра компетенций в сфере производительности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58 2 L2 52961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19147,3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52961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19147,3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52961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19147,3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(привлечение консультантов для работы на предприятиях, внедряющих мероприятия по повышению производительности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52962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18826,0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33351,1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17833,2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52962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18826,0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33351,1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17833,2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52962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18826,0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33351,1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17833,2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создание и обеспечение деятельности «фабрики процессов»)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52963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52963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52963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Субсидия некоммерческой организации «Фонд развития промышленности Саратовской области» на создание и обеспечение деятельности регионального центра компетенций в сфере производительности труда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U5296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U5296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2 L2 U5296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малого и среднего предпринимательства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58 3 00 00000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422882,4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116011,1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154609,9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деятельности муниципальных бизнес-инкубаторов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58 3 01 71100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58 3 01 71100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58 3 01 71100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 xml:space="preserve">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07 R8310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7387,8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07 R8310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7387,8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 иным юридическим лицам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07 R8310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7387,8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Средства для достижения показателей результативности по оказанию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07 W8310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07 W8310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 иным юридическим лицам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07 W8310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58 3 16 00000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16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16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16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58 3 28 00000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28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28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28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проведения обучающих мероприятий в сфере развития малого предпринимательства, внедрения стандарта развития конкуренции»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58 3 37 00000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37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37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37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58 3 38 00000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14730,0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17520,8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17520,8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58 3 38 43100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14730,0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17520,8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17520,8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58 3 38 43100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14730,0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17520,8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17520,8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58 3 38 43100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14730,0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17520,8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17520,8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Основное мероприятие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58 3 40 00000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24495,0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40 R8310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24495,0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40 R8310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40 R8310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211945,4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42118,6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малого и среднего предпринимательства в субъектах Российской Федерации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I4 55271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12752,4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42118,6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I4 55271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12752,4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42118,6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 иным юридическим лицам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I4 55271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12752,4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42118,6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малого и среднего предпринимательства в субъектах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I4 5527F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199185,3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I4 5527F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199185,3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I4 5527F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199185,3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Взнос в уставный капитал АО «Гарантийный фонд для субъектов малого предпринимательства Саратовской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I4 U5271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I4 U5271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 иным юридическим лицам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I4 U5271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«Акселерация субъектов малого и среднего предпринимательства»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142039,2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67446,3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72361,0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54599,0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23399,6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28079,5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54599,0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23399,6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28079,5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54599,0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23399,6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28079,5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малого и среднего предпринимательства в 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 в целях предоставления льготных микрозаймов субъектам малого и среднего предпринимательства в монопрофильных муниципальных образованиях)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Центра поддержки предпринимательства в целях создания и (или) развития Центра «Мой бизнес»)</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5527В</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49147,1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19713,0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17211,5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5527В</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49147,1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19713,0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17211,5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5527В</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49147,1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19713,0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17211,5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Регионального центра инжиниринга в целях создания и (или) развития Центра «Мой бизнес»)</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5527Г</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5527Г</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5527Г</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5527Д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деятельности организаций, образующих инфраструктуру поддержки экспортно ориентированных субъектов малого и среднего предпринимательства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U5274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U5274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3 I5 U5274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I5 U527Д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2956,4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I5 U527Д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2956,4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I5 U527Д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2956,4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I8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16982,8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10068,4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16109,5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Государственная поддержка малого и среднего предпринимательства в субъектах Российской Федерации (реализация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I8 5527Б</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16982,8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10068,4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16109,5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I8 5527Б</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16982,8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10068,4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16109,5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58 3 I8 5527Б</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16982,8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10068,4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16109,5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«Сокращение административных барьеров, повышение доступности государственных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58 5 00 00000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468305,0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462322,1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490344,1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«Предоставление государственных и муниципальных услуг по принципу «одного окна»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58 5 04 00000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468305,0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462322,1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490344,1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58 5 04 04100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468305,0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462322,1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490344,1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58 5 04 04100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468305,0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462322,1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490344,1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58 5 04 04100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468305,0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462322,1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490344,1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«Развитие образования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5A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27959736,8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29780368,0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30358478,9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системы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5A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6559622,8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6864122,7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5906137,8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«Развитие сети дошкольных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«Создание условий для повышения квалификации педагогических и руководящих кадров в системе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Премии и гранты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«Внедрение независимой системы оценки качества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758702,9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759280,6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759970,2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13И00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13И00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13И00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76900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81704,1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81704,1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81704,1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76900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81704,1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81704,1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81704,1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76900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81704,1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81704,1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81704,1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77800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24629,4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25207,1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25896,7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77800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24629,4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25207,1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25896,7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77800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24629,4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25207,1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25896,7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77900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633881,1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633881,1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633881,1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77900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633881,1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633881,1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633881,1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77900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633881,1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633881,1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633881,1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91300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91300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04 91300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5178393,1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4999923,8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5144237,6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13300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25587,7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25864,5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13300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25587,7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25864,5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13300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25587,7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25864,5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13310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6766,4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13310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6766,4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13310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6766,4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Финансовое обеспечение образовательной деятельности муниципальных дошкольных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76700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5036761,7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4967499,6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5111462,2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76700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5036761,7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4967499,6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5111462,2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76700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5036761,7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4967499,6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5111462,2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Финансовое обеспечение образовательной деятельности муниципальных дошкольных образовательных организаций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7671Д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109539,0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7671Д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109539,0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05 7671Д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109539,0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06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1546,5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06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1546,5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06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1546,5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«Поддержка муниципальных дошкольных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28943,1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07 72Г00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28943,1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07 72Г00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28943,1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07 72Г00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28943,1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детей в возрасте до трех лет»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P2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590107,2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1102988,3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P2 51590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P2 51590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P2 51590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P2 52320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587438,6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1102988,3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P2 52320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3534,9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P2 52320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3534,9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P2 52320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583903,7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1102988,3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P2 52320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583903,7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1102988,3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CE24E7" w:rsidRPr="008F67B0" w:rsidTr="00AB2A9D">
        <w:tc>
          <w:tcPr>
            <w:tcW w:w="6805" w:type="dxa"/>
            <w:tcBorders>
              <w:top w:val="nil"/>
              <w:left w:val="nil"/>
              <w:bottom w:val="nil"/>
              <w:right w:val="nil"/>
            </w:tcBorders>
            <w:vAlign w:val="bottom"/>
          </w:tcPr>
          <w:p w:rsidR="00CE24E7" w:rsidRPr="008F67B0" w:rsidRDefault="00CE24E7" w:rsidP="00CE24E7">
            <w:pPr>
              <w:overflowPunct/>
              <w:autoSpaceDE/>
              <w:autoSpaceDN/>
              <w:adjustRightInd/>
              <w:jc w:val="both"/>
              <w:textAlignment w:val="auto"/>
              <w:rPr>
                <w:sz w:val="24"/>
                <w:szCs w:val="24"/>
              </w:rPr>
            </w:pPr>
          </w:p>
        </w:tc>
        <w:tc>
          <w:tcPr>
            <w:tcW w:w="1842" w:type="dxa"/>
            <w:tcBorders>
              <w:top w:val="nil"/>
              <w:left w:val="nil"/>
              <w:bottom w:val="nil"/>
              <w:right w:val="nil"/>
            </w:tcBorders>
            <w:vAlign w:val="bottom"/>
          </w:tcPr>
          <w:p w:rsidR="00CE24E7" w:rsidRPr="008F67B0" w:rsidRDefault="00CE24E7" w:rsidP="00CE24E7">
            <w:pPr>
              <w:overflowPunct/>
              <w:autoSpaceDE/>
              <w:autoSpaceDN/>
              <w:adjustRightInd/>
              <w:jc w:val="center"/>
              <w:textAlignment w:val="auto"/>
              <w:rPr>
                <w:sz w:val="24"/>
                <w:szCs w:val="24"/>
              </w:rPr>
            </w:pPr>
          </w:p>
        </w:tc>
        <w:tc>
          <w:tcPr>
            <w:tcW w:w="993" w:type="dxa"/>
            <w:tcBorders>
              <w:top w:val="nil"/>
              <w:left w:val="nil"/>
              <w:bottom w:val="nil"/>
              <w:right w:val="nil"/>
            </w:tcBorders>
            <w:vAlign w:val="bottom"/>
          </w:tcPr>
          <w:p w:rsidR="00CE24E7" w:rsidRPr="008F67B0" w:rsidRDefault="00CE24E7"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CE24E7" w:rsidRPr="008F67B0" w:rsidRDefault="00CE24E7" w:rsidP="00CE24E7">
            <w:pPr>
              <w:overflowPunct/>
              <w:autoSpaceDE/>
              <w:autoSpaceDN/>
              <w:adjustRightInd/>
              <w:jc w:val="right"/>
              <w:textAlignment w:val="auto"/>
              <w:rPr>
                <w:sz w:val="24"/>
                <w:szCs w:val="24"/>
              </w:rPr>
            </w:pPr>
          </w:p>
        </w:tc>
        <w:tc>
          <w:tcPr>
            <w:tcW w:w="1843" w:type="dxa"/>
            <w:tcBorders>
              <w:top w:val="nil"/>
              <w:left w:val="nil"/>
              <w:bottom w:val="nil"/>
              <w:right w:val="nil"/>
            </w:tcBorders>
            <w:vAlign w:val="bottom"/>
          </w:tcPr>
          <w:p w:rsidR="00CE24E7" w:rsidRPr="008F67B0" w:rsidRDefault="00CE24E7" w:rsidP="00CE24E7">
            <w:pPr>
              <w:overflowPunct/>
              <w:autoSpaceDE/>
              <w:autoSpaceDN/>
              <w:adjustRightInd/>
              <w:jc w:val="right"/>
              <w:textAlignment w:val="auto"/>
              <w:rPr>
                <w:sz w:val="24"/>
                <w:szCs w:val="24"/>
              </w:rPr>
            </w:pPr>
          </w:p>
        </w:tc>
        <w:tc>
          <w:tcPr>
            <w:tcW w:w="1843" w:type="dxa"/>
            <w:tcBorders>
              <w:top w:val="nil"/>
              <w:left w:val="nil"/>
              <w:bottom w:val="nil"/>
              <w:right w:val="nil"/>
            </w:tcBorders>
            <w:vAlign w:val="bottom"/>
          </w:tcPr>
          <w:p w:rsidR="00CE24E7" w:rsidRPr="008F67B0" w:rsidRDefault="00CE24E7" w:rsidP="00CE24E7">
            <w:pPr>
              <w:overflowPunct/>
              <w:autoSpaceDE/>
              <w:autoSpaceDN/>
              <w:adjustRightInd/>
              <w:textAlignment w:val="auto"/>
              <w:rPr>
                <w:sz w:val="24"/>
                <w:szCs w:val="24"/>
              </w:rPr>
            </w:pPr>
          </w:p>
        </w:tc>
      </w:tr>
      <w:tr w:rsidR="00CE24E7" w:rsidRPr="008F67B0" w:rsidTr="00AB2A9D">
        <w:tc>
          <w:tcPr>
            <w:tcW w:w="6805" w:type="dxa"/>
            <w:tcBorders>
              <w:top w:val="nil"/>
              <w:left w:val="nil"/>
              <w:bottom w:val="nil"/>
              <w:right w:val="nil"/>
            </w:tcBorders>
            <w:vAlign w:val="bottom"/>
          </w:tcPr>
          <w:p w:rsidR="00CE24E7" w:rsidRPr="008F67B0" w:rsidRDefault="00CE24E7" w:rsidP="00CE24E7">
            <w:pPr>
              <w:overflowPunct/>
              <w:autoSpaceDE/>
              <w:autoSpaceDN/>
              <w:adjustRightInd/>
              <w:jc w:val="both"/>
              <w:textAlignment w:val="auto"/>
              <w:rPr>
                <w:sz w:val="24"/>
                <w:szCs w:val="24"/>
              </w:rPr>
            </w:pPr>
          </w:p>
        </w:tc>
        <w:tc>
          <w:tcPr>
            <w:tcW w:w="1842" w:type="dxa"/>
            <w:tcBorders>
              <w:top w:val="nil"/>
              <w:left w:val="nil"/>
              <w:bottom w:val="nil"/>
              <w:right w:val="nil"/>
            </w:tcBorders>
            <w:vAlign w:val="bottom"/>
          </w:tcPr>
          <w:p w:rsidR="00CE24E7" w:rsidRPr="008F67B0" w:rsidRDefault="00CE24E7" w:rsidP="00CE24E7">
            <w:pPr>
              <w:overflowPunct/>
              <w:autoSpaceDE/>
              <w:autoSpaceDN/>
              <w:adjustRightInd/>
              <w:jc w:val="center"/>
              <w:textAlignment w:val="auto"/>
              <w:rPr>
                <w:sz w:val="24"/>
                <w:szCs w:val="24"/>
              </w:rPr>
            </w:pPr>
          </w:p>
        </w:tc>
        <w:tc>
          <w:tcPr>
            <w:tcW w:w="993" w:type="dxa"/>
            <w:tcBorders>
              <w:top w:val="nil"/>
              <w:left w:val="nil"/>
              <w:bottom w:val="nil"/>
              <w:right w:val="nil"/>
            </w:tcBorders>
            <w:vAlign w:val="bottom"/>
          </w:tcPr>
          <w:p w:rsidR="00CE24E7" w:rsidRPr="008F67B0" w:rsidRDefault="00CE24E7"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CE24E7" w:rsidRPr="008F67B0" w:rsidRDefault="00CE24E7" w:rsidP="00CE24E7">
            <w:pPr>
              <w:overflowPunct/>
              <w:autoSpaceDE/>
              <w:autoSpaceDN/>
              <w:adjustRightInd/>
              <w:jc w:val="right"/>
              <w:textAlignment w:val="auto"/>
              <w:rPr>
                <w:sz w:val="24"/>
                <w:szCs w:val="24"/>
              </w:rPr>
            </w:pPr>
          </w:p>
        </w:tc>
        <w:tc>
          <w:tcPr>
            <w:tcW w:w="1843" w:type="dxa"/>
            <w:tcBorders>
              <w:top w:val="nil"/>
              <w:left w:val="nil"/>
              <w:bottom w:val="nil"/>
              <w:right w:val="nil"/>
            </w:tcBorders>
            <w:vAlign w:val="bottom"/>
          </w:tcPr>
          <w:p w:rsidR="00CE24E7" w:rsidRPr="008F67B0" w:rsidRDefault="00CE24E7" w:rsidP="00CE24E7">
            <w:pPr>
              <w:overflowPunct/>
              <w:autoSpaceDE/>
              <w:autoSpaceDN/>
              <w:adjustRightInd/>
              <w:jc w:val="right"/>
              <w:textAlignment w:val="auto"/>
              <w:rPr>
                <w:sz w:val="24"/>
                <w:szCs w:val="24"/>
              </w:rPr>
            </w:pPr>
          </w:p>
        </w:tc>
        <w:tc>
          <w:tcPr>
            <w:tcW w:w="1843" w:type="dxa"/>
            <w:tcBorders>
              <w:top w:val="nil"/>
              <w:left w:val="nil"/>
              <w:bottom w:val="nil"/>
              <w:right w:val="nil"/>
            </w:tcBorders>
            <w:vAlign w:val="bottom"/>
          </w:tcPr>
          <w:p w:rsidR="00CE24E7" w:rsidRPr="008F67B0" w:rsidRDefault="00CE24E7"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1 P2 52530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2466,2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P2 52530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1 P2 52530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2466,2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системы общего и дополнительного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5A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17660066,9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18738685,7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20174487,7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101328,6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по строительству объектов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01 72900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01 72900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01 72900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 xml:space="preserve">Создание универсальных спортивно-оздоровительных площадок на территории общеобразовательных организаций  </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01 72910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49528,6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01 72910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49528,6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01 72910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49528,6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5268,4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13592,1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13592,1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5268,4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13592,1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13592,1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5268,4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13592,1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13592,1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5268,4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13592,1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13592,1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«Развитие кадрового потенциала системы общего и дополнительного образования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409815,2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1071647,2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1099647,2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R2560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R2560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R2560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R3030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373865,2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1069697,2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1069697,2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R3030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31804,4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31959,6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R3030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31804,4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31959,6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R3030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362798,2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1037892,8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1037737,6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R3030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362798,2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1037892,8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1037737,6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R3030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11067,0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R3030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11067,0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«Развитие дополнительного и неформального образования и социализации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18958,5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18958,5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18958,5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18958,5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18958,5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18958,5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17708,5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17708,5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17708,5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17708,5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17708,5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17708,5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Премии и гранты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98661,2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98661,2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98661,2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05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16258,4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05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16258,4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05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16258,4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82402,8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98661,2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98661,2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10107,6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27033,4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27033,4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10107,6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27033,4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27033,4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2455,8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2563,4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2563,4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2455,8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2563,4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2563,4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69839,4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69064,4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69064,4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69839,4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69064,4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69064,4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37740,0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14088,9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23803,4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37740,0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14088,9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23803,4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13612,4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23326,9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13612,4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23326,9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37740,0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476,5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476,5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37740,0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476,5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476,5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Мероприятие «Поощрение лучших учителей»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08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08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Премии и гранты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08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1140297,5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1105382,7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1119909,0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09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1120275,2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1105382,7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1119909,0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09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1120275,2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1105382,7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1119909,0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09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1077293,7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1079102,3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1092697,0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09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42981,5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26280,4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27212,0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09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6621,4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09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6621,4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09 1200К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6621,4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Осуществление выплат стимулирующего характера за особые условия труда и дополнительную нагрузку работникам учреждений постоянного пребывания несовершеннолетних, в отношении которых функции и полномочия учредителя осуществляет министерство образования области, за период 14-дневной работы в одной смене с круглосуточным пребыванием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09 1500К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13400,9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09 1500К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13400,9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09 1500К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13400,9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110187,4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118112,0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10 R3040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10 R3040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10 R3040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10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109820,6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118112,0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10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109820,6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118112,0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10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109820,6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118112,0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13085049,4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14912006,0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16236930,9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11 13400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53034,6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53654,8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54312,8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11 13400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53034,6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53654,8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54312,8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11 13400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53034,6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53654,8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54312,8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Финансовое обеспечение образовательной деятельности муниципальных общеобразовательных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11 77000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12779746,5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14858351,2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16182618,1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11 77000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12779746,5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14858351,2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16182618,1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11 77000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12779746,5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14858351,2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16182618,1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Финансовое обеспечение образовательной деятельности муниципальных общеобразовательных учреждений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11 7701Д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252268,3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11 7701Д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252268,3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11 7701Д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252268,3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785309,8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302786,0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303516,6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77200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385795,5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281148,6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281148,6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77200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385795,5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281148,6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281148,6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77200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385795,5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281148,6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281148,6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77300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21245,4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21637,4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22368,0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77300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21245,4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21637,4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22368,0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77300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21245,4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21637,4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22368,0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R3040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354771,6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R3040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354771,6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R3040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354771,6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Организация бесплатного горячего питания обучающихся, получающих начальное общее образование в отдельных муниципальных  образовательных организациях (средства для достижения показателя результативности)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2 12 W7210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23497,3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12 W7210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23497,3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12 W7210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23497,3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13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13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13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2846,4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14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2846,4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14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14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14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14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«Оказание государственных услуг социально ориентированными некоммерческими организациями, предоставляющими услуги по дополнительному образованию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социально ориентированным некоммерческим организациям, предоставляющим услуги по дополнительному образованию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15 13500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15 13500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15 13500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муниципальных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456829,5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95147,8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72Г00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297056,9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72Г00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297056,9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72Г00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297056,9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pacing w:val="-6"/>
                <w:sz w:val="24"/>
                <w:szCs w:val="24"/>
              </w:rPr>
            </w:pPr>
            <w:r w:rsidRPr="008F67B0">
              <w:rPr>
                <w:spacing w:val="-6"/>
                <w:sz w:val="24"/>
                <w:szCs w:val="24"/>
              </w:rPr>
              <w:t>Проведение капитального ремонта муниципальных общеобразовательных организаций, расположенных в сельской местности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74200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74200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74200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Совершенствование материально-технической базы, инфраструктуры и обеспечение безопасности муниципальных общеобразовательных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78810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78810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78810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R2550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95147,8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R2550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95147,8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20 R2550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95147,8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23 15610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23 15610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23 15610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9101,1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39582,0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56224,9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25 R3060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9101,1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39582,0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56224,9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25 R3060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39582,0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56224,9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25 R3060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39582,0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56224,9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25 R3060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9101,1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25 R3060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9101,1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«Современная школа»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1187026,0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747054,4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931068,5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Обновление материально-технической базы для формирования у обучающихся современных технологических и гуманитарных навыков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51690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46916,4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84521,3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61908,7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51690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46916,4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84521,3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61908,7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51690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46916,4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84521,3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61908,7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образования для детей с ограниченными возможностями здоровья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51870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15630,1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14604,2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15774,2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51870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14604,2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15774,2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51870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14604,2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15774,2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51870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15630,1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51870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15630,1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81053,3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81053,3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81053,3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Модернизация инфраструктуры общего образования в отдельных субъектах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52390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844683,7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52390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844683,7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52390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844683,7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Создание новых мест в общеобразовательных организациях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55200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133772,1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407416,6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407416,5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55200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133772,1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407416,6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407416,5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55200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133772,1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407416,6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407416,5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Обеспечение условий для создания центров образования цифрового и гуманитарного профилей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2 E1 U1130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144023,7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240512,3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364915,8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U1130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144023,7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240512,3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364915,8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U1130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144023,7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240512,3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364915,8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U1270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U1270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E1 U1270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«Успех каждого ребенка»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76878,6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138309,9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123192,3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50970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20248,4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50970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20248,4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50970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20248,4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детских технопарков «Кванториум»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51730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73170,7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73541,8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51730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73170,7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73541,8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51730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73170,7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73541,8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мобильных технопарков «Кванториум»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52470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16933,9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16607,9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52470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16607,9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52470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16607,9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52470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16933,9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52470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16933,9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подготовительных мероприятий для создания мобильных технопарков «Кванториум»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U1180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U1180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U1180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U4100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31905,7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28554,0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29402,1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U4100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31905,7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28554,0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29402,1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E2 U4100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31905,7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28554,0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29402,1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«Учитель будущего»</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58127,0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25641,1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E5 51620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58127,0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25641,1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E5 51620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58127,0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25641,1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2 E5 51620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58127,0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25641,1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«Поддержка одаренных детей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5A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9528,9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10179,3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10179,3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«Оказание государственной поддержки, поощрение одаренных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«Проведение региональных этапов всероссийских мероприятий с одаренными детьми»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«Организация областных мероприятий с одаренными детьми»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3986,6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3964,3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3964,3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3986,6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3964,3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3964,3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3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3986,6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3964,3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3964,3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3986,6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3964,3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3964,3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«Участие одаренных детей во всероссийских мероприятиях»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2477,3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3150,0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2477,3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3150,0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426,6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426,6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426,6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426,6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426,6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426,6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2050,7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2723,4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2050,7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2723,4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«Участие в проведении международных мероприятий с одаренными детьми»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«Поощрение педагогических работников образовательных организаций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Премии и гранты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«Разработка олимпиадных заданий для муниципального этапа Всероссийской олимпиады школьников»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07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07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3 07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«Развитие профессионального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5A 4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2346164,1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2317171,5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2400323,1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«Развитие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103513,1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104155,0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104155,0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103513,1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104155,0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104155,0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104155,0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104155,0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104155,0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104155,0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103513,1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25650,0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77863,1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4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201572,7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206372,9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206372,9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4 06 91900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201572,7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206372,9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206372,9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4 06 91900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201572,7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206372,9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206372,9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4 06 91900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43333,9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45399,7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45399,7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4 06 91900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158238,8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160973,2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160973,2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Мероприятие «Оказание государственных услуг профессиональными образовательными организациями»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4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1931593,0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1979513,5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2062665,1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5A 4 07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1931409,4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1979329,9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2062481,5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07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1931409,4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1979329,9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2062481,5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07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407556,9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391562,1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407307,2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07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1523852,5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1587767,8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1655174,3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на возмещение расходов частных профессиональных образовательных организаций на обучение детей-сирот и детей, оставшихся без попечения родителей, лиц из числа детей-сирот и детей, оставшихся без попечения родителей, при получении второго среднего профессионального образования по программе подготовки квалифицированных рабочих (служащих)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07 13600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07 13600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07 13600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08 9A200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08 9A200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08 9A200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«Повышение уровня профессионального развития и занятости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7198,9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09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7198,9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09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7198,9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09 R0270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7198,9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«Молодые профессионалы (Повышение конкурентоспособности профессионального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E6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90161,1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E6 51770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52122,2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E6 51770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E6 51770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E6 51770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34122,2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E6 51770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34122,2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Оснащение профессиональных образовательных организаций, реализующих программы среднего профессионального образования, современной материально-технической базой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E6 U0140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4 E6 U0140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E6 U0140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15004,8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15004,8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15004,8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Проведение подготовительных мероприятий для создания центра опережающей профессиональной подготовки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E6 U1230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15442,2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E6 U1230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15442,2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E6 U1230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15442,2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E6 U4100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7591,9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E6 U4100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7591,9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4 E6 U4100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7591,9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«Социальная адаптация детей-сирот,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5A 5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1131152,0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1168844,5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1195264,2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5A 5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7769,0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7769,0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153327,4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152835,3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152835,3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03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153327,4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152835,3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152835,3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03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153327,4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152835,3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152835,3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03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50140,4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53579,8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53579,8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03 91800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103187,0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99255,5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99255,5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«Оказание государственных услуг центрами психолого-педагогического и медико-социального сопровождения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105975,4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110478,4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111154,2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105975,4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110478,4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111154,2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105975,4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110478,4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111154,2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105975,4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110478,4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111154,2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деятельности органов опеки»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71400,5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71421,1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71504,2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05 08A00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05 08A00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05 08A00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05 77120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05 77120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05 77120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05 77И00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2333,7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05 77И00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2333,7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05 77И00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2333,7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18414,9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18777,0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06 52600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18414,9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18777,0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06 52600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18414,9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18777,0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06 52600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18414,9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18777,0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«Государственная поддержка при усыновлении (удочерении)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1368,5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07 9A400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1368,5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07 9A400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1368,5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07 9A400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1368,5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«Выплаты приемной семье на содержание подопечных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135472,7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139978,6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145140,1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Ежемесячные денежные средства на содержание ребенка (детей) в приемной семье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08 9A500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135472,7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139978,6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145140,1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08 9A500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135472,7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139978,6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145140,1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08 9A500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135472,7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139978,6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145140,1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«Меры социальной поддержки и материальное обеспечение приемных семей»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137767,7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137943,8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138153,8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09 9A600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137767,7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137943,8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138153,8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09 9A600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137767,7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137943,8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138153,8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09 9A600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137767,7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137943,8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138153,8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«Выплаты семьям опекунов на содержание подопечных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10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497463,9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525867,7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545286,8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10 9A700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497463,9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525867,7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545286,8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10 9A700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497463,9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525867,7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545286,8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10 9A700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497463,9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525867,7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545286,8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«Социальная поддержка лиц из числа детей-сирот и детей, оставшихся без попечения родителей, в период получения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11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1821,9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1887,9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11 9A100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1821,9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1887,9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11 9A100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1821,9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1887,9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5 11 9A100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1821,9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1887,9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финансовой грамотности населения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5A 6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«Мониторинг и оценка уровня финансовой грамотности населения области и защиты прав потребителей финансовых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01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«Создание потенциала в области повышения финансовой грамотности»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«Разработка и реализация образовательных программ и информационных кампаний по повышению финансовой грамотности»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защиты прав потребителей финансовых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6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«Совершенствование управления системой образования»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5A 8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248202,1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676364,3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667086,8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«Цифровая образовательная среда»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248202,1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676364,3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667086,8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52100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676364,3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648576,6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52100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47345,5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46644,2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52100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47345,5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46644,2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52100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187511,3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629018,8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601932,4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52100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187511,3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629018,8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601932,4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52100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42924,3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52100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42924,3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центров цифрового образования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52190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18510,2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52190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18510,2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52190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18510,2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функционирования центров цифрового образования детей «IT-куб»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U1240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U1240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5A 8 E4 U1240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5E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5766259,5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2326985,0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2151533,9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«Комплексное освоение и развитие территорий в целях жилищного строительства»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5E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1959923,1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1 02 40Д00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1 02 40Д00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1 02 40Д00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«Осуществление деятельности, направленной на обеспечение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Субсидия некоммерческой организации «Фонд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1 03 40Ф10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1 03 40Ф10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1 03 40Ф10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«Урегулирование обязательств застройщиков, признанных банкротами, по завершению строительства находящихся на территории региона проблемных многоквартирных домов и (или) иных объектов недвижимости, строительство которых осуществлялось с привлечением средств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1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субсидии в виде имущественного взноса в имущество публично-правовой компании «Фонд защиты прав граждан – участников долевого строительства»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1 04 40Ф30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268000,0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1 04 40Ф30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268000,0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государственным корпорациям (компаниям), публично-правовым компаниям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1 04 40Ф30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268000,0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Мероприятие «Парк покорителей космоса имени Юрия Гагарина (1-ый этап) Энгельсский район Саратовская область»</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868351,9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Капитальные вложения в объекты государственной собственности субъектов Российской Федерации и мероприятия, не относящиеся к капитальным вложениям в объекты государственной собственности субъектов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1 05 R113F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866578,9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1 05 R113F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866578,9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1 05 R113F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866578,9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Парк покорителей космоса имени Юрия Гагарина (1-ый этап) Энгельсский район Саратовская область (средства для достижения показателей результативности)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1 05 W100F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1773,0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1 05 W100F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1773,0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1 05 W100F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1773,0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«Жилье»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1 F1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783571,2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Стимулирование программ развития жилищного строительства субъектов Российской Федерации (Поликлиника на 500 посещений в смену во 2-й жилой группе микрорайона № 10 жилого района «Солнечный-2» в Кировском районе г.Саратова)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1 F1 50211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781468,2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1 F1 50211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781468,2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1 F1 50211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781468,2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Детская поликлиника на 350 посещений в смену в микрорайоне   № 11 жилого района «Солнечный-2» в Кировском районе г.Саратова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1 F1 U1250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1 F1 U1250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1 F1 U1250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«Капитальный ремонт и ремонт в многоквартирных домах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5E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168097,0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168379,9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169953,0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158097,0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163573,7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169953,0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2 01 41800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158097,0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163573,7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169953,0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2 01 41800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158097,0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163573,7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169953,0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2 01 41800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158097,0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163573,7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169953,0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2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4806,2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Субсидия юридическим лицам (владельцам специальных счетов)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2 02 17200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2 02 17200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2 02 17200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2 02 17300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2 02 17300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2 02 17300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«Обеспечение жилыми помещениями молодых семей»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5E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68893,7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76689,5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77665,2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жильем молодых семей»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3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68343,7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76139,5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77160,2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мероприятий по обеспечению жильем молодых семей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3 01 R4970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66732,4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76139,5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77160,2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3 01 R4970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66732,4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76139,5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77160,2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3 01 R4970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66732,4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76139,5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77160,2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мероприятий по обеспечению жильем молодых семей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3 01 U0220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1611,3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3 01 U0220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1611,3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3 01 U0220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1611,3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Мероприятие «Государственная поддержка при рождении (усыновлении)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дополнительной социальной выплаты при рождении (усыновлении) детей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3 02 40Б00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3 02 40Б00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5E 3 02 40Б00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«Организационное обеспечение реализации подпрограммы «Обеспечение жильем молодых семей»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3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3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3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3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5E 4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734267,8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784048,6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785404,0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4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734217,8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783998,6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785399,0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4 01 42200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547021,8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573343,5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573343,5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4 01 42200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547021,8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573343,5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573343,5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4 01 42200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547021,8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573343,5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573343,5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4 01 R0820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187196,0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210655,1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212055,5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4 01 R0820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187196,0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210655,1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212055,5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4 01 R0820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187196,0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210655,1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212055,5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«Организационное обеспечение реализации подпрограммы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4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4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4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4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5E 5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324720,5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130625,0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130580,0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«Государственная поддержка работников бюджетной сферы при строительстве (приобретении) жилого помещения»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социальной выплаты на строительство (приобретение) жилого помещения работникам бюджетной сферы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01 40300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01 40300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01 40300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39211,2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02 40600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39211,2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02 40600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39211,2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02 40600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39211,2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«Государственная поддержка многодетных семей при строительстве (приобретении) жилого помещения»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106324,8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на строительство (приобретение) жилого помещения многодетным семьям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03 40400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106324,8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03 40400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106324,8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03 40400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106324,8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52209,7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04 40500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52209,7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04 40500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52209,7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04 40500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52209,7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05 40800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05 40800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05 40800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«Государственная поддержка участников строительства многоквартирных домов, признанных в установленном порядке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3472,2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на приобретение (строительство) жилого помещения участникам строительства многоквартирных домов, которые признаны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07 40700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2998,1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07 40700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2998,1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5 07 40700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2998,1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 на частичное возмещение расходов на оплату процентов по займу (кредиту) на завершение строительства жилого помещения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07 40710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474,1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07 40710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474,1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07 40710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474,1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«Организационное обеспечение реализации подпрограммы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08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08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08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«Строительство жилых домов для отдельных категорий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64272,6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Строительство жилого дома для отдельных категорий граждан, расположенного по адресу: Саратовская область, г.Энгельс, ул.Василевского, д.39</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09 42140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64272,6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09 42140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64272,6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09 42140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64272,6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10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10 15230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10 15230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5 10 15230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«Развитие ипотечного жилищного кредитования»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5E 6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164224,5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287524,4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287524,4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6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276799,9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276799,9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6 01 41600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276799,9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276799,9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6 01 41600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2062,1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8062,1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8062,1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6 01 41600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2062,1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8062,1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8062,1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6 01 41600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151437,9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268737,8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268737,8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6 01 41600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151437,9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268737,8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268737,8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6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2664,6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2664,6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2664,6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03 41200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2664,6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03 41200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03 41200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03 41200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03 41200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7559,9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04 41300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7559,9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04 41300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04 41300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04 41300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7339,7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7339,7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7339,7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04 41300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7339,7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7339,7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7339,7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работы  программного комплекса в целях предоставления меры социальной поддержки гражданам, участвующим в ипотечном кредитовании»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Техническое сопровождение работы программного комплекса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05 43A00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05 43A00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6 05 43A00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5E 7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27800,7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27757,2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27669,4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7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16541,6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16488,3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7 02 51350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16541,6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16488,3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7 02 51350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16541,6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16488,3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7 02 51350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16541,6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16488,3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7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11175,1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11165,6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11176,1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7 03 51760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11175,1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11165,6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11176,1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7 03 51760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11175,1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11165,6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11176,1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7 03 51760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11175,1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11165,6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11176,1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«Организационное обеспечение реализации подпрограммы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7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7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7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7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«Повышение качества водоснабжения и водоотведения»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5E 8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278030,7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427639,5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647737,9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«Обеспечение населения качественными услугами водоснабжения и водоотведения»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5E 8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5525,3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Развитие системы водоснабжения, предназначенной для обеспечения водой жителей и учреждений социального обслуживания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01 78210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5525,3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01 78210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5525,3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01 78210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5525,3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02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«Ремонт и развитие водопроводной сети»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Ремонт и развитие водопроводной сети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05 72920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05 72920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05 72920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«Чистая вода»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G5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201274,3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427339,5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647437,9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Строительство и реконструкция (модернизация) объектов питьевого водоснабжения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G5 52430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201274,3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427339,5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647437,9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G5 52430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201274,3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427339,5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647437,9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G5 52430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201274,3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427339,5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647437,9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«Оздоровление Волги»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G6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20631,1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Сокращение доли загрязненных сточных вод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G6 50130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20631,1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G6 50130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20631,1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8 G6 50130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20631,1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«Градостроительное планирование, развитие территорий. Снижение административных барьеров в области строительства»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5E 9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32004,5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«Развитие предприятий области, осуществляющих проектно-изыскательские работы для социально значимых объектов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9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Увеличение уставного фонда государственных унитарных предприятий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9 01 48100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9 01 48100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9 01 48100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«Внесение изменений в схему территориального планирования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9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Актуализация схемы территориального планирования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9 02 15260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9 02 15260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9 02 15260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5E A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2008297,0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399320,9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«Реализация мероприятий по переселению граждан из аварийного жилищного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1204227,2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по переселению граждан из аварийного жилищного фонда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01 R8220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1204227,2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01 R8220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1204227,2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01 R8220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1204227,2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02 75200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02 75200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02 75200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F3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734069,8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399320,9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F3 67483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674499,9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391347,6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F3 67483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674499,9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391347,6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F3 67483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674499,9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391347,6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F3 67484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13754,1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7973,3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F3 67484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13754,1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7973,3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F3 67484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13754,1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7973,3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мероприятий, связанных с оплатой дополнительных квадратных метров, при переселении граждан из аварийного жилищного фонда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F3 U7484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45815,8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F3 U7484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45815,8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5E A F3 U7484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45815,8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5В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1017892,8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1027313,2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5В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996984,7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1006442,5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63192,6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64557,0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01 49100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22499,9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23736,0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01 49100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01 49100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01 49100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22398,0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23628,0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01 49100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22398,0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23628,0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01 49200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40692,7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40821,0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01 49200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40692,7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40821,0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01 49200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40692,7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40821,0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02 47110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02 47110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02 47110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792729,7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794392,8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03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792729,7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794392,8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03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15451,9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15476,5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1 03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15451,9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15476,5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1 03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724978,8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726617,3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1 03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698829,2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700467,7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Стипендии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1 03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340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26149,6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26149,6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1 03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52299,0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52299,0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1 03 52900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570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52299,0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52299,0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«Содействие в трудоустройстве молодых специалистов с участием наставников предпенсионного возраста»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1066,0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1066,0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1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1066,0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1066,0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1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1066,0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1066,0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1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1066,0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1066,0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L3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23112,4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19815,1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Повышение эффективности службы занятости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L3 52910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L3 52910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L3 52910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L3 55690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17612,4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14815,1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L3 55690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17612,4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14815,1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5В 1 L3 55690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17612,4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14815,1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5В 1 P2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32619,5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42347,1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5В 1 P2 54610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32619,5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42347,1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5В 1 P2 54610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32619,5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42347,1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5В 1 P2 54610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32619,5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42347,1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5В 1 P3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82843,1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82843,1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5В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82843,1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82843,1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82843,1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82843,1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1 P3 52940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82843,1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82843,1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5В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1326,0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2 01 49300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2 01 49300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2 01 49300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5В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01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01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01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01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7465,0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01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7465,0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7465,0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02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02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02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03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03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03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0,6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03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03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04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04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3 04 R0860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5В 4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4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4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4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4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4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4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4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4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5В 5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1624,6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1625,0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5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5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951,2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951,6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5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692,0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5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5В 6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2895,2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2895,2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6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6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6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6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2895,2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5В 7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6927,3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6889,5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7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7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7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7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капитального и текущего ремонта зданий и помещений областных государственных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7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7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7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5В 7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7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427,3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389,5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7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427,3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389,5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7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427,3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389,5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5В 7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427,3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389,5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5Г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2419365,3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2419258,5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2454827,1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5Г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1729333,6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1556592,9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1691249,8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Ведомственный проект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1506838,8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1418942,3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1406050,8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на закладку и уход за многолетними плодовыми и ягодными насаждениями и виноградниками)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216421,2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238515,7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226807,7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216421,2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238515,7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226807,7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216421,2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238515,7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226807,7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14200,1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14200,1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14200,1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Стимулирование развития приоритетных подотраслей агропромышленного комплекса и развитие малых форм хозяйствования (поддержка начинающих фермеров)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168250,5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134576,8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122874,7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168250,5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134576,8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122874,7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168250,5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134576,8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122874,7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Стимулирование развития приоритетных подотраслей агропромышленного комплекса и развитие малых форм хозяйствования (развитие семейных ферм)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56067,4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89887,7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92022,5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56067,4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89887,7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92022,5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56067,4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89887,7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92022,5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Стимулирование развития приоритетных подотраслей агропромышленного комплекса и развитие малых форм хозяйствования (грантовая поддержка сельскохозяйственных потребительских кооперативов для развития материально-технической базы)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40519,9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35049,7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36381,6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40519,9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35049,7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36381,6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40519,9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35049,7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36381,6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процентной ставки по долгосрочным, среднесрочным и краткосрочным кредитам, взятым малыми формами хозяйствования)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2677,3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Стимулирование развития приоритетных подотраслей агропромышленного комплекса и развитие малых форм хозяйствования (повышение продуктивности в молочном скотоводстве)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R5028</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19741,8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R5028</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19741,8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R5028</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19741,8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30000,0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зерновых и зернобобовых культур)</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R5029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64258,2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R5029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64258,2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R5029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64258,2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масличных культур (за исключением рапса и сои))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R502А</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69569,9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R502А</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69569,9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R502А</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69569,9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сельскохозяйственного производства по отдельным подотраслям растениеводства и животноводства (повышение продуктивности в молочном скотоводстве)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79411,8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79411,8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82419,2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79411,8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79411,8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82419,2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79411,8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79411,8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82419,2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сельскохозяйственного производства по отдельным подотраслям растениеводства и животноводства (поддержка племенного животноводства)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149157,4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112359,6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116629,7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149157,4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112359,6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116629,7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149157,4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112359,6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116629,7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Поддержка сельскохозяйственного производства по отдельным подотраслям растениеводства и животноводства (поддержка производства и реализации тонкорунной и полутонкорунной шерсти)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01 R5085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1887,3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1959,0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01 R5085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1887,3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1959,0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01 R5085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1887,3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1887,4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1959,0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01 R5086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8109,1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7886,0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8308,8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01 R5086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8109,1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7886,0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8308,8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01 R5086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8109,1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7886,0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8308,8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R5087</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сельскохозяйственного производства по отдельным подотраслям растениеводства и животноводства (поддержка отдельных подотраслей растениеводства)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R5088</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416034,4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367606,3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368802,3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R5088</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416034,4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367606,3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368802,3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R5088</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416034,4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367606,3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368802,3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сельскохозяйственного производства по отдельным подотраслям растениеводства и животноводства (содержание товарного маточного поголовья крупного рогатого скота мясных пород и их помесей)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69670,5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106797,9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103743,9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01 R5089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69670,5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106797,9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103743,9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R5089</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69670,5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106797,9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103743,9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Поддержка сельскохозяйственного производства по отдельным подотраслям растениеводства и животноводства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R508А</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42557,9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55004,5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49513,3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R508А</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42557,9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55004,5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49513,3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R508А</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42557,9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55004,5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49513,3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Средства для достижения показателей результативности по повышению продуктивности в молочном скотоводстве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W5082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W5082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1 01 W5082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85000,0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«Развитие товарной аквакультуры»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Развитие товарной аквакультуры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02 82100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02 82100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02 82100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«Развитие птицеводства»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Развитие птицеводства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03 83600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03 83600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03 83600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04 83100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04 83100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04 83100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752,3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«Проведение противоэпизоотических мероприятий»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227,7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227,7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227,7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05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227,7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Мероприятие «Предотвращение заноса и распространения вируса африканской чумы свиней на территории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304,6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304,6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304,6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304,6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77029,3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27503,6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13980,8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07 R4330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76327,6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27423,8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07 R4330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76327,6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27423,8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07 R4330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76327,6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27423,8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Средства для достижения показателей результативности по инвестиционным кредитам (займам) в агропромышленном комплексе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07 W4330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07 W4330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07 W4330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«Создание системы поддержки фермеров и развитие сельской кооперации»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I7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59968,8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52058,7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100146,3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Создание системы поддержки фермеров и развитие сельской кооперации (грантовая поддержка крестьянским (фермерским) хозяйствам)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I7 54801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32050,5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28017,1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54046,2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I7 54801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32050,5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28017,1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54046,2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I7 54801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32050,5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28017,1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54046,2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Создание системы поддержки фермеров и развитие сельской кооперации (возмещение части понесенных затрат сельскохозяйственными потребительскими кооперативами)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I7 54802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23545,0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19668,3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41726,8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I7 54802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23545,0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19668,3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41726,8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I7 54802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23545,0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19668,3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41726,8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фермеров)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I7 54803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3061,3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I7 54803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3061,3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I7 54803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3061,3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Финансовое обеспечение затрат на осуществление деятельности центра компетенций в сфере сельскохозяйственной кооперации и поддержки фермеров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I7 U4803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I7 U4803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I7 U4803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«Экспорт продукции агропромышленного комплекса»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T2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79260,9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51551,1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163914,3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поддержка аккредитации ветеринарных лабораторий в национальной системе аккредитации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1 T2 52510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25510,2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T2 52510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25510,2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T2 52510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25510,2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Государственная поддержка производства масличных культур</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T2 52590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14122,1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T2 52590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14122,1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T2 52590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14122,1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T2 55680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65138,8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51551,1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138404,1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T2 55680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65138,8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51551,1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138404,1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5Г 1 T2 55680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65138,8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51551,1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138404,1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b/>
                <w:bCs/>
                <w:sz w:val="24"/>
                <w:szCs w:val="24"/>
              </w:rPr>
            </w:pPr>
            <w:r w:rsidRPr="008F67B0">
              <w:rPr>
                <w:b/>
                <w:bCs/>
                <w:sz w:val="24"/>
                <w:szCs w:val="24"/>
              </w:rPr>
              <w:t>Подпрограмма «Развитие мелиорации земель сельскохозяйственного назначения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r w:rsidRPr="008F67B0">
              <w:rPr>
                <w:b/>
                <w:bCs/>
                <w:sz w:val="24"/>
                <w:szCs w:val="24"/>
              </w:rPr>
              <w:t>5Г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269468,6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429022,5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b/>
                <w:bCs/>
                <w:sz w:val="24"/>
                <w:szCs w:val="24"/>
              </w:rPr>
            </w:pPr>
            <w:r w:rsidRPr="008F67B0">
              <w:rPr>
                <w:b/>
                <w:bCs/>
                <w:sz w:val="24"/>
                <w:szCs w:val="24"/>
              </w:rPr>
              <w:t xml:space="preserve">316449,5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«Субсидии на возмещение части затрат на гидромелиоративные мероприятия, культуртехнические мероприятия на мелиорированных землях (орошаемых и (или) осушаемых), вовлекаемых в сельскохозяйственный оборот»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269468,6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429022,5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316449,5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2 01 R5680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269468,6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429022,5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316449,5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2 01 R5680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269468,6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429022,5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316449,5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2 01 R5680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269468,6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429022,5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316449,5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pacing w:val="-6"/>
                <w:sz w:val="24"/>
                <w:szCs w:val="24"/>
              </w:rPr>
            </w:pPr>
            <w:r w:rsidRPr="008F67B0">
              <w:rPr>
                <w:b/>
                <w:bCs/>
                <w:spacing w:val="-6"/>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5Г 4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420563,1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433643,1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447127,8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«Оказание услуг по административно-хозяйственному и архивному обслуживанию органов исполнительной власти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14308,3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14320,1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14308,3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14320,1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14308,3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14320,1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14308,3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14320,1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«Оказание услуг по организации реализации сельскохозяйственной продукции и информационно-консульта-ционному обеспечению агропромышленного комплекса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32678,0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32705,9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32678,0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32705,9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32678,0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32705,9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32678,0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32705,9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«Проведение выставок, семинаров, конкурсов, презентаций»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03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«Разработка приоритетных научных исследований»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04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«Оказание ветеринарных услуг и проведение мероприятий по предупреждению и ликвидации болезней животных и их лечению»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352419,5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365131,8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378501,8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06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352419,5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365131,8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378501,8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06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352419,5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365131,8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378501,8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06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352419,5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365131,8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378501,8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«Государственная поддержка кадрового потенциала агропромышленного комплекса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5Г 4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единовременной денежной выплаты молодым специалистам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4 07 Б4600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9230,0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4 07 Б4600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9230,0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4 07 Б4600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9230,0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Предоставление ежегодного денежного пособия молодым специалистам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4 07 Б4700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4 07 Б4700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5Г 4 07 Б4700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770,0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b/>
                <w:bCs/>
                <w:sz w:val="24"/>
                <w:szCs w:val="24"/>
              </w:rPr>
            </w:pPr>
            <w:r w:rsidRPr="008F67B0">
              <w:rPr>
                <w:b/>
                <w:bCs/>
                <w:sz w:val="24"/>
                <w:szCs w:val="24"/>
              </w:rPr>
              <w:t>Государственная программа Саратовской области «Развитие здравоохранения»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b/>
                <w:bCs/>
                <w:sz w:val="24"/>
                <w:szCs w:val="24"/>
              </w:rPr>
            </w:pPr>
            <w:r w:rsidRPr="008F67B0">
              <w:rPr>
                <w:b/>
                <w:bCs/>
                <w:sz w:val="24"/>
                <w:szCs w:val="24"/>
              </w:rPr>
              <w:t>5Д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b/>
                <w:bCs/>
                <w:sz w:val="24"/>
                <w:szCs w:val="24"/>
              </w:rPr>
            </w:pPr>
            <w:r w:rsidRPr="008F67B0">
              <w:rPr>
                <w:b/>
                <w:bCs/>
                <w:sz w:val="24"/>
                <w:szCs w:val="24"/>
              </w:rPr>
              <w:t xml:space="preserve">29634557,8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b/>
                <w:bCs/>
                <w:sz w:val="24"/>
                <w:szCs w:val="24"/>
              </w:rPr>
            </w:pPr>
            <w:r w:rsidRPr="008F67B0">
              <w:rPr>
                <w:b/>
                <w:bCs/>
                <w:sz w:val="24"/>
                <w:szCs w:val="24"/>
              </w:rPr>
              <w:t xml:space="preserve">20345344,4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b/>
                <w:bCs/>
                <w:sz w:val="24"/>
                <w:szCs w:val="24"/>
              </w:rPr>
            </w:pPr>
            <w:r w:rsidRPr="008F67B0">
              <w:rPr>
                <w:b/>
                <w:bCs/>
                <w:sz w:val="24"/>
                <w:szCs w:val="24"/>
              </w:rPr>
              <w:t xml:space="preserve">20797893,8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b/>
                <w:bCs/>
                <w:sz w:val="24"/>
                <w:szCs w:val="24"/>
              </w:rPr>
            </w:pPr>
            <w:r w:rsidRPr="008F67B0">
              <w:rPr>
                <w:b/>
                <w:bCs/>
                <w:sz w:val="24"/>
                <w:szCs w:val="24"/>
              </w:rPr>
              <w:t>Подпрограмма «Совершенствование оказания медицинской помощи, включая профилактику заболеваний и формирование здорового образа жизни»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b/>
                <w:bCs/>
                <w:sz w:val="24"/>
                <w:szCs w:val="24"/>
              </w:rPr>
            </w:pPr>
            <w:r w:rsidRPr="008F67B0">
              <w:rPr>
                <w:b/>
                <w:bCs/>
                <w:sz w:val="24"/>
                <w:szCs w:val="24"/>
              </w:rPr>
              <w:t>5Д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b/>
                <w:bCs/>
                <w:sz w:val="24"/>
                <w:szCs w:val="24"/>
              </w:rPr>
            </w:pPr>
            <w:r w:rsidRPr="008F67B0">
              <w:rPr>
                <w:b/>
                <w:bCs/>
                <w:sz w:val="24"/>
                <w:szCs w:val="24"/>
              </w:rPr>
              <w:t xml:space="preserve">28395406,1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b/>
                <w:bCs/>
                <w:sz w:val="24"/>
                <w:szCs w:val="24"/>
              </w:rPr>
            </w:pPr>
            <w:r w:rsidRPr="008F67B0">
              <w:rPr>
                <w:b/>
                <w:bCs/>
                <w:sz w:val="24"/>
                <w:szCs w:val="24"/>
              </w:rPr>
              <w:t xml:space="preserve">19671214,4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b/>
                <w:bCs/>
                <w:sz w:val="24"/>
                <w:szCs w:val="24"/>
              </w:rPr>
            </w:pPr>
            <w:r w:rsidRPr="008F67B0">
              <w:rPr>
                <w:b/>
                <w:bCs/>
                <w:sz w:val="24"/>
                <w:szCs w:val="24"/>
              </w:rPr>
              <w:t xml:space="preserve">20133886,0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both"/>
              <w:textAlignment w:val="auto"/>
              <w:rPr>
                <w:sz w:val="24"/>
                <w:szCs w:val="24"/>
              </w:rPr>
            </w:pPr>
            <w:r w:rsidRPr="008F67B0">
              <w:rPr>
                <w:sz w:val="24"/>
                <w:szCs w:val="24"/>
              </w:rPr>
              <w:t>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r w:rsidRPr="008F67B0">
              <w:rPr>
                <w:sz w:val="24"/>
                <w:szCs w:val="24"/>
              </w:rPr>
              <w:t>5Д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20824064,2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14345161,8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16" w:lineRule="auto"/>
              <w:jc w:val="right"/>
              <w:textAlignment w:val="auto"/>
              <w:rPr>
                <w:sz w:val="24"/>
                <w:szCs w:val="24"/>
              </w:rPr>
            </w:pPr>
            <w:r w:rsidRPr="008F67B0">
              <w:rPr>
                <w:sz w:val="24"/>
                <w:szCs w:val="24"/>
              </w:rPr>
              <w:t xml:space="preserve">14947296,1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2930345,8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3120622,6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3270353,9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2930345,8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3120622,6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3270353,9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2644569,8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2833760,2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2972773,8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285776,0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286862,4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297580,1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1261026,8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130276,9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140046,4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1261026,8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130276,9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140046,4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1005052,3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119921,4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129690,9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255974,5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10355,5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10355,5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538951,4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538951,4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412138,2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126813,2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страховых взносов на обязательное медицинское страхование неработающего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08150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10599781,8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11022558,0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11463881,0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08150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10599781,8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11022558,0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11463881,0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08150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10599781,8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11022558,0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11463881,0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202520,3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26167,3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27135,6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202520,3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26167,3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27135,6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165742,4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23022,3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23874,2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36777,9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направленные на ликвидацию последствий распространения коронавирусной инфекции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177044,3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177044,3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144777,5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32266,8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12К00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12К00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12К00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мероприятий по подготовке помещений к установке оборудования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Оказание медицинской помощи не застрахованным по обязательному медицинскому страхованию гражданам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30595,3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44537,0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44879,2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30595,3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44537,0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44879,2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27822,3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40952,4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41285,3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2773,0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3584,6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3593,9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независимой оценки качества условий оказания услуг медицинскими организациями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13Л00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13Л00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13Л00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мероприятий, связанных с влиянием экономической ситуации на развитие отраслей экономики, с устранением последствий распространения коронавирусной инфекции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1810К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1810К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1810К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250334,6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1810К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49665,4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22109,9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22109,9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22109,9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482121,6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482121,6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364693,6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117428,0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 транш)</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58321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58321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58321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(II транш)</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58322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58322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58322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719908,6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719908,6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586944,3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132964,3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40553,5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40553,5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33426,4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58360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7127,1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направленные на ликвидацию последствий распространения коронавирусной инфекции, в рамках ТПГГ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ТП12К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610512,4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ТП12К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4613,8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ТП12К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4613,8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ТП12К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605898,6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ТП12К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330175,4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ТП12К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275723,2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Обеспечение хранения, транспортировки, уничтожения наркотических средств, психотропных веществ и прекурсоров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19007,6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19007,6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17561,6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1446,0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Обеспечение ежемесячных денежных выплат отдельным категориям работников станций скорой медицинской помощи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87000,0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 в рамках ТПГГ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r w:rsidRPr="008F67B0">
              <w:rPr>
                <w:sz w:val="24"/>
                <w:szCs w:val="24"/>
              </w:rPr>
              <w:t>5Д 1 01 ТП410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ТП410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ТП410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Укрепление материально-технической базы медицинских организаций в рамках ТПГГ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ТПК00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1713531,0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ТПК00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1713531,0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ТПК00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1580171,6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ТПК00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133359,4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транспортировки пациентов, страдающих хронической почечной недостаточностью, в рамках ТПГГ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ТПН00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65207,6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ТПН00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65207,6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ТПН00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59970,6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01 ТПН00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5237,0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«Профилактика инфекционных заболеваний, включая иммунопрофилактику»</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69532,7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12Д00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16267,7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12Д00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16267,7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12Д00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16267,7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вакцины по эпидемическим показаниям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14300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3652,3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14300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3652,3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14300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3652,3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иммунобиологических лекарственных препаратов для проведения иммунизации лиц из группы риска (лиц старше  60 лет, страдающих хроническими заболеваниями легких) против пневмококковой инфекции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14E00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14E00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14E00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аллергена туберкулезного, аллергенов бактерий для осуществления мероприятий по ранней диагностике туберкулеза среди детского населения в рамках ТПГГ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ТПМ00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47612,7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ТПМ00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47612,7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02 ТПМ00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47612,7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«Профилактика ВИЧ-инфекции, вирусных гепатитов В и С»</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36130,5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35930,5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35681,1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диагностических тест-систем для проведения исследований на ВИЧ, гепатиты В и С</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03 14200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03 14200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03 14200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03 R2020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35930,5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35930,5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35681,1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03 R2020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35930,5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35930,5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35681,1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03 R2020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35930,5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35930,5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35681,1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Мероприятие «Профилактика развития наркотической зависимости»</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04 00000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2432,0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2432,0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2432,0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04 16100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04 16100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04 16100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04 16200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932,0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932,0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932,0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04 16200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04 16200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системы раннего выявления и коррекции нарушений развития ребенка»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42058,8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42454,1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42874,8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расходных материалов для неонатального скрининга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3540,0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расходных материалов для пренатальной диагностики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специализированных лечебных продуктов питания для детей с наследственными болезнями обмена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Медико-генетическое консультирование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17508,8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17508,8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05 12Д00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17508,8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18324,8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системы оказания медицинской помощи матерям и детям»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8369,3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8845,5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06 11В00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8369,3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8845,5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06 11В00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8369,3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8845,5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06 11В00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8369,3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8845,5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48303,0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48303,0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48291,8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07 11Д00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32557,0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07 11Д00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32557,0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07 11Д00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32557,0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32557,0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07 R2020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15746,0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15746,0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15734,8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07 R2020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15746,0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15746,0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15734,8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07 R2020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15746,0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15746,0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15734,8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системы оказания медицинской помощи лицам, инфицированным вирусом иммунодефицита человека, в том числе в сочетании с вирусами гепатитов В и С»</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89735,4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лекарственных препаратов для лечения лиц, инфицированных вирусом иммунодефицита человека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11E00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11E00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11E00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лекарственных препаратов для лечения лиц детского населения, страдающих хроническими вирусными гепатитами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11Б00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11Б00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11Б00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11Г00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11Г00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11Г00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 в рамках ТПГГ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ТПР00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85455,4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ТПР00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85455,4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08 ТПР00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85455,4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системы оказания медицинской помощи больным с инфекциями, передаваемыми половым путем»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09 17A00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09 17A00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09 17A00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системы оказания медицинской помощи больным с психическими и наркологическими расстройствами»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10 13100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10 13100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10 13100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системы оказания медицинской помощи пострадавшим при дорожно-транспортных происшествиях»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Обучение участников ликвидации последствий ДТП приемам и навыкам оказания первой помощи пострадавшим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11 18A00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11 18A00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11 18A00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системы оказания высокотехнологичной медицинской помощи»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188835,5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132206,5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132206,5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12 R4020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132206,5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132206,5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132206,5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12 R4020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132206,5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132206,5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132206,5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12 R4020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80646,6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80646,6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80646,6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12 R4020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51559,9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51559,9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51559,9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в рамках ТПГГ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12 ТП402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56629,0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12 ТП402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56629,0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12 ТП402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26372,6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12 ТП402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30256,4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«Организация медицинской деятельности, связанной с донорством органов человека»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14469,8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14710,1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15066,9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Осуществление медицинской деятельности, связанной с донорством органов человека в целях трансплантации (пересадки)</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13 54760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1353,1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1353,1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1353,1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13 54760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1353,1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1353,1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1353,1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13 54760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1353,1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1353,1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1353,1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13 М0000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13116,7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13357,0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13713,8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13 М0000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13116,7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13357,0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13713,8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13 М0000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13116,7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13357,0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13713,8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Мероприятие «Совершенствование службы крови»</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14 00000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39036,3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39615,5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40218,5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14 11900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33975,8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34555,0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35158,0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14 11900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33975,8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34555,0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35158,0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14 11900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33975,8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34555,0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35158,0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Развитие службы крови</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14 11A00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5060,5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5060,5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5060,5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14 11A00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5060,5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5060,5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5060,5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14 11A00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5060,5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5060,5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5060,5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системы оказания паллиативной медицинской помощи»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107842,7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109153,9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108837,6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наркотических лекарственных препаратов для больных, страдающих неизлечимыми прогрессирующими заболеваниями и состояниями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15 14400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5177,5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5177,5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15 14400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5177,5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5177,5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15 14400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5177,5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5177,5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Развитие паллиативной медицинской помощи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15 R2010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106842,7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103976,4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103660,1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15 R2010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106842,7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103976,4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103660,1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15 R2010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106842,7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103976,4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103660,1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Мероприятие «Совершенствование системы лекарственного обеспечения в амбулаторных условиях»</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00000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1450611,7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1143645,0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1160114,1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Бесплатное лекарственное обеспечение отдельных категорий граждан</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13160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161628,2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157450,7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157450,7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13160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161628,2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157450,7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157450,7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13160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161628,2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157450,7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157450,7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Льготное лекарственное обеспечение многодетных семей</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13170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3303,5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3303,5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3303,5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13170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3303,5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3303,5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3303,5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13170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3303,5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3303,5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3303,5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13180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94807,5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94807,5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94807,5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13180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94807,5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94807,5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94807,5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13180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94807,5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94807,5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94807,5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13190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25019,9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27133,4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13190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25019,9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27133,4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13190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25019,9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26043,7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27133,4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14500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349215,8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355934,5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371991,1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14500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349215,8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355934,5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371991,1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14500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349215,8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355934,5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371991,1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средств введения инсулина: инсулиновых шприцев, игл к шприц-ручкам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14600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14600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14600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средств самоконтроля: тест-полосок для глюкометра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14700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14700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14700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отдельных полномочий в области лекарственного обеспечения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51610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128738,0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123750,9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123073,7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51610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123588,5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118800,9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118150,8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51610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123588,5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118800,9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118150,8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51610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5149,5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51610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5149,5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4922,9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28" w:lineRule="auto"/>
              <w:jc w:val="both"/>
              <w:textAlignment w:val="auto"/>
              <w:rPr>
                <w:sz w:val="24"/>
                <w:szCs w:val="24"/>
              </w:rPr>
            </w:pPr>
            <w:r w:rsidRPr="008F67B0">
              <w:rPr>
                <w:sz w:val="24"/>
                <w:szCs w:val="24"/>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52160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52160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16 52160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5800,2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54600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329954,0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329954,0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329954,0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54600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316755,8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316755,8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316755,8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54600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316755,8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316755,8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316755,8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54600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13198,2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13198,2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13198,2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54600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13198,2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13198,2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13198,2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 в рамках ТПГГ</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ТП500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314544,6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ТП500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314544,6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16 ТП500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314544,6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Мероприятие «Обеспечение санаторно-курортным лечением»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17 00000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241382,0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323692,7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325089,8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r w:rsidRPr="008F67B0">
              <w:rPr>
                <w:sz w:val="24"/>
                <w:szCs w:val="24"/>
              </w:rPr>
              <w:t>5Д 1 17 04100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41976,2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46796,8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jc w:val="right"/>
              <w:textAlignment w:val="auto"/>
              <w:rPr>
                <w:sz w:val="24"/>
                <w:szCs w:val="24"/>
              </w:rPr>
            </w:pPr>
            <w:r w:rsidRPr="008F67B0">
              <w:rPr>
                <w:sz w:val="24"/>
                <w:szCs w:val="24"/>
              </w:rPr>
              <w:t xml:space="preserve">48193,9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17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41976,2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46796,8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48193,9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17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41976,2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46796,8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48193,9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Оздоровление детей в детских санаториях и санаторных оздоровительных лагерях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17 12810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199405,8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276895,9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276895,9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17 12810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17 12810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17 12810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199405,8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276335,9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276335,9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17 12810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199405,8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276335,9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276335,9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граждан, не имеющих инвалидности, медицинскими изделиями: ортопедической обувью, слуховыми аппаратами, протезами молочной железы»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pacing w:val="-6"/>
                <w:sz w:val="24"/>
                <w:szCs w:val="24"/>
              </w:rPr>
            </w:pPr>
            <w:r w:rsidRPr="008F67B0">
              <w:rPr>
                <w:spacing w:val="-6"/>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18 62100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18 62100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18 62100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7757,5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«Строительство, реконструкция объектов капитального строительства, приобретение объектов недвижимого имущества»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122687,4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Реконструкция здания ГУЗ «Саратовский областной клинический госпиталь для ветеранов войн»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19 15140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78540,7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19 15140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78540,7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19 15140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78540,7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Разработка проектно-сметной документации строительства объекта «Областной клинический противотуберкулезный диспансер на 700 круглосуточных коек, 50 мест дневного пребывания, 10 коек реанимации и интенсивной терапии, диспансерное отделение на 300 посещений в смену»</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19 15150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44146,7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19 15150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44146,7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19 15150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44146,7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«Совершенствование системы оказания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104010,7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20 12К00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20011,3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20 12К00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20011,3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20 12К00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20011,3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автомобилей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20 14220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83999,4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20 14220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83999,4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20 14220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20 14220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8999,4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«Организация оказания медицинской помощи лицам, зараженным инфекционными заболеваниями, в том числе новой коронавирусной инфекцией»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462200,0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Субсидия некоммерческой организации «Фонд содействия в проектировании и строительстве инфекционной больницы в г.Саратове»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21 15620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462200,0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21 15620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462200,0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21 15620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462200,0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«Развитие системы оказания первичной медико-санитарной помощи»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245382,2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112432,3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112432,4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51910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57569,4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51910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57569,4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51910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57569,4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51960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122812,8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51960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122812,8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51960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122812,8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закупки авиационных работ в целях оказания медицинской помощи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55540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112432,3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112432,4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55540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112432,3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112432,4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55540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56216,1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56216,2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N1 55540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56216,2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56216,2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«Борьба с сердечно-сосудистыми заболеваниями»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676457,5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601286,1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762579,0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Оснащение оборудованием региональных сосудистых центров и первичных сосудистых отделений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N2 51920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339440,3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264268,9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425561,8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N2 51920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339440,3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264268,9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425561,8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N2 51920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339440,3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264268,9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425561,8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N2 55860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337017,2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337017,2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337017,2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N2 55860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323536,5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337017,2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337017,2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N2 55860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323536,5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337017,2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337017,2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N2 55860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13480,7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N2 55860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13480,7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«Борьба с онкологическими заболеваниями»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3372123,8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2648189,7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2326900,8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Переоснащение медицинских организаций, оказывающих медицинскую помощь больным с онкологическими заболеваниями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N3 51900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1012573,2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400998,7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479766,5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N3 51900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1012573,2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400998,7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479766,5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N3 51900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1012573,2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400998,7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479766,5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Новоe строительство и реконструкция (Государственное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ул.Шехурдина)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N3 52271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2359550,6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2247191,0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1847134,3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N3 52271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2359550,6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2247191,0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1847134,3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N3 52271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2359550,6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2247191,0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1847134,3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«Развитие детского здравоохранения, включая создание современной инфраструктуры оказания медицинской помощи детям»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214135,6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N4 51700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214135,6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N4 51700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214135,6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N4 51700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201220,2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N4 51700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12915,4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P3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P3 54680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P3 54680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1 P3 54680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660,8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«Укрепление общественного здоровья»</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P4 00000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21308,1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22601,5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23895,6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Оказание услуг по профилактике заболеваний социально ориентированными некоммерческими организациями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P4 U0020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689,1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725,4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761,7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P4 U0020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689,1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725,4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761,7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P4 U0020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689,1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725,4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761,7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P4 U4100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20619,0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21876,1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23133,9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P4 U4100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20619,0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21876,1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23133,9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1 P4 U4100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20619,0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21876,1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23133,9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b/>
                <w:bCs/>
                <w:sz w:val="24"/>
                <w:szCs w:val="24"/>
              </w:rPr>
            </w:pPr>
            <w:r w:rsidRPr="008F67B0">
              <w:rPr>
                <w:b/>
                <w:bCs/>
                <w:sz w:val="24"/>
                <w:szCs w:val="24"/>
              </w:rPr>
              <w:t>Подпрограмма «Развитие кадровых ресурсов в здравоохранении»</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b/>
                <w:bCs/>
                <w:sz w:val="24"/>
                <w:szCs w:val="24"/>
              </w:rPr>
            </w:pPr>
            <w:r w:rsidRPr="008F67B0">
              <w:rPr>
                <w:b/>
                <w:bCs/>
                <w:sz w:val="24"/>
                <w:szCs w:val="24"/>
              </w:rPr>
              <w:t>5Д 2 00 00000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b/>
                <w:bCs/>
                <w:sz w:val="24"/>
                <w:szCs w:val="24"/>
              </w:rPr>
            </w:pPr>
            <w:r w:rsidRPr="008F67B0">
              <w:rPr>
                <w:b/>
                <w:bCs/>
                <w:sz w:val="24"/>
                <w:szCs w:val="24"/>
              </w:rPr>
              <w:t xml:space="preserve">291507,1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b/>
                <w:bCs/>
                <w:sz w:val="24"/>
                <w:szCs w:val="24"/>
              </w:rPr>
            </w:pPr>
            <w:r w:rsidRPr="008F67B0">
              <w:rPr>
                <w:b/>
                <w:bCs/>
                <w:sz w:val="24"/>
                <w:szCs w:val="24"/>
              </w:rPr>
              <w:t xml:space="preserve">294118,9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b/>
                <w:bCs/>
                <w:sz w:val="24"/>
                <w:szCs w:val="24"/>
              </w:rPr>
            </w:pPr>
            <w:r w:rsidRPr="008F67B0">
              <w:rPr>
                <w:b/>
                <w:bCs/>
                <w:sz w:val="24"/>
                <w:szCs w:val="24"/>
              </w:rPr>
              <w:t xml:space="preserve">304449,6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Мероприятие «Социальная и материальная поддержка студентов профессиональных образовательных организаций, подведомственных министерству здравоохранения области, и медицинских работников»</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04 00000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123778,4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126009,6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128492,5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04 91800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15999,0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15224,6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14680,4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04 91800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15999,0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15224,6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14680,4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04 91800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15999,0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15224,6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14680,4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04 91900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22279,4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22285,0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22312,1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04 91900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22279,4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22285,0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22312,1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04 91900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22279,4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22285,0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22312,1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04 R1380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85500,0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88500,0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91500,0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04 R1380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04 R1380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165200,7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166765,3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175957,1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149190,5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158211,9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167244,2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149190,5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158211,9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167244,2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149190,5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158211,9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167244,2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05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05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05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9426,0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4242,5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05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05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05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2423,1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05 12100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4161,1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4310,9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4470,4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05 12100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4161,1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4310,9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4470,4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05 12100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4161,1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4310,9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4470,4 </w:t>
            </w: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«Обеспечение медицинских организаций системы здравоохранения квалифицированными кадрами»</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N5 00000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2528,0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1344,0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Совершенствование механизмов и условий трудоустройства в организации скорой медицинской помощи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N5 U0040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N5 U0040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5Д 2 N5 U0040</w:t>
            </w:r>
          </w:p>
        </w:tc>
        <w:tc>
          <w:tcPr>
            <w:tcW w:w="99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jc w:val="right"/>
              <w:textAlignment w:val="auto"/>
              <w:rPr>
                <w:sz w:val="24"/>
                <w:szCs w:val="24"/>
              </w:rPr>
            </w:pPr>
            <w:r w:rsidRPr="008F67B0">
              <w:rPr>
                <w:sz w:val="24"/>
                <w:szCs w:val="24"/>
              </w:rPr>
              <w:t xml:space="preserve">1200,0 </w:t>
            </w:r>
          </w:p>
        </w:tc>
        <w:tc>
          <w:tcPr>
            <w:tcW w:w="1843" w:type="dxa"/>
            <w:tcBorders>
              <w:top w:val="nil"/>
              <w:left w:val="nil"/>
              <w:bottom w:val="nil"/>
              <w:right w:val="nil"/>
            </w:tcBorders>
            <w:vAlign w:val="bottom"/>
          </w:tcPr>
          <w:p w:rsidR="005E0306" w:rsidRPr="008F67B0" w:rsidRDefault="005E0306" w:rsidP="00572025">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N5 U0050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N5 U0050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2 N5 U0050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«Информационные технологии и управление развитием отрасли»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5Д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947644,6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380011,1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359558,2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«Реализация функций министерства здравоохранения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125552,2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132388,3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138615,0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01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124800,5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131013,0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137239,7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01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97733,2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103597,6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109534,8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01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97733,2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103597,6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109534,8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01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27060,5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27408,8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27698,3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01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27060,5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27408,8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27698,3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01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Исполнение судебных актов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01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5Д 3 01 04200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0,2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5Д 3 01 06200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751,7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725,3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725,3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5Д 3 01 06200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751,7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725,3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725,3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5Д 3 01 06200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751,7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725,3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725,3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Проведение мероприятий, посвященных профессиональным праздникам</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5Д 3 01 14100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650,0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650,0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5Д 3 01 14100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650,0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650,0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5Д 3 01 14100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650,0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650,0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Мероприятие «Проведение обследований имущественного комплекса государственных учреждений, подведомственных министерству здравоохранения области»</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5Д 3 02 00000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197,3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199,1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200,8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02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«Статистическое наблюдение в сфере здравоохранения»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6813,2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7190,1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7591,3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Медицинская статистика, создание и внедрение информационных технологий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03 13Г00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6813,2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7190,1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7591,3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03 13Г00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6813,2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7190,1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7591,3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03 13Г00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6813,2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7190,1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7591,3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N7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815081,9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240233,6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213151,1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N7 51140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799567,3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223598,0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195761,2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N7 51140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799567,3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223598,0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195761,2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N7 51140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799567,3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223598,0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195761,2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единого цифрового контура в здравоохранении на основе единой государственной информационной системы здравоохранения (ЕГИСЗ)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N7 U1140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15514,6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17389,9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N7 U1140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15514,6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17389,9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5Д 3 N7 U1140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15514,6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16635,6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17389,9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«Развитие транспортной системы»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5Ж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13893810,7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14734297,7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10693798,6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«Модернизация и развитие транспортного комплекса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5Ж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395826,7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280708,6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235734,0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перевозок пассажиров речным транспортом»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42820,9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42669,3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44248,2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02 00640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17639,8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02 00640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17639,8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02 00640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17639,8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недополученных доходов в связи с оказанием услуг по перевозке пассажиров и багажа внутренним водным транспортом общего пользования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02 89640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25181,1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42669,3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44248,2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02 89640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25181,1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42669,3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44248,2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02 89640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25181,1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42669,3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44248,2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перевозок пассажиров автомобильным транспортом»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13162,7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11681,2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5841,9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части затрат на выполнение работ, связанных с осуществлением регулярных перевозок по межмуниципальным маршрутам регулярных перевозок по регулируемым тарифам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03 89752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13162,7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11681,2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5841,9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03 89752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13162,7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11681,2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5841,9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03 89752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13162,7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11681,2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5841,9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перевозок пассажиров железнодорожным транспортом»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187675,1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191644,8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148880,8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04 89850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187675,1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191644,8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148880,8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04 89850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187675,1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191644,8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148880,8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04 89850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187675,1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191644,8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148880,8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организации транспортного обслуживания населения на территории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13094,5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13934,3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14402,1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11562,3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12247,4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12527,0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6876,4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6876,4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5361,6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5398,6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5361,6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5398,6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1532,2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1532,2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05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1532,2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1686,9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«Модернизация и техническое обеспечение функционирования информационно-технологической инфраструктуры министерства транспорта и дорожного хозяйства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06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доступности воздушных перевозок пассажиров»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19472,5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19969,0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21541,0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авиаперевозчикам недополученных доходов от осуществления региональных воздушных перевозок пассажиров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09 00680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19472,5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19969,0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21541,0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09 00680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19472,5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19969,0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21541,0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09 00680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19472,5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19969,0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21541,0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«Развитие инфраструктуры внутреннего водного транспорта»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10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10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10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10 М0000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11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116796,0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11 78910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116796,0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11 78910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116796,0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1 11 78910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116796,0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и обеспечение сохранности сети автомобильных дорог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5Ж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13118303,1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14016528,7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10096384,2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296874,5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632384,1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239677,8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Строительство автомобильной дороги с велопешеходной частью от автомобильной дороги «Самара – Пугачев – Энгельс – Волгоград» до причала в с.Смеловка Энгельсского района Саратовской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77874,5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77874,5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77874,5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Строительство Южного автодорожного обхода г.Саратова с мостовым переходом через р.Волгу</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Реконструкция автоподъезда к с.Вязовка от автомобильной дороги «Нижний Новгород – Саратов» на участке моста через р.Чекуриха на км 2+167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D99Ж0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Строительство мостового перехода через р.Большой Иргиз на участке км 25+000 – 25+580 автомобильной дороги «Горный – Березово» в Пугачевском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D99У0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387384,1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D99У0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387384,1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D99У0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387384,1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Строительство путепровода через ж.д. «Саратов – Сенная» на        км 13+410 автомобильной дороги «Саратов – Дубки – Новая Липовка» в Саратовском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D99Ф0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D99Ф0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D99Ф0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Реконструкция автомобильной дороги «Самара – Пугачев – Энгельс – Волгоград» на участке моста через р.Тарлык на                     км 466+383 в Ровенском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28" w:lineRule="auto"/>
              <w:ind w:left="-108"/>
              <w:jc w:val="center"/>
              <w:textAlignment w:val="auto"/>
              <w:rPr>
                <w:sz w:val="24"/>
                <w:szCs w:val="24"/>
              </w:rPr>
            </w:pPr>
            <w:r w:rsidRPr="008F67B0">
              <w:rPr>
                <w:sz w:val="24"/>
                <w:szCs w:val="24"/>
              </w:rPr>
              <w:t>5Ж 2 01 D99Ю0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58077,8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28" w:lineRule="auto"/>
              <w:ind w:left="-108"/>
              <w:jc w:val="center"/>
              <w:textAlignment w:val="auto"/>
              <w:rPr>
                <w:sz w:val="24"/>
                <w:szCs w:val="24"/>
              </w:rPr>
            </w:pPr>
            <w:r w:rsidRPr="008F67B0">
              <w:rPr>
                <w:sz w:val="24"/>
                <w:szCs w:val="24"/>
              </w:rPr>
              <w:t>5Ж 2 01 D99Ю0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58077,8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28" w:lineRule="auto"/>
              <w:ind w:left="-108"/>
              <w:jc w:val="center"/>
              <w:textAlignment w:val="auto"/>
              <w:rPr>
                <w:sz w:val="24"/>
                <w:szCs w:val="24"/>
              </w:rPr>
            </w:pPr>
            <w:r w:rsidRPr="008F67B0">
              <w:rPr>
                <w:sz w:val="24"/>
                <w:szCs w:val="24"/>
              </w:rPr>
              <w:t>5Ж 2 01 D99Ю0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58077,8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Реконструкция автомобильной дороги «Самара – Пугачев – Энгельс – Волгоград» на участке моста через р.Большой Иргиз на   км 271+444 в Балаковском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D99Я0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D99Я0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01 D99Я0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3603301,7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5136035,8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4638540,4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Финансовое обеспечение дорожной деятельности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02 5390F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02 5390F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02 5390F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02 D0000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3453301,7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5136035,8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4638540,4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02 D0000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3453301,7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5136035,8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4638540,4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02 D0000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3453301,7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5136035,8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4638540,4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379550,2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469187,8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485854,5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03 D4200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107949,9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110054,3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114787,6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03 D4200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77379,6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79455,2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84111,0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03 D4200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77379,6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79455,2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84111,0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03 D4200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30314,3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30389,1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30466,6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03 D4200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30314,3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30389,1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30466,6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03 D4200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256,0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210,0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210,0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03 D4200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256,0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210,0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210,0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03 D6200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271600,3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359133,5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371066,9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03 D6200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271600,3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359133,5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371066,9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03 D6200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271600,3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359133,5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371066,9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Мероприятие «Приобретение дорожной эксплуатационно-строительной техники и другого имущества, необходимого для строительства, реконструкции, капитального ремонта, ремонта и содержания автомобильных дорог общего пользования регионального или межмуниципального значения,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04 00000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04 D0000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04 D0000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04 D0000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5000,0 </w:t>
            </w: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Мероприятие «Достижение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07 00000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187000,0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07 D9910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187000,0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07 D9910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187000,0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07 D9910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187000,0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08 00000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813000,0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08 D7400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08 D7400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08 D7400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10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211151,2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10 D7Ж00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211151,2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10 D7Ж00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211151,2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10 D7Ж00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211151,2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Мероприятие «Приведение в нормативное состояние автомобильных дорог общего пользования местного значения городских поселений области, соединяющих объекты туристской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11 00000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40000,0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Приведение в нормативное состояние автомобильных дорог общего пользования местного значения городских поселений области, соединяющих объекты туристкой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11 D7Б00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40000,0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11 D7Б00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40000,0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5Ж 2 11 D7Б00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jc w:val="right"/>
              <w:textAlignment w:val="auto"/>
              <w:rPr>
                <w:sz w:val="24"/>
                <w:szCs w:val="24"/>
              </w:rPr>
            </w:pPr>
            <w:r w:rsidRPr="008F67B0">
              <w:rPr>
                <w:sz w:val="24"/>
                <w:szCs w:val="24"/>
              </w:rPr>
              <w:t xml:space="preserve">40000,0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both"/>
              <w:textAlignment w:val="auto"/>
              <w:rPr>
                <w:sz w:val="24"/>
                <w:szCs w:val="24"/>
              </w:rPr>
            </w:pPr>
            <w:r w:rsidRPr="008F67B0">
              <w:rPr>
                <w:sz w:val="24"/>
                <w:szCs w:val="24"/>
              </w:rPr>
              <w:t>Мероприятие «Обеспечение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5Ж 2 12 00000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right"/>
              <w:textAlignment w:val="auto"/>
              <w:rPr>
                <w:sz w:val="24"/>
                <w:szCs w:val="24"/>
              </w:rPr>
            </w:pPr>
            <w:r w:rsidRPr="008F67B0">
              <w:rPr>
                <w:sz w:val="24"/>
                <w:szCs w:val="24"/>
              </w:rPr>
              <w:t xml:space="preserve">54000,0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both"/>
              <w:textAlignment w:val="auto"/>
              <w:rPr>
                <w:sz w:val="24"/>
                <w:szCs w:val="24"/>
              </w:rPr>
            </w:pPr>
            <w:r w:rsidRPr="008F67B0">
              <w:rPr>
                <w:sz w:val="24"/>
                <w:szCs w:val="24"/>
              </w:rPr>
              <w:t>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5Ж 2 12 D7120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right"/>
              <w:textAlignment w:val="auto"/>
              <w:rPr>
                <w:sz w:val="24"/>
                <w:szCs w:val="24"/>
              </w:rPr>
            </w:pPr>
            <w:r w:rsidRPr="008F67B0">
              <w:rPr>
                <w:sz w:val="24"/>
                <w:szCs w:val="24"/>
              </w:rPr>
              <w:t xml:space="preserve">54000,0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5Ж 2 12 D7120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right"/>
              <w:textAlignment w:val="auto"/>
              <w:rPr>
                <w:sz w:val="24"/>
                <w:szCs w:val="24"/>
              </w:rPr>
            </w:pPr>
            <w:r w:rsidRPr="008F67B0">
              <w:rPr>
                <w:sz w:val="24"/>
                <w:szCs w:val="24"/>
              </w:rPr>
              <w:t xml:space="preserve">54000,0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5Ж 2 12 D7120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right"/>
              <w:textAlignment w:val="auto"/>
              <w:rPr>
                <w:sz w:val="24"/>
                <w:szCs w:val="24"/>
              </w:rPr>
            </w:pPr>
            <w:r w:rsidRPr="008F67B0">
              <w:rPr>
                <w:sz w:val="24"/>
                <w:szCs w:val="24"/>
              </w:rPr>
              <w:t xml:space="preserve">54000,0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both"/>
              <w:textAlignment w:val="auto"/>
              <w:rPr>
                <w:sz w:val="24"/>
                <w:szCs w:val="24"/>
              </w:rPr>
            </w:pPr>
            <w:r w:rsidRPr="008F67B0">
              <w:rPr>
                <w:sz w:val="24"/>
                <w:szCs w:val="24"/>
              </w:rPr>
              <w:t>Мероприятие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5Ж 2 14 00000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both"/>
              <w:textAlignment w:val="auto"/>
              <w:rPr>
                <w:sz w:val="24"/>
                <w:szCs w:val="24"/>
              </w:rPr>
            </w:pPr>
            <w:r w:rsidRPr="008F67B0">
              <w:rPr>
                <w:sz w:val="24"/>
                <w:szCs w:val="24"/>
              </w:rPr>
              <w:t>Достижение целевых показателей,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5Ж 2 14 D7140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5Ж 2 14 D7140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5Ж 2 14 D7140</w:t>
            </w:r>
          </w:p>
        </w:tc>
        <w:tc>
          <w:tcPr>
            <w:tcW w:w="99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7216FD">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both"/>
              <w:textAlignment w:val="auto"/>
              <w:rPr>
                <w:sz w:val="24"/>
                <w:szCs w:val="24"/>
              </w:rPr>
            </w:pPr>
            <w:r w:rsidRPr="008F67B0">
              <w:rPr>
                <w:sz w:val="24"/>
                <w:szCs w:val="24"/>
              </w:rPr>
              <w:t>Мероприятие «Содержание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center"/>
              <w:textAlignment w:val="auto"/>
              <w:rPr>
                <w:sz w:val="24"/>
                <w:szCs w:val="24"/>
              </w:rPr>
            </w:pPr>
            <w:r w:rsidRPr="008F67B0">
              <w:rPr>
                <w:sz w:val="24"/>
                <w:szCs w:val="24"/>
              </w:rPr>
              <w:t>5Ж 2 16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right"/>
              <w:textAlignment w:val="auto"/>
              <w:rPr>
                <w:sz w:val="24"/>
                <w:szCs w:val="24"/>
              </w:rPr>
            </w:pPr>
            <w:r w:rsidRPr="008F67B0">
              <w:rPr>
                <w:sz w:val="24"/>
                <w:szCs w:val="24"/>
              </w:rPr>
              <w:t xml:space="preserve">17000,0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both"/>
              <w:textAlignment w:val="auto"/>
              <w:rPr>
                <w:sz w:val="24"/>
                <w:szCs w:val="24"/>
              </w:rPr>
            </w:pPr>
            <w:r w:rsidRPr="008F67B0">
              <w:rPr>
                <w:sz w:val="24"/>
                <w:szCs w:val="24"/>
              </w:rPr>
              <w:t>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center"/>
              <w:textAlignment w:val="auto"/>
              <w:rPr>
                <w:sz w:val="24"/>
                <w:szCs w:val="24"/>
              </w:rPr>
            </w:pPr>
            <w:r w:rsidRPr="008F67B0">
              <w:rPr>
                <w:sz w:val="24"/>
                <w:szCs w:val="24"/>
              </w:rPr>
              <w:t>5Ж 2 16 D7150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right"/>
              <w:textAlignment w:val="auto"/>
              <w:rPr>
                <w:sz w:val="24"/>
                <w:szCs w:val="24"/>
              </w:rPr>
            </w:pPr>
            <w:r w:rsidRPr="008F67B0">
              <w:rPr>
                <w:sz w:val="24"/>
                <w:szCs w:val="24"/>
              </w:rPr>
              <w:t xml:space="preserve">17000,0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center"/>
              <w:textAlignment w:val="auto"/>
              <w:rPr>
                <w:sz w:val="24"/>
                <w:szCs w:val="24"/>
              </w:rPr>
            </w:pPr>
            <w:r w:rsidRPr="008F67B0">
              <w:rPr>
                <w:sz w:val="24"/>
                <w:szCs w:val="24"/>
              </w:rPr>
              <w:t>5Ж 2 16 D7150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right"/>
              <w:textAlignment w:val="auto"/>
              <w:rPr>
                <w:sz w:val="24"/>
                <w:szCs w:val="24"/>
              </w:rPr>
            </w:pPr>
            <w:r w:rsidRPr="008F67B0">
              <w:rPr>
                <w:sz w:val="24"/>
                <w:szCs w:val="24"/>
              </w:rPr>
              <w:t xml:space="preserve">17000,0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center"/>
              <w:textAlignment w:val="auto"/>
              <w:rPr>
                <w:sz w:val="24"/>
                <w:szCs w:val="24"/>
              </w:rPr>
            </w:pPr>
            <w:r w:rsidRPr="008F67B0">
              <w:rPr>
                <w:sz w:val="24"/>
                <w:szCs w:val="24"/>
              </w:rPr>
              <w:t>5Ж 2 16 D7150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right"/>
              <w:textAlignment w:val="auto"/>
              <w:rPr>
                <w:sz w:val="24"/>
                <w:szCs w:val="24"/>
              </w:rPr>
            </w:pPr>
            <w:r w:rsidRPr="008F67B0">
              <w:rPr>
                <w:sz w:val="24"/>
                <w:szCs w:val="24"/>
              </w:rPr>
              <w:t xml:space="preserve">17000,0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both"/>
              <w:textAlignment w:val="auto"/>
              <w:rPr>
                <w:sz w:val="24"/>
                <w:szCs w:val="24"/>
              </w:rPr>
            </w:pPr>
            <w:r w:rsidRPr="008F67B0">
              <w:rPr>
                <w:sz w:val="24"/>
                <w:szCs w:val="24"/>
              </w:rPr>
              <w:t>Мероприятие «Приведение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center"/>
              <w:textAlignment w:val="auto"/>
              <w:rPr>
                <w:sz w:val="24"/>
                <w:szCs w:val="24"/>
              </w:rPr>
            </w:pPr>
            <w:r w:rsidRPr="008F67B0">
              <w:rPr>
                <w:sz w:val="24"/>
                <w:szCs w:val="24"/>
              </w:rPr>
              <w:t>5Ж 2 17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jc w:val="right"/>
              <w:textAlignment w:val="auto"/>
              <w:rPr>
                <w:sz w:val="24"/>
                <w:szCs w:val="24"/>
              </w:rPr>
            </w:pPr>
            <w:r w:rsidRPr="008F67B0">
              <w:rPr>
                <w:sz w:val="24"/>
                <w:szCs w:val="24"/>
              </w:rPr>
              <w:t xml:space="preserve">123000,0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04"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17 D7180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17 D7180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17 D7180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18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30383,8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18 D7170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30383,8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18 D7170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30383,8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18 D7170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30383,8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Мероприятие «Обеспечение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19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19 D7160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19 D7160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19 D7160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Мероприятие «Строительство, реконструкция, капитальный ремонт и ремонт уникальных дорожных искусственных сооружений»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20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55555,6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888888,9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722222,2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20 53900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55555,6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888888,9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722222,2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20 53900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55555,6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888888,9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722222,2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20 53900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55555,6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888888,9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722222,2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«Осуществление крупных особо важных для социально-экономического развития Российской Федерации проектов»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21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21 53900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21 53900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21 53900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«Дорожная сеть»</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6195188,2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6135532,1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3299089,3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R1 53930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5488188,2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6135532,1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3299089,3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R1 53930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3694064,8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4755732,1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1702667,3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R1 53930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3694064,8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4755732,1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1702667,3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2 R1 53930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194323,4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2 R1 53930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194323,4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2 R1 53930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1599800,0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1299800,0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1596422,0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2 R1 53930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747610,0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963421,2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1596422,0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2 R1 53930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852190,0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336378,8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Финансовое обеспечение дорожной деятельности за счет средств резервного фонда Правительства Российской Федерации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2 R1 58561</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707000,0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2 R1 58561</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707000,0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2 R1 58561</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707000,0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«Общесистемные меры развития дорожного хозяйства»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2 R2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357297,9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299500,0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306000,0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2 R2 54180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R2 54180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R2 54180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R2 54180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R2 54180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Внедрение автоматизированных технологий организации дорожного движения и контроля за соблюдением правил дорожного движения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R2 U0120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R2 U0120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146000,0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2 R2 U0120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146000,0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Строительство и комплексное развитие системы весового контроля на автомобильных дорогах общего пользования регионального значения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R2 U0180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140397,9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R2 U0180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140397,9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R2 U0180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140397,9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Разработка документов транспортного планирования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R2 U1280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R2 U1280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2 R2 U1280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Подпрограмма «Повышение безопасности дорожного движения в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5Ж 3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285159,9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244875,4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254792,4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3 01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217838,2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218252,4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226992,9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5Ж 3 01 D4200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58725,7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60566,1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62623,2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52835,3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54650,0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56680,5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52835,3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54650,0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56680,5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5890,4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5916,1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5942,7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5890,4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5916,1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5942,7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2022,0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D89A0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101936,2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105709,8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109381,0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D89A0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101936,2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105709,8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109381,0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D89A0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101936,2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105709,8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109381,0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D89Г0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55154,3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49954,5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52966,7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D89Г0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55154,3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49954,5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52966,7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01 D89Г0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55154,3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49954,5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52966,7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Мероприятие «Комплексное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67321,7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26623,0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27799,5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02 D4720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41764,2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02 D4720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41764,2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02 D4720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41764,2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Приобретение автоматизированных комплексов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02 D89В0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26623,0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27799,5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02 D89В0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26623,0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27799,5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5Ж 3 02 D89В0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26623,0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27799,5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рынка газового моторного топлива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5Ж 5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94521,0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192185,0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106888,0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Мероприятие «Перевод пассажирского автомобильного транспорта на газомоторное топливо»</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5 01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14521,0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32185,0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17899,0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Мероприятия по развитию рынка газомоторного топлива (возмещение части затрат по переоборудованию транспортных средств на использование природного газа в качестве моторного топлива)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5 01 R2612</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14521,0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32185,0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17899,0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5 01 R2612</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14521,0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32185,0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17899,0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5 01 R2612</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14521,0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32185,0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17899,0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Мероприятие «Реализация мероприятий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5 02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88989,0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Мероприятия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5 02 R2611</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88989,0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5 02 R2611</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88989,0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5Ж 5 02 R2611</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88989,0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Государственная программа Саратовской области «Информационное общество»</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5И 0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74647,2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77394,5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54982,8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Подпрограмма  «Формирование электронного правительства»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5И 1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42712,7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58698,1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47157,1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«Перевод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01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18792,0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5251,0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18792,0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5251,0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18792,0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5251,0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18792,0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5251,0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«Оптимизация электронных форм заявлений услуг, техническая поддержка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02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34906,1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39906,1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41906,1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34906,1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39906,1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41906,1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34906,1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39906,1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41906,1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34906,1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39906,1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41906,1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«Цифровое государственное управление»</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D6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7806,6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Обеспечение развития системы межведомственного электронного взаимодействия на территориях субъектов Российской Федерации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D6 50080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7806,6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D6 50080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7806,6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5И 1 D6 50080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7806,6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5И 2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31934,5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18696,4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7825,7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10606,3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10606,3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10606,3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10606,3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«Автоматизация делопроизводства и обеспечение доступа к информации о деятельности мировых судей»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1766,1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«Сопровождение ведомственных информационных систем»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17626,7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17626,7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17626,7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17626,7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«Автоматизация приоритетных видов регионального государственного контроля (надзора) в целях внедрения риск-ориентированного подхода»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10870,7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Поддержка региональных проектов в сфере информационных технологий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07 R0280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10870,7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07 R0280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10870,7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5И 2 07 R0280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10870,7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62 0 00 00000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1017330,4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553189,7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333725,0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«Охрана окружающей среды, защита природных комплексов, объектов и ресурсов»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62 1 00 00000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65291,8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64274,9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48596,2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62 1 01 00000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1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1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1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«Издание ежегодного доклада «О состоянии и об охране окружающей среды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62 1 02 00000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1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1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1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«Осуществление мер по охране водных объектов, находящихся в государственной собственности области, а также водных объектов или их частей, находящихся в федеральной собственности и расположенных на территории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62 1 03 00000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38248,4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33094,3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33094,3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отдельных полномочий в области водных отношений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62 1 03 51280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38248,4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33094,3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33094,3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62 1 03 51280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38248,4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33094,3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33094,3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62 1 03 51280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38248,4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33094,3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33094,3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«Осуществление экоаналитического контроля за источниками антропогенного воздействия»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«Защита природных комплексов, объектов и ресурсов»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11445,9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11721,9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11445,9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11721,9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11445,9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11721,9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62 1 05 04100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10688,4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11445,9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11721,9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«Выявление природных комплексов и объектов для организации особо охраняемых природных территорий регионального значения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«Мониторинг окружающей среды»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«Благоустройство родников особо охраняемых природных территорий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«Экологическое образование, просвещение и развитие экологического движения»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09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«Сохранение уникальных водных объектов»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G8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15954,7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Улучшение экологического состояния гидрографической сети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1 G8 50900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15954,7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1 G8 50900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15780,0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15954,7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1 G8 50900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15780,0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15954,7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Подпрограмма «Развитие водохозяйственного комплекса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62 2 00 00000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636566,9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200200,0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62 2 10 00000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636556,9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Мероприятия федеральной целевой программы «Развитие водохозяйственного комплекса Российской Федерации в 2012–2020 годах»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 2-я Садовая)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2 10 R0161</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194620,4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2 10 R0161</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194620,4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2 10 R0161</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194620,4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Мероприятия по развитию водохозяйственного комплекса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2 10 R016F</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145936,5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10 R016F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10 R016F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145936,5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 2-я Садовая) (средства для достижения показателей результативности)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10 W0161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10 W0161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10 W0161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ул.2-я Садовая до ул.Б.Садовая) (средства для достижения показателей результативности)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10 W0162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10 W0162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10 W0162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«Проектно-изыскательские работы по определению границ зон затопления, подтопления на территории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62 2 37 00000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37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37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2 37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лесного хозяйства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62 3 00 00000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315461,7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288614,8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284828,8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«Выполнение мер пожарной безопасности в лесах и тушение лесных пожаров»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33526,4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18738,8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22373,1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62 3 02 51290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33526,4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18738,8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22373,1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62 3 02 51290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62 3 02 51290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62 3 02 51290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28206,4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14188,8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17193,1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62 3 02 51290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4728,9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2540,5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3079,2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62 3 02 51290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23477,5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11648,3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14113,9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содержание и оснащение мобилизационных групп по тушению лесных пожаров»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54244,5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55775,5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57883,6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54244,5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55775,5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57883,6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54244,5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55775,5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57883,6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11181,8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10925,5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43062,7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46600,3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«Обеспечение лиц, осуществляющих федеральный государственный лесной и пожарный надзор, лесопатрульной техникой, специальными средствами и форменным обмундированием»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62 3 04 00000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6671,2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2346,8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2196,2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62 3 04 51290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6671,2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2346,8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2196,2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62 3 04 51290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6671,2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2346,8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2196,2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62 3 04 51290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6671,2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2346,8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2196,2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62 3 07 00000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3006,1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6571,2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8147,3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62 3 07 51290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3006,1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6571,2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8147,3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62 3 07 51290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3006,1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6571,2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8147,3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62 3 07 51290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245,8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378,2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468,8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62 3 07 51290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2760,3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6193,0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7678,5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«Организация работы школьных лесничеств»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62 3 08 00000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62 3 08 51290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62 3 08 51290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62 3 08 51290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1697,2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62 3 09 51290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1697,2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62 3 09 51290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2448,5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1697,2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62 3 09 51290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62 3 09 51290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2199,5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1439,2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«Совершенствование и разработка документов лесного планирования»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3447,7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62 3 11 51290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5621,0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3447,7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4921,6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62 3 11 51290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5621,0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3447,7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4921,6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62 3 11 51290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5621,0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3447,7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4921,6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62 3 13 00000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161,8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114,6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114,6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62 3 13 51290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161,8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114,6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114,6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62 3 13 51290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161,8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114,6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114,6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62 3 13 51290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161,8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114,6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114,6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«Информатизация лесного хозяйства»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62 3 14 00000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2279,0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2162,8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2162,8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62 3 14 51290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2279,0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2162,8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2162,8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62 3 14 51290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2279,0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2162,8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2162,8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62 3 14 51290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2279,0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«Уход за лесами на землях лесного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1696,3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62 3 15 51290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1696,3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62 3 15 51290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1696,3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62 3 15 51290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62 3 15 51290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1856,7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«Обеспечение исполнения переданных полномочий Российской Федерации министерством природных ресурсов и экологии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34620,5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34933,8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35835,0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62 3 16 51290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34620,5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34933,8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35835,0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62 3 16 51290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32561,6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32126,2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33267,9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62 3 16 51290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32561,6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32126,2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33267,9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62 3 16 51290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2058,9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2807,6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2567,1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62 3 16 51290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2058,9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2807,6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2567,1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«Обеспечение исполнения переданных полномочий Российской Федерации государственным казенным учреждением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62 3 17 00000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64333,9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65932,3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68058,9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62 3 17 51290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64333,9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65932,3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68058,9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62 3 17 51290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56112,4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58110,0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60221,8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62 3 17 51290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56112,4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58110,0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60221,8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62 3 17 51290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8183,0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7817,3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7832,1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62 3 17 51290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8183,0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7817,3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7832,1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62 3 17 51290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38,5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62 3 17 51290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38,5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«Сохранение лесов»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108278,8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95495,8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79314,3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Увеличение площади лесовосстановления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20402,0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22878,0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23002,7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20402,0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22878,0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23002,7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782,5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877,7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882,5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54290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19619,5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22000,3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22120,2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54300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12576,2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13901,7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7789,6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54300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12576,2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13901,7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7789,6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54300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12576,2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13901,7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7789,6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Формирование запаса лесных семян для лесовосстановления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54310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54310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54310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54320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75223,4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58615,2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48510,1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54320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75223,4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58615,2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48510,1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3 GА 54320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75223,4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58615,2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48510,1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Подпрограмма «Совершенствование системы обращения с отходами производства и потребления на территории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62 4 00 00000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100,0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«Актуализация территориальной схемы в области обращения с отходами, в том числе с твердыми коммунальными отходами, в Саратовской области, включая разработку электронной модели территориальной схемы обращения с отходами»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62 4 04 00000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4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4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 4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63 0 00 00000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109422,0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109672,0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109672,0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«Обеспечение населения твердым топливом»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63 1 00 00000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1 01 Г3000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1 01 Г3000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1 01 Г3000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63 2 00 00000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107922,0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108172,0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108172,0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«Повышение энергоэффективности областных государственных учреждений в сфере культуры»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«Повышение энергоэффективности в областных государственных учреждениях сферы труда и социальной защиты»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1212,7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617,9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3709,3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4304,1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4304,1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2209,3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1556,4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2747,7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2747,7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63 2 10 00000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10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10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10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 2 10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63 2 10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63 2 11 00000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63 2 11 79Б00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63 2 11 79Б00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63 2 11 79Б00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64 0 00 00000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788431,6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431780,0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445731,2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Подпрограмма «Снижение рисков и смягчение последствий чрезвычайных ситуаций природного и техногенного характера»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64 1 00 00000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525326,1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271543,3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281256,2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«Организация управления в кризисных ситуациях на территории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64 1 03 00000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62197,0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64555,2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66834,1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64 1 03 04200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62083,2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64441,4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66720,3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64 1 03 04200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58377,4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60508,2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62809,4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64 1 03 04200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58377,4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60508,2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62809,4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64 1 03 04200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3693,8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3910,9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64 1 03 04200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3693,8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3933,2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3910,9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64 1 03 04200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64 1 03 04200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64 1 03 06200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64 1 03 06200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64 1 03 06200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предупреждения и ликвидации чрезвычайных ситуаций на территории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120918,8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101082,0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104670,7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120442,2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100638,3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104227,0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104289,8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96020,5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99568,2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104289,8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96020,5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99568,2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4617,8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4658,8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4617,8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4658,8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64 1 08 06200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обучения в области гражданской обороны, пожарной безопасности, предупреждения и защиты от чрезвычайных ситуаций»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8399,7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8657,1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64 1 09 04200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8139,7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8372,5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8629,9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64 1 09 04200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6947,4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7198,5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7464,2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64 1 09 04200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6947,4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7198,5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7464,2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64 1 09 04200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64 1 09 04200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1165,7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64 1 09 06200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64 1 09 06200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64 1 09 06200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93511,8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96971,7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100559,6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12 Г7100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93511,8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96971,7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100559,6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12 Г7100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93511,8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96971,7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100559,6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12 Г7100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93511,8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96971,7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100559,6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13 Г7200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13 Г7200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13 Г7200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534,7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15 Г7400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534,7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15 Г7400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534,7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1 15 Г7400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534,7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«Пожарная безопасность»</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64 2 00 00000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231014,6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156345,8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160584,1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«Обеспечение пожарной безопасности объектов социальной сферы с массовым пребыванием людей»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107890,1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41030,8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41030,8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52890,1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41030,8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41030,8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4480,9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3606,6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48409,2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37424,2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37424,2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33648,1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24934,1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24934,1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14761,1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12490,1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12490,1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по обеспечению пожарной безопасности объектов социальной сферы с массовым пребыванием людей в рамках ТПГГ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ТПV00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ТПV00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ТПV00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40276,6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04 ТПV00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14723,4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обеспечения пожарной безопасности на территории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123124,5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115315,0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119553,3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122696,4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114886,9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119125,2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118586,2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112311,5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116573,5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118586,2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112311,5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116573,5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2575,4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64 2 08 04200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2575,4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64 2 08 06200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64 2 08 06200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64 2 08 06200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«Построение и развитие аппаратно-программного комплекса «Безопасный город» на территории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64 3 00 00000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32090,9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3890,9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3890,9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64 3 01 00000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64 3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64 3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64 3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2890,9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«Построение, развитие и обеспечение функционирования системы обеспечения вызова экстренных оперативных служб по единому номеру «112» (системы-112) в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64 3 03 00000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29200,0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64 3 03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29200,0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64 3 03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29200,0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64 3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29200,0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65 0 00 00000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247963,3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255640,7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205640,7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«Профилактика правонарушений и усиление борьбы с преступностью на территории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65 1 00 00000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45441,7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45591,4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45591,4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43,5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27,5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27,5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34,5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27,5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27,5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9,0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«Информационное обеспечение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65 1 02 00000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47,0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63,0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47,0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63,0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47,0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63,0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47,0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63,0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65 1 04 00000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04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04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выплаты населению</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04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360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«Проведение мероприятий, направленных на организацию работы общественных объединений и населения в обеспечении правопорядка и безопасности на улицах, в транспорте, в других общественных местах, жилом секторе, работе с подростками и молодежью, а также советов общественности при участковых пунктах полиции»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65 1 08 00000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1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1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1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1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1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«Осуществление ГУ МВД Российской Федерации по Саратовской области полномочий по составлению протоколов об административных правонарушениях, предусмотренных Законом Саратовской области от 29 июля 2009 года № 104-ЗСО «Об административных правонарушениях на территории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65 1 09 00000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595,9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745,6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745,6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65 1 09 57010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595,9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745,6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745,6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65 1 09 57010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595,9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745,6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745,6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65 1 09 57010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595,9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745,6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745,6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«Создание и организация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65 1 10 00000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65 1 10 76600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65 1 10 76600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65 1 10 76600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27960,8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«Образование и обеспечение деятельности административных комиссий, определение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65 1 11 00000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16521,1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16521,1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16521,1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65 1 11 76500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16521,1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65 1 11 76500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16521,1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65 1 11 76500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16521,1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16521,1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«Профилактика терроризма и экстремизма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65 2 00 00000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202162,3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209690,0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159690,0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«Усиление антитеррористической защищенности объектов социальной сферы»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9063,6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9063,6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9063,6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9063,6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606,4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253,4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2 01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3900,0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353,0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353,0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«Проведение информационно-пропа-гандистских мероприятий в сфере профилактики терроризма»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65 2 02 00000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2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2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2 02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65 2 08 00000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192472,3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2 08 D0000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192472,3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2 08 D0000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192472,3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2 08 D0000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192472,3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«Противодействие злоупотреблению наркотиками и их незаконному обороту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65 3 00 00000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264,3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264,3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264,3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информационного обеспечения профилактики наркомании и противодействия наркопреступности»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3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3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3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«Развитие и укрепление материально-технической базы органов исполнительной власти области – субъектов профилактики наркомании»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65 3 03 00000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3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3 03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3 03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8,0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«Развитие системы мер по сокращению спроса на наркотики»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65 3 05 00000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3 05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3 05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3 05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«Проведение конкурса антинаркотических проектов обучающихся»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65 3 08 00000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3 08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3 08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65 3 08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150,0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b/>
                <w:bCs/>
                <w:sz w:val="24"/>
                <w:szCs w:val="24"/>
              </w:rPr>
            </w:pPr>
            <w:r w:rsidRPr="008F67B0">
              <w:rPr>
                <w:b/>
                <w:bCs/>
                <w:sz w:val="24"/>
                <w:szCs w:val="24"/>
              </w:rPr>
              <w:t>Подпрограмма «Противодействие коррупции в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r w:rsidRPr="008F67B0">
              <w:rPr>
                <w:b/>
                <w:bCs/>
                <w:sz w:val="24"/>
                <w:szCs w:val="24"/>
              </w:rPr>
              <w:t>65 4 00 00000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95,0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95,0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95,0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65 4 01 00000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4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4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65 4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«Развитие государственного и муниципального управления»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66 0 00 00000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9853087,9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8485450,0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9101031,1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местного самоуправления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66 1 00 00000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10304,5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6056,0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9525,4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«Участие в организации отбора и переподготовки (повышения квалификации) лиц, зачисленных в проект «Школа молодых управленцев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гранта в форме субсидии Ассоциации «Совет муниципальных образований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66 1 03 42300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66 1 03 42300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66 1 03 42300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8804,5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8025,4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Обустройство и восстановление воинских захоронений, находящихся в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05 R2990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7973,9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8025,4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05 R2990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7973,9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8025,4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05 R2990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7973,9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8025,4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федеральной целевой программы «Увековечение памяти погибших при защите Отечества на 2019–2024 годы»,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05 R299F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05 R299F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1 05 R299F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66 2 00 00000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422698,2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311604,6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318693,2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229892,9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210601,2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216279,8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203296,0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208601,2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214279,8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203296,0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208601,2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214279,8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66 2 01 04100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203296,0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208601,2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214279,8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26596,9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26596,9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26596,9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 xml:space="preserve">Основное мероприятие «Создание условий для осуществления деятельности Губернатора области, Правительства области, управления делами Правительства области, областных государственных учреждений, подведомственных управлению делами Правительства области, иных органов государственной власти области и государственных органов области, не имеющих счетов получателей бюджетных средств» </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51653,1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53033,5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54443,5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46505,4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47851,7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49271,6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46505,4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47851,7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49271,6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66 2 04 04100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46505,4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47851,7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49271,6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5147,7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5181,8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5171,9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3538,8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3387,2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3387,2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3538,8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3387,2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3387,2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1784,7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1794,6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1784,7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«Обеспечение функционирования корпоративной сети и центра обработки данных Правительства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38124,0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38124,0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38124,0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05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38124,0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31960,0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«Внедрение и сопровождение информационных систем органов исполнительной власти области, государственных органов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16009,9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«Создание Ситуационного центра Губернатора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87018,3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87018,3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87018,3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2 07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87018,3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«О дополнительном профессиональном образовании лиц, включенных в управленческий кадровый резерв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66 3 00 00000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230,4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получения дополнительного профессионального образования лиц, включенных в резерв управленческих кадров Саратовской области, в соответствии с законодательством»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3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3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3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«Управление региональными финансами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66 4 00 00000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9328489,1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8113221,5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8717435,9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межбюджетных отношений с муниципальными образованиями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6155625,1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5134423,3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5213150,2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Дотации в целях обеспечения сбалансированности бюджета городского округа Михайловский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66 4 01 50030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21873,0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66 4 01 50030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21873,0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Дотации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66 4 01 50030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21873,0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66 4 01 50100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43819,0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33593,0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35190,0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66 4 01 50100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43819,0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33593,0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35190,0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Дотации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66 4 01 50100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43819,0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33593,0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35190,0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Дотации в целях обеспечения сбалансированности бюджета городского округа Шиханы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66 4 01 51430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66 4 01 51430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Дотации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66 4 01 51430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30585,0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Дотации на выравнивание бюджетной обеспеченности муниципальных районов (городских округов)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3411010,7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3219629,6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3108449,4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3411010,7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3219629,6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3108449,4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Дотации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3411010,7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3219629,6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3108449,4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Дотации на поддержку мер по обеспечению сбалансированности бюджетов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66 4 01 70300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388926,1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66 4 01 70300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388926,1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Дотации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66 4 01 70300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388926,1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Дотации компенсирующего характера в связи с изменением бюджетного законодательства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66 4 01 70500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40443,5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66 4 01 70500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40443,5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Дотации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66 4 01 70500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40443,5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Дотации бюджетам муниципальных районов и городских округов области за достижение наилучших значений показателей (результатов) по уровню открытости бюджетных данных</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66 4 01 70600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66 4 01 70600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Дотации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66 4 01 70600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510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Дотации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4 01 7060К</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238777,7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7060К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238777,7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Дотации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7060К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238777,7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повышения оплаты труда некоторых категорий работников муниципальных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706242,2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706375,6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706375,6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706242,2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706375,6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706375,6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706242,2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706375,6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706375,6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935663,2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928774,7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1114035,2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935663,2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928774,7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1114035,2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935663,2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928774,7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1114035,2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сохранения достигнутых показателей повышения оплаты труда отдельных категорий работников бюджетной сферы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7251Д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96656,0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7251Д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96656,0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7251Д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96656,0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Исполнение государственных полномочий по расчету и предоставлению дотаций поселениям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66 4 01 76100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77104,6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81526,3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84575,9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66 4 01 76100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77104,6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81526,3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84575,9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66 4 01 76100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77104,6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81526,3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84575,9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66 4 01 77150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66 4 01 77150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66 4 01 77150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14524,1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Стимулирование (поощрение) социально-экономического развития муниципалитетов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66 4 01 78110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66 4 01 78110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66 4 01 78110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надлежащего осуществления полномочий по решению вопросов местного значения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66 4 01 79200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«Управление долговыми обязательствами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1945649,6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2553769,7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3079257,2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Процентные платежи по государственному долгу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66 4 02 09710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1921048,0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2531884,4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3062378,2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66 4 02 09710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1921048,0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2531884,4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3062378,2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66 4 02 09710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1921048,0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2531884,4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3062378,2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Проценты за рассрочку погашения реструктурированной задолженности по бюджетным кредитам, предоставленным из федерального бюджета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66 4 02 09740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22316,3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14593,7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66 4 02 09740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22316,3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14593,7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66 4 02 09740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22316,3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19600,0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14593,7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A9710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A9710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A9710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D9720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D9720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02 D9720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2245,3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«Управление резервными средствами»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1062185,9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Средства, выделяемые из резервного фонда Правительства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66 4 03 99990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1062185,9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66 4 03 99990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1062185,9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Резервные средства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66 4 03 99990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870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1062185,9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«Повышение бюджетной грамотности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04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«Развитие инициативного бюджетирования в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проектов развития муниципальных образований области, основанных на местных инициативах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66 4 05 72100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66 4 05 72100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66 4 05 72100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80000,0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«Развитие и сопровождение информационных систем и ресурсов»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66 4 06 00000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4 06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35028,5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«Информационная открытость органов государственной власти»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66 5 00 00000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91365,7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54337,5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55146,2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серии обучающих семинаров для представителей средств массовой информации при участии профессиональных общественных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творческих конкурсов в сфере журналистики»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Премии и гранты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Выплата премии имени журналиста Александра Никитина представителям средств массовой информации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66 5 03 88700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66 5 03 88700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Премии и гранты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66 5 03 88700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«Присуждение премии и стипендии Губернатора области в сфере журналистики»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66 5 04 00000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187,7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 xml:space="preserve">Выплата премии и стипендии Губернатора области в сфере журналистики </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66 5 04 88900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66 5 04 88900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Премии и гранты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66 5 04 88900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350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108,0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108,0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108,0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выплаты населению</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66 5 04 88900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360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04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04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04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7,7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«Проведение Дня российской печати»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66 5 06 00000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06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06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06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«Издание социально значимой литературы»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66 5 08 00000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Возмещение затрат на издание социально значимой литературы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66 5 08 88200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66 5 08 88200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66 5 08 88200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08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«Выпуск литературно-художественного журнала «Волга – ХХI век»</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66 5 09 00000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66 5 09 04100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66 5 09 04100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527,5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66 5 09 04100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532,1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510,2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527,5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«Издание Книги памяти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66 5 11 00000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1593,8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1819,0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1838,3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1593,8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1819,0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1838,3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1593,8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1819,0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1838,3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11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1593,8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1819,0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1838,3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«Проведение областного конкурса «Лучшие книги года»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66 5 12 00000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155,0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155,0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Выплата премии лауреатам конкурса «Лучшие книги года»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66 5 12 89100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66 5 12 89100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Премии и гранты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66 5 12 89100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350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12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5844,4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7499,7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5844,4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7499,7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5844,4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7499,7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66 5 13 04100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5844,4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7499,7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«Размещение официальной информации в средствах массовой информации»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66 5 14 00000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42449,2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41773,7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42334,5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66 5 14 98710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42449,2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41773,7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42334,5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66 5 14 98710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42449,2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41773,7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42334,5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66 5 14 98710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42449,2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41773,7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42334,5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66 5 15 00000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66 5 15 98720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66 5 15 98720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66 5 15 98720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«Размещение социально значимой информации в средствах массовой информации»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66 5 17 00000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Размещение социально значимой информации в печатных средствах массовой информации, учрежденных органами местного самоуправления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66 5 17 78600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66 5 17 78600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66 5 17 78600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Предоставление субсидии Саратовскому региональному отделению общероссийской общественной организации «Союз журналистов России» на освещение социально значимых тем в региональных средствах массовой информации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17 88М00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17 88М00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66 5 17 88М00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Государственная программа Саратовской области «Развитие промышленности в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67 0 00 00000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15271,5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14495,6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20598,0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Подпрограмма «Развитие и государственная поддержка промышленных предприятий обрабатывающих производств»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67 8 00 00000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15271,5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14495,6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20598,0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67 8 03 00000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10926,0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13852,0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67 8 03 86100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10926,0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13852,0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67 8 03 86100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10926,0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13852,0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67 8 03 86100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10926,0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13852,0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Основное мероприятие «Организация и проведение Саратовского салона изобретений, инноваций и инвестиций»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67 8 06 00000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67 8 06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67 8 06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67 8 06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67 8 07 00000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07 42A00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07 42A00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07 42A00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«Создание и развитие организаций, осуществляющих финансовую поддержку промышленных предприятий, реализующих инвестиционные проекты»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67 8 17 00000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4271,5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6421,6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6672,0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Субсидия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67 8 17 84800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4271,5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6421,6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6672,0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67 8 17 84800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4271,5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6421,6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6672,0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67 8 17 84800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630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4271,5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6421,6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6672,0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«Поддержание функционирования регионального информационно-аналитического портала промышленной и инновационной политики»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67 8 18 00000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18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18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67 8 18 V0000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b/>
                <w:bCs/>
                <w:sz w:val="24"/>
                <w:szCs w:val="24"/>
              </w:rPr>
            </w:pPr>
            <w:r w:rsidRPr="008F67B0">
              <w:rPr>
                <w:b/>
                <w:bCs/>
                <w:sz w:val="24"/>
                <w:szCs w:val="24"/>
              </w:rPr>
              <w:t>Государственная программа Саратовской области «Патриотическое воспитание граждан в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r w:rsidRPr="008F67B0">
              <w:rPr>
                <w:b/>
                <w:bCs/>
                <w:sz w:val="24"/>
                <w:szCs w:val="24"/>
              </w:rPr>
              <w:t>68 0 00 00000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1140,0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1140,0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1140,0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b/>
                <w:bCs/>
                <w:sz w:val="24"/>
                <w:szCs w:val="24"/>
              </w:rPr>
            </w:pPr>
            <w:r w:rsidRPr="008F67B0">
              <w:rPr>
                <w:b/>
                <w:bCs/>
                <w:sz w:val="24"/>
                <w:szCs w:val="24"/>
              </w:rPr>
              <w:t>Подпрограмма «Гражданско-патриотическое воспитание граждан»</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r w:rsidRPr="008F67B0">
              <w:rPr>
                <w:b/>
                <w:bCs/>
                <w:sz w:val="24"/>
                <w:szCs w:val="24"/>
              </w:rPr>
              <w:t>68 1 00 00000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380,0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380,0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380,0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Основное мероприятие  «Информационное и методическое обеспечение мероприятий, направленных на гражданско-патриотическое воспитание граждан. Методическое обеспечение деятельности общественных объединений патриотической направленности и патриотических клубов»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68 1 01 00000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гражданско-патриотического воспитания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областных (региональных) конкурсов, фестивалей и акций в сфере гражданско-патриотического воспитания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1 03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«Военно-патриотическое воспитание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68 2 00 00000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760,0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760,0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«Военно-патриотическая ориентация и подготовка граждан к военной службе»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01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«Организация областных (региональных) конкурсов, фестивалей и акций в сфере военно-патриотического воспитания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основного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68 2 02 V0000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«Формирование комфортной городской среды»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69 0 00 00000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1437880,1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747003,6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778824,0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«Создание комфортных условий проживания»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69 1 00 00000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779980,1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747003,6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778824,0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Основное мероприятие «Строительство приюта для животных в Заводском районе г.Саратова»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69 1 02 00000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32976,5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Строительство приюта для животных в Заводском районе г.Саратова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69 1 02 33400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32976,5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69 1 02 33400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400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32976,5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Бюджетные инвестиции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69 1 02 33400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410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32976,5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69 1 F2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747003,6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747003,6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778824,0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Реализация программ формирования современной городской среды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69 1 F2 55550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747003,6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747003,6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778824,0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69 1 F2 55550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747003,6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747003,6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778824,0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69 1 F2 55550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747003,6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747003,6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778824,0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b/>
                <w:bCs/>
                <w:sz w:val="24"/>
                <w:szCs w:val="24"/>
              </w:rPr>
            </w:pPr>
            <w:r w:rsidRPr="008F67B0">
              <w:rPr>
                <w:b/>
                <w:bCs/>
                <w:sz w:val="24"/>
                <w:szCs w:val="24"/>
              </w:rPr>
              <w:t>Подпрограмма «Развитие современной городской среды»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r w:rsidRPr="008F67B0">
              <w:rPr>
                <w:b/>
                <w:bCs/>
                <w:sz w:val="24"/>
                <w:szCs w:val="24"/>
              </w:rPr>
              <w:t>69 2 00 00000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657900,0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Мероприятие «Реализация мероприятий по благоустройству территорий»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69 2 04 00000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485000,0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мероприятий по благоустройству территорий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69 2 04 78120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69 2 04 78120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69 2 04 78120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 xml:space="preserve">Ремонт берегоукрепительных сооружений </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69 2 04 78130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69 2 04 78130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69 2 04 78130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Выполнение строительно-монтажных работ по строительству и ремонту пешеходных зон и тротуаров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69 2 04 78140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69 2 04 78140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69 2 04 78140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365000,0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F2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F2 54240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F2 54240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69 2 F2 54240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172900,0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Государственная программа Саратовской области «Комплексное развитие сельских территорий»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70 0 00 00000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297174,8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406359,4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304976,2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«Создание условий для обеспечения доступным и комфортным жильем сельского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70 1 00 00000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54030,2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70635,8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41361,6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Ведомственный проект «Развитие жилищного строительства на сельских территориях и повышение уровня благоустройства домовладений»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70 1 01 00000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54030,2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70635,8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41361,6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1 01 R5761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7898,1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24172,2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1 01 R5761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7898,1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24172,2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1 01 R5761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7898,1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24172,2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1 01 R5762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46132,1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64811,7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17189,4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1 01 R5762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46132,1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64811,7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17189,4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1 01 R5762</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46132,1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64811,7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17189,4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«Развитие рынка труда (кадрового потенциала) на сельских территориях»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70 2 00 00000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5072,9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5072,9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5072,9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Ведомственный проект «Содействие занятости сельского населения»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70 2 01 00000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5072,9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5072,9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5072,9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Обеспечение комплексного развития сельских территорий (возмещение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деятельность на сельских территориях, до 90 процентов фактически понесенных в году предоставления субсидии затрат по заключенным с работниками ученическим договорам и по заключенным договорам о целевом обучении с гражданами Российской Федерации, проходящими профессиональное обучение в федеральных государственных образовательных организациях высшего, среднего и дополнительного профессионального образования, находящихся в ведении Министерства сельского хозяйства Российской Федерации, Федерального агентства по рыболовству и Федеральной службы по ветеринарному и фитосанитарному надзору, а также до 30 процентов фактически понесенных в году предоставления субсидии затрат по заключенным с работниками – гражданами Российской Федерации ученическим договорам и по заключенным договорам о целевом обучении с гражданами Российской Федерации, проходящими профессиональное обучение по сельскохозяйственным специальностям, соответствующим Общероссийскому классификатору специальностей по образованию, в федеральных государственных образовательных организациях высшего, среднего и дополнительного профессионального образования, находящихся в ведении иных федеральных органов исполнительной власти)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p>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70 2 01 R5763</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p>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62,0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2 01 R5763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2 01 R5763</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комплексного развития сельских территорий (возмещение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свою деятельность на сельских территориях, до 90 процентов фактически понесенных в году предоставления субсидии затрат, связанных с оплатой труда и проживанием студентов – граждан Российской Федерации, профессионально обучающихся в федеральных государственных образовательных организациях высшего, среднего и дополнительного профессионального образования, находящихся в ведении Министерства сельского хозяйства Российской Федерации, Федерального агентства по рыболовству и Федеральной службы по ветеринарному и фитосанитарному надзору, а также до 30 процентов фактически понесенных в году предоставления субсидии затрат, связанных с оплатой труда и проживанием студентов – граждан Российской Федерации, профессионально обучающихся по сельскохозяйственным специальностям, соответствующим Общероссийскому классификатору специальностей по образованию, в федеральных государственных образовательных организациях высшего, среднего и дополнительного профессионального образования, находящихся в ведении иных федеральных органов исполнительной власти, привлеченных для прохождения производственной практики)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p>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2 01 R5764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5010,9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5010,9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p>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5010,9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2 01 R5764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5010,9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5010,9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5010,9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2 01 R5764</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5010,9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5010,9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5010,9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Подпрограмма «Создание и развитие инфраструктуры на сельских территориях»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70 3 00 00000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238071,7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330650,7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258541,7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Ведомственный проект «Развитие инженерной инфраструктуры на сельских территориях»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70 3 01 00000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45352,9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82719,8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комплексного развития сельских территорий (развитие водоснабжения (локальные водопроводы) на сельских территориях)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01 R5765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45352,9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82719,8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01 R5765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45352,9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82719,8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01 R5765</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45352,9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82719,8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Ведомственный проект «Благоустройство сельских территорий»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70 3 02 00000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57315,7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48792,6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50828,1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комплексного развития сельских территорий (благоустройство сельских территорий)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02 R5766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57315,7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48792,6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50828,1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02 R5766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57315,7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48792,6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50828,1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02 R5766</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57315,7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48792,6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50828,1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Ведомственный проект «Развитие транспортной инфраструктуры на сельских территориях»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70 3 03 00000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135403,1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199138,3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207713,6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Развитие транспортной инфраструктуры на сельских территориях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03 R3720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135403,1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199138,3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207713,6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03 R3720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135403,1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199138,3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207713,6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70 3 03 R3720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135403,1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199138,3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207713,6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Обеспечение деятельности Общественной палаты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89 0 00 00000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5170,2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5309,9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5457,3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89 0 00 04200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5149,0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5436,1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89 0 00 04200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3564,0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3687,6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3823,6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89 0 00 04200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3564,0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3687,6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3823,6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89 0 00 04200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1584,4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1600,5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1611,9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89 0 00 04200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1584,4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1600,5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1611,9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89 0 00 04200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0,6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0,6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0,6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89 0 00 04200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0,6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0,6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0,6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89 0 00 06200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89 0 00 06200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89 0 00 06200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Обеспечение гарантий деятельности членов Общественной палаты Саратовской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89 0 00 93200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89 0 00 93200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89 0 00 93200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Осуществление переданных полномочий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90 0 00 00000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309734,3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214134,2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222913,1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Осуществление переданных полномочий Российской Федерации за счет единой субвенции из федерального бюджета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90 1 00 00000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258367,3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167534,9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172462,1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211965,8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127906,0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131889,1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140726,5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115575,9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119138,1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140726,5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115575,9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119138,1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70915,8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12427,5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70915,8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12006,6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12427,5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переданных полномочий Российской Федерации по государственной регистрации актов гражданского состояния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5930F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7648,6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5930F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7648,6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5930F</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7648,6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139,4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90 1 00 59400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139,4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139,4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139,4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90 1 00 59400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139,4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139,4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139,4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Осуществление переданных полномочий Российской Федерации в отношении объектов культурного наследия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90 1 00 59500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1253,4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1355,8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90 1 00 59500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1153,4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1355,8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90 1 00 59500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1153,4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1303,6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1355,8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90 1 00 59500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90 1 00 59500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90 1 00 59701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15529,0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15923,4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16343,2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90 1 00 59701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14411,6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14894,9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15405,9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90 1 00 59701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14411,6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14894,9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15405,9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90 1 00 59701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937,3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90 1 00 59701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1028,5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937,3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90 1 00 59701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90 1 00 59701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переданных полномочий Российской Федерации в сфере охраны здоровья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2538,5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2647,4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2779,1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90 1 00 59800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2506,6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2597,6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2694,0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90 1 00 59800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2506,6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2597,6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2694,0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90 1 00 59800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31,9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49,8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85,1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90 1 00 59800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31,9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49,8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85,1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Осуществление переданных полномочий Российской Федерации в сфере образования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19001,3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19323,8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19664,2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16521,0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17060,9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17632,0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90 1 00 59900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16521,0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17060,9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17632,0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2480,3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2262,9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90 1 00 59900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2480,3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2262,9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2032,2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Осуществление переданных полномочий Российской Федерации за счет субвенций из федерального бюджета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90 2 00 00000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51367,0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46599,3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50451,0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первичного воинского учета на территориях, где отсутствуют военные комиссариаты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90 2 00 51180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50595,9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45771,4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48189,6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90 2 00 51180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50595,9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45771,4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48189,6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90 2 00 51180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50595,9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45771,4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48189,6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90 2 00 51200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771,1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2261,4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90 2 00 51200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90 2 00 51200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702,9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90 2 00 51200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2261,4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Специальные расходы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90 2 00 51200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880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2261,4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Выполнение функций органами государственной власти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91 0 00 00000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1987232,0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1995158,1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2056740,4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Обеспечение деятельности представительного органа власти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91 1 00 00000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182189,7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186188,2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190413,5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Председателя Саратовской областной Думы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91 1 00 01100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4275,8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4429,8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4594,5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91 1 00 01100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4275,8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4429,8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4594,5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91 1 00 01100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4275,8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4429,8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4594,5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депутатов Саратовской областной Думы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27451,8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28457,5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29508,2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27451,8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28457,5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29508,2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91 1 00 01200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27451,8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28457,5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29508,2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149774,7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152613,5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155623,4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132100,2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134741,7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137547,2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132100,2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134741,7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137547,2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17669,5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17866,8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18071,2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17669,5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17866,8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18071,2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91 1 00 06100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91 1 00 06100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91 1 00 06100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687,4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Обеспечение деятельности иных государственных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91 2 00 00000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396661,1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397246,8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409273,9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руководителя Счетной палаты Саратовской области и его заместителя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6648,2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6889,5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7143,8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6648,2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6889,5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7143,8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6648,2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6889,5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7143,8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членов избирательной комиссии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9059,9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9059,9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8331,5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8685,6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9059,9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участков мировых судей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252008,2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247503,4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254193,6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182876,6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189238,2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195868,4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182876,6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189238,2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195868,4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58265,2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58325,2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91 2 00 01500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69131,6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58265,2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58325,2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83574,1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86565,6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89682,6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79102,3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82050,6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85169,9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79102,3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82050,6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85169,9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4467,9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4467,9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4507,7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функций территориальных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46043,0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47547,7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49139,0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42236,7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43740,8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45332,1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42236,7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43740,8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45332,1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3788,7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3789,3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3789,3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3788,7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3789,3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3789,3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91 2 00 02300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91 2 00 06100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91 2 00 06100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91 2 00 06100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56,1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Обеспечение деятельности органов исполнительной власти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91 3 00 00000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1408381,2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1411723,1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1457053,0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Губернатора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5099,0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5287,8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деятельности Председателя Правительства области и его заместителей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33276,4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34483,2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35759,4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33276,4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34483,2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35759,4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33276,4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34483,2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35759,4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1366911,5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1369467,4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1414253,6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1304182,2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1311585,2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1356304,9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1304182,2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1311585,2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1356304,9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62170,0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57750,3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57816,8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62170,0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57750,3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57816,8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373,3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131,9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550,0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855,0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91 3 00 02500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2363,0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855,0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91 3 00 06100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359,7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343,5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347,2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91 3 00 06100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359,7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343,5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347,2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91 3 00 06100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359,7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343,5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347,2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b/>
                <w:bCs/>
                <w:sz w:val="24"/>
                <w:szCs w:val="24"/>
              </w:rPr>
            </w:pPr>
            <w:r w:rsidRPr="008F67B0">
              <w:rPr>
                <w:b/>
                <w:bCs/>
                <w:sz w:val="24"/>
                <w:szCs w:val="24"/>
              </w:rPr>
              <w:t>Обеспечение деятельности учреждений (оказание государственных услуг, выполнение работ)</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r w:rsidRPr="008F67B0">
              <w:rPr>
                <w:b/>
                <w:bCs/>
                <w:sz w:val="24"/>
                <w:szCs w:val="24"/>
              </w:rPr>
              <w:t>93 0 00 00000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730439,6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724880,2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744837,7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93 0 00 04100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19897,5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11218,1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11592,7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93 0 00 04100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19897,5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11218,1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11592,7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93 0 00 04100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9033,5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93 0 00 04100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10864,0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11218,1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11592,7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93 0 00 04200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701091,3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704588,6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724237,9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93 0 00 04200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506867,6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513923,4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532052,0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93 0 00 04200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506867,6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513923,4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532052,0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93 0 00 04200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193748,3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190382,4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191903,1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93 0 00 04200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193748,3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190382,4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191903,1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93 0 00 04200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93 0 00 04200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93 0 00 04200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93 0 00 04200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414,2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282,8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93 0 00 06200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9450,8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9073,5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93 0 00 06200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9450,8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9073,5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93 0 00 06200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9450,8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9073,5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9007,1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Мероприятия в сфере приватизации и продажи государственного имущества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94 0 00 00000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243,9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243,9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243,9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и проведение предпродажной подготовки и продажи государственного имущества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94 0 00 06500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94 0 00 06500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94 0 00 06500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183,0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Оценка недвижимости, признание прав и регулирование отношений по государственной собственности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94 0 00 06600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94 0 00 06600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94 0 00 06600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по землеустройству и землепользованию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94 0 00 06700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94 0 00 06700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94 0 00 06700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Предоставление межбюджетных трансфертов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96 0 00 00000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42069,4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42069,4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42069,4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Предоставление межбюджетных трансфертов местным бюджетам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96 1 00 00000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42069,4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42069,4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42069,4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96 1 00 76300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14455,1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96 1 00 76300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14455,1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96 1 00 76300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14455,1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14455,1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96 1 00 76400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20332,7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20332,7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20332,7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96 1 00 76400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20332,7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20332,7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20332,7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96 1 00 76400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20332,7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20332,7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20332,7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96 1 00 77130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96 1 00 77130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Субвенции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96 1 00 77130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7281,6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Меры социальной поддержки и материальная поддержка отдельных категорий населения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97 0 00 00000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5817,4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5699,5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5699,5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Материальная поддержка детей и учащихся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97 2 00 00000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299,5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299,5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299,5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97 2 00 91900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299,5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299,5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299,5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97 2 00 91900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299,5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299,5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299,5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97 2 00 91900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120,0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120,0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97 2 00 91900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179,5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179,5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179,5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b/>
                <w:bCs/>
                <w:sz w:val="24"/>
                <w:szCs w:val="24"/>
              </w:rPr>
            </w:pPr>
            <w:r w:rsidRPr="008F67B0">
              <w:rPr>
                <w:b/>
                <w:bCs/>
                <w:sz w:val="24"/>
                <w:szCs w:val="24"/>
              </w:rPr>
              <w:t>Предоставление иных гарантий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r w:rsidRPr="008F67B0">
              <w:rPr>
                <w:b/>
                <w:bCs/>
                <w:sz w:val="24"/>
                <w:szCs w:val="24"/>
              </w:rPr>
              <w:t>97 3 00 00000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5517,9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5400,0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b/>
                <w:bCs/>
                <w:sz w:val="24"/>
                <w:szCs w:val="24"/>
              </w:rPr>
            </w:pPr>
            <w:r w:rsidRPr="008F67B0">
              <w:rPr>
                <w:b/>
                <w:bCs/>
                <w:sz w:val="24"/>
                <w:szCs w:val="24"/>
              </w:rPr>
              <w:t xml:space="preserve">5400,0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Социальная поддержка Героев Советского Союза, Героев Российской Федерации и полных кавалеров ордена Славы</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97 3 00 52520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117,9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97 3 00 52520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117,9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97 3 00 52520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310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117,9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Денежные выплаты на расходы, связанные с обеспечением депутатской деятельности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97 3 00 93100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5400,0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5400,0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5400,0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97 3 00 93100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5400,0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5400,0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spacing w:line="216" w:lineRule="auto"/>
              <w:jc w:val="right"/>
              <w:textAlignment w:val="auto"/>
              <w:rPr>
                <w:sz w:val="24"/>
                <w:szCs w:val="24"/>
              </w:rPr>
            </w:pPr>
            <w:r w:rsidRPr="008F67B0">
              <w:rPr>
                <w:sz w:val="24"/>
                <w:szCs w:val="24"/>
              </w:rPr>
              <w:t xml:space="preserve">5400,0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97 3 00 93100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5400,0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Обеспечение проведения выборов и референдумов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98 0 00 00000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348099,8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2720,0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98 0 00 03100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29891,3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98 0 00 03100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29891,3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Специальные расходы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98 0 00 03100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880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29891,3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связанные с обеспечением санитарно-эпиде-миологической безопасности при подготовке и проведении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00 0310К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10426,3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00 0310К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10426,3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Специальные расходы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00 0310К</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880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10426,3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Государственная автоматизированная система «Выборы»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98 0 00 03400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98 0 00 03400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98 0 00 03400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2720,0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Оказание содействия в подготовке проведения общероссийского голосования, а также в информировании граждан Российской Федерации о такой подготовке</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305062,2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по оказанию содействия в подготовке проведения общероссийского голосования, а также в информировании граждан Российской Федерации о подготовке проведения общероссийского голосования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03600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45561,2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03600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45561,2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03600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45561,2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связанные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58530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181251,0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58530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118187,6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58530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118187,6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58530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63063,4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Специальные расходы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58530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880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63063,4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58570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58570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Специальные расходы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98 0 W0 58570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880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78250,0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Расходы по исполнению отдельных обязательств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99 0 00 00000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2618946,9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3005860,3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3294698,9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Погашение просроченной кредиторской задолженности, в том числе по судам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99 1 00 00000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13590,1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b/>
                <w:bCs/>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Оплата судебных издержек</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Исполнение судебных актов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11736,9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320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11186,5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6386,3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99 1 00 94300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4800,2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Погашение кредиторской задолженности по мероприятиям, в том числе программным мероприятиям, за счет средств областного дорожного фонда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D9430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1730,6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D9430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1730,6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1 00 D9430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1730,6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Исполнение судебных решений, не связанных с погашением кредиторской задолженности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99 2 00 00000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106871,3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455361,4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265725,1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по исполнительным листам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101877,4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455361,4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265725,1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21476,0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21476,0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7037,3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7037,3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73364,1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455361,4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265725,1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Исполнение судебных актов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71503,1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455361,4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265725,1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99 2 00 94100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1861,0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Оплата судебных издержек</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4993,9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69,8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4924,1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Исполнение судебных актов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830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4914,1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99 2 00 94200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b/>
                <w:bCs/>
                <w:sz w:val="24"/>
                <w:szCs w:val="24"/>
              </w:rPr>
            </w:pPr>
            <w:r w:rsidRPr="008F67B0">
              <w:rPr>
                <w:b/>
                <w:bCs/>
                <w:sz w:val="24"/>
                <w:szCs w:val="24"/>
              </w:rPr>
              <w:t>Внепрограммные мероприятия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r w:rsidRPr="008F67B0">
              <w:rPr>
                <w:b/>
                <w:bCs/>
                <w:sz w:val="24"/>
                <w:szCs w:val="24"/>
              </w:rPr>
              <w:t>99 3 00 00000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2466566,0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2521278,7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2999753,6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701690,0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363319,7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400584,5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701690,0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363319,7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400584,5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180891,7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95844,3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112865,1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99 3 00 04400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520798,3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267475,4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287719,4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178695,1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178695,1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42606,9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0440Д</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136088,2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Реализация комплекса мероприятий, посвященных празднованию 75-й годовщины Победы в Великой Отечественной войне 1941– 1945 годов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Резервные средства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99 3 00 08140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870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Зарезервированные средства на обеспечение мероприятий национальных проектов и иных мероприятий государственных программ Российской Федерации, не связанных с реализацией национальных проектов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99 3 00 08191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579708,4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2051615,2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2494134,1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99 3 00 08191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579708,4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2051615,2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2494134,1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Резервные средства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99 3 00 08191</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870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579708,4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2051615,2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2494134,1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минимального размера оплаты труда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00 081Д0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00 081Д0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00 081Д0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108,9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по обеспечению мобилизационной готовности экономики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2436,7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2436,7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99 3 00 08200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2436,7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2436,7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по профессиональному развитию государственных гражданских служащих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3424,7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3424,7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99 3 00 08210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3424,7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2782,4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3401,5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Внепрограммные мероприятия в сфере общегосударственных вопросов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700,9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496,6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99 3 00 08400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204,3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по борьбе с беспризорностью, по опеке и попечительству</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99 3 00 08500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17,4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Бланки строгой отчетности и прочие бланки, специальная продукция</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99 3 00 08700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3262,1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3262,1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по присвоению, подтверждению, пересмотру  кредитных рейтингов Саратовской области и государственных ценных бумаг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99 3 00 08800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«Спортивный комплекс «Кристалл»</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99 3 00 08810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99 3 00 08810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99 3 00 08810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2000,0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08L00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24862,7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113,8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08L00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24862,7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113,8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08L00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748,9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08L00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24113,8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113,8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113,8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Мероприятия по изготовлению и организации реализации единых социальных проездных билетов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08В00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49879,5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49879,5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49880,0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49879,5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49879,5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49880,0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08В00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49879,5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49879,5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49880,0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Внепрограммные мероприятия в области жилищного хозяйства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3440,3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3020,7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3440,3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3020,7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08Д00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3440,3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3020,7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1092,3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Внепрограммные мероприятия по содействию деятельности в сфере культуры и искусства</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08И00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08И00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08И00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Мероприятия по профессиональной переподготовке и повышению квалификации мировых судей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08Л00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08Л00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08Л00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1050,0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700,0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Уплата налогов, сборов и иных платежей по объектам государственного жилищного фонда области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08Н00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41252,0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41252,0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41252,0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бюджетные ассигнования</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08Н00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41252,0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41252,0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41252,0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Уплата налогов, сборов и иных платежей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08Н00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850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41252,0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41252,0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41252,0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Внепрограммные мероприятия в области охоты и сохранения охотничьих ресурсов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08У00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4340,0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08У00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4340,0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08У00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4340,0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Мероприятия, связанные с ликвидацией областных государственных учреждений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08Ц00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2217,4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08Ц00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2217,4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Субсидии автономным учреждениям</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08Ц00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620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2217,4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Реализация мероприятий по реконструкции объектов спортивных сооружений</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99 3 00 71120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12545,5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99 3 00 71120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12545,5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99 3 00 71120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12545,5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Проведение комплекса мероприятий, направленных на социально-экономическое развитие отдельных территорий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79Г00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822214,2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79Г00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822214,2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79Г00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822214,2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Выполнение работ по разработке проектной документации, проведению строительства, реставрации и капитального ремонта объектов социальной инфраструктуры и городского хозяйства Саратовской области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79Г10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79Г10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межбюджетные трансферты</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79Г10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540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339,0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Подготовка управленческих кадров для организаций народного хозяйства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R0660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1382,6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R0660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1382,6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3 00 R0660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1382,6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1382,6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b/>
                <w:bCs/>
                <w:sz w:val="24"/>
                <w:szCs w:val="24"/>
              </w:rPr>
            </w:pPr>
            <w:r w:rsidRPr="008F67B0">
              <w:rPr>
                <w:b/>
                <w:bCs/>
                <w:sz w:val="24"/>
                <w:szCs w:val="24"/>
              </w:rPr>
              <w:t>Расходы на исполнение статьи 35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r w:rsidRPr="008F67B0">
              <w:rPr>
                <w:b/>
                <w:bCs/>
                <w:sz w:val="24"/>
                <w:szCs w:val="24"/>
              </w:rPr>
              <w:t>99 5 00 00000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31919,5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29220,2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b/>
                <w:bCs/>
                <w:sz w:val="24"/>
                <w:szCs w:val="24"/>
              </w:rPr>
            </w:pPr>
            <w:r w:rsidRPr="008F67B0">
              <w:rPr>
                <w:b/>
                <w:bCs/>
                <w:sz w:val="24"/>
                <w:szCs w:val="24"/>
              </w:rPr>
              <w:t xml:space="preserve">29220,2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Обеспечение деятельности депутатов Государственной Думы и их помощников в избирательных округах</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99 5 00 51410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27359,1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24659,8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24659,8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99 5 00 51410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15909,8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13210,5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13210,5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99 5 00 51410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15909,8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13210,5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13210,5 </w:t>
            </w:r>
          </w:p>
        </w:tc>
      </w:tr>
      <w:tr w:rsidR="005E0306" w:rsidRPr="008F67B0" w:rsidTr="00AB2A9D">
        <w:tc>
          <w:tcPr>
            <w:tcW w:w="6805" w:type="dxa"/>
            <w:tcBorders>
              <w:top w:val="nil"/>
              <w:left w:val="nil"/>
              <w:bottom w:val="nil"/>
              <w:right w:val="nil"/>
            </w:tcBorders>
            <w:vAlign w:val="bottom"/>
          </w:tcPr>
          <w:p w:rsidR="005E0306" w:rsidRPr="008F67B0" w:rsidRDefault="005E0306" w:rsidP="00264127">
            <w:pPr>
              <w:overflowPunct/>
              <w:autoSpaceDE/>
              <w:autoSpaceDN/>
              <w:adjustRightInd/>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99 5 00 51410</w:t>
            </w:r>
          </w:p>
        </w:tc>
        <w:tc>
          <w:tcPr>
            <w:tcW w:w="993" w:type="dxa"/>
            <w:tcBorders>
              <w:top w:val="nil"/>
              <w:left w:val="nil"/>
              <w:bottom w:val="nil"/>
              <w:right w:val="nil"/>
            </w:tcBorders>
            <w:vAlign w:val="bottom"/>
          </w:tcPr>
          <w:p w:rsidR="005E0306" w:rsidRPr="008F67B0" w:rsidRDefault="005E0306" w:rsidP="00264127">
            <w:pPr>
              <w:overflowPunct/>
              <w:autoSpaceDE/>
              <w:autoSpaceDN/>
              <w:adjustRightInd/>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8449,3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11449,3 </w:t>
            </w:r>
          </w:p>
        </w:tc>
        <w:tc>
          <w:tcPr>
            <w:tcW w:w="1843" w:type="dxa"/>
            <w:tcBorders>
              <w:top w:val="nil"/>
              <w:left w:val="nil"/>
              <w:bottom w:val="nil"/>
              <w:right w:val="nil"/>
            </w:tcBorders>
            <w:vAlign w:val="bottom"/>
          </w:tcPr>
          <w:p w:rsidR="005E0306" w:rsidRPr="008F67B0" w:rsidRDefault="005E0306" w:rsidP="00264127">
            <w:pPr>
              <w:overflowPunct/>
              <w:autoSpaceDE/>
              <w:autoSpaceDN/>
              <w:adjustRightInd/>
              <w:jc w:val="right"/>
              <w:textAlignment w:val="auto"/>
              <w:rPr>
                <w:sz w:val="24"/>
                <w:szCs w:val="24"/>
              </w:rPr>
            </w:pPr>
            <w:r w:rsidRPr="008F67B0">
              <w:rPr>
                <w:sz w:val="24"/>
                <w:szCs w:val="24"/>
              </w:rPr>
              <w:t xml:space="preserve">11449,3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99 5 00 51410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8449,3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11449,3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11449,3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99 5 00 51410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Субсидии бюджетным учреждениям</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99 5 00 51410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610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3000,0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textAlignment w:val="auto"/>
              <w:rPr>
                <w:sz w:val="24"/>
                <w:szCs w:val="24"/>
              </w:rPr>
            </w:pP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Обеспечение деятельности членов Совета Федерации и их помощников в субъектах Российской Федерации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99 5 00 51420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4560,4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4560,4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4560,4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99 5 00 51420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3284,4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3078,0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3078,0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99 5 00 51420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120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3284,4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3078,0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3078,0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99 5 00 51420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200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1482,4 </w:t>
            </w:r>
          </w:p>
        </w:tc>
      </w:tr>
      <w:tr w:rsidR="005E0306" w:rsidRPr="008F67B0"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99 5 00 51420</w:t>
            </w: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r w:rsidRPr="008F67B0">
              <w:rPr>
                <w:sz w:val="24"/>
                <w:szCs w:val="24"/>
              </w:rPr>
              <w:t>240</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1276,0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1482,4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sz w:val="24"/>
                <w:szCs w:val="24"/>
              </w:rPr>
            </w:pPr>
            <w:r w:rsidRPr="008F67B0">
              <w:rPr>
                <w:sz w:val="24"/>
                <w:szCs w:val="24"/>
              </w:rPr>
              <w:t xml:space="preserve">1482,4 </w:t>
            </w:r>
          </w:p>
        </w:tc>
      </w:tr>
      <w:tr w:rsidR="005E0306" w:rsidRPr="00E570D3" w:rsidTr="00AB2A9D">
        <w:tc>
          <w:tcPr>
            <w:tcW w:w="6805"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both"/>
              <w:textAlignment w:val="auto"/>
              <w:rPr>
                <w:sz w:val="24"/>
                <w:szCs w:val="24"/>
              </w:rPr>
            </w:pPr>
            <w:r w:rsidRPr="008F67B0">
              <w:rPr>
                <w:b/>
                <w:bCs/>
                <w:sz w:val="24"/>
                <w:szCs w:val="24"/>
              </w:rPr>
              <w:t>Всего</w:t>
            </w: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99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132510092,8 </w:t>
            </w:r>
          </w:p>
        </w:tc>
        <w:tc>
          <w:tcPr>
            <w:tcW w:w="1843" w:type="dxa"/>
            <w:tcBorders>
              <w:top w:val="nil"/>
              <w:left w:val="nil"/>
              <w:bottom w:val="nil"/>
              <w:right w:val="nil"/>
            </w:tcBorders>
            <w:vAlign w:val="bottom"/>
          </w:tcPr>
          <w:p w:rsidR="005E0306" w:rsidRPr="008F67B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 xml:space="preserve">113835372,9 </w:t>
            </w:r>
          </w:p>
        </w:tc>
        <w:tc>
          <w:tcPr>
            <w:tcW w:w="1843" w:type="dxa"/>
            <w:tcBorders>
              <w:top w:val="nil"/>
              <w:left w:val="nil"/>
              <w:bottom w:val="nil"/>
              <w:right w:val="nil"/>
            </w:tcBorders>
            <w:vAlign w:val="bottom"/>
          </w:tcPr>
          <w:p w:rsidR="005E0306" w:rsidRPr="00D84170" w:rsidRDefault="005E0306" w:rsidP="00CE24E7">
            <w:pPr>
              <w:overflowPunct/>
              <w:autoSpaceDE/>
              <w:autoSpaceDN/>
              <w:adjustRightInd/>
              <w:spacing w:line="228" w:lineRule="auto"/>
              <w:jc w:val="right"/>
              <w:textAlignment w:val="auto"/>
              <w:rPr>
                <w:b/>
                <w:bCs/>
                <w:sz w:val="24"/>
                <w:szCs w:val="24"/>
              </w:rPr>
            </w:pPr>
            <w:r w:rsidRPr="008F67B0">
              <w:rPr>
                <w:b/>
                <w:bCs/>
                <w:sz w:val="24"/>
                <w:szCs w:val="24"/>
              </w:rPr>
              <w:t>111904647,3</w:t>
            </w:r>
            <w:bookmarkStart w:id="0" w:name="_GoBack"/>
            <w:bookmarkEnd w:id="0"/>
            <w:r w:rsidRPr="00D84170">
              <w:rPr>
                <w:b/>
                <w:bCs/>
                <w:sz w:val="24"/>
                <w:szCs w:val="24"/>
              </w:rPr>
              <w:t xml:space="preserve"> </w:t>
            </w:r>
          </w:p>
        </w:tc>
      </w:tr>
    </w:tbl>
    <w:p w:rsidR="005E0306" w:rsidRDefault="005E0306"/>
    <w:p w:rsidR="00D305D0" w:rsidRDefault="00D305D0" w:rsidP="00B22811"/>
    <w:sectPr w:rsidR="00D305D0" w:rsidSect="00130F64">
      <w:headerReference w:type="default" r:id="rId10"/>
      <w:pgSz w:w="16840" w:h="11907" w:orient="landscape" w:code="9"/>
      <w:pgMar w:top="851" w:right="1134" w:bottom="851" w:left="1134" w:header="720" w:footer="48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6FD" w:rsidRDefault="007216FD" w:rsidP="004F5335">
      <w:r>
        <w:separator/>
      </w:r>
    </w:p>
  </w:endnote>
  <w:endnote w:type="continuationSeparator" w:id="0">
    <w:p w:rsidR="007216FD" w:rsidRDefault="007216FD"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6FD" w:rsidRDefault="007216FD" w:rsidP="004F5335">
      <w:r>
        <w:separator/>
      </w:r>
    </w:p>
  </w:footnote>
  <w:footnote w:type="continuationSeparator" w:id="0">
    <w:p w:rsidR="007216FD" w:rsidRDefault="007216FD"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6FD" w:rsidRPr="003C26D9" w:rsidRDefault="007216FD">
    <w:pPr>
      <w:pStyle w:val="ac"/>
      <w:jc w:val="center"/>
      <w:rPr>
        <w:sz w:val="24"/>
        <w:szCs w:val="24"/>
      </w:rPr>
    </w:pPr>
    <w:r w:rsidRPr="003C26D9">
      <w:rPr>
        <w:sz w:val="24"/>
        <w:szCs w:val="24"/>
      </w:rPr>
      <w:fldChar w:fldCharType="begin"/>
    </w:r>
    <w:r w:rsidRPr="003C26D9">
      <w:rPr>
        <w:sz w:val="24"/>
        <w:szCs w:val="24"/>
      </w:rPr>
      <w:instrText xml:space="preserve"> PAGE   \* MERGEFORMAT </w:instrText>
    </w:r>
    <w:r w:rsidRPr="003C26D9">
      <w:rPr>
        <w:sz w:val="24"/>
        <w:szCs w:val="24"/>
      </w:rPr>
      <w:fldChar w:fldCharType="separate"/>
    </w:r>
    <w:r w:rsidR="008F67B0">
      <w:rPr>
        <w:noProof/>
        <w:sz w:val="24"/>
        <w:szCs w:val="24"/>
      </w:rPr>
      <w:t>4</w:t>
    </w:r>
    <w:r w:rsidRPr="003C26D9">
      <w:rPr>
        <w:noProof/>
        <w:sz w:val="24"/>
        <w:szCs w:val="24"/>
      </w:rPr>
      <w:fldChar w:fldCharType="end"/>
    </w:r>
  </w:p>
  <w:p w:rsidR="007216FD" w:rsidRDefault="007216F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4">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2">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6">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1">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2">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4">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6">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num w:numId="1">
    <w:abstractNumId w:val="11"/>
  </w:num>
  <w:num w:numId="2">
    <w:abstractNumId w:val="2"/>
  </w:num>
  <w:num w:numId="3">
    <w:abstractNumId w:val="16"/>
  </w:num>
  <w:num w:numId="4">
    <w:abstractNumId w:val="28"/>
  </w:num>
  <w:num w:numId="5">
    <w:abstractNumId w:val="19"/>
  </w:num>
  <w:num w:numId="6">
    <w:abstractNumId w:val="20"/>
  </w:num>
  <w:num w:numId="7">
    <w:abstractNumId w:val="22"/>
  </w:num>
  <w:num w:numId="8">
    <w:abstractNumId w:val="25"/>
  </w:num>
  <w:num w:numId="9">
    <w:abstractNumId w:val="21"/>
  </w:num>
  <w:num w:numId="10">
    <w:abstractNumId w:val="36"/>
  </w:num>
  <w:num w:numId="11">
    <w:abstractNumId w:val="32"/>
  </w:num>
  <w:num w:numId="12">
    <w:abstractNumId w:val="23"/>
  </w:num>
  <w:num w:numId="13">
    <w:abstractNumId w:val="12"/>
  </w:num>
  <w:num w:numId="14">
    <w:abstractNumId w:val="10"/>
  </w:num>
  <w:num w:numId="15">
    <w:abstractNumId w:val="18"/>
  </w:num>
  <w:num w:numId="16">
    <w:abstractNumId w:val="30"/>
  </w:num>
  <w:num w:numId="17">
    <w:abstractNumId w:val="29"/>
  </w:num>
  <w:num w:numId="18">
    <w:abstractNumId w:val="27"/>
  </w:num>
  <w:num w:numId="19">
    <w:abstractNumId w:val="34"/>
  </w:num>
  <w:num w:numId="20">
    <w:abstractNumId w:val="5"/>
  </w:num>
  <w:num w:numId="21">
    <w:abstractNumId w:val="8"/>
  </w:num>
  <w:num w:numId="22">
    <w:abstractNumId w:val="7"/>
  </w:num>
  <w:num w:numId="23">
    <w:abstractNumId w:val="17"/>
  </w:num>
  <w:num w:numId="24">
    <w:abstractNumId w:val="35"/>
  </w:num>
  <w:num w:numId="25">
    <w:abstractNumId w:val="33"/>
  </w:num>
  <w:num w:numId="26">
    <w:abstractNumId w:val="31"/>
  </w:num>
  <w:num w:numId="27">
    <w:abstractNumId w:val="15"/>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4"/>
  </w:num>
  <w:num w:numId="31">
    <w:abstractNumId w:val="13"/>
  </w:num>
  <w:num w:numId="32">
    <w:abstractNumId w:val="6"/>
  </w:num>
  <w:num w:numId="33">
    <w:abstractNumId w:val="9"/>
  </w:num>
  <w:num w:numId="34">
    <w:abstractNumId w:val="26"/>
  </w:num>
  <w:num w:numId="35">
    <w:abstractNumId w:val="1"/>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2697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72FD"/>
    <w:rsid w:val="00016BB1"/>
    <w:rsid w:val="00017192"/>
    <w:rsid w:val="00021521"/>
    <w:rsid w:val="000230C0"/>
    <w:rsid w:val="00025590"/>
    <w:rsid w:val="00027950"/>
    <w:rsid w:val="00040FA9"/>
    <w:rsid w:val="00043463"/>
    <w:rsid w:val="00043896"/>
    <w:rsid w:val="00047532"/>
    <w:rsid w:val="0005019F"/>
    <w:rsid w:val="00053232"/>
    <w:rsid w:val="00054558"/>
    <w:rsid w:val="00055189"/>
    <w:rsid w:val="00062B56"/>
    <w:rsid w:val="0006314B"/>
    <w:rsid w:val="000655B4"/>
    <w:rsid w:val="00070924"/>
    <w:rsid w:val="000719B8"/>
    <w:rsid w:val="00072E44"/>
    <w:rsid w:val="00073641"/>
    <w:rsid w:val="00074516"/>
    <w:rsid w:val="0007545A"/>
    <w:rsid w:val="00082307"/>
    <w:rsid w:val="00082BBE"/>
    <w:rsid w:val="00082D23"/>
    <w:rsid w:val="00084C02"/>
    <w:rsid w:val="00096C48"/>
    <w:rsid w:val="000A4B74"/>
    <w:rsid w:val="000B114A"/>
    <w:rsid w:val="000B3094"/>
    <w:rsid w:val="000C01E8"/>
    <w:rsid w:val="000C1D2B"/>
    <w:rsid w:val="000C60B3"/>
    <w:rsid w:val="000C68B6"/>
    <w:rsid w:val="000C6A68"/>
    <w:rsid w:val="000D6EE7"/>
    <w:rsid w:val="000E0930"/>
    <w:rsid w:val="000E0A47"/>
    <w:rsid w:val="000E0DC6"/>
    <w:rsid w:val="000E3231"/>
    <w:rsid w:val="000E3A6D"/>
    <w:rsid w:val="000E3ABD"/>
    <w:rsid w:val="000E3BE7"/>
    <w:rsid w:val="000E6D44"/>
    <w:rsid w:val="000F2ABD"/>
    <w:rsid w:val="000F3A3C"/>
    <w:rsid w:val="000F5DCF"/>
    <w:rsid w:val="001012B0"/>
    <w:rsid w:val="00101734"/>
    <w:rsid w:val="001111A5"/>
    <w:rsid w:val="00111D7C"/>
    <w:rsid w:val="00112A6C"/>
    <w:rsid w:val="001145FE"/>
    <w:rsid w:val="001146E0"/>
    <w:rsid w:val="00115B45"/>
    <w:rsid w:val="00116CAC"/>
    <w:rsid w:val="00117955"/>
    <w:rsid w:val="00122E7E"/>
    <w:rsid w:val="001239D7"/>
    <w:rsid w:val="00124303"/>
    <w:rsid w:val="00130BE2"/>
    <w:rsid w:val="00130F64"/>
    <w:rsid w:val="00136716"/>
    <w:rsid w:val="001409C4"/>
    <w:rsid w:val="001466E9"/>
    <w:rsid w:val="00146B4B"/>
    <w:rsid w:val="001502F1"/>
    <w:rsid w:val="0015576F"/>
    <w:rsid w:val="00162139"/>
    <w:rsid w:val="00163558"/>
    <w:rsid w:val="00167313"/>
    <w:rsid w:val="001716A9"/>
    <w:rsid w:val="001733D1"/>
    <w:rsid w:val="00173B6C"/>
    <w:rsid w:val="00191761"/>
    <w:rsid w:val="00195E9C"/>
    <w:rsid w:val="001967C3"/>
    <w:rsid w:val="001A0893"/>
    <w:rsid w:val="001A3247"/>
    <w:rsid w:val="001A395C"/>
    <w:rsid w:val="001A61D5"/>
    <w:rsid w:val="001B3DBA"/>
    <w:rsid w:val="001B7230"/>
    <w:rsid w:val="001B78CB"/>
    <w:rsid w:val="001C0EAF"/>
    <w:rsid w:val="001C283C"/>
    <w:rsid w:val="001C41AD"/>
    <w:rsid w:val="001C481D"/>
    <w:rsid w:val="001C4BD3"/>
    <w:rsid w:val="001D3AD7"/>
    <w:rsid w:val="001D7A85"/>
    <w:rsid w:val="001E2B42"/>
    <w:rsid w:val="001F00AA"/>
    <w:rsid w:val="001F0DE6"/>
    <w:rsid w:val="001F1B5C"/>
    <w:rsid w:val="001F5434"/>
    <w:rsid w:val="00200B93"/>
    <w:rsid w:val="00214BC5"/>
    <w:rsid w:val="00221F82"/>
    <w:rsid w:val="0022229B"/>
    <w:rsid w:val="00224576"/>
    <w:rsid w:val="002273E0"/>
    <w:rsid w:val="00237999"/>
    <w:rsid w:val="0024194C"/>
    <w:rsid w:val="00244DB9"/>
    <w:rsid w:val="00247224"/>
    <w:rsid w:val="00247383"/>
    <w:rsid w:val="00252611"/>
    <w:rsid w:val="002550E7"/>
    <w:rsid w:val="002617B8"/>
    <w:rsid w:val="002629AF"/>
    <w:rsid w:val="00264127"/>
    <w:rsid w:val="002752A5"/>
    <w:rsid w:val="00277154"/>
    <w:rsid w:val="00281039"/>
    <w:rsid w:val="00283160"/>
    <w:rsid w:val="00286261"/>
    <w:rsid w:val="00287B38"/>
    <w:rsid w:val="00290267"/>
    <w:rsid w:val="00291752"/>
    <w:rsid w:val="00291DA9"/>
    <w:rsid w:val="00292698"/>
    <w:rsid w:val="00292BF3"/>
    <w:rsid w:val="00296306"/>
    <w:rsid w:val="002979A1"/>
    <w:rsid w:val="002A3205"/>
    <w:rsid w:val="002A4C68"/>
    <w:rsid w:val="002A7E69"/>
    <w:rsid w:val="002B382E"/>
    <w:rsid w:val="002B54D6"/>
    <w:rsid w:val="002B6AE9"/>
    <w:rsid w:val="002C0678"/>
    <w:rsid w:val="002C6FFB"/>
    <w:rsid w:val="002D130D"/>
    <w:rsid w:val="002D1B8D"/>
    <w:rsid w:val="002D2265"/>
    <w:rsid w:val="002D5879"/>
    <w:rsid w:val="002E6507"/>
    <w:rsid w:val="002E6F15"/>
    <w:rsid w:val="002F0F8D"/>
    <w:rsid w:val="002F2C16"/>
    <w:rsid w:val="00311754"/>
    <w:rsid w:val="00311B32"/>
    <w:rsid w:val="00311D6E"/>
    <w:rsid w:val="003122B6"/>
    <w:rsid w:val="0031333A"/>
    <w:rsid w:val="00315117"/>
    <w:rsid w:val="0033006B"/>
    <w:rsid w:val="00331968"/>
    <w:rsid w:val="003335E2"/>
    <w:rsid w:val="00350709"/>
    <w:rsid w:val="00354B06"/>
    <w:rsid w:val="00355796"/>
    <w:rsid w:val="003564DD"/>
    <w:rsid w:val="0035675B"/>
    <w:rsid w:val="00366149"/>
    <w:rsid w:val="0036701C"/>
    <w:rsid w:val="00370B57"/>
    <w:rsid w:val="0037714A"/>
    <w:rsid w:val="0037733F"/>
    <w:rsid w:val="0038124B"/>
    <w:rsid w:val="00386A03"/>
    <w:rsid w:val="003879C6"/>
    <w:rsid w:val="00391725"/>
    <w:rsid w:val="003976B3"/>
    <w:rsid w:val="003A4387"/>
    <w:rsid w:val="003B2A75"/>
    <w:rsid w:val="003B2EF5"/>
    <w:rsid w:val="003C26D9"/>
    <w:rsid w:val="003D38E5"/>
    <w:rsid w:val="003D3F2A"/>
    <w:rsid w:val="003E0096"/>
    <w:rsid w:val="003E6405"/>
    <w:rsid w:val="003F2CF5"/>
    <w:rsid w:val="003F7A73"/>
    <w:rsid w:val="00400351"/>
    <w:rsid w:val="00400388"/>
    <w:rsid w:val="0040099E"/>
    <w:rsid w:val="00403BFE"/>
    <w:rsid w:val="00412BC7"/>
    <w:rsid w:val="00414551"/>
    <w:rsid w:val="00415A4E"/>
    <w:rsid w:val="004239DC"/>
    <w:rsid w:val="004257FC"/>
    <w:rsid w:val="0043174F"/>
    <w:rsid w:val="00433416"/>
    <w:rsid w:val="0043384D"/>
    <w:rsid w:val="00444010"/>
    <w:rsid w:val="004474E2"/>
    <w:rsid w:val="00452D46"/>
    <w:rsid w:val="004530AE"/>
    <w:rsid w:val="00454DD4"/>
    <w:rsid w:val="004570FE"/>
    <w:rsid w:val="0046237F"/>
    <w:rsid w:val="00462F53"/>
    <w:rsid w:val="004671B2"/>
    <w:rsid w:val="00471E1E"/>
    <w:rsid w:val="0047410D"/>
    <w:rsid w:val="00475242"/>
    <w:rsid w:val="004807E4"/>
    <w:rsid w:val="00482ECE"/>
    <w:rsid w:val="0048462B"/>
    <w:rsid w:val="00485576"/>
    <w:rsid w:val="004915BC"/>
    <w:rsid w:val="0049555D"/>
    <w:rsid w:val="004A2927"/>
    <w:rsid w:val="004A410F"/>
    <w:rsid w:val="004A4F98"/>
    <w:rsid w:val="004A60D1"/>
    <w:rsid w:val="004B1F6B"/>
    <w:rsid w:val="004B2F34"/>
    <w:rsid w:val="004C58A1"/>
    <w:rsid w:val="004C6CB1"/>
    <w:rsid w:val="004C74C4"/>
    <w:rsid w:val="004D1C89"/>
    <w:rsid w:val="004D7078"/>
    <w:rsid w:val="004E0266"/>
    <w:rsid w:val="004E051C"/>
    <w:rsid w:val="004E1342"/>
    <w:rsid w:val="004E39A2"/>
    <w:rsid w:val="004E67CE"/>
    <w:rsid w:val="004F036F"/>
    <w:rsid w:val="004F4D72"/>
    <w:rsid w:val="004F5335"/>
    <w:rsid w:val="004F694B"/>
    <w:rsid w:val="004F7EF5"/>
    <w:rsid w:val="00505EAA"/>
    <w:rsid w:val="00505FAA"/>
    <w:rsid w:val="0051288B"/>
    <w:rsid w:val="0053002A"/>
    <w:rsid w:val="00532780"/>
    <w:rsid w:val="00535A67"/>
    <w:rsid w:val="005424FC"/>
    <w:rsid w:val="005436F8"/>
    <w:rsid w:val="00544A3D"/>
    <w:rsid w:val="00546BBA"/>
    <w:rsid w:val="00552FEC"/>
    <w:rsid w:val="00554527"/>
    <w:rsid w:val="00556A7C"/>
    <w:rsid w:val="005636C6"/>
    <w:rsid w:val="00564184"/>
    <w:rsid w:val="00567864"/>
    <w:rsid w:val="00572025"/>
    <w:rsid w:val="0057394C"/>
    <w:rsid w:val="00575A59"/>
    <w:rsid w:val="00577450"/>
    <w:rsid w:val="00584E0F"/>
    <w:rsid w:val="00596A38"/>
    <w:rsid w:val="005A15E2"/>
    <w:rsid w:val="005A17C5"/>
    <w:rsid w:val="005A24C7"/>
    <w:rsid w:val="005A5899"/>
    <w:rsid w:val="005A6087"/>
    <w:rsid w:val="005B20A1"/>
    <w:rsid w:val="005B4B91"/>
    <w:rsid w:val="005B5812"/>
    <w:rsid w:val="005C2623"/>
    <w:rsid w:val="005C68F3"/>
    <w:rsid w:val="005D09D5"/>
    <w:rsid w:val="005D196D"/>
    <w:rsid w:val="005D53F8"/>
    <w:rsid w:val="005D6384"/>
    <w:rsid w:val="005D6A6B"/>
    <w:rsid w:val="005E0306"/>
    <w:rsid w:val="005E0C02"/>
    <w:rsid w:val="005E0DFD"/>
    <w:rsid w:val="005E5001"/>
    <w:rsid w:val="005E57BE"/>
    <w:rsid w:val="005F0E1D"/>
    <w:rsid w:val="005F2F1E"/>
    <w:rsid w:val="005F661B"/>
    <w:rsid w:val="00606800"/>
    <w:rsid w:val="00610B91"/>
    <w:rsid w:val="00616783"/>
    <w:rsid w:val="00620FEF"/>
    <w:rsid w:val="006254A3"/>
    <w:rsid w:val="00636BE5"/>
    <w:rsid w:val="00636E42"/>
    <w:rsid w:val="006415BB"/>
    <w:rsid w:val="00642314"/>
    <w:rsid w:val="00643CC5"/>
    <w:rsid w:val="006443E0"/>
    <w:rsid w:val="00645607"/>
    <w:rsid w:val="006500E0"/>
    <w:rsid w:val="0065142A"/>
    <w:rsid w:val="00651458"/>
    <w:rsid w:val="00655214"/>
    <w:rsid w:val="0065712B"/>
    <w:rsid w:val="00660A35"/>
    <w:rsid w:val="00662EBE"/>
    <w:rsid w:val="00663A14"/>
    <w:rsid w:val="00680C68"/>
    <w:rsid w:val="006856AA"/>
    <w:rsid w:val="00685B9A"/>
    <w:rsid w:val="00694E2D"/>
    <w:rsid w:val="006953A1"/>
    <w:rsid w:val="006A439A"/>
    <w:rsid w:val="006A45EB"/>
    <w:rsid w:val="006A6C3E"/>
    <w:rsid w:val="006A6F87"/>
    <w:rsid w:val="006A7E9B"/>
    <w:rsid w:val="006B23E5"/>
    <w:rsid w:val="006B3BD4"/>
    <w:rsid w:val="006B549D"/>
    <w:rsid w:val="006B7682"/>
    <w:rsid w:val="006B799D"/>
    <w:rsid w:val="006C087C"/>
    <w:rsid w:val="006C69BC"/>
    <w:rsid w:val="006D3009"/>
    <w:rsid w:val="006E0E87"/>
    <w:rsid w:val="006E0F0D"/>
    <w:rsid w:val="006E263F"/>
    <w:rsid w:val="006E4BC8"/>
    <w:rsid w:val="006E5676"/>
    <w:rsid w:val="006E71E2"/>
    <w:rsid w:val="006F35AE"/>
    <w:rsid w:val="006F70E7"/>
    <w:rsid w:val="007069F1"/>
    <w:rsid w:val="00714441"/>
    <w:rsid w:val="007148D3"/>
    <w:rsid w:val="00715DF3"/>
    <w:rsid w:val="00720A0E"/>
    <w:rsid w:val="007216FD"/>
    <w:rsid w:val="00722C23"/>
    <w:rsid w:val="00726B11"/>
    <w:rsid w:val="007319EF"/>
    <w:rsid w:val="00735EEC"/>
    <w:rsid w:val="00736B77"/>
    <w:rsid w:val="00737973"/>
    <w:rsid w:val="007400F8"/>
    <w:rsid w:val="007409EE"/>
    <w:rsid w:val="0074317E"/>
    <w:rsid w:val="00744F97"/>
    <w:rsid w:val="00747022"/>
    <w:rsid w:val="00747466"/>
    <w:rsid w:val="00747D6A"/>
    <w:rsid w:val="00750AE4"/>
    <w:rsid w:val="00751A26"/>
    <w:rsid w:val="00756B77"/>
    <w:rsid w:val="007644A1"/>
    <w:rsid w:val="00772258"/>
    <w:rsid w:val="00780587"/>
    <w:rsid w:val="00783E97"/>
    <w:rsid w:val="00786739"/>
    <w:rsid w:val="007875F6"/>
    <w:rsid w:val="00790B70"/>
    <w:rsid w:val="0079499E"/>
    <w:rsid w:val="007A0FDB"/>
    <w:rsid w:val="007A1C76"/>
    <w:rsid w:val="007A30DB"/>
    <w:rsid w:val="007A5108"/>
    <w:rsid w:val="007A736D"/>
    <w:rsid w:val="007B1316"/>
    <w:rsid w:val="007B26C6"/>
    <w:rsid w:val="007B42DA"/>
    <w:rsid w:val="007C059B"/>
    <w:rsid w:val="007C1E50"/>
    <w:rsid w:val="007C3E7D"/>
    <w:rsid w:val="007D133D"/>
    <w:rsid w:val="007E1032"/>
    <w:rsid w:val="007E1A97"/>
    <w:rsid w:val="007E1EA2"/>
    <w:rsid w:val="007E486F"/>
    <w:rsid w:val="007E51C0"/>
    <w:rsid w:val="007E6E2A"/>
    <w:rsid w:val="00803840"/>
    <w:rsid w:val="00811143"/>
    <w:rsid w:val="008127AA"/>
    <w:rsid w:val="00813255"/>
    <w:rsid w:val="008132D1"/>
    <w:rsid w:val="00817E60"/>
    <w:rsid w:val="0082111D"/>
    <w:rsid w:val="00822B16"/>
    <w:rsid w:val="00834C1D"/>
    <w:rsid w:val="0084208E"/>
    <w:rsid w:val="008430DA"/>
    <w:rsid w:val="00847A31"/>
    <w:rsid w:val="00847CF0"/>
    <w:rsid w:val="008604E1"/>
    <w:rsid w:val="00862EB2"/>
    <w:rsid w:val="00880020"/>
    <w:rsid w:val="0088407F"/>
    <w:rsid w:val="008905EE"/>
    <w:rsid w:val="00890AF4"/>
    <w:rsid w:val="00892665"/>
    <w:rsid w:val="00892FEA"/>
    <w:rsid w:val="008A15D5"/>
    <w:rsid w:val="008A2186"/>
    <w:rsid w:val="008A2259"/>
    <w:rsid w:val="008A50C2"/>
    <w:rsid w:val="008A6743"/>
    <w:rsid w:val="008B471A"/>
    <w:rsid w:val="008C0148"/>
    <w:rsid w:val="008C6937"/>
    <w:rsid w:val="008D0660"/>
    <w:rsid w:val="008D2C6F"/>
    <w:rsid w:val="008D67AE"/>
    <w:rsid w:val="008E0F11"/>
    <w:rsid w:val="008E2273"/>
    <w:rsid w:val="008E3C4F"/>
    <w:rsid w:val="008E6013"/>
    <w:rsid w:val="008E6140"/>
    <w:rsid w:val="008E7EFC"/>
    <w:rsid w:val="008F67B0"/>
    <w:rsid w:val="00900E68"/>
    <w:rsid w:val="00904E06"/>
    <w:rsid w:val="00906838"/>
    <w:rsid w:val="00916A25"/>
    <w:rsid w:val="00926419"/>
    <w:rsid w:val="00927C1B"/>
    <w:rsid w:val="00930027"/>
    <w:rsid w:val="00934419"/>
    <w:rsid w:val="009374EF"/>
    <w:rsid w:val="009415AF"/>
    <w:rsid w:val="00943D28"/>
    <w:rsid w:val="00945A7E"/>
    <w:rsid w:val="009467EE"/>
    <w:rsid w:val="00947298"/>
    <w:rsid w:val="00953E06"/>
    <w:rsid w:val="00953FE1"/>
    <w:rsid w:val="0096317C"/>
    <w:rsid w:val="00966F6B"/>
    <w:rsid w:val="009703D6"/>
    <w:rsid w:val="00972DFB"/>
    <w:rsid w:val="009735D0"/>
    <w:rsid w:val="009736CF"/>
    <w:rsid w:val="00981420"/>
    <w:rsid w:val="00984BAE"/>
    <w:rsid w:val="0098535C"/>
    <w:rsid w:val="00995E4B"/>
    <w:rsid w:val="00996271"/>
    <w:rsid w:val="0099635E"/>
    <w:rsid w:val="009A1EF2"/>
    <w:rsid w:val="009A3D15"/>
    <w:rsid w:val="009B3785"/>
    <w:rsid w:val="009C10A7"/>
    <w:rsid w:val="009C34D8"/>
    <w:rsid w:val="009C5E74"/>
    <w:rsid w:val="009D0000"/>
    <w:rsid w:val="009D0689"/>
    <w:rsid w:val="009D195E"/>
    <w:rsid w:val="009D6491"/>
    <w:rsid w:val="009E7544"/>
    <w:rsid w:val="009F5150"/>
    <w:rsid w:val="00A00606"/>
    <w:rsid w:val="00A00752"/>
    <w:rsid w:val="00A04B91"/>
    <w:rsid w:val="00A14982"/>
    <w:rsid w:val="00A15369"/>
    <w:rsid w:val="00A1562A"/>
    <w:rsid w:val="00A16D1E"/>
    <w:rsid w:val="00A16F50"/>
    <w:rsid w:val="00A24766"/>
    <w:rsid w:val="00A255A8"/>
    <w:rsid w:val="00A312E0"/>
    <w:rsid w:val="00A32286"/>
    <w:rsid w:val="00A3426D"/>
    <w:rsid w:val="00A426D1"/>
    <w:rsid w:val="00A509DC"/>
    <w:rsid w:val="00A527EB"/>
    <w:rsid w:val="00A60248"/>
    <w:rsid w:val="00A71F34"/>
    <w:rsid w:val="00A744B9"/>
    <w:rsid w:val="00A76F85"/>
    <w:rsid w:val="00A77E58"/>
    <w:rsid w:val="00A81D81"/>
    <w:rsid w:val="00A822C8"/>
    <w:rsid w:val="00A82C20"/>
    <w:rsid w:val="00A83A34"/>
    <w:rsid w:val="00A875C8"/>
    <w:rsid w:val="00A902A3"/>
    <w:rsid w:val="00A905A8"/>
    <w:rsid w:val="00A92202"/>
    <w:rsid w:val="00A96412"/>
    <w:rsid w:val="00AA5AF4"/>
    <w:rsid w:val="00AA5B53"/>
    <w:rsid w:val="00AA60AF"/>
    <w:rsid w:val="00AA7A2A"/>
    <w:rsid w:val="00AB2A9D"/>
    <w:rsid w:val="00AB6F53"/>
    <w:rsid w:val="00AC06C5"/>
    <w:rsid w:val="00AC187A"/>
    <w:rsid w:val="00AD266B"/>
    <w:rsid w:val="00AD2D8B"/>
    <w:rsid w:val="00AD462B"/>
    <w:rsid w:val="00AD70CA"/>
    <w:rsid w:val="00AE25AE"/>
    <w:rsid w:val="00AE26EE"/>
    <w:rsid w:val="00AE4120"/>
    <w:rsid w:val="00AE6398"/>
    <w:rsid w:val="00AE66CD"/>
    <w:rsid w:val="00AF2CD2"/>
    <w:rsid w:val="00AF2EC2"/>
    <w:rsid w:val="00AF38C4"/>
    <w:rsid w:val="00B03A08"/>
    <w:rsid w:val="00B04928"/>
    <w:rsid w:val="00B0597D"/>
    <w:rsid w:val="00B06BA5"/>
    <w:rsid w:val="00B07B90"/>
    <w:rsid w:val="00B10AA4"/>
    <w:rsid w:val="00B145CB"/>
    <w:rsid w:val="00B161E2"/>
    <w:rsid w:val="00B20160"/>
    <w:rsid w:val="00B22811"/>
    <w:rsid w:val="00B24951"/>
    <w:rsid w:val="00B27B4D"/>
    <w:rsid w:val="00B306F4"/>
    <w:rsid w:val="00B338CA"/>
    <w:rsid w:val="00B33EEA"/>
    <w:rsid w:val="00B37DDA"/>
    <w:rsid w:val="00B4102D"/>
    <w:rsid w:val="00B57720"/>
    <w:rsid w:val="00B64722"/>
    <w:rsid w:val="00B649D7"/>
    <w:rsid w:val="00B64D02"/>
    <w:rsid w:val="00B66020"/>
    <w:rsid w:val="00B71FA7"/>
    <w:rsid w:val="00B76C18"/>
    <w:rsid w:val="00B845C4"/>
    <w:rsid w:val="00B8773E"/>
    <w:rsid w:val="00B93A91"/>
    <w:rsid w:val="00BA0980"/>
    <w:rsid w:val="00BA4FDC"/>
    <w:rsid w:val="00BA6360"/>
    <w:rsid w:val="00BB1EC8"/>
    <w:rsid w:val="00BB1EEE"/>
    <w:rsid w:val="00BB73B2"/>
    <w:rsid w:val="00BC0767"/>
    <w:rsid w:val="00BC369C"/>
    <w:rsid w:val="00BC5C65"/>
    <w:rsid w:val="00BC662F"/>
    <w:rsid w:val="00BC78A0"/>
    <w:rsid w:val="00BD0F14"/>
    <w:rsid w:val="00BD310C"/>
    <w:rsid w:val="00BD3E02"/>
    <w:rsid w:val="00BD49A5"/>
    <w:rsid w:val="00BE09DB"/>
    <w:rsid w:val="00BE13FD"/>
    <w:rsid w:val="00BE6290"/>
    <w:rsid w:val="00BE7F18"/>
    <w:rsid w:val="00BF47A7"/>
    <w:rsid w:val="00BF7345"/>
    <w:rsid w:val="00C018B6"/>
    <w:rsid w:val="00C0233D"/>
    <w:rsid w:val="00C0314B"/>
    <w:rsid w:val="00C0351D"/>
    <w:rsid w:val="00C05F38"/>
    <w:rsid w:val="00C110C3"/>
    <w:rsid w:val="00C11184"/>
    <w:rsid w:val="00C12421"/>
    <w:rsid w:val="00C12712"/>
    <w:rsid w:val="00C12A69"/>
    <w:rsid w:val="00C22B04"/>
    <w:rsid w:val="00C2378E"/>
    <w:rsid w:val="00C23922"/>
    <w:rsid w:val="00C30BFE"/>
    <w:rsid w:val="00C3511F"/>
    <w:rsid w:val="00C4176D"/>
    <w:rsid w:val="00C42571"/>
    <w:rsid w:val="00C46144"/>
    <w:rsid w:val="00C569AE"/>
    <w:rsid w:val="00C63AC9"/>
    <w:rsid w:val="00C71751"/>
    <w:rsid w:val="00C71A02"/>
    <w:rsid w:val="00C72E68"/>
    <w:rsid w:val="00C757C9"/>
    <w:rsid w:val="00C75878"/>
    <w:rsid w:val="00C77F44"/>
    <w:rsid w:val="00C81C32"/>
    <w:rsid w:val="00C84747"/>
    <w:rsid w:val="00C87129"/>
    <w:rsid w:val="00C927F0"/>
    <w:rsid w:val="00CA2577"/>
    <w:rsid w:val="00CA3EBC"/>
    <w:rsid w:val="00CB45B9"/>
    <w:rsid w:val="00CB6590"/>
    <w:rsid w:val="00CB6F2C"/>
    <w:rsid w:val="00CC677F"/>
    <w:rsid w:val="00CD2583"/>
    <w:rsid w:val="00CD262E"/>
    <w:rsid w:val="00CD2C7E"/>
    <w:rsid w:val="00CE24E7"/>
    <w:rsid w:val="00CE31B2"/>
    <w:rsid w:val="00CE32A6"/>
    <w:rsid w:val="00CE36E2"/>
    <w:rsid w:val="00CE5BA7"/>
    <w:rsid w:val="00CE5BCD"/>
    <w:rsid w:val="00CE5ED2"/>
    <w:rsid w:val="00CF37B1"/>
    <w:rsid w:val="00D02A73"/>
    <w:rsid w:val="00D034A0"/>
    <w:rsid w:val="00D034D6"/>
    <w:rsid w:val="00D157C8"/>
    <w:rsid w:val="00D16F0A"/>
    <w:rsid w:val="00D215E9"/>
    <w:rsid w:val="00D23AA0"/>
    <w:rsid w:val="00D25596"/>
    <w:rsid w:val="00D262C9"/>
    <w:rsid w:val="00D266C2"/>
    <w:rsid w:val="00D305D0"/>
    <w:rsid w:val="00D30D29"/>
    <w:rsid w:val="00D32610"/>
    <w:rsid w:val="00D348F5"/>
    <w:rsid w:val="00D4102A"/>
    <w:rsid w:val="00D44500"/>
    <w:rsid w:val="00D45940"/>
    <w:rsid w:val="00D46195"/>
    <w:rsid w:val="00D4754E"/>
    <w:rsid w:val="00D50203"/>
    <w:rsid w:val="00D5079E"/>
    <w:rsid w:val="00D525DC"/>
    <w:rsid w:val="00D53C11"/>
    <w:rsid w:val="00D54031"/>
    <w:rsid w:val="00D60792"/>
    <w:rsid w:val="00D6237A"/>
    <w:rsid w:val="00D632D9"/>
    <w:rsid w:val="00D63499"/>
    <w:rsid w:val="00D6553F"/>
    <w:rsid w:val="00D718C2"/>
    <w:rsid w:val="00D739CE"/>
    <w:rsid w:val="00D77FDD"/>
    <w:rsid w:val="00D80125"/>
    <w:rsid w:val="00D84018"/>
    <w:rsid w:val="00D846FD"/>
    <w:rsid w:val="00D858C7"/>
    <w:rsid w:val="00D908A4"/>
    <w:rsid w:val="00D917D3"/>
    <w:rsid w:val="00DA2390"/>
    <w:rsid w:val="00DA38D2"/>
    <w:rsid w:val="00DA50D6"/>
    <w:rsid w:val="00DA67DB"/>
    <w:rsid w:val="00DB3B77"/>
    <w:rsid w:val="00DB73B7"/>
    <w:rsid w:val="00DC3CF6"/>
    <w:rsid w:val="00DC72F9"/>
    <w:rsid w:val="00DD1DC5"/>
    <w:rsid w:val="00DD20EF"/>
    <w:rsid w:val="00DD693D"/>
    <w:rsid w:val="00DE2005"/>
    <w:rsid w:val="00DE6590"/>
    <w:rsid w:val="00DE7014"/>
    <w:rsid w:val="00DF3201"/>
    <w:rsid w:val="00DF4519"/>
    <w:rsid w:val="00DF7685"/>
    <w:rsid w:val="00E015B8"/>
    <w:rsid w:val="00E073F6"/>
    <w:rsid w:val="00E10790"/>
    <w:rsid w:val="00E14788"/>
    <w:rsid w:val="00E15D85"/>
    <w:rsid w:val="00E21BFE"/>
    <w:rsid w:val="00E26EA2"/>
    <w:rsid w:val="00E325EA"/>
    <w:rsid w:val="00E328F0"/>
    <w:rsid w:val="00E33E65"/>
    <w:rsid w:val="00E470CC"/>
    <w:rsid w:val="00E547C3"/>
    <w:rsid w:val="00E570D3"/>
    <w:rsid w:val="00E608F1"/>
    <w:rsid w:val="00E6140D"/>
    <w:rsid w:val="00E65043"/>
    <w:rsid w:val="00E678D3"/>
    <w:rsid w:val="00E7552A"/>
    <w:rsid w:val="00E7695F"/>
    <w:rsid w:val="00E833F8"/>
    <w:rsid w:val="00E87AF9"/>
    <w:rsid w:val="00E91876"/>
    <w:rsid w:val="00E963AF"/>
    <w:rsid w:val="00E96AA5"/>
    <w:rsid w:val="00EA0706"/>
    <w:rsid w:val="00EA0AAA"/>
    <w:rsid w:val="00EA3209"/>
    <w:rsid w:val="00EA42EE"/>
    <w:rsid w:val="00EA655A"/>
    <w:rsid w:val="00EA674A"/>
    <w:rsid w:val="00EB2629"/>
    <w:rsid w:val="00EB3C9E"/>
    <w:rsid w:val="00EB4AF2"/>
    <w:rsid w:val="00EC1530"/>
    <w:rsid w:val="00EC20EA"/>
    <w:rsid w:val="00ED68A7"/>
    <w:rsid w:val="00ED7A23"/>
    <w:rsid w:val="00ED7F4C"/>
    <w:rsid w:val="00EE09D7"/>
    <w:rsid w:val="00EE631F"/>
    <w:rsid w:val="00EE6F43"/>
    <w:rsid w:val="00EE780F"/>
    <w:rsid w:val="00EF14E9"/>
    <w:rsid w:val="00EF1587"/>
    <w:rsid w:val="00EF1F69"/>
    <w:rsid w:val="00EF2FA8"/>
    <w:rsid w:val="00F03548"/>
    <w:rsid w:val="00F05438"/>
    <w:rsid w:val="00F06F4A"/>
    <w:rsid w:val="00F108FF"/>
    <w:rsid w:val="00F15C16"/>
    <w:rsid w:val="00F16F35"/>
    <w:rsid w:val="00F17986"/>
    <w:rsid w:val="00F22056"/>
    <w:rsid w:val="00F25B89"/>
    <w:rsid w:val="00F31641"/>
    <w:rsid w:val="00F35056"/>
    <w:rsid w:val="00F35932"/>
    <w:rsid w:val="00F4447C"/>
    <w:rsid w:val="00F46D59"/>
    <w:rsid w:val="00F569BD"/>
    <w:rsid w:val="00F57DB4"/>
    <w:rsid w:val="00F6296D"/>
    <w:rsid w:val="00F62EDC"/>
    <w:rsid w:val="00F632DE"/>
    <w:rsid w:val="00F66F7F"/>
    <w:rsid w:val="00F726DA"/>
    <w:rsid w:val="00F80EAC"/>
    <w:rsid w:val="00F834AE"/>
    <w:rsid w:val="00F869C0"/>
    <w:rsid w:val="00F87E62"/>
    <w:rsid w:val="00F91AB2"/>
    <w:rsid w:val="00F928C8"/>
    <w:rsid w:val="00F97A04"/>
    <w:rsid w:val="00FA1305"/>
    <w:rsid w:val="00FA4579"/>
    <w:rsid w:val="00FA4A56"/>
    <w:rsid w:val="00FA4E06"/>
    <w:rsid w:val="00FB1A90"/>
    <w:rsid w:val="00FB5C0F"/>
    <w:rsid w:val="00FC10E8"/>
    <w:rsid w:val="00FC224A"/>
    <w:rsid w:val="00FC2693"/>
    <w:rsid w:val="00FC7C14"/>
    <w:rsid w:val="00FD1FCC"/>
    <w:rsid w:val="00FD4F50"/>
    <w:rsid w:val="00FE0E6F"/>
    <w:rsid w:val="00FE13F5"/>
    <w:rsid w:val="00FE1EFF"/>
    <w:rsid w:val="00FE34BE"/>
    <w:rsid w:val="00FE57D3"/>
    <w:rsid w:val="00FE5B00"/>
    <w:rsid w:val="00FF41F0"/>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70128C-A5C5-46B7-A2B4-B77F90B8D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5</Pages>
  <Words>73944</Words>
  <Characters>421485</Characters>
  <Application>Microsoft Office Word</Application>
  <DocSecurity>0</DocSecurity>
  <Lines>3512</Lines>
  <Paragraphs>988</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494441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66</cp:revision>
  <cp:lastPrinted>2019-11-26T13:59:00Z</cp:lastPrinted>
  <dcterms:created xsi:type="dcterms:W3CDTF">2019-12-26T10:20:00Z</dcterms:created>
  <dcterms:modified xsi:type="dcterms:W3CDTF">2020-09-29T13:51:00Z</dcterms:modified>
</cp:coreProperties>
</file>