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946BA" w:rsidRPr="00B946BA" w:rsidTr="00B946B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946BA" w:rsidRPr="00B946BA" w:rsidRDefault="00B946BA">
            <w:pPr>
              <w:pStyle w:val="ConsPlusNormal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28 апреля 2015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946BA" w:rsidRPr="00B946BA" w:rsidRDefault="00B946BA">
            <w:pPr>
              <w:pStyle w:val="ConsPlusNormal"/>
              <w:jc w:val="right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N 57-ЗСО</w:t>
            </w:r>
          </w:p>
        </w:tc>
      </w:tr>
    </w:tbl>
    <w:p w:rsidR="00B946BA" w:rsidRPr="00B946BA" w:rsidRDefault="00B946B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РОССИЙСКАЯ ФЕДЕРАЦИЯ</w:t>
      </w:r>
    </w:p>
    <w:p w:rsidR="00B946BA" w:rsidRPr="00B946BA" w:rsidRDefault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ЗАКОН</w:t>
      </w:r>
    </w:p>
    <w:p w:rsidR="00B946BA" w:rsidRPr="00B946BA" w:rsidRDefault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САРАТОВСКОЙ ОБЛАСТИ</w:t>
      </w:r>
    </w:p>
    <w:p w:rsidR="00B946BA" w:rsidRPr="00B946BA" w:rsidRDefault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946BA" w:rsidRPr="00B946BA" w:rsidRDefault="00B946BA" w:rsidP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ОБ УСТАНОВЛЕНИИ НАЛОГОВОЙ СТАВКИ В РАЗМЕРЕ 0 ПРОЦЕНТОВ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ДЛЯ ОТДЕЛЬНЫХ КАТЕГОРИЙ НАЛОГОПЛАТЕЛЬЩИКОВ ПРИ ПРИМЕНЕНИИ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УПРОЩЕННОЙ И (ИЛИ) ПАТЕНТНОЙ СИСТЕМ (СИСТЕМЫ)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НАЛОГООБЛОЖЕНИЯ НА ТЕРРИТОРИИ САРАТОВСКОЙ ОБЛАСТИ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B946BA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22 апреля 2015 года</w:t>
      </w:r>
    </w:p>
    <w:p w:rsidR="00B946BA" w:rsidRPr="00B946BA" w:rsidRDefault="00B946B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B946BA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B946BA">
              <w:rPr>
                <w:rFonts w:ascii="PT Astra Serif" w:hAnsi="PT Astra Serif"/>
                <w:sz w:val="24"/>
                <w:szCs w:val="28"/>
              </w:rPr>
              <w:t>(в ред. Законов Саратовской области</w:t>
            </w:r>
            <w:proofErr w:type="gramEnd"/>
          </w:p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B946BA">
              <w:rPr>
                <w:rFonts w:ascii="PT Astra Serif" w:hAnsi="PT Astra Serif"/>
                <w:sz w:val="24"/>
                <w:szCs w:val="28"/>
              </w:rPr>
              <w:t xml:space="preserve">от 25.11.2015 </w:t>
            </w:r>
            <w:hyperlink r:id="rId5">
              <w:r w:rsidRPr="00B946BA">
                <w:rPr>
                  <w:rFonts w:ascii="PT Astra Serif" w:hAnsi="PT Astra Serif"/>
                  <w:sz w:val="24"/>
                  <w:szCs w:val="28"/>
                </w:rPr>
                <w:t>N 150-ЗСО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 xml:space="preserve">, от 24.03.2016 </w:t>
            </w:r>
            <w:hyperlink r:id="rId6">
              <w:r w:rsidRPr="00B946BA">
                <w:rPr>
                  <w:rFonts w:ascii="PT Astra Serif" w:hAnsi="PT Astra Serif"/>
                  <w:sz w:val="24"/>
                  <w:szCs w:val="28"/>
                </w:rPr>
                <w:t>N 23-ЗСО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 xml:space="preserve">, от 25.11.2016 </w:t>
            </w:r>
            <w:hyperlink r:id="rId7">
              <w:r w:rsidRPr="00B946BA">
                <w:rPr>
                  <w:rFonts w:ascii="PT Astra Serif" w:hAnsi="PT Astra Serif"/>
                  <w:sz w:val="24"/>
                  <w:szCs w:val="28"/>
                </w:rPr>
                <w:t>N 148-ЗСО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B946BA">
              <w:rPr>
                <w:rFonts w:ascii="PT Astra Serif" w:hAnsi="PT Astra Serif"/>
                <w:sz w:val="24"/>
                <w:szCs w:val="28"/>
              </w:rPr>
              <w:t xml:space="preserve">от 26.11.2019 </w:t>
            </w:r>
            <w:hyperlink r:id="rId8">
              <w:r w:rsidRPr="00B946BA">
                <w:rPr>
                  <w:rFonts w:ascii="PT Astra Serif" w:hAnsi="PT Astra Serif"/>
                  <w:sz w:val="24"/>
                  <w:szCs w:val="28"/>
                </w:rPr>
                <w:t>N 129-ЗСО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 xml:space="preserve">, от 30.10.2020 </w:t>
            </w:r>
            <w:hyperlink r:id="rId9">
              <w:r w:rsidRPr="00B946BA">
                <w:rPr>
                  <w:rFonts w:ascii="PT Astra Serif" w:hAnsi="PT Astra Serif"/>
                  <w:sz w:val="24"/>
                  <w:szCs w:val="28"/>
                </w:rPr>
                <w:t>N 127-ЗСО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 xml:space="preserve">, от 25.11.2020 </w:t>
            </w:r>
            <w:hyperlink r:id="rId10">
              <w:r w:rsidRPr="00B946BA">
                <w:rPr>
                  <w:rFonts w:ascii="PT Astra Serif" w:hAnsi="PT Astra Serif"/>
                  <w:sz w:val="24"/>
                  <w:szCs w:val="28"/>
                </w:rPr>
                <w:t>N 139-ЗСО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B946BA">
              <w:rPr>
                <w:rFonts w:ascii="PT Astra Serif" w:hAnsi="PT Astra Serif"/>
                <w:sz w:val="24"/>
                <w:szCs w:val="28"/>
              </w:rPr>
              <w:t xml:space="preserve">от 30.03.2021 </w:t>
            </w:r>
            <w:hyperlink r:id="rId11">
              <w:r w:rsidRPr="00B946BA">
                <w:rPr>
                  <w:rFonts w:ascii="PT Astra Serif" w:hAnsi="PT Astra Serif"/>
                  <w:sz w:val="24"/>
                  <w:szCs w:val="28"/>
                </w:rPr>
                <w:t>N 30-ЗСО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 xml:space="preserve">, от 06.10.2021 </w:t>
            </w:r>
            <w:hyperlink r:id="rId12">
              <w:r w:rsidRPr="00B946BA">
                <w:rPr>
                  <w:rFonts w:ascii="PT Astra Serif" w:hAnsi="PT Astra Serif"/>
                  <w:sz w:val="24"/>
                  <w:szCs w:val="28"/>
                </w:rPr>
                <w:t>N 110-ЗСО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 xml:space="preserve">, от 27.04.2022 </w:t>
            </w:r>
            <w:hyperlink r:id="rId13">
              <w:r w:rsidRPr="00B946BA">
                <w:rPr>
                  <w:rFonts w:ascii="PT Astra Serif" w:hAnsi="PT Astra Serif"/>
                  <w:sz w:val="24"/>
                  <w:szCs w:val="28"/>
                </w:rPr>
                <w:t>N 50-ЗСО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4"/>
                <w:szCs w:val="28"/>
              </w:rPr>
              <w:t xml:space="preserve">от 03.04.2024 </w:t>
            </w:r>
            <w:hyperlink r:id="rId14">
              <w:r w:rsidRPr="00B946BA">
                <w:rPr>
                  <w:rFonts w:ascii="PT Astra Serif" w:hAnsi="PT Astra Serif"/>
                  <w:sz w:val="24"/>
                  <w:szCs w:val="28"/>
                </w:rPr>
                <w:t>N 34-ЗСО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 xml:space="preserve">, от 28.11.2024 </w:t>
            </w:r>
            <w:hyperlink r:id="rId15">
              <w:r w:rsidRPr="00B946BA">
                <w:rPr>
                  <w:rFonts w:ascii="PT Astra Serif" w:hAnsi="PT Astra Serif"/>
                  <w:sz w:val="24"/>
                  <w:szCs w:val="28"/>
                </w:rPr>
                <w:t>N 145-ЗСО</w:t>
              </w:r>
            </w:hyperlink>
            <w:r w:rsidRPr="00B946BA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16">
              <w:r w:rsidRPr="00B946BA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03.04.2024 N 34-ЗСО (ред. 28.11.2024) в преамбулу внесены изменения, которые </w:t>
            </w:r>
            <w:hyperlink r:id="rId17">
              <w:r w:rsidRPr="00B946BA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946BA">
        <w:rPr>
          <w:rFonts w:ascii="PT Astra Serif" w:hAnsi="PT Astra Serif"/>
          <w:sz w:val="28"/>
          <w:szCs w:val="28"/>
        </w:rPr>
        <w:t>Настоящий Закон на основании Налогового кодекса Российской Федерации устанавливает налоговую ставку в размере 0 процентов при применении упрощенной и (или) патентной систем (системы) налогообложения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производственной, социальной и (или) научной сферах, а также в сфере бытовых услуг населению и услуг по предоставлению мест для</w:t>
      </w:r>
      <w:proofErr w:type="gramEnd"/>
      <w:r w:rsidRPr="00B946BA">
        <w:rPr>
          <w:rFonts w:ascii="PT Astra Serif" w:hAnsi="PT Astra Serif"/>
          <w:sz w:val="28"/>
          <w:szCs w:val="28"/>
        </w:rPr>
        <w:t xml:space="preserve"> временного проживания на территории Саратовской области.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(преамбула в ред. </w:t>
      </w:r>
      <w:hyperlink r:id="rId18">
        <w:r w:rsidRPr="00B946BA">
          <w:rPr>
            <w:rFonts w:ascii="PT Astra Serif" w:hAnsi="PT Astra Serif"/>
            <w:sz w:val="28"/>
            <w:szCs w:val="28"/>
          </w:rPr>
          <w:t>Закона</w:t>
        </w:r>
      </w:hyperlink>
      <w:r w:rsidRPr="00B946BA">
        <w:rPr>
          <w:rFonts w:ascii="PT Astra Serif" w:hAnsi="PT Astra Serif"/>
          <w:sz w:val="28"/>
          <w:szCs w:val="28"/>
        </w:rPr>
        <w:t xml:space="preserve"> Саратовской области от 03.04.2024 N 34-ЗСО)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19">
              <w:r w:rsidRPr="00B946BA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03.04.2024 N 34-ЗСО (ред. 28.11.2024) в ст. 1 внесены изменения, которые </w:t>
            </w:r>
            <w:hyperlink r:id="rId20">
              <w:r w:rsidRPr="00B946BA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Title"/>
        <w:spacing w:before="280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Статья 1. Налоговая ставка в размере 0 процентов при применении </w:t>
      </w:r>
      <w:r w:rsidRPr="00B946BA">
        <w:rPr>
          <w:rFonts w:ascii="PT Astra Serif" w:hAnsi="PT Astra Serif"/>
          <w:sz w:val="28"/>
          <w:szCs w:val="28"/>
        </w:rPr>
        <w:lastRenderedPageBreak/>
        <w:t>упрощенной системы налогообложения</w:t>
      </w:r>
    </w:p>
    <w:p w:rsidR="00B946BA" w:rsidRPr="00B946BA" w:rsidRDefault="00B946B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(в ред. </w:t>
      </w:r>
      <w:hyperlink r:id="rId21">
        <w:r w:rsidRPr="00B946BA">
          <w:rPr>
            <w:rFonts w:ascii="PT Astra Serif" w:hAnsi="PT Astra Serif"/>
            <w:sz w:val="28"/>
            <w:szCs w:val="28"/>
          </w:rPr>
          <w:t>Закона</w:t>
        </w:r>
      </w:hyperlink>
      <w:r w:rsidRPr="00B946BA">
        <w:rPr>
          <w:rFonts w:ascii="PT Astra Serif" w:hAnsi="PT Astra Serif"/>
          <w:sz w:val="28"/>
          <w:szCs w:val="28"/>
        </w:rPr>
        <w:t xml:space="preserve"> Саратовской области от 03.04.2024 N 34-ЗСО)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22">
              <w:r w:rsidRPr="00B946BA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28.11.2024 N 145-ЗСО в ч. 1 ст. 1 внесены изменения, которые </w:t>
            </w:r>
            <w:hyperlink r:id="rId23">
              <w:r w:rsidRPr="00B946BA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34"/>
      <w:bookmarkEnd w:id="0"/>
      <w:r w:rsidRPr="00B946BA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B946BA">
        <w:rPr>
          <w:rFonts w:ascii="PT Astra Serif" w:hAnsi="PT Astra Serif"/>
          <w:sz w:val="28"/>
          <w:szCs w:val="28"/>
        </w:rPr>
        <w:t>Установить при применении упрощенной системы налогообложения налоговую ставку в размере 0 процентов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впервые зарегистрированных после вступления в силу настоящего Закона и осуществляющих предпринимательскую деятельность в производственной, социальной и (или) научной сферах, а также в сфере услуг по предоставлению мест для временного проживания.</w:t>
      </w:r>
      <w:proofErr w:type="gramEnd"/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(в ред. </w:t>
      </w:r>
      <w:hyperlink r:id="rId24">
        <w:r w:rsidRPr="00B946BA">
          <w:rPr>
            <w:rFonts w:ascii="PT Astra Serif" w:hAnsi="PT Astra Serif"/>
            <w:sz w:val="28"/>
            <w:szCs w:val="28"/>
          </w:rPr>
          <w:t>Закона</w:t>
        </w:r>
      </w:hyperlink>
      <w:r w:rsidRPr="00B946BA">
        <w:rPr>
          <w:rFonts w:ascii="PT Astra Serif" w:hAnsi="PT Astra Serif"/>
          <w:sz w:val="28"/>
          <w:szCs w:val="28"/>
        </w:rPr>
        <w:t xml:space="preserve"> Саратовской области от 28.11.2024 N 145-ЗСО)</w:t>
      </w:r>
    </w:p>
    <w:p w:rsidR="00B946BA" w:rsidRPr="00B946BA" w:rsidRDefault="00B946B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2. Установить </w:t>
      </w:r>
      <w:hyperlink w:anchor="P77">
        <w:r w:rsidRPr="00B946BA">
          <w:rPr>
            <w:rFonts w:ascii="PT Astra Serif" w:hAnsi="PT Astra Serif"/>
            <w:sz w:val="28"/>
            <w:szCs w:val="28"/>
          </w:rPr>
          <w:t>виды</w:t>
        </w:r>
      </w:hyperlink>
      <w:r w:rsidRPr="00B946BA">
        <w:rPr>
          <w:rFonts w:ascii="PT Astra Serif" w:hAnsi="PT Astra Serif"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услуг по предоставлению мест для временного проживания, в отношении которых устанавливается налоговая ставка в размере 0 процентов при применении упрощенной системы налогообложения, на основании Общероссийского </w:t>
      </w:r>
      <w:hyperlink r:id="rId25">
        <w:r w:rsidRPr="00B946BA">
          <w:rPr>
            <w:rFonts w:ascii="PT Astra Serif" w:hAnsi="PT Astra Serif"/>
            <w:sz w:val="28"/>
            <w:szCs w:val="28"/>
          </w:rPr>
          <w:t>классификатора</w:t>
        </w:r>
      </w:hyperlink>
      <w:r w:rsidRPr="00B946BA">
        <w:rPr>
          <w:rFonts w:ascii="PT Astra Serif" w:hAnsi="PT Astra Serif"/>
          <w:sz w:val="28"/>
          <w:szCs w:val="28"/>
        </w:rPr>
        <w:t xml:space="preserve"> видов экономической деятельности ОК 029-2014 (КДЕС</w:t>
      </w:r>
      <w:proofErr w:type="gramStart"/>
      <w:r w:rsidRPr="00B946BA">
        <w:rPr>
          <w:rFonts w:ascii="PT Astra Serif" w:hAnsi="PT Astra Serif"/>
          <w:sz w:val="28"/>
          <w:szCs w:val="28"/>
        </w:rPr>
        <w:t xml:space="preserve"> Р</w:t>
      </w:r>
      <w:proofErr w:type="gramEnd"/>
      <w:r w:rsidRPr="00B946BA">
        <w:rPr>
          <w:rFonts w:ascii="PT Astra Serif" w:hAnsi="PT Astra Serif"/>
          <w:sz w:val="28"/>
          <w:szCs w:val="28"/>
        </w:rPr>
        <w:t>ед. 2) согласно приложению 1 к настоящему Закону.</w:t>
      </w:r>
    </w:p>
    <w:p w:rsidR="00B946BA" w:rsidRPr="00B946BA" w:rsidRDefault="00B946B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26">
              <w:r w:rsidRPr="00B946BA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28.11.2024 N 145-ЗСО в ч. 3 ст. 1 внесены изменения, которые </w:t>
            </w:r>
            <w:hyperlink r:id="rId27">
              <w:r w:rsidRPr="00B946BA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B946BA">
        <w:rPr>
          <w:rFonts w:ascii="PT Astra Serif" w:hAnsi="PT Astra Serif"/>
          <w:sz w:val="28"/>
          <w:szCs w:val="28"/>
        </w:rPr>
        <w:t xml:space="preserve">Установить ограничение на применение налогоплательщиками, указанными в </w:t>
      </w:r>
      <w:hyperlink w:anchor="P34">
        <w:r w:rsidRPr="00B946BA">
          <w:rPr>
            <w:rFonts w:ascii="PT Astra Serif" w:hAnsi="PT Astra Serif"/>
            <w:sz w:val="28"/>
            <w:szCs w:val="28"/>
          </w:rPr>
          <w:t>части 1</w:t>
        </w:r>
      </w:hyperlink>
      <w:r w:rsidRPr="00B946BA">
        <w:rPr>
          <w:rFonts w:ascii="PT Astra Serif" w:hAnsi="PT Astra Serif"/>
          <w:sz w:val="28"/>
          <w:szCs w:val="28"/>
        </w:rPr>
        <w:t xml:space="preserve"> настоящей статьи, налоговой ставки в размере 0 процентов в виде ограничения предельного размера доходов от реализации, определяемых в соответствии со </w:t>
      </w:r>
      <w:hyperlink r:id="rId28">
        <w:r w:rsidRPr="00B946BA">
          <w:rPr>
            <w:rFonts w:ascii="PT Astra Serif" w:hAnsi="PT Astra Serif"/>
            <w:sz w:val="28"/>
            <w:szCs w:val="28"/>
          </w:rPr>
          <w:t>статьей 249</w:t>
        </w:r>
      </w:hyperlink>
      <w:r w:rsidRPr="00B946BA">
        <w:rPr>
          <w:rFonts w:ascii="PT Astra Serif" w:hAnsi="PT Astra Serif"/>
          <w:sz w:val="28"/>
          <w:szCs w:val="28"/>
        </w:rPr>
        <w:t xml:space="preserve"> Налогового кодекса Российской Федерации, получаемых индивидуальным предпринимателем при осуществлении вида предпринимательской деятельности, в отношении которого применяется налоговая ставка в размере 0 процентов, не более 45 млн. рублей за налоговый</w:t>
      </w:r>
      <w:proofErr w:type="gramEnd"/>
      <w:r w:rsidRPr="00B946BA">
        <w:rPr>
          <w:rFonts w:ascii="PT Astra Serif" w:hAnsi="PT Astra Serif"/>
          <w:sz w:val="28"/>
          <w:szCs w:val="28"/>
        </w:rPr>
        <w:t xml:space="preserve"> период.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(в ред. </w:t>
      </w:r>
      <w:hyperlink r:id="rId29">
        <w:r w:rsidRPr="00B946BA">
          <w:rPr>
            <w:rFonts w:ascii="PT Astra Serif" w:hAnsi="PT Astra Serif"/>
            <w:sz w:val="28"/>
            <w:szCs w:val="28"/>
          </w:rPr>
          <w:t>Закона</w:t>
        </w:r>
      </w:hyperlink>
      <w:r w:rsidRPr="00B946BA">
        <w:rPr>
          <w:rFonts w:ascii="PT Astra Serif" w:hAnsi="PT Astra Serif"/>
          <w:sz w:val="28"/>
          <w:szCs w:val="28"/>
        </w:rPr>
        <w:t xml:space="preserve"> Саратовской области от 28.11.2024 N 145-ЗСО)</w:t>
      </w:r>
    </w:p>
    <w:p w:rsidR="00B946BA" w:rsidRPr="00B946BA" w:rsidRDefault="00B946B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B946BA">
        <w:rPr>
          <w:rFonts w:ascii="PT Astra Serif" w:hAnsi="PT Astra Serif"/>
          <w:sz w:val="28"/>
          <w:szCs w:val="28"/>
        </w:rPr>
        <w:t xml:space="preserve">В соответствии с </w:t>
      </w:r>
      <w:hyperlink r:id="rId30">
        <w:r w:rsidRPr="00B946BA">
          <w:rPr>
            <w:rFonts w:ascii="PT Astra Serif" w:hAnsi="PT Astra Serif"/>
            <w:sz w:val="28"/>
            <w:szCs w:val="28"/>
          </w:rPr>
          <w:t>абзацем четвертым пункта 4 статьи 346.20</w:t>
        </w:r>
      </w:hyperlink>
      <w:r w:rsidRPr="00B946BA">
        <w:rPr>
          <w:rFonts w:ascii="PT Astra Serif" w:hAnsi="PT Astra Serif"/>
          <w:sz w:val="28"/>
          <w:szCs w:val="28"/>
        </w:rPr>
        <w:t xml:space="preserve"> Налогового кодекса Российской Федерации по итогам налогового периода доля доходов от реализации товаров (работ, услуг) при осуществлении видов предпринимательской деятельности, в отношении которых применялась налоговая ставка в размере 0 процентов, в общем объеме доходов от реализации товаров (работ, услуг) должна быть не менее 70 процентов.</w:t>
      </w:r>
      <w:proofErr w:type="gramEnd"/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31">
              <w:r w:rsidRPr="00B946BA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03.04.2024 N 34-ЗСО (ред. 28.11.2024) в ст. 2 внесены изменения, которые </w:t>
            </w:r>
            <w:hyperlink r:id="rId32">
              <w:r w:rsidRPr="00B946BA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Title"/>
        <w:spacing w:before="280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Статья 2. Налоговая ставка в размере 0 процентов при применении патентной системы налогообложения</w:t>
      </w:r>
    </w:p>
    <w:p w:rsidR="00B946BA" w:rsidRPr="00B946BA" w:rsidRDefault="00B946B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(в ред. </w:t>
      </w:r>
      <w:hyperlink r:id="rId33">
        <w:r w:rsidRPr="00B946BA">
          <w:rPr>
            <w:rFonts w:ascii="PT Astra Serif" w:hAnsi="PT Astra Serif"/>
            <w:sz w:val="28"/>
            <w:szCs w:val="28"/>
          </w:rPr>
          <w:t>Закона</w:t>
        </w:r>
      </w:hyperlink>
      <w:r w:rsidRPr="00B946BA">
        <w:rPr>
          <w:rFonts w:ascii="PT Astra Serif" w:hAnsi="PT Astra Serif"/>
          <w:sz w:val="28"/>
          <w:szCs w:val="28"/>
        </w:rPr>
        <w:t xml:space="preserve"> Саратовской области от 03.04.2024 N 34-ЗСО)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47"/>
      <w:bookmarkEnd w:id="1"/>
      <w:r w:rsidRPr="00B946BA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B946BA">
        <w:rPr>
          <w:rFonts w:ascii="PT Astra Serif" w:hAnsi="PT Astra Serif"/>
          <w:sz w:val="28"/>
          <w:szCs w:val="28"/>
        </w:rPr>
        <w:t>Установить при применении патентной системы налогообложения налоговую ставку в размере 0 процентов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производственной, социальной и (или) научной сферах, а также в сфере бытовых услуг населению.</w:t>
      </w:r>
      <w:proofErr w:type="gramEnd"/>
    </w:p>
    <w:p w:rsidR="00B946BA" w:rsidRPr="00B946BA" w:rsidRDefault="00B946B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B946BA">
        <w:rPr>
          <w:rFonts w:ascii="PT Astra Serif" w:hAnsi="PT Astra Serif"/>
          <w:sz w:val="28"/>
          <w:szCs w:val="28"/>
        </w:rPr>
        <w:t xml:space="preserve">Установить </w:t>
      </w:r>
      <w:hyperlink w:anchor="P367">
        <w:r w:rsidRPr="00B946BA">
          <w:rPr>
            <w:rFonts w:ascii="PT Astra Serif" w:hAnsi="PT Astra Serif"/>
            <w:sz w:val="28"/>
            <w:szCs w:val="28"/>
          </w:rPr>
          <w:t>виды</w:t>
        </w:r>
      </w:hyperlink>
      <w:r w:rsidRPr="00B946BA">
        <w:rPr>
          <w:rFonts w:ascii="PT Astra Serif" w:hAnsi="PT Astra Serif"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населению, в отношении которых устанавливается налоговая ставка в размере 0 процентов при применении патентной системы налогообложения, согласно приложению 2 к настоящему Закону.</w:t>
      </w:r>
      <w:proofErr w:type="gramEnd"/>
    </w:p>
    <w:p w:rsidR="00B946BA" w:rsidRPr="00B946BA" w:rsidRDefault="00B946B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B946BA">
        <w:rPr>
          <w:rFonts w:ascii="PT Astra Serif" w:hAnsi="PT Astra Serif"/>
          <w:sz w:val="28"/>
          <w:szCs w:val="28"/>
        </w:rPr>
        <w:t xml:space="preserve">Установить ограничение на применение налогоплательщиками, указанными в </w:t>
      </w:r>
      <w:hyperlink w:anchor="P47">
        <w:r w:rsidRPr="00B946BA">
          <w:rPr>
            <w:rFonts w:ascii="PT Astra Serif" w:hAnsi="PT Astra Serif"/>
            <w:sz w:val="28"/>
            <w:szCs w:val="28"/>
          </w:rPr>
          <w:t>части 1</w:t>
        </w:r>
      </w:hyperlink>
      <w:r w:rsidRPr="00B946BA">
        <w:rPr>
          <w:rFonts w:ascii="PT Astra Serif" w:hAnsi="PT Astra Serif"/>
          <w:sz w:val="28"/>
          <w:szCs w:val="28"/>
        </w:rPr>
        <w:t xml:space="preserve"> настоящей статьи, налоговой ставки в размере 0 процентов в виде ограничения предельного размера доходов от реализации, определяемых в соответствии со </w:t>
      </w:r>
      <w:hyperlink r:id="rId34">
        <w:r w:rsidRPr="00B946BA">
          <w:rPr>
            <w:rFonts w:ascii="PT Astra Serif" w:hAnsi="PT Astra Serif"/>
            <w:sz w:val="28"/>
            <w:szCs w:val="28"/>
          </w:rPr>
          <w:t>статьей 249</w:t>
        </w:r>
      </w:hyperlink>
      <w:r w:rsidRPr="00B946BA">
        <w:rPr>
          <w:rFonts w:ascii="PT Astra Serif" w:hAnsi="PT Astra Serif"/>
          <w:sz w:val="28"/>
          <w:szCs w:val="28"/>
        </w:rPr>
        <w:t xml:space="preserve"> Налогового кодекса Российской Федерации, получаемых индивидуальным предпринимателем при осуществлении вида предпринимательской деятельности, в отношении которого применяется налоговая ставка в размере 0 процентов, не более 1 млн. рублей в пределах</w:t>
      </w:r>
      <w:proofErr w:type="gramEnd"/>
      <w:r w:rsidRPr="00B946BA">
        <w:rPr>
          <w:rFonts w:ascii="PT Astra Serif" w:hAnsi="PT Astra Serif"/>
          <w:sz w:val="28"/>
          <w:szCs w:val="28"/>
        </w:rPr>
        <w:t xml:space="preserve"> календарного года.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35">
              <w:r w:rsidRPr="00B946BA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28.11.2024 N 145-ЗСО в ст. 3 внесены изменения, которые </w:t>
            </w:r>
            <w:hyperlink r:id="rId36">
              <w:r w:rsidRPr="00B946BA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Title"/>
        <w:spacing w:before="280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Статья 3. Вступление в силу настоящего Закона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Настоящий Закон вступает в силу по истечении одного месяца со дня его официального опубликования и действует по 31 декабря 2026 года.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(в ред. Законов Саратовской области от 30.10.2020 </w:t>
      </w:r>
      <w:hyperlink r:id="rId37">
        <w:r w:rsidRPr="00B946BA">
          <w:rPr>
            <w:rFonts w:ascii="PT Astra Serif" w:hAnsi="PT Astra Serif"/>
            <w:sz w:val="28"/>
            <w:szCs w:val="28"/>
          </w:rPr>
          <w:t>N 127-ЗСО</w:t>
        </w:r>
      </w:hyperlink>
      <w:r w:rsidRPr="00B946BA">
        <w:rPr>
          <w:rFonts w:ascii="PT Astra Serif" w:hAnsi="PT Astra Serif"/>
          <w:sz w:val="28"/>
          <w:szCs w:val="28"/>
        </w:rPr>
        <w:t xml:space="preserve">, от 27.04.2022 </w:t>
      </w:r>
      <w:hyperlink r:id="rId38">
        <w:r w:rsidRPr="00B946BA">
          <w:rPr>
            <w:rFonts w:ascii="PT Astra Serif" w:hAnsi="PT Astra Serif"/>
            <w:sz w:val="28"/>
            <w:szCs w:val="28"/>
          </w:rPr>
          <w:t>N 50-ЗСО</w:t>
        </w:r>
      </w:hyperlink>
      <w:r w:rsidRPr="00B946BA">
        <w:rPr>
          <w:rFonts w:ascii="PT Astra Serif" w:hAnsi="PT Astra Serif"/>
          <w:sz w:val="28"/>
          <w:szCs w:val="28"/>
        </w:rPr>
        <w:t xml:space="preserve">, от 28.11.2024 </w:t>
      </w:r>
      <w:hyperlink r:id="rId39">
        <w:r w:rsidRPr="00B946BA">
          <w:rPr>
            <w:rFonts w:ascii="PT Astra Serif" w:hAnsi="PT Astra Serif"/>
            <w:sz w:val="28"/>
            <w:szCs w:val="28"/>
          </w:rPr>
          <w:t>N 145-ЗСО</w:t>
        </w:r>
      </w:hyperlink>
      <w:r w:rsidRPr="00B946BA">
        <w:rPr>
          <w:rFonts w:ascii="PT Astra Serif" w:hAnsi="PT Astra Serif"/>
          <w:sz w:val="28"/>
          <w:szCs w:val="28"/>
        </w:rPr>
        <w:t>)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Губернатор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Саратовской области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В.В.РАДАЕВ</w:t>
      </w:r>
    </w:p>
    <w:p w:rsidR="00B946BA" w:rsidRPr="00B946BA" w:rsidRDefault="00B946BA">
      <w:pPr>
        <w:pStyle w:val="ConsPlusNormal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lastRenderedPageBreak/>
        <w:t>г. Саратов</w:t>
      </w:r>
    </w:p>
    <w:p w:rsidR="00B946BA" w:rsidRPr="00B946BA" w:rsidRDefault="00B946BA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28 апреля 2015 года</w:t>
      </w:r>
    </w:p>
    <w:p w:rsidR="00B946BA" w:rsidRPr="00B946BA" w:rsidRDefault="00B946BA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N 57-ЗСО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lastRenderedPageBreak/>
        <w:t>Приложение 1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к Закону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Саратовской области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"Об установлении налоговой ставки в размере 0 процентов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для отдельных категорий налогоплательщиков при применении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упрощенной и (или) патентной систем (системы)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налогообложения на территории Саратовской области"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40">
              <w:r w:rsidRPr="00B946BA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03.04.2024 N 34-ЗСО (ред. 28.11.2024) в приложение 1 внесены изменения, которые </w:t>
            </w:r>
            <w:hyperlink r:id="rId41">
              <w:r w:rsidRPr="00B946BA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Title"/>
        <w:spacing w:before="280"/>
        <w:jc w:val="center"/>
        <w:rPr>
          <w:rFonts w:ascii="PT Astra Serif" w:hAnsi="PT Astra Serif"/>
          <w:sz w:val="28"/>
          <w:szCs w:val="28"/>
        </w:rPr>
      </w:pPr>
      <w:bookmarkStart w:id="2" w:name="P77"/>
      <w:bookmarkEnd w:id="2"/>
      <w:r w:rsidRPr="00B946BA">
        <w:rPr>
          <w:rFonts w:ascii="PT Astra Serif" w:hAnsi="PT Astra Serif"/>
          <w:sz w:val="28"/>
          <w:szCs w:val="28"/>
        </w:rPr>
        <w:t>ВИДЫ ПРЕДПРИНИМАТЕЛЬСКОЙ ДЕЯТЕЛЬНОСТИ</w:t>
      </w:r>
    </w:p>
    <w:p w:rsidR="00B946BA" w:rsidRPr="00B946BA" w:rsidRDefault="00B946BA" w:rsidP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В ПРОИЗВОДСТВЕННОЙ, СОЦИАЛЬНОЙ И (ИЛИ) НАУЧНОЙ </w:t>
      </w:r>
      <w:proofErr w:type="gramStart"/>
      <w:r w:rsidRPr="00B946BA">
        <w:rPr>
          <w:rFonts w:ascii="PT Astra Serif" w:hAnsi="PT Astra Serif"/>
          <w:sz w:val="28"/>
          <w:szCs w:val="28"/>
        </w:rPr>
        <w:t>СФЕРАХ</w:t>
      </w:r>
      <w:proofErr w:type="gramEnd"/>
      <w:r w:rsidRPr="00B946BA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А ТАКЖЕ В СФЕРЕ УСЛУГ ПО ПРЕДОСТАВЛЕНИЮ МЕСТ ДЛЯ ВРЕМЕННОГО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ПРОЖИВАНИЯ, В ОТНОШЕНИИ КОТОРЫХ УСТАНАВЛИВАЕТСЯ НАЛОГОВАЯ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СТАВКА В РАЗМЕРЕ 0 ПРОЦЕНТОВ ПРИ ПРИМЕНЕНИИ УПРОЩЕННОЙ</w:t>
      </w:r>
    </w:p>
    <w:p w:rsidR="00B946BA" w:rsidRPr="00B946BA" w:rsidRDefault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СИСТЕМЫ НАЛОГООБЛОЖЕНИЯ</w:t>
      </w:r>
    </w:p>
    <w:p w:rsidR="00B946BA" w:rsidRPr="00B946BA" w:rsidRDefault="00B946B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2">
              <w:r w:rsidRPr="00B946BA">
                <w:rPr>
                  <w:rFonts w:ascii="PT Astra Serif" w:hAnsi="PT Astra Serif"/>
                  <w:sz w:val="28"/>
                  <w:szCs w:val="28"/>
                </w:rPr>
                <w:t>Закона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03.04.2024 N 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463"/>
        <w:gridCol w:w="2041"/>
      </w:tblGrid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B946BA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B946BA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 xml:space="preserve">Код группировки видов экономической деятельности по Общероссийскому </w:t>
            </w:r>
            <w:hyperlink r:id="rId43">
              <w:r w:rsidRPr="00B946BA">
                <w:rPr>
                  <w:rFonts w:ascii="PT Astra Serif" w:hAnsi="PT Astra Serif"/>
                  <w:sz w:val="28"/>
                  <w:szCs w:val="28"/>
                </w:rPr>
                <w:t>классификатору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видов экономической деятельности ОК 029-2014 (КДЕС</w:t>
            </w:r>
            <w:proofErr w:type="gramStart"/>
            <w:r w:rsidRPr="00B946BA">
              <w:rPr>
                <w:rFonts w:ascii="PT Astra Serif" w:hAnsi="PT Astra Serif"/>
                <w:sz w:val="28"/>
                <w:szCs w:val="28"/>
              </w:rPr>
              <w:t xml:space="preserve"> Р</w:t>
            </w:r>
            <w:proofErr w:type="gramEnd"/>
            <w:r w:rsidRPr="00B946BA">
              <w:rPr>
                <w:rFonts w:ascii="PT Astra Serif" w:hAnsi="PT Astra Serif"/>
                <w:sz w:val="28"/>
                <w:szCs w:val="28"/>
              </w:rPr>
              <w:t>ед. 2)</w:t>
            </w:r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946BA" w:rsidRPr="00B946BA">
        <w:tc>
          <w:tcPr>
            <w:tcW w:w="9014" w:type="dxa"/>
            <w:gridSpan w:val="3"/>
          </w:tcPr>
          <w:p w:rsidR="00B946BA" w:rsidRPr="00B946BA" w:rsidRDefault="00B946B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Раздел 1. ПРОИЗВОДСТВЕННАЯ СФЕРА</w:t>
            </w:r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Выращивание зерновых (кроме риса), зернобобовых культур и семян масличных культур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44">
              <w:r w:rsidRPr="00B946BA">
                <w:rPr>
                  <w:rFonts w:ascii="PT Astra Serif" w:hAnsi="PT Astra Serif"/>
                  <w:sz w:val="28"/>
                  <w:szCs w:val="28"/>
                </w:rPr>
                <w:t>01.11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Выращивание овощей, бахчевых, корнеплодных и клубнеплодных культур, грибов и трюфелей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45">
              <w:r w:rsidRPr="00B946BA">
                <w:rPr>
                  <w:rFonts w:ascii="PT Astra Serif" w:hAnsi="PT Astra Serif"/>
                  <w:sz w:val="28"/>
                  <w:szCs w:val="28"/>
                </w:rPr>
                <w:t>01.13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Выращивание волокнистых прядильных культур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46">
              <w:r w:rsidRPr="00B946BA">
                <w:rPr>
                  <w:rFonts w:ascii="PT Astra Serif" w:hAnsi="PT Astra Serif"/>
                  <w:sz w:val="28"/>
                  <w:szCs w:val="28"/>
                </w:rPr>
                <w:t>01.16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Выращивание прочих однолетних культур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47">
              <w:r w:rsidRPr="00B946BA">
                <w:rPr>
                  <w:rFonts w:ascii="PT Astra Serif" w:hAnsi="PT Astra Serif"/>
                  <w:sz w:val="28"/>
                  <w:szCs w:val="28"/>
                </w:rPr>
                <w:t>01.19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Выращивание семечковых и косточковых культур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48">
              <w:r w:rsidRPr="00B946BA">
                <w:rPr>
                  <w:rFonts w:ascii="PT Astra Serif" w:hAnsi="PT Astra Serif"/>
                  <w:sz w:val="28"/>
                  <w:szCs w:val="28"/>
                </w:rPr>
                <w:t>01.24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Выращивание прочих плодовых деревьев, кустарников и орехов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49">
              <w:r w:rsidRPr="00B946BA">
                <w:rPr>
                  <w:rFonts w:ascii="PT Astra Serif" w:hAnsi="PT Astra Serif"/>
                  <w:sz w:val="28"/>
                  <w:szCs w:val="28"/>
                </w:rPr>
                <w:t>01.25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Выращивание культур для производства напитков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50">
              <w:r w:rsidRPr="00B946BA">
                <w:rPr>
                  <w:rFonts w:ascii="PT Astra Serif" w:hAnsi="PT Astra Serif"/>
                  <w:sz w:val="28"/>
                  <w:szCs w:val="28"/>
                </w:rPr>
                <w:t>01.27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Выращивание пряностей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51">
              <w:r w:rsidRPr="00B946BA">
                <w:rPr>
                  <w:rFonts w:ascii="PT Astra Serif" w:hAnsi="PT Astra Serif"/>
                  <w:sz w:val="28"/>
                  <w:szCs w:val="28"/>
                </w:rPr>
                <w:t>01.28.1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Выращивание прочих многолетних культур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52">
              <w:r w:rsidRPr="00B946BA">
                <w:rPr>
                  <w:rFonts w:ascii="PT Astra Serif" w:hAnsi="PT Astra Serif"/>
                  <w:sz w:val="28"/>
                  <w:szCs w:val="28"/>
                </w:rPr>
                <w:t>01.29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Выращивание рассады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53">
              <w:r w:rsidRPr="00B946BA">
                <w:rPr>
                  <w:rFonts w:ascii="PT Astra Serif" w:hAnsi="PT Astra Serif"/>
                  <w:sz w:val="28"/>
                  <w:szCs w:val="28"/>
                </w:rPr>
                <w:t>01.30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Животноводство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54">
              <w:r w:rsidRPr="00B946BA">
                <w:rPr>
                  <w:rFonts w:ascii="PT Astra Serif" w:hAnsi="PT Astra Serif"/>
                  <w:sz w:val="28"/>
                  <w:szCs w:val="28"/>
                </w:rPr>
                <w:t>01.4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55">
              <w:r w:rsidRPr="00B946BA">
                <w:rPr>
                  <w:rFonts w:ascii="PT Astra Serif" w:hAnsi="PT Astra Serif"/>
                  <w:sz w:val="28"/>
                  <w:szCs w:val="28"/>
                </w:rPr>
                <w:t>01.41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Разведение прочих пород крупного рогатого скота и буйволов, производство спермы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56">
              <w:r w:rsidRPr="00B946BA">
                <w:rPr>
                  <w:rFonts w:ascii="PT Astra Serif" w:hAnsi="PT Astra Serif"/>
                  <w:sz w:val="28"/>
                  <w:szCs w:val="28"/>
                </w:rPr>
                <w:t>01.42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Разведение лошадей, ослов, мулов, лошаков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57">
              <w:r w:rsidRPr="00B946BA">
                <w:rPr>
                  <w:rFonts w:ascii="PT Astra Serif" w:hAnsi="PT Astra Serif"/>
                  <w:sz w:val="28"/>
                  <w:szCs w:val="28"/>
                </w:rPr>
                <w:t>01.43.1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Разведение верблюдов и прочих животных семейства верблюжьих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58">
              <w:r w:rsidRPr="00B946BA">
                <w:rPr>
                  <w:rFonts w:ascii="PT Astra Serif" w:hAnsi="PT Astra Serif"/>
                  <w:sz w:val="28"/>
                  <w:szCs w:val="28"/>
                </w:rPr>
                <w:t>01.44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Разведение овец и коз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59">
              <w:r w:rsidRPr="00B946BA">
                <w:rPr>
                  <w:rFonts w:ascii="PT Astra Serif" w:hAnsi="PT Astra Serif"/>
                  <w:sz w:val="28"/>
                  <w:szCs w:val="28"/>
                </w:rPr>
                <w:t>01.45.1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Разведение свиней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60">
              <w:r w:rsidRPr="00B946BA">
                <w:rPr>
                  <w:rFonts w:ascii="PT Astra Serif" w:hAnsi="PT Astra Serif"/>
                  <w:sz w:val="28"/>
                  <w:szCs w:val="28"/>
                </w:rPr>
                <w:t>01.46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Разведение сельскохозяйственной птицы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61">
              <w:r w:rsidRPr="00B946BA">
                <w:rPr>
                  <w:rFonts w:ascii="PT Astra Serif" w:hAnsi="PT Astra Serif"/>
                  <w:sz w:val="28"/>
                  <w:szCs w:val="28"/>
                </w:rPr>
                <w:t>01.47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19.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Разведение прочих животных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62">
              <w:r w:rsidRPr="00B946BA">
                <w:rPr>
                  <w:rFonts w:ascii="PT Astra Serif" w:hAnsi="PT Astra Serif"/>
                  <w:sz w:val="28"/>
                  <w:szCs w:val="28"/>
                </w:rPr>
                <w:t>01.49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Смешанное сельское хозяйство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63">
              <w:r w:rsidRPr="00B946BA">
                <w:rPr>
                  <w:rFonts w:ascii="PT Astra Serif" w:hAnsi="PT Astra Serif"/>
                  <w:sz w:val="28"/>
                  <w:szCs w:val="28"/>
                </w:rPr>
                <w:t>01.50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21.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Предоставление услуг в области растениеводства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64">
              <w:r w:rsidRPr="00B946BA">
                <w:rPr>
                  <w:rFonts w:ascii="PT Astra Serif" w:hAnsi="PT Astra Serif"/>
                  <w:sz w:val="28"/>
                  <w:szCs w:val="28"/>
                </w:rPr>
                <w:t>01.61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22.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Предоставление услуг в области животноводства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65">
              <w:r w:rsidRPr="00B946BA">
                <w:rPr>
                  <w:rFonts w:ascii="PT Astra Serif" w:hAnsi="PT Astra Serif"/>
                  <w:sz w:val="28"/>
                  <w:szCs w:val="28"/>
                </w:rPr>
                <w:t>01.62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23.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Охота, отлов и отстрел диких животных, включая предоставление услуг в этих областях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66">
              <w:r w:rsidRPr="00B946BA">
                <w:rPr>
                  <w:rFonts w:ascii="PT Astra Serif" w:hAnsi="PT Astra Serif"/>
                  <w:sz w:val="28"/>
                  <w:szCs w:val="28"/>
                </w:rPr>
                <w:t>01.70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24.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Сбор и заготовка дикорастущих грибов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67">
              <w:r w:rsidRPr="00B946BA">
                <w:rPr>
                  <w:rFonts w:ascii="PT Astra Serif" w:hAnsi="PT Astra Serif"/>
                  <w:sz w:val="28"/>
                  <w:szCs w:val="28"/>
                </w:rPr>
                <w:t>02.30.11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lastRenderedPageBreak/>
              <w:t>25.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Сбор и заготовка дикорастущих плодов, ягод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68">
              <w:r w:rsidRPr="00B946BA">
                <w:rPr>
                  <w:rFonts w:ascii="PT Astra Serif" w:hAnsi="PT Astra Serif"/>
                  <w:sz w:val="28"/>
                  <w:szCs w:val="28"/>
                </w:rPr>
                <w:t>02.30.12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26.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Сбор и заготовка дикорастущих орехов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69">
              <w:r w:rsidRPr="00B946BA">
                <w:rPr>
                  <w:rFonts w:ascii="PT Astra Serif" w:hAnsi="PT Astra Serif"/>
                  <w:sz w:val="28"/>
                  <w:szCs w:val="28"/>
                </w:rPr>
                <w:t>02.30.13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27.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Рыбоводство пресноводное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70">
              <w:r w:rsidRPr="00B946BA">
                <w:rPr>
                  <w:rFonts w:ascii="PT Astra Serif" w:hAnsi="PT Astra Serif"/>
                  <w:sz w:val="28"/>
                  <w:szCs w:val="28"/>
                </w:rPr>
                <w:t>03.22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28.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Переработка и консервирование мяса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71">
              <w:r w:rsidRPr="00B946BA">
                <w:rPr>
                  <w:rFonts w:ascii="PT Astra Serif" w:hAnsi="PT Astra Serif"/>
                  <w:sz w:val="28"/>
                  <w:szCs w:val="28"/>
                </w:rPr>
                <w:t>10.11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29.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и консервирование мяса птицы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72">
              <w:r w:rsidRPr="00B946BA">
                <w:rPr>
                  <w:rFonts w:ascii="PT Astra Serif" w:hAnsi="PT Astra Serif"/>
                  <w:sz w:val="28"/>
                  <w:szCs w:val="28"/>
                </w:rPr>
                <w:t>10.12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30.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продукции из мяса убойных животных и мяса птицы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73">
              <w:r w:rsidRPr="00B946BA">
                <w:rPr>
                  <w:rFonts w:ascii="PT Astra Serif" w:hAnsi="PT Astra Serif"/>
                  <w:sz w:val="28"/>
                  <w:szCs w:val="28"/>
                </w:rPr>
                <w:t>10.13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31.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Переработка и консервирование рыбы, ракообразных и моллюсков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74">
              <w:r w:rsidRPr="00B946BA">
                <w:rPr>
                  <w:rFonts w:ascii="PT Astra Serif" w:hAnsi="PT Astra Serif"/>
                  <w:sz w:val="28"/>
                  <w:szCs w:val="28"/>
                </w:rPr>
                <w:t>10.20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32.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Переработка и консервирование фруктов и овощей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75">
              <w:r w:rsidRPr="00B946BA">
                <w:rPr>
                  <w:rFonts w:ascii="PT Astra Serif" w:hAnsi="PT Astra Serif"/>
                  <w:sz w:val="28"/>
                  <w:szCs w:val="28"/>
                </w:rPr>
                <w:t>10.3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33.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Переработка и консервирование картофеля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76">
              <w:r w:rsidRPr="00B946BA">
                <w:rPr>
                  <w:rFonts w:ascii="PT Astra Serif" w:hAnsi="PT Astra Serif"/>
                  <w:sz w:val="28"/>
                  <w:szCs w:val="28"/>
                </w:rPr>
                <w:t>10.31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34.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соковой продукции из фруктов и овощей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77">
              <w:r w:rsidRPr="00B946BA">
                <w:rPr>
                  <w:rFonts w:ascii="PT Astra Serif" w:hAnsi="PT Astra Serif"/>
                  <w:sz w:val="28"/>
                  <w:szCs w:val="28"/>
                </w:rPr>
                <w:t>10.32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35.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Прочие виды переработки и консервирования фруктов и овощей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78">
              <w:r w:rsidRPr="00B946BA">
                <w:rPr>
                  <w:rFonts w:ascii="PT Astra Serif" w:hAnsi="PT Astra Serif"/>
                  <w:sz w:val="28"/>
                  <w:szCs w:val="28"/>
                </w:rPr>
                <w:t>10.39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36.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нерафинированных животных масел и жиров, их фракций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79">
              <w:r w:rsidRPr="00B946BA">
                <w:rPr>
                  <w:rFonts w:ascii="PT Astra Serif" w:hAnsi="PT Astra Serif"/>
                  <w:sz w:val="28"/>
                  <w:szCs w:val="28"/>
                </w:rPr>
                <w:t>10.41.1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37.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нерафинированных растительных масел и их фракций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80">
              <w:r w:rsidRPr="00B946BA">
                <w:rPr>
                  <w:rFonts w:ascii="PT Astra Serif" w:hAnsi="PT Astra Serif"/>
                  <w:sz w:val="28"/>
                  <w:szCs w:val="28"/>
                </w:rPr>
                <w:t>10.41.2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38.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рафинированных растительных масел и их фракций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81">
              <w:r w:rsidRPr="00B946BA">
                <w:rPr>
                  <w:rFonts w:ascii="PT Astra Serif" w:hAnsi="PT Astra Serif"/>
                  <w:sz w:val="28"/>
                  <w:szCs w:val="28"/>
                </w:rPr>
                <w:t>10.41.5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39.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маргариновой продукции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82">
              <w:r w:rsidRPr="00B946BA">
                <w:rPr>
                  <w:rFonts w:ascii="PT Astra Serif" w:hAnsi="PT Astra Serif"/>
                  <w:sz w:val="28"/>
                  <w:szCs w:val="28"/>
                </w:rPr>
                <w:t>10.42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40.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молочной продукции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83">
              <w:r w:rsidRPr="00B946BA">
                <w:rPr>
                  <w:rFonts w:ascii="PT Astra Serif" w:hAnsi="PT Astra Serif"/>
                  <w:sz w:val="28"/>
                  <w:szCs w:val="28"/>
                </w:rPr>
                <w:t>10.5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41.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молока (кроме сырого) и молочной продукции</w:t>
            </w:r>
            <w:proofErr w:type="gramEnd"/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84">
              <w:r w:rsidRPr="00B946BA">
                <w:rPr>
                  <w:rFonts w:ascii="PT Astra Serif" w:hAnsi="PT Astra Serif"/>
                  <w:sz w:val="28"/>
                  <w:szCs w:val="28"/>
                </w:rPr>
                <w:t>10.51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42.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мороженого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85">
              <w:r w:rsidRPr="00B946BA">
                <w:rPr>
                  <w:rFonts w:ascii="PT Astra Serif" w:hAnsi="PT Astra Serif"/>
                  <w:sz w:val="28"/>
                  <w:szCs w:val="28"/>
                </w:rPr>
                <w:t>10.52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43.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продуктов мукомольной и крупяной промышленности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86">
              <w:r w:rsidRPr="00B946BA">
                <w:rPr>
                  <w:rFonts w:ascii="PT Astra Serif" w:hAnsi="PT Astra Serif"/>
                  <w:sz w:val="28"/>
                  <w:szCs w:val="28"/>
                </w:rPr>
                <w:t>10.61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44.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крахмала и крахмалосодержащих продуктов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87">
              <w:r w:rsidRPr="00B946BA">
                <w:rPr>
                  <w:rFonts w:ascii="PT Astra Serif" w:hAnsi="PT Astra Serif"/>
                  <w:sz w:val="28"/>
                  <w:szCs w:val="28"/>
                </w:rPr>
                <w:t>10.62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45.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 xml:space="preserve">Производство хлебобулочных и мучных </w:t>
            </w:r>
            <w:r w:rsidRPr="00B946BA">
              <w:rPr>
                <w:rFonts w:ascii="PT Astra Serif" w:hAnsi="PT Astra Serif"/>
                <w:sz w:val="28"/>
                <w:szCs w:val="28"/>
              </w:rPr>
              <w:lastRenderedPageBreak/>
              <w:t>кондитерских изделий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88">
              <w:r w:rsidRPr="00B946BA">
                <w:rPr>
                  <w:rFonts w:ascii="PT Astra Serif" w:hAnsi="PT Astra Serif"/>
                  <w:sz w:val="28"/>
                  <w:szCs w:val="28"/>
                </w:rPr>
                <w:t>10.7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lastRenderedPageBreak/>
              <w:t>46.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89">
              <w:r w:rsidRPr="00B946BA">
                <w:rPr>
                  <w:rFonts w:ascii="PT Astra Serif" w:hAnsi="PT Astra Serif"/>
                  <w:sz w:val="28"/>
                  <w:szCs w:val="28"/>
                </w:rPr>
                <w:t>10.71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47.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90">
              <w:r w:rsidRPr="00B946BA">
                <w:rPr>
                  <w:rFonts w:ascii="PT Astra Serif" w:hAnsi="PT Astra Serif"/>
                  <w:sz w:val="28"/>
                  <w:szCs w:val="28"/>
                </w:rPr>
                <w:t>10.72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48.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макаронных изделий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91">
              <w:r w:rsidRPr="00B946BA">
                <w:rPr>
                  <w:rFonts w:ascii="PT Astra Serif" w:hAnsi="PT Astra Serif"/>
                  <w:sz w:val="28"/>
                  <w:szCs w:val="28"/>
                </w:rPr>
                <w:t>10.73.1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49.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сахара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92">
              <w:r w:rsidRPr="00B946BA">
                <w:rPr>
                  <w:rFonts w:ascii="PT Astra Serif" w:hAnsi="PT Astra Serif"/>
                  <w:sz w:val="28"/>
                  <w:szCs w:val="28"/>
                </w:rPr>
                <w:t>10.81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50.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чая и кофе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93">
              <w:r w:rsidRPr="00B946BA">
                <w:rPr>
                  <w:rFonts w:ascii="PT Astra Serif" w:hAnsi="PT Astra Serif"/>
                  <w:sz w:val="28"/>
                  <w:szCs w:val="28"/>
                </w:rPr>
                <w:t>10.83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51.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приправ и пряностей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94">
              <w:r w:rsidRPr="00B946BA">
                <w:rPr>
                  <w:rFonts w:ascii="PT Astra Serif" w:hAnsi="PT Astra Serif"/>
                  <w:sz w:val="28"/>
                  <w:szCs w:val="28"/>
                </w:rPr>
                <w:t>10.84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52.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детского питания и диетических пищевых продуктов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95">
              <w:r w:rsidRPr="00B946BA">
                <w:rPr>
                  <w:rFonts w:ascii="PT Astra Serif" w:hAnsi="PT Astra Serif"/>
                  <w:sz w:val="28"/>
                  <w:szCs w:val="28"/>
                </w:rPr>
                <w:t>10.86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53.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прочих пищевых продуктов, не включенных в другие группировки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96">
              <w:r w:rsidRPr="00B946BA">
                <w:rPr>
                  <w:rFonts w:ascii="PT Astra Serif" w:hAnsi="PT Astra Serif"/>
                  <w:sz w:val="28"/>
                  <w:szCs w:val="28"/>
                </w:rPr>
                <w:t>10.89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54.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готовых кормов для животных, содержащихся на фермах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97">
              <w:r w:rsidRPr="00B946BA">
                <w:rPr>
                  <w:rFonts w:ascii="PT Astra Serif" w:hAnsi="PT Astra Serif"/>
                  <w:sz w:val="28"/>
                  <w:szCs w:val="28"/>
                </w:rPr>
                <w:t>10.91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55.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готовых кормов для непродуктивных животных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98">
              <w:r w:rsidRPr="00B946BA">
                <w:rPr>
                  <w:rFonts w:ascii="PT Astra Serif" w:hAnsi="PT Astra Serif"/>
                  <w:sz w:val="28"/>
                  <w:szCs w:val="28"/>
                </w:rPr>
                <w:t>10.92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56.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Подготовка и прядение текстильных волокон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99">
              <w:r w:rsidRPr="00B946BA">
                <w:rPr>
                  <w:rFonts w:ascii="PT Astra Serif" w:hAnsi="PT Astra Serif"/>
                  <w:sz w:val="28"/>
                  <w:szCs w:val="28"/>
                </w:rPr>
                <w:t>13.10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57.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текстильных тканей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00">
              <w:r w:rsidRPr="00B946BA">
                <w:rPr>
                  <w:rFonts w:ascii="PT Astra Serif" w:hAnsi="PT Astra Serif"/>
                  <w:sz w:val="28"/>
                  <w:szCs w:val="28"/>
                </w:rPr>
                <w:t>13.20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58.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Отделка тканей и текстильных изделий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01">
              <w:r w:rsidRPr="00B946BA">
                <w:rPr>
                  <w:rFonts w:ascii="PT Astra Serif" w:hAnsi="PT Astra Serif"/>
                  <w:sz w:val="28"/>
                  <w:szCs w:val="28"/>
                </w:rPr>
                <w:t>13.30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59.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прочей верхней одежды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02">
              <w:r w:rsidRPr="00B946BA">
                <w:rPr>
                  <w:rFonts w:ascii="PT Astra Serif" w:hAnsi="PT Astra Serif"/>
                  <w:sz w:val="28"/>
                  <w:szCs w:val="28"/>
                </w:rPr>
                <w:t>14.13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60.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нательного белья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03">
              <w:r w:rsidRPr="00B946BA">
                <w:rPr>
                  <w:rFonts w:ascii="PT Astra Serif" w:hAnsi="PT Astra Serif"/>
                  <w:sz w:val="28"/>
                  <w:szCs w:val="28"/>
                </w:rPr>
                <w:t>14.14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61.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прочей одежды и аксессуаров одежды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04">
              <w:r w:rsidRPr="00B946BA">
                <w:rPr>
                  <w:rFonts w:ascii="PT Astra Serif" w:hAnsi="PT Astra Serif"/>
                  <w:sz w:val="28"/>
                  <w:szCs w:val="28"/>
                </w:rPr>
                <w:t>14.19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62.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обуви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05">
              <w:r w:rsidRPr="00B946BA">
                <w:rPr>
                  <w:rFonts w:ascii="PT Astra Serif" w:hAnsi="PT Astra Serif"/>
                  <w:sz w:val="28"/>
                  <w:szCs w:val="28"/>
                </w:rPr>
                <w:t>15.20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63.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беспилотных авиационных систем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06">
              <w:r w:rsidRPr="00B946BA">
                <w:rPr>
                  <w:rFonts w:ascii="PT Astra Serif" w:hAnsi="PT Astra Serif"/>
                  <w:sz w:val="28"/>
                  <w:szCs w:val="28"/>
                </w:rPr>
                <w:t>30.30.6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64.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матрасов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07">
              <w:r w:rsidRPr="00B946BA">
                <w:rPr>
                  <w:rFonts w:ascii="PT Astra Serif" w:hAnsi="PT Astra Serif"/>
                  <w:sz w:val="28"/>
                  <w:szCs w:val="28"/>
                </w:rPr>
                <w:t>31.03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65.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штукатурных работ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08">
              <w:r w:rsidRPr="00B946BA">
                <w:rPr>
                  <w:rFonts w:ascii="PT Astra Serif" w:hAnsi="PT Astra Serif"/>
                  <w:sz w:val="28"/>
                  <w:szCs w:val="28"/>
                </w:rPr>
                <w:t>43.31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lastRenderedPageBreak/>
              <w:t>66.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Работы столярные и плотничные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09">
              <w:r w:rsidRPr="00B946BA">
                <w:rPr>
                  <w:rFonts w:ascii="PT Astra Serif" w:hAnsi="PT Astra Serif"/>
                  <w:sz w:val="28"/>
                  <w:szCs w:val="28"/>
                </w:rPr>
                <w:t>43.32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67.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Работы по устройству покрытий полов и облицовке стен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0">
              <w:r w:rsidRPr="00B946BA">
                <w:rPr>
                  <w:rFonts w:ascii="PT Astra Serif" w:hAnsi="PT Astra Serif"/>
                  <w:sz w:val="28"/>
                  <w:szCs w:val="28"/>
                </w:rPr>
                <w:t>43.33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68.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малярных и стекольных работ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1">
              <w:r w:rsidRPr="00B946BA">
                <w:rPr>
                  <w:rFonts w:ascii="PT Astra Serif" w:hAnsi="PT Astra Serif"/>
                  <w:sz w:val="28"/>
                  <w:szCs w:val="28"/>
                </w:rPr>
                <w:t>43.34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69.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прочих отделочных и завершающих работ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2">
              <w:r w:rsidRPr="00B946BA">
                <w:rPr>
                  <w:rFonts w:ascii="PT Astra Serif" w:hAnsi="PT Astra Serif"/>
                  <w:sz w:val="28"/>
                  <w:szCs w:val="28"/>
                </w:rPr>
                <w:t>43.39</w:t>
              </w:r>
            </w:hyperlink>
          </w:p>
        </w:tc>
      </w:tr>
      <w:tr w:rsidR="00B946BA" w:rsidRPr="00B946BA">
        <w:tc>
          <w:tcPr>
            <w:tcW w:w="9014" w:type="dxa"/>
            <w:gridSpan w:val="3"/>
          </w:tcPr>
          <w:p w:rsidR="00B946BA" w:rsidRPr="00B946BA" w:rsidRDefault="00B946B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Раздел 2. СОЦИАЛЬНАЯ СФЕРА</w:t>
            </w:r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70.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Образование дошкольное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3">
              <w:r w:rsidRPr="00B946BA">
                <w:rPr>
                  <w:rFonts w:ascii="PT Astra Serif" w:hAnsi="PT Astra Serif"/>
                  <w:sz w:val="28"/>
                  <w:szCs w:val="28"/>
                </w:rPr>
                <w:t>85.11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71.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Образование дополнительное детей и взрослых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4">
              <w:r w:rsidRPr="00B946BA">
                <w:rPr>
                  <w:rFonts w:ascii="PT Astra Serif" w:hAnsi="PT Astra Serif"/>
                  <w:sz w:val="28"/>
                  <w:szCs w:val="28"/>
                </w:rPr>
                <w:t>85.41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72.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Деятельность по уходу с обеспечением проживания прочая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5">
              <w:r w:rsidRPr="00B946BA">
                <w:rPr>
                  <w:rFonts w:ascii="PT Astra Serif" w:hAnsi="PT Astra Serif"/>
                  <w:sz w:val="28"/>
                  <w:szCs w:val="28"/>
                </w:rPr>
                <w:t>87.90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73.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6">
              <w:r w:rsidRPr="00B946BA">
                <w:rPr>
                  <w:rFonts w:ascii="PT Astra Serif" w:hAnsi="PT Astra Serif"/>
                  <w:sz w:val="28"/>
                  <w:szCs w:val="28"/>
                </w:rPr>
                <w:t>88.10</w:t>
              </w:r>
            </w:hyperlink>
          </w:p>
        </w:tc>
      </w:tr>
      <w:tr w:rsidR="00B946BA" w:rsidRPr="00B946BA">
        <w:tc>
          <w:tcPr>
            <w:tcW w:w="9014" w:type="dxa"/>
            <w:gridSpan w:val="3"/>
          </w:tcPr>
          <w:p w:rsidR="00B946BA" w:rsidRPr="00B946BA" w:rsidRDefault="00B946B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Раздел 3. НАУЧНАЯ СФЕРА</w:t>
            </w:r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74.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Научные исследования и разработки в области естественных и технических наук прочие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7">
              <w:r w:rsidRPr="00B946BA">
                <w:rPr>
                  <w:rFonts w:ascii="PT Astra Serif" w:hAnsi="PT Astra Serif"/>
                  <w:sz w:val="28"/>
                  <w:szCs w:val="28"/>
                </w:rPr>
                <w:t>72.19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75.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Научные исследования и разработки в области общественных и гуманитарных наук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8">
              <w:r w:rsidRPr="00B946BA">
                <w:rPr>
                  <w:rFonts w:ascii="PT Astra Serif" w:hAnsi="PT Astra Serif"/>
                  <w:sz w:val="28"/>
                  <w:szCs w:val="28"/>
                </w:rPr>
                <w:t>72.20</w:t>
              </w:r>
            </w:hyperlink>
          </w:p>
        </w:tc>
      </w:tr>
      <w:tr w:rsidR="00B946BA" w:rsidRPr="00B946BA">
        <w:tc>
          <w:tcPr>
            <w:tcW w:w="9014" w:type="dxa"/>
            <w:gridSpan w:val="3"/>
          </w:tcPr>
          <w:p w:rsidR="00B946BA" w:rsidRPr="00B946BA" w:rsidRDefault="00B946B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Раздел 4. СФЕРА УСЛУГ ПО ПРЕДОСТАВЛЕНИЮ МЕСТ ДЛЯ ВРЕМЕННОГО ПРОЖИВАНИЯ</w:t>
            </w:r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76.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Деятельность гостиниц и прочих мест для временного проживания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9">
              <w:r w:rsidRPr="00B946BA">
                <w:rPr>
                  <w:rFonts w:ascii="PT Astra Serif" w:hAnsi="PT Astra Serif"/>
                  <w:sz w:val="28"/>
                  <w:szCs w:val="28"/>
                </w:rPr>
                <w:t>55.1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77.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Деятельность по предоставлению мест для краткосрочного проживания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20">
              <w:r w:rsidRPr="00B946BA">
                <w:rPr>
                  <w:rFonts w:ascii="PT Astra Serif" w:hAnsi="PT Astra Serif"/>
                  <w:sz w:val="28"/>
                  <w:szCs w:val="28"/>
                </w:rPr>
                <w:t>55.2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78.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Деятельность по предоставлению мест для временного проживания в кемпингах, жилых автофургонах и туристических автоприцепах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21">
              <w:r w:rsidRPr="00B946BA">
                <w:rPr>
                  <w:rFonts w:ascii="PT Astra Serif" w:hAnsi="PT Astra Serif"/>
                  <w:sz w:val="28"/>
                  <w:szCs w:val="28"/>
                </w:rPr>
                <w:t>55.3</w:t>
              </w:r>
            </w:hyperlink>
          </w:p>
        </w:tc>
      </w:tr>
      <w:tr w:rsidR="00B946BA" w:rsidRPr="00B946BA">
        <w:tc>
          <w:tcPr>
            <w:tcW w:w="510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79.</w:t>
            </w:r>
          </w:p>
        </w:tc>
        <w:tc>
          <w:tcPr>
            <w:tcW w:w="6463" w:type="dxa"/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Деятельность по предоставлению прочих мест для временного проживания</w:t>
            </w:r>
          </w:p>
        </w:tc>
        <w:tc>
          <w:tcPr>
            <w:tcW w:w="2041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22">
              <w:r w:rsidRPr="00B946BA">
                <w:rPr>
                  <w:rFonts w:ascii="PT Astra Serif" w:hAnsi="PT Astra Serif"/>
                  <w:sz w:val="28"/>
                  <w:szCs w:val="28"/>
                </w:rPr>
                <w:t>55.9</w:t>
              </w:r>
            </w:hyperlink>
          </w:p>
        </w:tc>
      </w:tr>
    </w:tbl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Приложение 1.1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к Закону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Саратовской области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"Об установлении налоговой ставки в размере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0 процентов для отдельных категорий налогоплательщиков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при применении упрощенной и (или) патентной систем (системы)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налогообложения на территории Саратовской области"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ВИДЫ ПРЕДПРИНИМАТЕЛЬСКОЙ ДЕЯТЕЛЬНОСТИ</w:t>
      </w:r>
    </w:p>
    <w:p w:rsidR="00B946BA" w:rsidRPr="00B946BA" w:rsidRDefault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В ПРОИЗВОДСТВЕННОЙ, СОЦИАЛЬНОЙ И НАУЧНОЙ СФЕРАХ,</w:t>
      </w:r>
    </w:p>
    <w:p w:rsidR="00B946BA" w:rsidRPr="00B946BA" w:rsidRDefault="00B946BA" w:rsidP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В </w:t>
      </w:r>
      <w:proofErr w:type="gramStart"/>
      <w:r w:rsidRPr="00B946BA">
        <w:rPr>
          <w:rFonts w:ascii="PT Astra Serif" w:hAnsi="PT Astra Serif"/>
          <w:sz w:val="28"/>
          <w:szCs w:val="28"/>
        </w:rPr>
        <w:t>ОТНОШЕНИИ</w:t>
      </w:r>
      <w:proofErr w:type="gramEnd"/>
      <w:r w:rsidRPr="00B946BA">
        <w:rPr>
          <w:rFonts w:ascii="PT Astra Serif" w:hAnsi="PT Astra Serif"/>
          <w:sz w:val="28"/>
          <w:szCs w:val="28"/>
        </w:rPr>
        <w:t xml:space="preserve"> КОТОРЫХ УСТАНАВЛИВАЕТСЯ НАЛОГОВАЯ СТАВКА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В РАЗМЕРЕ 0 ПРОЦЕНТОВ ПРИ ПРИМЕНЕНИИ УПРОЩЕННОЙ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СИСТЕМЫ НАЛОГООБЛОЖЕНИЯ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Исключены. - </w:t>
      </w:r>
      <w:hyperlink r:id="rId123">
        <w:r w:rsidRPr="00B946BA">
          <w:rPr>
            <w:rFonts w:ascii="PT Astra Serif" w:hAnsi="PT Astra Serif"/>
            <w:sz w:val="28"/>
            <w:szCs w:val="28"/>
          </w:rPr>
          <w:t>Закон</w:t>
        </w:r>
      </w:hyperlink>
      <w:r w:rsidRPr="00B946BA">
        <w:rPr>
          <w:rFonts w:ascii="PT Astra Serif" w:hAnsi="PT Astra Serif"/>
          <w:sz w:val="28"/>
          <w:szCs w:val="28"/>
        </w:rPr>
        <w:t xml:space="preserve"> Саратовской области от 30.03.2021 N 30-ЗСО.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3" w:name="_GoBack"/>
      <w:bookmarkEnd w:id="3"/>
    </w:p>
    <w:p w:rsidR="00B946BA" w:rsidRPr="00B946BA" w:rsidRDefault="00B946B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lastRenderedPageBreak/>
        <w:t>Приложение 2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к Закону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Саратовской области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"Об установлении налоговой ставки в размере 0 процентов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для отдельных категорий налогоплательщиков при применении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упрощенной и (или) патентной систем (системы)</w:t>
      </w:r>
    </w:p>
    <w:p w:rsidR="00B946BA" w:rsidRPr="00B946BA" w:rsidRDefault="00B946B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>налогообложения на территории Саратовской области"</w:t>
      </w: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124">
              <w:r w:rsidRPr="00B946BA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03.04.2024 N 34-ЗСО (ред. 28.11.2024) в приложение 2 внесены изменения, которые </w:t>
            </w:r>
            <w:hyperlink r:id="rId125">
              <w:r w:rsidRPr="00B946BA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Title"/>
        <w:spacing w:before="280"/>
        <w:jc w:val="center"/>
        <w:rPr>
          <w:rFonts w:ascii="PT Astra Serif" w:hAnsi="PT Astra Serif"/>
          <w:sz w:val="28"/>
          <w:szCs w:val="28"/>
        </w:rPr>
      </w:pPr>
      <w:bookmarkStart w:id="4" w:name="P367"/>
      <w:bookmarkEnd w:id="4"/>
      <w:r w:rsidRPr="00B946BA">
        <w:rPr>
          <w:rFonts w:ascii="PT Astra Serif" w:hAnsi="PT Astra Serif"/>
          <w:sz w:val="28"/>
          <w:szCs w:val="28"/>
        </w:rPr>
        <w:t>ВИДЫ ПРЕДПРИНИМАТЕЛЬСКОЙ ДЕЯТЕЛЬНОСТИ</w:t>
      </w:r>
    </w:p>
    <w:p w:rsidR="00B946BA" w:rsidRPr="00B946BA" w:rsidRDefault="00B946BA" w:rsidP="00B946B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946BA">
        <w:rPr>
          <w:rFonts w:ascii="PT Astra Serif" w:hAnsi="PT Astra Serif"/>
          <w:sz w:val="28"/>
          <w:szCs w:val="28"/>
        </w:rPr>
        <w:t xml:space="preserve">В ПРОИЗВОДСТВЕННОЙ, СОЦИАЛЬНОЙ И (ИЛИ) НАУЧНОЙ </w:t>
      </w:r>
      <w:proofErr w:type="gramStart"/>
      <w:r w:rsidRPr="00B946BA">
        <w:rPr>
          <w:rFonts w:ascii="PT Astra Serif" w:hAnsi="PT Astra Serif"/>
          <w:sz w:val="28"/>
          <w:szCs w:val="28"/>
        </w:rPr>
        <w:t>СФЕРАХ</w:t>
      </w:r>
      <w:proofErr w:type="gramEnd"/>
      <w:r w:rsidRPr="00B946BA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А ТАКЖЕ В СФЕРЕ БЫТОВЫХ УСЛУГ НАСЕЛЕНИЮ, В ОТНОШЕНИИ КОТОРЫХ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УСТАНАВЛИВАЕТСЯ НАЛОГОВАЯ СТАВКА В РАЗМЕРЕ 0 ПРОЦЕНТОВ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B946BA">
        <w:rPr>
          <w:rFonts w:ascii="PT Astra Serif" w:hAnsi="PT Astra Serif"/>
          <w:sz w:val="28"/>
          <w:szCs w:val="28"/>
        </w:rPr>
        <w:t>ПРИ ПРИМЕНЕНИИ ПАТЕНТНОЙ СИСТЕМЫ НАЛОГООБЛОЖЕНИЯ</w:t>
      </w:r>
    </w:p>
    <w:p w:rsidR="00B946BA" w:rsidRPr="00B946BA" w:rsidRDefault="00B946B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46BA" w:rsidRPr="00B94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26">
              <w:r w:rsidRPr="00B946BA">
                <w:rPr>
                  <w:rFonts w:ascii="PT Astra Serif" w:hAnsi="PT Astra Serif"/>
                  <w:sz w:val="28"/>
                  <w:szCs w:val="28"/>
                </w:rPr>
                <w:t>Закона</w:t>
              </w:r>
            </w:hyperlink>
            <w:r w:rsidRPr="00B946BA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03.04.2024 N 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6BA" w:rsidRPr="00B946BA" w:rsidRDefault="00B946B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447"/>
      </w:tblGrid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B946BA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B946BA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Вид предпринимательской деятельности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946BA" w:rsidRPr="00B946BA">
        <w:tc>
          <w:tcPr>
            <w:tcW w:w="9014" w:type="dxa"/>
            <w:gridSpan w:val="2"/>
          </w:tcPr>
          <w:p w:rsidR="00B946BA" w:rsidRPr="00B946BA" w:rsidRDefault="00B946B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Раздел 1. ПРОИЗВОДСТВЕННАЯ СФЕРА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Изготовление изделий народных художественных промыслов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Услуги по уходу за домашними животными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Изготовление и ремонт бондарной посуды и гончарных изделий по индивидуальному заказу населения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Услуги по изготовлению валяной обуви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lastRenderedPageBreak/>
              <w:t>7.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Изготовление и ремонт деревянных лодок по индивидуальному заказу населения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Ремонт игрушек и подобных им изделий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Ремонт спортивного и туристического оборудования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Услуги по вспашке огородов по индивидуальному заказу населения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Услуги по распиловке дров по индивидуальному заказу населения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Сборка и ремонт очков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Переплетные, брошюровочные, окантовочные, картонажные работы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 xml:space="preserve">Услуги по ремонту сифонов и </w:t>
            </w:r>
            <w:proofErr w:type="spellStart"/>
            <w:r w:rsidRPr="00B946BA">
              <w:rPr>
                <w:rFonts w:ascii="PT Astra Serif" w:hAnsi="PT Astra Serif"/>
                <w:sz w:val="28"/>
                <w:szCs w:val="28"/>
              </w:rPr>
              <w:t>автосифонов</w:t>
            </w:r>
            <w:proofErr w:type="spellEnd"/>
            <w:r w:rsidRPr="00B946BA">
              <w:rPr>
                <w:rFonts w:ascii="PT Astra Serif" w:hAnsi="PT Astra Serif"/>
                <w:sz w:val="28"/>
                <w:szCs w:val="28"/>
              </w:rPr>
              <w:t>, в том числе зарядка газовых баллончиков для сифонов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Рыбоводство пресноводное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19.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Переработка и консервирование фруктов и овощей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молочной продукции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21.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Производство хлебобулочных и мучных кондитерских изделий</w:t>
            </w:r>
          </w:p>
        </w:tc>
      </w:tr>
      <w:tr w:rsidR="00B946BA" w:rsidRPr="00B946BA">
        <w:tc>
          <w:tcPr>
            <w:tcW w:w="9014" w:type="dxa"/>
            <w:gridSpan w:val="2"/>
          </w:tcPr>
          <w:p w:rsidR="00B946BA" w:rsidRPr="00B946BA" w:rsidRDefault="00B946B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Раздел 2. СОЦИАЛЬНАЯ СФЕРА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22.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Услуги в сфере дошкольного образования и дополнительного образования детей и взрослых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23.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Услуги по присмотру и уходу за детьми и больными</w:t>
            </w:r>
          </w:p>
        </w:tc>
      </w:tr>
      <w:tr w:rsidR="00B946BA" w:rsidRPr="00B946BA">
        <w:tc>
          <w:tcPr>
            <w:tcW w:w="9014" w:type="dxa"/>
            <w:gridSpan w:val="2"/>
          </w:tcPr>
          <w:p w:rsidR="00B946BA" w:rsidRPr="00B946BA" w:rsidRDefault="00B946B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Раздел 3. СФЕРА БЫТОВЫХ УСЛУГ НАСЕЛЕНИЮ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24.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25.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Ремонт, чистка, окраска и пошив обуви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26.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Парикмахерские и косметические услуги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lastRenderedPageBreak/>
              <w:t>27.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Стирка, химическая чистка и крашение текстильных и меховых изделий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28.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Изготовление и ремонт металлической галантереи, ключей, номерных знаков, указателей улиц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29.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30.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Ремонт мебели и предметов домашнего обихода</w:t>
            </w:r>
          </w:p>
        </w:tc>
      </w:tr>
      <w:tr w:rsidR="00B946BA" w:rsidRPr="00B946BA">
        <w:tc>
          <w:tcPr>
            <w:tcW w:w="9014" w:type="dxa"/>
            <w:gridSpan w:val="2"/>
          </w:tcPr>
          <w:p w:rsidR="00B946BA" w:rsidRPr="00B946BA" w:rsidRDefault="00B946B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Раздел 4. НАУЧНАЯ СФЕРА</w:t>
            </w:r>
          </w:p>
        </w:tc>
      </w:tr>
      <w:tr w:rsidR="00B946BA" w:rsidRPr="00B946BA">
        <w:tc>
          <w:tcPr>
            <w:tcW w:w="567" w:type="dxa"/>
          </w:tcPr>
          <w:p w:rsidR="00B946BA" w:rsidRPr="00B946BA" w:rsidRDefault="00B946B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>31.</w:t>
            </w:r>
          </w:p>
        </w:tc>
        <w:tc>
          <w:tcPr>
            <w:tcW w:w="8447" w:type="dxa"/>
          </w:tcPr>
          <w:p w:rsidR="00B946BA" w:rsidRPr="00B946BA" w:rsidRDefault="00B946B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946BA">
              <w:rPr>
                <w:rFonts w:ascii="PT Astra Serif" w:hAnsi="PT Astra Serif"/>
                <w:sz w:val="28"/>
                <w:szCs w:val="28"/>
              </w:rPr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</w:t>
            </w:r>
            <w:proofErr w:type="spellStart"/>
            <w:r w:rsidRPr="00B946BA">
              <w:rPr>
                <w:rFonts w:ascii="PT Astra Serif" w:hAnsi="PT Astra Serif"/>
                <w:sz w:val="28"/>
                <w:szCs w:val="28"/>
              </w:rPr>
              <w:t>web</w:t>
            </w:r>
            <w:proofErr w:type="spellEnd"/>
            <w:r w:rsidRPr="00B946BA">
              <w:rPr>
                <w:rFonts w:ascii="PT Astra Serif" w:hAnsi="PT Astra Serif"/>
                <w:sz w:val="28"/>
                <w:szCs w:val="28"/>
              </w:rPr>
              <w:t>-страниц, включая их адаптацию и модификацию</w:t>
            </w:r>
          </w:p>
        </w:tc>
      </w:tr>
    </w:tbl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946BA" w:rsidRPr="00B946BA" w:rsidRDefault="00B946B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B946BA" w:rsidRDefault="00B946BA">
      <w:pPr>
        <w:rPr>
          <w:rFonts w:ascii="PT Astra Serif" w:hAnsi="PT Astra Serif"/>
          <w:sz w:val="28"/>
          <w:szCs w:val="28"/>
        </w:rPr>
      </w:pPr>
    </w:p>
    <w:sectPr w:rsidR="005A1A7E" w:rsidRPr="00B946BA" w:rsidSect="00A95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6BA"/>
    <w:rsid w:val="000C2229"/>
    <w:rsid w:val="00172250"/>
    <w:rsid w:val="00887F15"/>
    <w:rsid w:val="00A70053"/>
    <w:rsid w:val="00B946BA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946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946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946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946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946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946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946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946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946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946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946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946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946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946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946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946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80566&amp;dst=100011" TargetMode="External"/><Relationship Id="rId117" Type="http://schemas.openxmlformats.org/officeDocument/2006/relationships/hyperlink" Target="https://login.consultant.ru/link/?req=doc&amp;base=LAW&amp;n=495920&amp;dst=106095" TargetMode="External"/><Relationship Id="rId21" Type="http://schemas.openxmlformats.org/officeDocument/2006/relationships/hyperlink" Target="https://login.consultant.ru/link/?req=doc&amp;base=RLAW358&amp;n=181645&amp;dst=100011" TargetMode="External"/><Relationship Id="rId42" Type="http://schemas.openxmlformats.org/officeDocument/2006/relationships/hyperlink" Target="https://login.consultant.ru/link/?req=doc&amp;base=RLAW358&amp;n=181645&amp;dst=100021" TargetMode="External"/><Relationship Id="rId47" Type="http://schemas.openxmlformats.org/officeDocument/2006/relationships/hyperlink" Target="https://login.consultant.ru/link/?req=doc&amp;base=LAW&amp;n=495920&amp;dst=100215" TargetMode="External"/><Relationship Id="rId63" Type="http://schemas.openxmlformats.org/officeDocument/2006/relationships/hyperlink" Target="https://login.consultant.ru/link/?req=doc&amp;base=LAW&amp;n=495920&amp;dst=100379" TargetMode="External"/><Relationship Id="rId68" Type="http://schemas.openxmlformats.org/officeDocument/2006/relationships/hyperlink" Target="https://login.consultant.ru/link/?req=doc&amp;base=LAW&amp;n=495920&amp;dst=100422" TargetMode="External"/><Relationship Id="rId84" Type="http://schemas.openxmlformats.org/officeDocument/2006/relationships/hyperlink" Target="https://login.consultant.ru/link/?req=doc&amp;base=LAW&amp;n=495920&amp;dst=100851" TargetMode="External"/><Relationship Id="rId89" Type="http://schemas.openxmlformats.org/officeDocument/2006/relationships/hyperlink" Target="https://login.consultant.ru/link/?req=doc&amp;base=LAW&amp;n=495920&amp;dst=100889" TargetMode="External"/><Relationship Id="rId112" Type="http://schemas.openxmlformats.org/officeDocument/2006/relationships/hyperlink" Target="https://login.consultant.ru/link/?req=doc&amp;base=LAW&amp;n=495920&amp;dst=106067" TargetMode="External"/><Relationship Id="rId16" Type="http://schemas.openxmlformats.org/officeDocument/2006/relationships/hyperlink" Target="https://login.consultant.ru/link/?req=doc&amp;base=RLAW358&amp;n=181645&amp;dst=100009" TargetMode="External"/><Relationship Id="rId107" Type="http://schemas.openxmlformats.org/officeDocument/2006/relationships/hyperlink" Target="https://login.consultant.ru/link/?req=doc&amp;base=LAW&amp;n=495920&amp;dst=102618" TargetMode="External"/><Relationship Id="rId11" Type="http://schemas.openxmlformats.org/officeDocument/2006/relationships/hyperlink" Target="https://login.consultant.ru/link/?req=doc&amp;base=RLAW358&amp;n=138479&amp;dst=100008" TargetMode="External"/><Relationship Id="rId32" Type="http://schemas.openxmlformats.org/officeDocument/2006/relationships/hyperlink" Target="https://login.consultant.ru/link/?req=doc&amp;base=RLAW358&amp;n=181645&amp;dst=1" TargetMode="External"/><Relationship Id="rId37" Type="http://schemas.openxmlformats.org/officeDocument/2006/relationships/hyperlink" Target="https://login.consultant.ru/link/?req=doc&amp;base=RLAW358&amp;n=134161&amp;dst=100008" TargetMode="External"/><Relationship Id="rId53" Type="http://schemas.openxmlformats.org/officeDocument/2006/relationships/hyperlink" Target="https://login.consultant.ru/link/?req=doc&amp;base=LAW&amp;n=495920&amp;dst=100267" TargetMode="External"/><Relationship Id="rId58" Type="http://schemas.openxmlformats.org/officeDocument/2006/relationships/hyperlink" Target="https://login.consultant.ru/link/?req=doc&amp;base=LAW&amp;n=495920&amp;dst=100303" TargetMode="External"/><Relationship Id="rId74" Type="http://schemas.openxmlformats.org/officeDocument/2006/relationships/hyperlink" Target="https://login.consultant.ru/link/?req=doc&amp;base=LAW&amp;n=495920&amp;dst=100765" TargetMode="External"/><Relationship Id="rId79" Type="http://schemas.openxmlformats.org/officeDocument/2006/relationships/hyperlink" Target="https://login.consultant.ru/link/?req=doc&amp;base=LAW&amp;n=495920&amp;dst=100797" TargetMode="External"/><Relationship Id="rId102" Type="http://schemas.openxmlformats.org/officeDocument/2006/relationships/hyperlink" Target="https://login.consultant.ru/link/?req=doc&amp;base=LAW&amp;n=495920&amp;dst=101193" TargetMode="External"/><Relationship Id="rId123" Type="http://schemas.openxmlformats.org/officeDocument/2006/relationships/hyperlink" Target="https://login.consultant.ru/link/?req=doc&amp;base=RLAW358&amp;n=138479&amp;dst=100259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135961&amp;dst=100008" TargetMode="External"/><Relationship Id="rId90" Type="http://schemas.openxmlformats.org/officeDocument/2006/relationships/hyperlink" Target="https://login.consultant.ru/link/?req=doc&amp;base=LAW&amp;n=495920&amp;dst=100897" TargetMode="External"/><Relationship Id="rId95" Type="http://schemas.openxmlformats.org/officeDocument/2006/relationships/hyperlink" Target="https://login.consultant.ru/link/?req=doc&amp;base=LAW&amp;n=495920&amp;dst=100961" TargetMode="External"/><Relationship Id="rId19" Type="http://schemas.openxmlformats.org/officeDocument/2006/relationships/hyperlink" Target="https://login.consultant.ru/link/?req=doc&amp;base=RLAW358&amp;n=181645&amp;dst=100011" TargetMode="External"/><Relationship Id="rId14" Type="http://schemas.openxmlformats.org/officeDocument/2006/relationships/hyperlink" Target="https://login.consultant.ru/link/?req=doc&amp;base=RLAW358&amp;n=181645&amp;dst=100008" TargetMode="External"/><Relationship Id="rId22" Type="http://schemas.openxmlformats.org/officeDocument/2006/relationships/hyperlink" Target="https://login.consultant.ru/link/?req=doc&amp;base=RLAW358&amp;n=180566&amp;dst=100010" TargetMode="External"/><Relationship Id="rId27" Type="http://schemas.openxmlformats.org/officeDocument/2006/relationships/hyperlink" Target="https://login.consultant.ru/link/?req=doc&amp;base=RLAW358&amp;n=180566&amp;dst=100021" TargetMode="External"/><Relationship Id="rId30" Type="http://schemas.openxmlformats.org/officeDocument/2006/relationships/hyperlink" Target="https://login.consultant.ru/link/?req=doc&amp;base=LAW&amp;n=493219&amp;dst=11476" TargetMode="External"/><Relationship Id="rId35" Type="http://schemas.openxmlformats.org/officeDocument/2006/relationships/hyperlink" Target="https://login.consultant.ru/link/?req=doc&amp;base=RLAW358&amp;n=180566&amp;dst=100012" TargetMode="External"/><Relationship Id="rId43" Type="http://schemas.openxmlformats.org/officeDocument/2006/relationships/hyperlink" Target="https://login.consultant.ru/link/?req=doc&amp;base=LAW&amp;n=495920" TargetMode="External"/><Relationship Id="rId48" Type="http://schemas.openxmlformats.org/officeDocument/2006/relationships/hyperlink" Target="https://login.consultant.ru/link/?req=doc&amp;base=LAW&amp;n=495920&amp;dst=100237" TargetMode="External"/><Relationship Id="rId56" Type="http://schemas.openxmlformats.org/officeDocument/2006/relationships/hyperlink" Target="https://login.consultant.ru/link/?req=doc&amp;base=LAW&amp;n=495920&amp;dst=100285" TargetMode="External"/><Relationship Id="rId64" Type="http://schemas.openxmlformats.org/officeDocument/2006/relationships/hyperlink" Target="https://login.consultant.ru/link/?req=doc&amp;base=LAW&amp;n=495920&amp;dst=105875" TargetMode="External"/><Relationship Id="rId69" Type="http://schemas.openxmlformats.org/officeDocument/2006/relationships/hyperlink" Target="https://login.consultant.ru/link/?req=doc&amp;base=LAW&amp;n=495920&amp;dst=100424" TargetMode="External"/><Relationship Id="rId77" Type="http://schemas.openxmlformats.org/officeDocument/2006/relationships/hyperlink" Target="https://login.consultant.ru/link/?req=doc&amp;base=LAW&amp;n=495920&amp;dst=100783" TargetMode="External"/><Relationship Id="rId100" Type="http://schemas.openxmlformats.org/officeDocument/2006/relationships/hyperlink" Target="https://login.consultant.ru/link/?req=doc&amp;base=LAW&amp;n=495920&amp;dst=101088" TargetMode="External"/><Relationship Id="rId105" Type="http://schemas.openxmlformats.org/officeDocument/2006/relationships/hyperlink" Target="https://login.consultant.ru/link/?req=doc&amp;base=LAW&amp;n=495920&amp;dst=100106" TargetMode="External"/><Relationship Id="rId113" Type="http://schemas.openxmlformats.org/officeDocument/2006/relationships/hyperlink" Target="https://login.consultant.ru/link/?req=doc&amp;base=LAW&amp;n=495920&amp;dst=105333" TargetMode="External"/><Relationship Id="rId118" Type="http://schemas.openxmlformats.org/officeDocument/2006/relationships/hyperlink" Target="https://login.consultant.ru/link/?req=doc&amp;base=LAW&amp;n=495920&amp;dst=104942" TargetMode="External"/><Relationship Id="rId126" Type="http://schemas.openxmlformats.org/officeDocument/2006/relationships/hyperlink" Target="https://login.consultant.ru/link/?req=doc&amp;base=RLAW358&amp;n=181645&amp;dst=100271" TargetMode="External"/><Relationship Id="rId8" Type="http://schemas.openxmlformats.org/officeDocument/2006/relationships/hyperlink" Target="https://login.consultant.ru/link/?req=doc&amp;base=RLAW358&amp;n=135964&amp;dst=100008" TargetMode="External"/><Relationship Id="rId51" Type="http://schemas.openxmlformats.org/officeDocument/2006/relationships/hyperlink" Target="https://login.consultant.ru/link/?req=doc&amp;base=LAW&amp;n=495920&amp;dst=100257" TargetMode="External"/><Relationship Id="rId72" Type="http://schemas.openxmlformats.org/officeDocument/2006/relationships/hyperlink" Target="https://login.consultant.ru/link/?req=doc&amp;base=LAW&amp;n=495920&amp;dst=100733" TargetMode="External"/><Relationship Id="rId80" Type="http://schemas.openxmlformats.org/officeDocument/2006/relationships/hyperlink" Target="https://login.consultant.ru/link/?req=doc&amp;base=LAW&amp;n=495920&amp;dst=100799" TargetMode="External"/><Relationship Id="rId85" Type="http://schemas.openxmlformats.org/officeDocument/2006/relationships/hyperlink" Target="https://login.consultant.ru/link/?req=doc&amp;base=LAW&amp;n=495920&amp;dst=100863" TargetMode="External"/><Relationship Id="rId93" Type="http://schemas.openxmlformats.org/officeDocument/2006/relationships/hyperlink" Target="https://login.consultant.ru/link/?req=doc&amp;base=LAW&amp;n=495920&amp;dst=100955" TargetMode="External"/><Relationship Id="rId98" Type="http://schemas.openxmlformats.org/officeDocument/2006/relationships/hyperlink" Target="https://login.consultant.ru/link/?req=doc&amp;base=LAW&amp;n=495920&amp;dst=106018" TargetMode="External"/><Relationship Id="rId121" Type="http://schemas.openxmlformats.org/officeDocument/2006/relationships/hyperlink" Target="https://login.consultant.ru/link/?req=doc&amp;base=LAW&amp;n=495920&amp;dst=10431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43314&amp;dst=100008" TargetMode="External"/><Relationship Id="rId17" Type="http://schemas.openxmlformats.org/officeDocument/2006/relationships/hyperlink" Target="https://login.consultant.ru/link/?req=doc&amp;base=RLAW358&amp;n=181645&amp;dst=1" TargetMode="External"/><Relationship Id="rId25" Type="http://schemas.openxmlformats.org/officeDocument/2006/relationships/hyperlink" Target="https://login.consultant.ru/link/?req=doc&amp;base=LAW&amp;n=495920" TargetMode="External"/><Relationship Id="rId33" Type="http://schemas.openxmlformats.org/officeDocument/2006/relationships/hyperlink" Target="https://login.consultant.ru/link/?req=doc&amp;base=RLAW358&amp;n=181645&amp;dst=100017" TargetMode="External"/><Relationship Id="rId38" Type="http://schemas.openxmlformats.org/officeDocument/2006/relationships/hyperlink" Target="https://login.consultant.ru/link/?req=doc&amp;base=RLAW358&amp;n=150033&amp;dst=100013" TargetMode="External"/><Relationship Id="rId46" Type="http://schemas.openxmlformats.org/officeDocument/2006/relationships/hyperlink" Target="https://login.consultant.ru/link/?req=doc&amp;base=LAW&amp;n=495920&amp;dst=100205" TargetMode="External"/><Relationship Id="rId59" Type="http://schemas.openxmlformats.org/officeDocument/2006/relationships/hyperlink" Target="https://login.consultant.ru/link/?req=doc&amp;base=LAW&amp;n=495920&amp;dst=100307" TargetMode="External"/><Relationship Id="rId67" Type="http://schemas.openxmlformats.org/officeDocument/2006/relationships/hyperlink" Target="https://login.consultant.ru/link/?req=doc&amp;base=LAW&amp;n=495920&amp;dst=100420" TargetMode="External"/><Relationship Id="rId103" Type="http://schemas.openxmlformats.org/officeDocument/2006/relationships/hyperlink" Target="https://login.consultant.ru/link/?req=doc&amp;base=LAW&amp;n=495920&amp;dst=105721" TargetMode="External"/><Relationship Id="rId108" Type="http://schemas.openxmlformats.org/officeDocument/2006/relationships/hyperlink" Target="https://login.consultant.ru/link/?req=doc&amp;base=LAW&amp;n=495920&amp;dst=106051" TargetMode="External"/><Relationship Id="rId116" Type="http://schemas.openxmlformats.org/officeDocument/2006/relationships/hyperlink" Target="https://login.consultant.ru/link/?req=doc&amp;base=LAW&amp;n=495920&amp;dst=105821" TargetMode="External"/><Relationship Id="rId124" Type="http://schemas.openxmlformats.org/officeDocument/2006/relationships/hyperlink" Target="https://login.consultant.ru/link/?req=doc&amp;base=RLAW358&amp;n=181645&amp;dst=100271" TargetMode="External"/><Relationship Id="rId20" Type="http://schemas.openxmlformats.org/officeDocument/2006/relationships/hyperlink" Target="https://login.consultant.ru/link/?req=doc&amp;base=RLAW358&amp;n=181645&amp;dst=1" TargetMode="External"/><Relationship Id="rId41" Type="http://schemas.openxmlformats.org/officeDocument/2006/relationships/hyperlink" Target="https://login.consultant.ru/link/?req=doc&amp;base=RLAW358&amp;n=181645&amp;dst=1" TargetMode="External"/><Relationship Id="rId54" Type="http://schemas.openxmlformats.org/officeDocument/2006/relationships/hyperlink" Target="https://login.consultant.ru/link/?req=doc&amp;base=LAW&amp;n=495920&amp;dst=100269" TargetMode="External"/><Relationship Id="rId62" Type="http://schemas.openxmlformats.org/officeDocument/2006/relationships/hyperlink" Target="https://login.consultant.ru/link/?req=doc&amp;base=LAW&amp;n=495920&amp;dst=100337" TargetMode="External"/><Relationship Id="rId70" Type="http://schemas.openxmlformats.org/officeDocument/2006/relationships/hyperlink" Target="https://login.consultant.ru/link/?req=doc&amp;base=LAW&amp;n=495920&amp;dst=100481" TargetMode="External"/><Relationship Id="rId75" Type="http://schemas.openxmlformats.org/officeDocument/2006/relationships/hyperlink" Target="https://login.consultant.ru/link/?req=doc&amp;base=LAW&amp;n=495920&amp;dst=100779" TargetMode="External"/><Relationship Id="rId83" Type="http://schemas.openxmlformats.org/officeDocument/2006/relationships/hyperlink" Target="https://login.consultant.ru/link/?req=doc&amp;base=LAW&amp;n=495920&amp;dst=100849" TargetMode="External"/><Relationship Id="rId88" Type="http://schemas.openxmlformats.org/officeDocument/2006/relationships/hyperlink" Target="https://login.consultant.ru/link/?req=doc&amp;base=LAW&amp;n=495920&amp;dst=100887" TargetMode="External"/><Relationship Id="rId91" Type="http://schemas.openxmlformats.org/officeDocument/2006/relationships/hyperlink" Target="https://login.consultant.ru/link/?req=doc&amp;base=LAW&amp;n=495920&amp;dst=100921" TargetMode="External"/><Relationship Id="rId96" Type="http://schemas.openxmlformats.org/officeDocument/2006/relationships/hyperlink" Target="https://login.consultant.ru/link/?req=doc&amp;base=LAW&amp;n=495920&amp;dst=100989" TargetMode="External"/><Relationship Id="rId111" Type="http://schemas.openxmlformats.org/officeDocument/2006/relationships/hyperlink" Target="https://login.consultant.ru/link/?req=doc&amp;base=LAW&amp;n=495920&amp;dst=10606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35962&amp;dst=100008" TargetMode="External"/><Relationship Id="rId15" Type="http://schemas.openxmlformats.org/officeDocument/2006/relationships/hyperlink" Target="https://login.consultant.ru/link/?req=doc&amp;base=RLAW358&amp;n=180566&amp;dst=100008" TargetMode="External"/><Relationship Id="rId23" Type="http://schemas.openxmlformats.org/officeDocument/2006/relationships/hyperlink" Target="https://login.consultant.ru/link/?req=doc&amp;base=RLAW358&amp;n=180566&amp;dst=100021" TargetMode="External"/><Relationship Id="rId28" Type="http://schemas.openxmlformats.org/officeDocument/2006/relationships/hyperlink" Target="https://login.consultant.ru/link/?req=doc&amp;base=LAW&amp;n=493219&amp;dst=101860" TargetMode="External"/><Relationship Id="rId36" Type="http://schemas.openxmlformats.org/officeDocument/2006/relationships/hyperlink" Target="https://login.consultant.ru/link/?req=doc&amp;base=RLAW358&amp;n=180566&amp;dst=100021" TargetMode="External"/><Relationship Id="rId49" Type="http://schemas.openxmlformats.org/officeDocument/2006/relationships/hyperlink" Target="https://login.consultant.ru/link/?req=doc&amp;base=LAW&amp;n=495920&amp;dst=100239" TargetMode="External"/><Relationship Id="rId57" Type="http://schemas.openxmlformats.org/officeDocument/2006/relationships/hyperlink" Target="https://login.consultant.ru/link/?req=doc&amp;base=LAW&amp;n=495920&amp;dst=100297" TargetMode="External"/><Relationship Id="rId106" Type="http://schemas.openxmlformats.org/officeDocument/2006/relationships/hyperlink" Target="https://login.consultant.ru/link/?req=doc&amp;base=LAW&amp;n=495920&amp;dst=106371" TargetMode="External"/><Relationship Id="rId114" Type="http://schemas.openxmlformats.org/officeDocument/2006/relationships/hyperlink" Target="https://login.consultant.ru/link/?req=doc&amp;base=LAW&amp;n=495920&amp;dst=105361" TargetMode="External"/><Relationship Id="rId119" Type="http://schemas.openxmlformats.org/officeDocument/2006/relationships/hyperlink" Target="https://login.consultant.ru/link/?req=doc&amp;base=LAW&amp;n=495920&amp;dst=104310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58&amp;n=134839&amp;dst=100008" TargetMode="External"/><Relationship Id="rId31" Type="http://schemas.openxmlformats.org/officeDocument/2006/relationships/hyperlink" Target="https://login.consultant.ru/link/?req=doc&amp;base=RLAW358&amp;n=181645&amp;dst=100011" TargetMode="External"/><Relationship Id="rId44" Type="http://schemas.openxmlformats.org/officeDocument/2006/relationships/hyperlink" Target="https://login.consultant.ru/link/?req=doc&amp;base=LAW&amp;n=495920&amp;dst=100141" TargetMode="External"/><Relationship Id="rId52" Type="http://schemas.openxmlformats.org/officeDocument/2006/relationships/hyperlink" Target="https://login.consultant.ru/link/?req=doc&amp;base=LAW&amp;n=495920&amp;dst=100263" TargetMode="External"/><Relationship Id="rId60" Type="http://schemas.openxmlformats.org/officeDocument/2006/relationships/hyperlink" Target="https://login.consultant.ru/link/?req=doc&amp;base=LAW&amp;n=495920&amp;dst=100315" TargetMode="External"/><Relationship Id="rId65" Type="http://schemas.openxmlformats.org/officeDocument/2006/relationships/hyperlink" Target="https://login.consultant.ru/link/?req=doc&amp;base=LAW&amp;n=495920&amp;dst=100385" TargetMode="External"/><Relationship Id="rId73" Type="http://schemas.openxmlformats.org/officeDocument/2006/relationships/hyperlink" Target="https://login.consultant.ru/link/?req=doc&amp;base=LAW&amp;n=495920&amp;dst=100745" TargetMode="External"/><Relationship Id="rId78" Type="http://schemas.openxmlformats.org/officeDocument/2006/relationships/hyperlink" Target="https://login.consultant.ru/link/?req=doc&amp;base=LAW&amp;n=495920&amp;dst=100785" TargetMode="External"/><Relationship Id="rId81" Type="http://schemas.openxmlformats.org/officeDocument/2006/relationships/hyperlink" Target="https://login.consultant.ru/link/?req=doc&amp;base=LAW&amp;n=495920&amp;dst=100823" TargetMode="External"/><Relationship Id="rId86" Type="http://schemas.openxmlformats.org/officeDocument/2006/relationships/hyperlink" Target="https://login.consultant.ru/link/?req=doc&amp;base=LAW&amp;n=495920&amp;dst=100867" TargetMode="External"/><Relationship Id="rId94" Type="http://schemas.openxmlformats.org/officeDocument/2006/relationships/hyperlink" Target="https://login.consultant.ru/link/?req=doc&amp;base=LAW&amp;n=495920&amp;dst=100957" TargetMode="External"/><Relationship Id="rId99" Type="http://schemas.openxmlformats.org/officeDocument/2006/relationships/hyperlink" Target="https://login.consultant.ru/link/?req=doc&amp;base=LAW&amp;n=495920&amp;dst=101070" TargetMode="External"/><Relationship Id="rId101" Type="http://schemas.openxmlformats.org/officeDocument/2006/relationships/hyperlink" Target="https://login.consultant.ru/link/?req=doc&amp;base=LAW&amp;n=495920&amp;dst=101126" TargetMode="External"/><Relationship Id="rId122" Type="http://schemas.openxmlformats.org/officeDocument/2006/relationships/hyperlink" Target="https://login.consultant.ru/link/?req=doc&amp;base=LAW&amp;n=495920&amp;dst=1043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34161&amp;dst=100008" TargetMode="External"/><Relationship Id="rId13" Type="http://schemas.openxmlformats.org/officeDocument/2006/relationships/hyperlink" Target="https://login.consultant.ru/link/?req=doc&amp;base=RLAW358&amp;n=150033&amp;dst=100008" TargetMode="External"/><Relationship Id="rId18" Type="http://schemas.openxmlformats.org/officeDocument/2006/relationships/hyperlink" Target="https://login.consultant.ru/link/?req=doc&amp;base=RLAW358&amp;n=181645&amp;dst=100009" TargetMode="External"/><Relationship Id="rId39" Type="http://schemas.openxmlformats.org/officeDocument/2006/relationships/hyperlink" Target="https://login.consultant.ru/link/?req=doc&amp;base=RLAW358&amp;n=180566&amp;dst=100012" TargetMode="External"/><Relationship Id="rId109" Type="http://schemas.openxmlformats.org/officeDocument/2006/relationships/hyperlink" Target="https://login.consultant.ru/link/?req=doc&amp;base=LAW&amp;n=495920&amp;dst=106053" TargetMode="External"/><Relationship Id="rId34" Type="http://schemas.openxmlformats.org/officeDocument/2006/relationships/hyperlink" Target="https://login.consultant.ru/link/?req=doc&amp;base=LAW&amp;n=493219&amp;dst=101860" TargetMode="External"/><Relationship Id="rId50" Type="http://schemas.openxmlformats.org/officeDocument/2006/relationships/hyperlink" Target="https://login.consultant.ru/link/?req=doc&amp;base=LAW&amp;n=495920&amp;dst=100249" TargetMode="External"/><Relationship Id="rId55" Type="http://schemas.openxmlformats.org/officeDocument/2006/relationships/hyperlink" Target="https://login.consultant.ru/link/?req=doc&amp;base=LAW&amp;n=495920&amp;dst=100271" TargetMode="External"/><Relationship Id="rId76" Type="http://schemas.openxmlformats.org/officeDocument/2006/relationships/hyperlink" Target="https://login.consultant.ru/link/?req=doc&amp;base=LAW&amp;n=495920&amp;dst=100781" TargetMode="External"/><Relationship Id="rId97" Type="http://schemas.openxmlformats.org/officeDocument/2006/relationships/hyperlink" Target="https://login.consultant.ru/link/?req=doc&amp;base=LAW&amp;n=495920&amp;dst=101011" TargetMode="External"/><Relationship Id="rId104" Type="http://schemas.openxmlformats.org/officeDocument/2006/relationships/hyperlink" Target="https://login.consultant.ru/link/?req=doc&amp;base=LAW&amp;n=495920&amp;dst=100102" TargetMode="External"/><Relationship Id="rId120" Type="http://schemas.openxmlformats.org/officeDocument/2006/relationships/hyperlink" Target="https://login.consultant.ru/link/?req=doc&amp;base=LAW&amp;n=495920&amp;dst=104314" TargetMode="External"/><Relationship Id="rId125" Type="http://schemas.openxmlformats.org/officeDocument/2006/relationships/hyperlink" Target="https://login.consultant.ru/link/?req=doc&amp;base=RLAW358&amp;n=181645&amp;dst=1" TargetMode="External"/><Relationship Id="rId7" Type="http://schemas.openxmlformats.org/officeDocument/2006/relationships/hyperlink" Target="https://login.consultant.ru/link/?req=doc&amp;base=RLAW358&amp;n=135963&amp;dst=100008" TargetMode="External"/><Relationship Id="rId71" Type="http://schemas.openxmlformats.org/officeDocument/2006/relationships/hyperlink" Target="https://login.consultant.ru/link/?req=doc&amp;base=LAW&amp;n=495920&amp;dst=100719" TargetMode="External"/><Relationship Id="rId92" Type="http://schemas.openxmlformats.org/officeDocument/2006/relationships/hyperlink" Target="https://login.consultant.ru/link/?req=doc&amp;base=LAW&amp;n=495920&amp;dst=100929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80566&amp;dst=100011" TargetMode="External"/><Relationship Id="rId24" Type="http://schemas.openxmlformats.org/officeDocument/2006/relationships/hyperlink" Target="https://login.consultant.ru/link/?req=doc&amp;base=RLAW358&amp;n=180566&amp;dst=100010" TargetMode="External"/><Relationship Id="rId40" Type="http://schemas.openxmlformats.org/officeDocument/2006/relationships/hyperlink" Target="https://login.consultant.ru/link/?req=doc&amp;base=RLAW358&amp;n=181645&amp;dst=100021" TargetMode="External"/><Relationship Id="rId45" Type="http://schemas.openxmlformats.org/officeDocument/2006/relationships/hyperlink" Target="https://login.consultant.ru/link/?req=doc&amp;base=LAW&amp;n=495920&amp;dst=100173" TargetMode="External"/><Relationship Id="rId66" Type="http://schemas.openxmlformats.org/officeDocument/2006/relationships/hyperlink" Target="https://login.consultant.ru/link/?req=doc&amp;base=LAW&amp;n=495920&amp;dst=100393" TargetMode="External"/><Relationship Id="rId87" Type="http://schemas.openxmlformats.org/officeDocument/2006/relationships/hyperlink" Target="https://login.consultant.ru/link/?req=doc&amp;base=LAW&amp;n=495920&amp;dst=100877" TargetMode="External"/><Relationship Id="rId110" Type="http://schemas.openxmlformats.org/officeDocument/2006/relationships/hyperlink" Target="https://login.consultant.ru/link/?req=doc&amp;base=LAW&amp;n=495920&amp;dst=106061" TargetMode="External"/><Relationship Id="rId115" Type="http://schemas.openxmlformats.org/officeDocument/2006/relationships/hyperlink" Target="https://login.consultant.ru/link/?req=doc&amp;base=LAW&amp;n=495920&amp;dst=105426" TargetMode="External"/><Relationship Id="rId61" Type="http://schemas.openxmlformats.org/officeDocument/2006/relationships/hyperlink" Target="https://login.consultant.ru/link/?req=doc&amp;base=LAW&amp;n=495920&amp;dst=100325" TargetMode="External"/><Relationship Id="rId82" Type="http://schemas.openxmlformats.org/officeDocument/2006/relationships/hyperlink" Target="https://login.consultant.ru/link/?req=doc&amp;base=LAW&amp;n=495920&amp;dst=1008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4087</Words>
  <Characters>23297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2025-01-23T07:12:00Z</dcterms:created>
  <dcterms:modified xsi:type="dcterms:W3CDTF">2025-01-23T07:13:00Z</dcterms:modified>
</cp:coreProperties>
</file>