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E570D3" w:rsidRDefault="00DF3201" w:rsidP="00575A59">
      <w:pPr>
        <w:pStyle w:val="2"/>
        <w:tabs>
          <w:tab w:val="left" w:pos="5387"/>
        </w:tabs>
        <w:spacing w:before="0" w:after="0" w:line="228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570D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E570D3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E570D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E570D3" w:rsidRDefault="00D30D29" w:rsidP="00575A59">
      <w:pPr>
        <w:spacing w:line="228" w:lineRule="auto"/>
        <w:ind w:firstLine="720"/>
        <w:jc w:val="both"/>
        <w:rPr>
          <w:color w:val="000000"/>
          <w:sz w:val="16"/>
          <w:szCs w:val="16"/>
        </w:rPr>
      </w:pPr>
    </w:p>
    <w:p w:rsidR="00D02A73" w:rsidRPr="00E570D3" w:rsidRDefault="00D02A73" w:rsidP="00575A5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E570D3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D02A73" w:rsidRPr="00E570D3" w:rsidRDefault="00D02A73" w:rsidP="00575A5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E570D3">
        <w:rPr>
          <w:b/>
          <w:color w:val="000000"/>
          <w:sz w:val="28"/>
          <w:szCs w:val="28"/>
        </w:rPr>
        <w:t xml:space="preserve">непрограммным направлениям деятельности), группам и подгруппам видов расходов классификации </w:t>
      </w:r>
    </w:p>
    <w:p w:rsidR="00D02A73" w:rsidRPr="00E570D3" w:rsidRDefault="00D02A73" w:rsidP="00575A5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E570D3">
        <w:rPr>
          <w:b/>
          <w:color w:val="000000"/>
          <w:sz w:val="28"/>
          <w:szCs w:val="28"/>
        </w:rPr>
        <w:t>расходов областного бюджета на 2020 год и на плановый период 2021 и 2022 годов</w:t>
      </w:r>
    </w:p>
    <w:p w:rsidR="00EB2629" w:rsidRPr="00E570D3" w:rsidRDefault="00EB2629" w:rsidP="00575A59">
      <w:pPr>
        <w:spacing w:line="228" w:lineRule="auto"/>
        <w:jc w:val="center"/>
        <w:rPr>
          <w:sz w:val="16"/>
          <w:szCs w:val="16"/>
        </w:rPr>
      </w:pPr>
    </w:p>
    <w:p w:rsidR="007B26C6" w:rsidRPr="00E570D3" w:rsidRDefault="007B26C6" w:rsidP="007B26C6">
      <w:pPr>
        <w:spacing w:line="228" w:lineRule="auto"/>
        <w:jc w:val="center"/>
        <w:rPr>
          <w:b/>
          <w:bCs/>
          <w:sz w:val="16"/>
          <w:szCs w:val="16"/>
        </w:rPr>
      </w:pPr>
    </w:p>
    <w:p w:rsidR="00726B11" w:rsidRPr="00E570D3" w:rsidRDefault="00726B11" w:rsidP="00726B11">
      <w:pPr>
        <w:spacing w:line="220" w:lineRule="auto"/>
        <w:jc w:val="center"/>
        <w:rPr>
          <w:sz w:val="28"/>
          <w:szCs w:val="28"/>
        </w:rPr>
      </w:pPr>
      <w:r w:rsidRPr="00E570D3">
        <w:rPr>
          <w:sz w:val="28"/>
          <w:szCs w:val="28"/>
        </w:rPr>
        <w:t>(с изменениями от 27 июля 2020 года № 91-ЗСО)</w:t>
      </w:r>
    </w:p>
    <w:p w:rsidR="00606800" w:rsidRPr="00E570D3" w:rsidRDefault="00606800" w:rsidP="00575A59">
      <w:pPr>
        <w:overflowPunct/>
        <w:autoSpaceDE/>
        <w:autoSpaceDN/>
        <w:adjustRightInd/>
        <w:spacing w:line="228" w:lineRule="auto"/>
        <w:jc w:val="center"/>
        <w:textAlignment w:val="auto"/>
        <w:rPr>
          <w:b/>
          <w:sz w:val="16"/>
          <w:szCs w:val="16"/>
        </w:rPr>
      </w:pPr>
    </w:p>
    <w:p w:rsidR="005A5899" w:rsidRPr="00E570D3" w:rsidRDefault="005A5899" w:rsidP="00575A59">
      <w:pPr>
        <w:spacing w:line="228" w:lineRule="auto"/>
        <w:ind w:right="-426"/>
        <w:jc w:val="right"/>
        <w:rPr>
          <w:b/>
          <w:sz w:val="28"/>
          <w:szCs w:val="28"/>
        </w:rPr>
      </w:pPr>
      <w:r w:rsidRPr="00E570D3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E570D3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E570D3" w:rsidRDefault="00F726DA" w:rsidP="00575A5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E570D3">
              <w:rPr>
                <w:bCs/>
                <w:sz w:val="24"/>
              </w:rPr>
              <w:t>Наименование</w:t>
            </w:r>
          </w:p>
          <w:p w:rsidR="00F726DA" w:rsidRPr="00E570D3" w:rsidRDefault="00F726DA" w:rsidP="00575A5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E570D3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E570D3">
              <w:rPr>
                <w:bCs/>
                <w:sz w:val="24"/>
              </w:rPr>
              <w:t>Целевая</w:t>
            </w:r>
          </w:p>
          <w:p w:rsidR="00F726DA" w:rsidRPr="00E570D3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E570D3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E570D3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E570D3">
              <w:rPr>
                <w:bCs/>
                <w:sz w:val="24"/>
              </w:rPr>
              <w:t>Вид</w:t>
            </w:r>
          </w:p>
          <w:p w:rsidR="00F726DA" w:rsidRPr="00E570D3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E570D3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E570D3" w:rsidRDefault="00F726DA" w:rsidP="00575A59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E570D3">
              <w:rPr>
                <w:bCs/>
                <w:sz w:val="24"/>
              </w:rPr>
              <w:t>20</w:t>
            </w:r>
            <w:r w:rsidR="00B06BA5" w:rsidRPr="00E570D3">
              <w:rPr>
                <w:bCs/>
                <w:sz w:val="24"/>
              </w:rPr>
              <w:t>20</w:t>
            </w:r>
            <w:r w:rsidRPr="00E570D3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E570D3" w:rsidRDefault="00F726DA" w:rsidP="00575A59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E570D3">
              <w:rPr>
                <w:bCs/>
                <w:sz w:val="24"/>
              </w:rPr>
              <w:t>20</w:t>
            </w:r>
            <w:r w:rsidR="00D63499" w:rsidRPr="00E570D3">
              <w:rPr>
                <w:bCs/>
                <w:sz w:val="24"/>
              </w:rPr>
              <w:t>2</w:t>
            </w:r>
            <w:r w:rsidR="00B06BA5" w:rsidRPr="00E570D3">
              <w:rPr>
                <w:bCs/>
                <w:sz w:val="24"/>
              </w:rPr>
              <w:t>1</w:t>
            </w:r>
            <w:r w:rsidRPr="00E570D3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E570D3" w:rsidRDefault="00F726DA" w:rsidP="00575A59">
            <w:pPr>
              <w:spacing w:line="228" w:lineRule="auto"/>
              <w:jc w:val="center"/>
              <w:rPr>
                <w:bCs/>
                <w:sz w:val="24"/>
              </w:rPr>
            </w:pPr>
            <w:r w:rsidRPr="00E570D3">
              <w:rPr>
                <w:bCs/>
                <w:sz w:val="24"/>
              </w:rPr>
              <w:t>202</w:t>
            </w:r>
            <w:r w:rsidR="00B06BA5" w:rsidRPr="00E570D3">
              <w:rPr>
                <w:bCs/>
                <w:sz w:val="24"/>
              </w:rPr>
              <w:t>2</w:t>
            </w:r>
            <w:r w:rsidRPr="00E570D3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E570D3" w:rsidRDefault="006E71E2" w:rsidP="00575A5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E570D3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E570D3" w:rsidRDefault="005A5899" w:rsidP="007B131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570D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E570D3" w:rsidRDefault="006E71E2" w:rsidP="007B1316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E570D3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E570D3" w:rsidRDefault="006E71E2" w:rsidP="007B1316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E570D3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E570D3" w:rsidRDefault="006E71E2" w:rsidP="007B1316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E570D3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E570D3" w:rsidRDefault="006E71E2" w:rsidP="007B1316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E570D3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E570D3" w:rsidRDefault="006E71E2" w:rsidP="007B1316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E570D3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E570D3">
              <w:rPr>
                <w:b/>
                <w:bCs/>
                <w:sz w:val="24"/>
                <w:szCs w:val="24"/>
              </w:rPr>
              <w:t>и</w:t>
            </w:r>
            <w:r w:rsidRPr="00E570D3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24736282,0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21135785,5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21766354,9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18833634,8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15344241,3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15716645,8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232169,0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239192,9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245409,7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12559,2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12376,0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12376,0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Доплата к пенсии Героям Советского Союза, Героям Росси</w:t>
            </w:r>
            <w:r w:rsidRPr="00E570D3">
              <w:rPr>
                <w:sz w:val="24"/>
                <w:szCs w:val="24"/>
              </w:rPr>
              <w:t>й</w:t>
            </w:r>
            <w:r w:rsidRPr="00E570D3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4747,1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60924,1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64036,5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66341,8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65361,4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65361,4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25920,0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25669,0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25669,0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11641,6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11584,1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11584,1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27 сентября 2011 года </w:t>
            </w:r>
            <w:r w:rsidR="005A17C5" w:rsidRPr="00E570D3">
              <w:rPr>
                <w:sz w:val="24"/>
                <w:szCs w:val="24"/>
              </w:rPr>
              <w:t xml:space="preserve">            </w:t>
            </w:r>
            <w:r w:rsidRPr="00E570D3">
              <w:rPr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1171,2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1171,2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1171,2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2812,9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2788,9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2788,9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28207,4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27957,0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27957,0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77877,1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81423,4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84969,7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77034,0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80541,9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84049,8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77034,0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80541,9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84049,8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3281141,7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3405950,2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3529064,9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12282,4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12861,7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12674,2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12674,2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447847,7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463970,2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480673,2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7035,4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7035,4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441292,8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457179,3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473637,8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441292,8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457179,3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473637,8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19437,2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18483,9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19149,3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18483,9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19149,3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245851,7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254702,3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263871,6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3895,3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3895,3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242222,4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250942,4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259976,3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242222,4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250942,4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259976,3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85533,1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89498,0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93649,7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1247,9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1247,9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92401,8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92401,8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855198,7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885985,9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917881,4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12268,7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12710,4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13168,0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12268,7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12710,4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13168,0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873275,5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904713,4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873275,5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904713,4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E570D3">
              <w:rPr>
                <w:sz w:val="24"/>
                <w:szCs w:val="24"/>
              </w:rPr>
              <w:t>в</w:t>
            </w:r>
            <w:r w:rsidRPr="00E570D3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44767,0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46915,6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44122,0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46239,7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44122,0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46239,7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1572105,8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1634917,6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1693774,5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24198,2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24198,2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1549560,0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1611560,2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1669576,3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1549560,0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1611560,2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1669576,3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86372,5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91896,8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30263,7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33197,9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386,4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386,4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32811,5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32811,5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E570D3">
              <w:rPr>
                <w:sz w:val="24"/>
                <w:szCs w:val="24"/>
              </w:rPr>
              <w:t>ю</w:t>
            </w:r>
            <w:r w:rsidRPr="00E570D3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10381,7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10241,5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10241,5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11149,7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10985,9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10985,9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8923,5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8802,5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8802,5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28244,0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28244,0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570D3">
              <w:rPr>
                <w:sz w:val="24"/>
                <w:szCs w:val="24"/>
              </w:rPr>
              <w:t>в</w:t>
            </w:r>
            <w:r w:rsidRPr="00E570D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28244,0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E570D3">
              <w:rPr>
                <w:sz w:val="24"/>
                <w:szCs w:val="24"/>
              </w:rPr>
              <w:t>ь</w:t>
            </w:r>
            <w:r w:rsidRPr="00E570D3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2382302,8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2472794,5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2519209,9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218428,9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226510,7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234891,6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2736,6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2736,6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215884,0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232155,0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215884,0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232155,0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45138,7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55021,6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44305,0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52193,9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54125,0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44305,0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52193,9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54125,0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E570D3">
              <w:rPr>
                <w:sz w:val="24"/>
                <w:szCs w:val="24"/>
              </w:rPr>
              <w:t>с</w:t>
            </w:r>
            <w:r w:rsidRPr="00E570D3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15825,2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16199,8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15595,3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15964,5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15595,3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15964,5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2987,7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2944,0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2944,0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119045,9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123450,5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128018,2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126162,3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126162,3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E570D3">
              <w:rPr>
                <w:sz w:val="24"/>
                <w:szCs w:val="24"/>
              </w:rPr>
              <w:t>ж</w:t>
            </w:r>
            <w:r w:rsidRPr="00E570D3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225594,4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233941,4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242597,2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3671,7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3671,7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222180,0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230400,7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238925,5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222180,0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230400,7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238925,5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E570D3">
              <w:rPr>
                <w:sz w:val="24"/>
                <w:szCs w:val="24"/>
              </w:rPr>
              <w:t>у</w:t>
            </w:r>
            <w:r w:rsidRPr="00E570D3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108885,3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108885,3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570D3">
              <w:rPr>
                <w:sz w:val="24"/>
                <w:szCs w:val="24"/>
              </w:rPr>
              <w:t>в</w:t>
            </w:r>
            <w:r w:rsidRPr="00E570D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108885,3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9246,7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9093,7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9093,7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E570D3">
              <w:rPr>
                <w:sz w:val="24"/>
                <w:szCs w:val="24"/>
              </w:rPr>
              <w:t>т</w:t>
            </w:r>
            <w:r w:rsidRPr="00E570D3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570D3">
              <w:rPr>
                <w:sz w:val="24"/>
                <w:szCs w:val="24"/>
              </w:rPr>
              <w:t>в</w:t>
            </w:r>
            <w:r w:rsidRPr="00E570D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3611,2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3553,2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3553,2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E570D3">
              <w:rPr>
                <w:sz w:val="24"/>
                <w:szCs w:val="24"/>
              </w:rPr>
              <w:t>б</w:t>
            </w:r>
            <w:r w:rsidRPr="00E570D3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161408,8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161408,8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570D3">
              <w:rPr>
                <w:sz w:val="24"/>
                <w:szCs w:val="24"/>
              </w:rPr>
              <w:t>в</w:t>
            </w:r>
            <w:r w:rsidRPr="00E570D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161408,8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E570D3">
              <w:rPr>
                <w:sz w:val="24"/>
                <w:szCs w:val="24"/>
              </w:rPr>
              <w:t>б</w:t>
            </w:r>
            <w:r w:rsidRPr="00E570D3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223820,4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223820,4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570D3">
              <w:rPr>
                <w:sz w:val="24"/>
                <w:szCs w:val="24"/>
              </w:rPr>
              <w:t>в</w:t>
            </w:r>
            <w:r w:rsidRPr="00E570D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223820,4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E570D3">
              <w:rPr>
                <w:sz w:val="24"/>
                <w:szCs w:val="24"/>
              </w:rPr>
              <w:t>б</w:t>
            </w:r>
            <w:r w:rsidRPr="00E570D3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570D3">
              <w:rPr>
                <w:sz w:val="24"/>
                <w:szCs w:val="24"/>
              </w:rPr>
              <w:t>в</w:t>
            </w:r>
            <w:r w:rsidRPr="00E570D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E570D3">
              <w:rPr>
                <w:sz w:val="24"/>
                <w:szCs w:val="24"/>
              </w:rPr>
              <w:t>у</w:t>
            </w:r>
            <w:r w:rsidRPr="00E570D3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E570D3">
              <w:rPr>
                <w:sz w:val="24"/>
                <w:szCs w:val="24"/>
              </w:rPr>
              <w:t>д</w:t>
            </w:r>
            <w:r w:rsidRPr="00E570D3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836347,0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836347,0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570D3">
              <w:rPr>
                <w:sz w:val="24"/>
                <w:szCs w:val="24"/>
              </w:rPr>
              <w:t>в</w:t>
            </w:r>
            <w:r w:rsidRPr="00E570D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836347,0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E570D3">
              <w:rPr>
                <w:sz w:val="24"/>
                <w:szCs w:val="24"/>
              </w:rPr>
              <w:t>б</w:t>
            </w:r>
            <w:r w:rsidRPr="00E570D3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2192,6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2192,6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570D3">
              <w:rPr>
                <w:sz w:val="24"/>
                <w:szCs w:val="24"/>
              </w:rPr>
              <w:t>в</w:t>
            </w:r>
            <w:r w:rsidRPr="00E570D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2192,6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E570D3">
              <w:rPr>
                <w:sz w:val="24"/>
                <w:szCs w:val="24"/>
              </w:rPr>
              <w:t>у</w:t>
            </w:r>
            <w:r w:rsidRPr="00E570D3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E570D3">
              <w:rPr>
                <w:sz w:val="24"/>
                <w:szCs w:val="24"/>
              </w:rPr>
              <w:t>к</w:t>
            </w:r>
            <w:r w:rsidRPr="00E570D3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126286,8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126286,8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570D3">
              <w:rPr>
                <w:sz w:val="24"/>
                <w:szCs w:val="24"/>
              </w:rPr>
              <w:t>в</w:t>
            </w:r>
            <w:r w:rsidRPr="00E570D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126286,8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364841,6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5285,5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5285,5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321292,0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346727,2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359556,1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321292,0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346727,2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359556,1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1343949,2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1392342,0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1444646,9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10298,1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19182,7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183269,0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183269,0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E570D3">
              <w:rPr>
                <w:sz w:val="24"/>
                <w:szCs w:val="24"/>
              </w:rPr>
              <w:t>в</w:t>
            </w:r>
            <w:r w:rsidRPr="00E570D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183269,0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1219,2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1152669,8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1195318,6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1239545,4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2818,7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2818,7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1150048,7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1192600,5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1236726,7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1150048,7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1192600,5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1236726,7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487733,1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488609,1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489554,7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16849,0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20484,9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21242,9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22028,8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20169,4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20915,7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21689,5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20169,4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20915,7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21689,5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E570D3">
              <w:rPr>
                <w:sz w:val="24"/>
                <w:szCs w:val="24"/>
              </w:rPr>
              <w:t>у</w:t>
            </w:r>
            <w:r w:rsidRPr="00E570D3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57380,3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56600,3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56600,3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1311,4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1291,7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1291,7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E570D3">
              <w:rPr>
                <w:sz w:val="24"/>
                <w:szCs w:val="24"/>
              </w:rPr>
              <w:t>у</w:t>
            </w:r>
            <w:r w:rsidRPr="00E570D3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E570D3">
              <w:rPr>
                <w:sz w:val="24"/>
                <w:szCs w:val="24"/>
              </w:rPr>
              <w:t>ь</w:t>
            </w:r>
            <w:r w:rsidRPr="00E570D3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E570D3">
              <w:rPr>
                <w:sz w:val="24"/>
                <w:szCs w:val="24"/>
              </w:rPr>
              <w:t>у</w:t>
            </w:r>
            <w:r w:rsidRPr="00E570D3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6024,0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6024,0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939,2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939,2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939,2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378298,2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349538,7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378298,2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349538,7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378298,2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28759,5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28759,5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тракта отдельным категориям граждан (cредства для достиж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5674,0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5674,0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5674,0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31322,3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31322,3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30914,1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30914,1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110565,3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114982,2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119580,9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110565,3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114982,2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119580,9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108985,3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119560,9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108985,3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119560,9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E570D3">
              <w:rPr>
                <w:sz w:val="24"/>
                <w:szCs w:val="24"/>
              </w:rPr>
              <w:t>ж</w:t>
            </w:r>
            <w:r w:rsidRPr="00E570D3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 xml:space="preserve">ответствии с Федеральным законом от 17 сентября 1998 года </w:t>
            </w:r>
            <w:r w:rsidR="005A17C5" w:rsidRPr="00E570D3">
              <w:rPr>
                <w:sz w:val="24"/>
                <w:szCs w:val="24"/>
              </w:rPr>
              <w:t xml:space="preserve">   </w:t>
            </w:r>
            <w:r w:rsidRPr="00E570D3">
              <w:rPr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801281,7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801254,0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801236,1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801281,7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801254,0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801236,1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789254,0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789236,1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789254,0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789236,1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 xml:space="preserve"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</w:t>
            </w:r>
            <w:r w:rsidR="005A17C5" w:rsidRPr="00E570D3">
              <w:rPr>
                <w:sz w:val="24"/>
                <w:szCs w:val="24"/>
              </w:rPr>
              <w:t xml:space="preserve">       </w:t>
            </w:r>
            <w:r w:rsidRPr="00E570D3">
              <w:rPr>
                <w:sz w:val="24"/>
                <w:szCs w:val="24"/>
              </w:rPr>
              <w:t>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13572,7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E570D3">
              <w:rPr>
                <w:sz w:val="24"/>
                <w:szCs w:val="24"/>
              </w:rPr>
              <w:t>я</w:t>
            </w:r>
            <w:r w:rsidRPr="00E570D3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E570D3">
              <w:rPr>
                <w:sz w:val="24"/>
                <w:szCs w:val="24"/>
              </w:rPr>
              <w:t>ь</w:t>
            </w:r>
            <w:r w:rsidRPr="00E570D3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13572,7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13570,5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13570,5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762,6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762,6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1108424,9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1011662,9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1051284,9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E570D3">
              <w:rPr>
                <w:sz w:val="24"/>
                <w:szCs w:val="24"/>
              </w:rPr>
              <w:t>я</w:t>
            </w:r>
            <w:r w:rsidRPr="00E570D3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E570D3">
              <w:rPr>
                <w:sz w:val="24"/>
                <w:szCs w:val="24"/>
              </w:rPr>
              <w:t>у</w:t>
            </w:r>
            <w:r w:rsidRPr="00E570D3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E570D3">
              <w:rPr>
                <w:sz w:val="24"/>
                <w:szCs w:val="24"/>
              </w:rPr>
              <w:t>з</w:t>
            </w:r>
            <w:r w:rsidRPr="00E570D3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982535,9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1011662,9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1051284,9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982365,9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1011490,9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1051109,9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982365,9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1011490,9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1051109,9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E570D3">
              <w:rPr>
                <w:sz w:val="24"/>
                <w:szCs w:val="24"/>
              </w:rPr>
              <w:t>я</w:t>
            </w:r>
            <w:r w:rsidRPr="00E570D3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E570D3">
              <w:rPr>
                <w:sz w:val="24"/>
                <w:szCs w:val="24"/>
              </w:rPr>
              <w:t>у</w:t>
            </w:r>
            <w:r w:rsidRPr="00E570D3">
              <w:rPr>
                <w:sz w:val="24"/>
                <w:szCs w:val="24"/>
              </w:rPr>
              <w:t>дарственных пособиях гражданам, имеющим детей», за счет средств резервного фонда Правительства Российской Федер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19 5380F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125889,0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19 5380F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19 5380F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19 5380F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125879,0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19 5380F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125879,0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107745,5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E570D3">
              <w:rPr>
                <w:sz w:val="24"/>
                <w:szCs w:val="24"/>
              </w:rPr>
              <w:t>я</w:t>
            </w:r>
            <w:r w:rsidRPr="00E570D3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E570D3">
              <w:rPr>
                <w:sz w:val="24"/>
                <w:szCs w:val="24"/>
              </w:rPr>
              <w:t>у</w:t>
            </w:r>
            <w:r w:rsidRPr="00E570D3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107745,5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99597,5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103577,9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107721,1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99597,5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103577,9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107721,1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55361,3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55361,3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55361,3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55361,3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692055,5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692055,5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692055,5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692055,5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725456,3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745112,9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770233,2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724901,9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744591,6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769711,9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667797,8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692427,6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667797,8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692427,6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77217,0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77217,0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521,3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521,3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521,3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14125,6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17737,0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7964,8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7964,8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7964,8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9510,1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9510,1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9510,1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3963862,8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3921663,0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3921663,0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3921663,0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E570D3">
              <w:rPr>
                <w:sz w:val="24"/>
                <w:szCs w:val="24"/>
              </w:rPr>
              <w:t>ч</w:t>
            </w:r>
            <w:r w:rsidRPr="00E570D3">
              <w:rPr>
                <w:sz w:val="24"/>
                <w:szCs w:val="24"/>
              </w:rPr>
              <w:t>ных выплат на детей в возрасте от трех до семи лет включ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тельно (средства для достижения показателей результативн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E570D3">
              <w:rPr>
                <w:sz w:val="24"/>
                <w:szCs w:val="24"/>
              </w:rPr>
              <w:t>ы</w:t>
            </w:r>
            <w:r w:rsidRPr="00E570D3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3447918,7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3689948,2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3730742,0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1284836,1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1284836,1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1284836,1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2023612,7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2313058,0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2312998,8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2020327,7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2309713,8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2020327,7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2309713,8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153642,4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113810,4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118027,2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112501,2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116669,5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112501,2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116669,5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E570D3">
              <w:rPr>
                <w:sz w:val="24"/>
                <w:szCs w:val="24"/>
              </w:rPr>
              <w:t>д</w:t>
            </w:r>
            <w:r w:rsidRPr="00E570D3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14379,9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14379,9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14379,9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5344823,2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5361949,4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5643300,8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5296199,9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5600677,5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4950453,4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5600677,5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4950453,4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5600677,5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1019938,1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1163860,7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1193229,1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3930515,3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4155465,4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4407448,4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135439,0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135439,0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72631,3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62807,7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выплат стимулирующего характера за особые условия труда и дополнительную нагрузку сотрудникам учр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ждений социального обслуживания населения, оказывающим услуги в стационарной форме обслуживания в режиме посме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ной 14-дневной работы с круглосуточным пребыванием рабо</w:t>
            </w:r>
            <w:r w:rsidRPr="00E570D3">
              <w:rPr>
                <w:sz w:val="24"/>
                <w:szCs w:val="24"/>
              </w:rPr>
              <w:t>т</w:t>
            </w:r>
            <w:r w:rsidRPr="00E570D3">
              <w:rPr>
                <w:sz w:val="24"/>
                <w:szCs w:val="24"/>
              </w:rPr>
              <w:t>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78732,1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выплат стимулирующего характера за особые условия труда и дополнительную нагрузку работникам стаци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нарных организаций социального обслуживания, стационарных отделений, созданных не в стационарных организациях соц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ального обслуживания, оказывающим социальные услуги гражданам, у которых выявлена новая коронавирусная инфе</w:t>
            </w:r>
            <w:r w:rsidRPr="00E570D3">
              <w:rPr>
                <w:sz w:val="24"/>
                <w:szCs w:val="24"/>
              </w:rPr>
              <w:t>к</w:t>
            </w:r>
            <w:r w:rsidRPr="00E570D3">
              <w:rPr>
                <w:sz w:val="24"/>
                <w:szCs w:val="24"/>
              </w:rPr>
              <w:t>ция, и лицам из групп риска заражения новой коронавирусной инфекцией,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106612,0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106612,0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73912,9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E570D3">
              <w:rPr>
                <w:sz w:val="24"/>
                <w:szCs w:val="24"/>
              </w:rPr>
              <w:t>я</w:t>
            </w:r>
            <w:r w:rsidRPr="00E570D3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E570D3">
              <w:rPr>
                <w:sz w:val="24"/>
                <w:szCs w:val="24"/>
              </w:rPr>
              <w:t>у</w:t>
            </w:r>
            <w:r w:rsidRPr="00E570D3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36619,3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36619,3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36619,3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36619,3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392351,0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373693,1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379491,4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46423,6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29359,0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29359,0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Однократное обеспечение бесплатными многоразовыми лиц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выми масками отдельных категорий граждан в целях пред</w:t>
            </w:r>
            <w:r w:rsidRPr="00E570D3">
              <w:rPr>
                <w:sz w:val="24"/>
                <w:szCs w:val="24"/>
              </w:rPr>
              <w:t>у</w:t>
            </w:r>
            <w:r w:rsidRPr="00E570D3">
              <w:rPr>
                <w:sz w:val="24"/>
                <w:szCs w:val="24"/>
              </w:rPr>
              <w:t>преждения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02 1400К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02 1400К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570D3">
              <w:rPr>
                <w:sz w:val="24"/>
                <w:szCs w:val="24"/>
              </w:rPr>
              <w:t>в</w:t>
            </w:r>
            <w:r w:rsidRPr="00E570D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02 1400К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28231,0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27131,0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27131,0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285989,2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284445,9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290244,2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103235,9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125330,1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103235,9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125330,1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34494,7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37692,7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71621,8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87637,4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143514,1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115362,0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570D3">
              <w:rPr>
                <w:sz w:val="24"/>
                <w:szCs w:val="24"/>
              </w:rPr>
              <w:t>в</w:t>
            </w:r>
            <w:r w:rsidRPr="00E570D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115062,0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26863,8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10055,3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16808,5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16808,5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E570D3">
              <w:rPr>
                <w:sz w:val="24"/>
                <w:szCs w:val="24"/>
              </w:rPr>
              <w:t>ь</w:t>
            </w:r>
            <w:r w:rsidRPr="00E570D3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3499,8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46719,0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46719,0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45412,2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39719,0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16461,2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28819,0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Основное мероприятие «Модернизация информационно-технологической инфраструктуры и ведомственных информ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131111,5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36840,2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8041,5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E570D3">
              <w:rPr>
                <w:sz w:val="24"/>
                <w:szCs w:val="24"/>
              </w:rPr>
              <w:t>ю</w:t>
            </w:r>
            <w:r w:rsidRPr="00E570D3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«Строительство корпуса ГАУ СО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Строительство корпуса ГАУ СО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«Строительство объекта «Водогрязелечебница в Ершовском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Строительство объекта «Водогрязелечебница в Ершовском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570D3">
              <w:rPr>
                <w:sz w:val="24"/>
                <w:szCs w:val="24"/>
              </w:rPr>
              <w:t>ы</w:t>
            </w:r>
            <w:r w:rsidRPr="00E570D3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33498,7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тельство корпуса на 50 койко-мест в ГАУ СО «Адоевщинский ПНИ» по адресу: Саратовская область, Базарно-Карабулакский район, с.Адоевщина, ул.Рабочая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24285,8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24285,8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24285,8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циальных услуг в сфере социального обслуживания (Жилой корпус на 40 койко-мест Хватовского дома-интерната для пр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E570D3">
              <w:rPr>
                <w:b/>
                <w:bCs/>
                <w:sz w:val="24"/>
                <w:szCs w:val="24"/>
              </w:rPr>
              <w:t>е</w:t>
            </w:r>
            <w:r w:rsidRPr="00E570D3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E570D3">
              <w:rPr>
                <w:b/>
                <w:bCs/>
                <w:sz w:val="24"/>
                <w:szCs w:val="24"/>
              </w:rPr>
              <w:t>р</w:t>
            </w:r>
            <w:r w:rsidRPr="00E570D3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15650,6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15650,6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15650,6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E570D3">
              <w:rPr>
                <w:b/>
                <w:bCs/>
                <w:sz w:val="24"/>
                <w:szCs w:val="24"/>
              </w:rPr>
              <w:t>а</w:t>
            </w:r>
            <w:r w:rsidRPr="00E570D3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18710,9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18710,9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18524,8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E570D3">
              <w:rPr>
                <w:sz w:val="24"/>
                <w:szCs w:val="24"/>
              </w:rPr>
              <w:t>ж</w:t>
            </w:r>
            <w:r w:rsidRPr="00E570D3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«Адаптация организаций, осуществл</w:t>
            </w:r>
            <w:r w:rsidRPr="00E570D3">
              <w:rPr>
                <w:sz w:val="24"/>
                <w:szCs w:val="24"/>
              </w:rPr>
              <w:t>я</w:t>
            </w:r>
            <w:r w:rsidRPr="00E570D3">
              <w:rPr>
                <w:sz w:val="24"/>
                <w:szCs w:val="24"/>
              </w:rPr>
              <w:t>ющих социальную и профессиональную реабилитацию инв</w:t>
            </w:r>
            <w:r w:rsidRPr="00E570D3">
              <w:rPr>
                <w:sz w:val="24"/>
                <w:szCs w:val="24"/>
              </w:rPr>
              <w:t>а</w:t>
            </w:r>
            <w:r w:rsidRPr="00E570D3">
              <w:rPr>
                <w:sz w:val="24"/>
                <w:szCs w:val="24"/>
              </w:rPr>
              <w:t>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3498,9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3498,9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3498,9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3498,9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Основное мероприятие «Оснащение оборудованием для соц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</w:t>
            </w:r>
            <w:r w:rsidRPr="00E570D3">
              <w:rPr>
                <w:sz w:val="24"/>
                <w:szCs w:val="24"/>
              </w:rPr>
              <w:t>в</w:t>
            </w:r>
            <w:r w:rsidRPr="00E570D3">
              <w:rPr>
                <w:sz w:val="24"/>
                <w:szCs w:val="24"/>
              </w:rPr>
              <w:t>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«Приобретение оборудования для ко</w:t>
            </w:r>
            <w:r w:rsidRPr="00E570D3">
              <w:rPr>
                <w:sz w:val="24"/>
                <w:szCs w:val="24"/>
              </w:rPr>
              <w:t>м</w:t>
            </w:r>
            <w:r w:rsidRPr="00E570D3">
              <w:rPr>
                <w:sz w:val="24"/>
                <w:szCs w:val="24"/>
              </w:rPr>
              <w:t>плексной медицинской реабилитации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Основное мероприятие «Приобретение оборудования для пр</w:t>
            </w:r>
            <w:r w:rsidRPr="00E570D3">
              <w:rPr>
                <w:sz w:val="24"/>
                <w:szCs w:val="24"/>
              </w:rPr>
              <w:t>о</w:t>
            </w:r>
            <w:r w:rsidRPr="00E570D3">
              <w:rPr>
                <w:sz w:val="24"/>
                <w:szCs w:val="24"/>
              </w:rPr>
              <w:t>ведения социокультурной реабилитации и абилитации для и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валидов на базе областных организаций социального обслуж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2875,9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2875,9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2875,9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2875,9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1184,9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2515,1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«Приобретение оборудования (инве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570D3">
              <w:rPr>
                <w:sz w:val="24"/>
                <w:szCs w:val="24"/>
              </w:rPr>
              <w:t>е</w:t>
            </w:r>
            <w:r w:rsidRPr="00E570D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«Распространение среди населения и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формационных материалов по возможно более раннему выя</w:t>
            </w:r>
            <w:r w:rsidRPr="00E570D3">
              <w:rPr>
                <w:sz w:val="24"/>
                <w:szCs w:val="24"/>
              </w:rPr>
              <w:t>в</w:t>
            </w:r>
            <w:r w:rsidRPr="00E570D3">
              <w:rPr>
                <w:sz w:val="24"/>
                <w:szCs w:val="24"/>
              </w:rPr>
              <w:t>лению признаков нарушения функций организма, в том числе психического, с целью оказания ранней помощи и профилакт</w:t>
            </w:r>
            <w:r w:rsidRPr="00E570D3">
              <w:rPr>
                <w:sz w:val="24"/>
                <w:szCs w:val="24"/>
              </w:rPr>
              <w:t>и</w:t>
            </w:r>
            <w:r w:rsidRPr="00E570D3">
              <w:rPr>
                <w:sz w:val="24"/>
                <w:szCs w:val="24"/>
              </w:rPr>
              <w:t>ки инвалидности»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570D3">
              <w:rPr>
                <w:sz w:val="24"/>
                <w:szCs w:val="24"/>
              </w:rPr>
              <w:t>н</w:t>
            </w:r>
            <w:r w:rsidRPr="00E570D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570D3">
              <w:rPr>
                <w:sz w:val="24"/>
                <w:szCs w:val="24"/>
              </w:rPr>
              <w:t>р</w:t>
            </w:r>
            <w:r w:rsidRPr="00E570D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1763771,8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1733409,5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57897,1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21564,7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36332,4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36332,4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36332,4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1614195,6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 xml:space="preserve">Социальные выплаты безработным гражданам в соответствии с Законом Российской Федерации от 19 апреля 1991 года </w:t>
            </w:r>
            <w:r w:rsidR="005A17C5" w:rsidRPr="00E570D3">
              <w:rPr>
                <w:sz w:val="24"/>
                <w:szCs w:val="24"/>
              </w:rPr>
              <w:t xml:space="preserve">             </w:t>
            </w:r>
            <w:r w:rsidRPr="00E570D3">
              <w:rPr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791205,7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751561,2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731450,9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 xml:space="preserve">Социальные выплаты безработным гражданам в соответствии с Законом Российской Федерации от 19 апреля 1991 года </w:t>
            </w:r>
            <w:r w:rsidR="005A17C5" w:rsidRPr="00E570D3">
              <w:rPr>
                <w:sz w:val="24"/>
                <w:szCs w:val="24"/>
              </w:rPr>
              <w:t xml:space="preserve">             </w:t>
            </w:r>
            <w:r w:rsidRPr="00E570D3">
              <w:rPr>
                <w:sz w:val="24"/>
                <w:szCs w:val="24"/>
              </w:rPr>
              <w:t>№ 1032-I «О занятости населения в Российской Федерации» за счет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822989,9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806331,5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806331,5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«Содействие в трудоустройстве молодых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для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условий для переобучения и повышения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 (доставка и пересылка выплат)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30341,3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29094,9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21541,9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20382,5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Организация выплат в период профессионального обучения и (или) дополнительного профессионального образования лиц предпенсионного возраста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1605,0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капитального и текущего ремонта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2662038,3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2925454,9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2920066,2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159218,3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169197,6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178134,0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171084,0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171084,0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171084,0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87147,3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92808,4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98407,6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65996,0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69339,2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72676,4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551295,5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577561,2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605374,3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473832,0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524908,6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473832,0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524908,6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473832,0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524908,6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473832,0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524908,6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23265,5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24719,1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23265,5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24719,1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12359,6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12359,6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12359,5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12359,5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32696,6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32696,6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32696,6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32696,6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127817,0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136336,8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144802,5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142352,5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142352,5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142352,5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142352,5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109692,7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109319,2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114945,7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111095,7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111095,7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111095,7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111095,7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2665,0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2465,0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2465,0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2465,0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454072,4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575140,3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828967,4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810818,8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810818,8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810818,8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412723,8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533123,6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786212,7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23232,3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23900,4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24606,1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18148,6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6947,6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6947,6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6947,6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11201,0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11201,0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11201,0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137508,1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148188,7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156992,5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147392,5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147392,5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147392,5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147392,5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методический киновидеоцентр»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24978,9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24978,9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24978,9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24978,9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24978,9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84749,9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82285,1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87614,6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84749,9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82285,1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87614,6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82472,4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82472,4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82472,4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5142,2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5142,2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5142,2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570D3">
              <w:rPr>
                <w:b/>
                <w:bCs/>
                <w:spacing w:val="-6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988983,0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1083749,3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758476,3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E570D3">
              <w:rPr>
                <w:bCs/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47851,7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47851,7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47851,7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47851,7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E570D3">
              <w:rPr>
                <w:bCs/>
                <w:spacing w:val="-6"/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Реконструкция здания ГАУК «Саратовский государственный академический театр драмы имени И.А.Слонова»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Реконструкция здания ГАУК «Саратовский областной театр оперетты»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22 15250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22 15250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22 15250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</w:t>
            </w:r>
            <w:r w:rsidR="005A17C5" w:rsidRPr="00E570D3">
              <w:rPr>
                <w:sz w:val="24"/>
                <w:szCs w:val="24"/>
              </w:rPr>
              <w:t> </w:t>
            </w:r>
            <w:r w:rsidRPr="00E570D3">
              <w:rPr>
                <w:sz w:val="24"/>
                <w:szCs w:val="24"/>
              </w:rPr>
              <w:t>г., 1959– 1961 гг., расположенного по адресу: г. 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449336,3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449336,3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449336,3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449336,3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«Парк покорителей космоса имени Гагарина Ю.А. в Энгельсском районе»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Парк покорителей космоса имени Гагарина Ю.А., строительство причальных сооружений в районе с.Новая Терновка, Энгельсского района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207554,2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147906,5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241288,3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40408,2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40408,2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40408,2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95918,4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95918,4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95918,4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44130,2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44130,2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44130,2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55831,5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55831,5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55831,5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8435,0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4280,0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570D3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2458,9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2273460,5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1417181,8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1295928,8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1085213,4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1123861,1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1132956,7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2294,1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2294,1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2294,1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2294,1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627086,7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649767,6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670410,5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622304,5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644976,8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665559,7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622304,5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644976,8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665559,7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410489,6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424963,6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439560,9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211814,9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220013,2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225998,8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12308,9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5250,1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5250,1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социально ориентированным некоммерческим организациям на предоставление услуг в области физической культуры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«Имущественный взнос некоммерческой организации «Автономная некоммерческая организация «Физкультурно-спортивная организация «Спортивный клуб «Протон»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Имущественный взнос некоммерческой организации «Автономная некоммерческая организация «Физкультурно-спортивная организация  «Спортивный клуб «Протон»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56 1 13 16110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56 1 13 16110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56 1 13 16110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55521,5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41684,2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11994,0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11994,0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11994,0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11698,1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11698,1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11698,1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16018,1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16018,1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4318,1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3936,5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3936,5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3936,5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3936,5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3936,5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38703,9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36167,1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36994,3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5098,7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5098,7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5098,7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5098,7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24783,1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26573,5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24783,1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26573,5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24783,1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26573,5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24783,1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26573,5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(реализация мероприятий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1145606,7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253217,1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122041,3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5679,0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5679,0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5679,0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5679,0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«Строительство физкультурно-оздорови-тельных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93939,3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(Здание бассейна на территории МБОУ «СОШ № 1 р.п.Самойловка» по адресу: Саратовская обл., р.п.Самойловка, ул.30 лет Победы, д.13)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92812,3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92812,3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92812,3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Здание бассейна на территории МБОУ «СОШ № 1 р.п.Самойловка» по адресу: Саратовская обл., р.п.Самойловка, ул.30 лет Победы, д.13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1031235,5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216362,4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116362,3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(Дворец водных видов спорта,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«Старт» в г.Маркс)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16362,3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16362,3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16362,3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              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Министерством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           2020 годы» (закупка спортивного оборудования для спортивных школ олимпийского резерва и училищ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        2020 годы» (закупка комплектов искусственных покрытий для футбольных полей для спортивных школ)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</w:t>
            </w:r>
            <w:r w:rsidRPr="00E570D3">
              <w:t xml:space="preserve">–         </w:t>
            </w:r>
            <w:r w:rsidRPr="00E570D3">
              <w:rPr>
                <w:sz w:val="24"/>
                <w:szCs w:val="24"/>
              </w:rPr>
              <w:t>2020 годы» (строительство физкультурно-оздоровительного комплекса с универсальным залом 42x24 в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Подготовка основания (в том числе системы подогрева и дренажа) на футбольном поле стадиона «Локомотив» в г.Саратове для укладки комплекта искусственного покрытия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Строительство физкультурно-оздоровительного комплекса с универсальным залом 42x24 в г.Саратов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U1260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28737,0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U1260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28737,0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U1260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28737,0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по вводу в эксплуатацию объекта «Дворец водных видов спорта в г.Саратове»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U1395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74841,4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U1395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74841,4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 4 P5 U1395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74841,4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1000823,1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654603,3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706750,7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570D3">
              <w:rPr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41584,0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82615,6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74570,1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60096,7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31208,5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31208,5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31208,5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31208,5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44210,9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38076,1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22558,2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повышению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40473,3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33351,1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17833,2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40473,3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33351,1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17833,2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40473,3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33351,1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17833,2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423382,4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116011,1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154609,9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«Взнос в уставный капитал АО «Гарантийный фонд для субъектов малого предпринимательства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 xml:space="preserve">Оказание неотложных мер поддержки субъектам малого и среднего предпринимательства в условиях ухудшения ситуации в  связи с распространением новой коронавирусной инфекции за счет средств резервного фонда Правительства Российской Федерации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07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07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07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Средства для достижения показателей результативности по оказанию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07 W8310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07 W8310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07 W8310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17520,8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17520,8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17520,8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17520,8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«Имущественный взнос в некоммерческую микрокредитную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58 3 40 00000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Оказание неотложных мер поддержки субъектам малого и среднего предпринимательства в условиях ухудшения ситуации в  связи с распространением новой коронавирусной инфекции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40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40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40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«Расширение доступа субъектов малого и среднего предпринимательства к финансовым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211945,4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42118,6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42118,6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42118,6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42118,6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I4 5527F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199185,3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I4 5527F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199185,3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5A17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I4 5527F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199185,3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142039,2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67446,3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72361,0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28079,5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28079,5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28079,5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Саратовской области» в целях предоставления льготных микрозаймов субъектам малого и среднего предпринимательства в монопрофильных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развитие Центра поддержки предпринимательства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17211,5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17211,5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17211,5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16109,5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(реализация комплексной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сообществ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16109,5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16109,5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16109,5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490344,1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490344,1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490344,1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490344,1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490344,1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27720284,3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29780368,0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30358478,9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6557156,6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6864122,7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5906137,8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758702,9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759280,6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759970,2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81704,1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81704,1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81704,1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25896,7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25896,7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25896,7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633881,1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633881,1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633881,1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5178393,1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4999923,8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5144237,6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25864,5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25864,5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25864,5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5111462,2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5111462,2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5111462,2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05 7671Д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109539,0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05 7671Д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109539,0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05 7671Д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109539,0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«Создание в дошкольных образовательных организациях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«Поддержка муниципальных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</w:t>
            </w:r>
            <w:r w:rsidRPr="00E570D3">
              <w:t xml:space="preserve"> – </w:t>
            </w:r>
            <w:r w:rsidRPr="00E570D3">
              <w:rPr>
                <w:sz w:val="24"/>
                <w:szCs w:val="24"/>
              </w:rPr>
              <w:t>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587641,0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дополнительных мест для детей в возрасте от 1,5 до                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587438,6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583903,7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583903,7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17423169,3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18738685,7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20174487,7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101328,6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по строительству объектов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 xml:space="preserve">Создание универсальных спортивно-оздоровительных площадок на территории общеобразовательных организаций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49528,6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49528,6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49528,6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Pr="00E570D3">
              <w:rPr>
                <w:color w:val="FF0000"/>
                <w:sz w:val="24"/>
                <w:szCs w:val="24"/>
              </w:rPr>
              <w:t xml:space="preserve"> </w:t>
            </w:r>
            <w:r w:rsidRPr="00E570D3">
              <w:rPr>
                <w:sz w:val="24"/>
                <w:szCs w:val="24"/>
              </w:rPr>
              <w:t>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13592,1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13592,1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13592,1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13592,1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392515,7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1071647,2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1099647,2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356565,7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1069697,2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1069697,2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31804,4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31959,6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31804,4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31959,6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345619,1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1037892,8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1037737,6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345619,1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1037892,8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1037737,6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18958,5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18958,5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17708,5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17708,5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98661,2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16258,4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16258,4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16258,4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98661,2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27033,4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27033,4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69839,4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69064,4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69839,4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69064,4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23803,4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23803,4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23326,9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23326,9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1129445,3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1119909,0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1119109,8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1119909,0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1119109,8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1119909,0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1076128,3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1092697,0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42981,5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26280,4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27212,0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09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09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09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145CB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45CB" w:rsidRPr="00E570D3" w:rsidRDefault="00B145CB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45CB" w:rsidRPr="00E570D3" w:rsidRDefault="00B145CB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45CB" w:rsidRPr="00E570D3" w:rsidRDefault="00B145CB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45CB" w:rsidRPr="00E570D3" w:rsidRDefault="00B145CB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45CB" w:rsidRPr="00E570D3" w:rsidRDefault="00B145CB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45CB" w:rsidRPr="00E570D3" w:rsidRDefault="00B145CB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выплат стимулирующего характера за особые условия труда и дополнительную нагрузку работникам учреждений постоянного пребывания несовершеннолетних, в отношении которых функции и полномочия учредителя осуществляет министерство образования области, за период 14-дневной работы в одной смене с круглосуточным пребыванием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09 1500К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09 1500К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09 1500К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113391,5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118112,0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113024,7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118112,0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113024,7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118112,0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113024,7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118112,0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13085049,4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14912006,0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16236930,9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54312,8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54312,8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54312,8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16182618,1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16182618,1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16182618,1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11 7701Д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252268,3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11 7701Д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252268,3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11 7701Д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252268,3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785309,8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302786,0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303516,6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281148,6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281148,6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281148,6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22368,0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22368,0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22368,0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«Создание в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334829,5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297056,9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297056,9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297056,9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«Школа на 220 учащихся и детский сад на 50 мест по адресу: с.Тепловка Новобурасского района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Школа на 220 учащихся и детский сад на 50 мест по адресу: с.Тепловка Новобурасского района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«Модернизация (капитальный ремонт, реконструкция) региональных и муниципальных детских школ искусств по видам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56224,9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Модернизация (капитальный ремонт, реконструкция) региональных и муниципальных детских школ искусств по видам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56224,9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56224,9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56224,9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1187026,0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747054,4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931068,5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61908,7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61908,7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61908,7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образования для детей с ограниченными возможностями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15774,2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15774,2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15774,2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81053,3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81053,3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81053,3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407416,6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407416,5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407416,6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407416,5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407416,6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407416,5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364915,8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364915,8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364915,8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76878,6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123192,3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20248,4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20248,4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20248,4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73541,8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73541,8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73541,8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мобильных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Проведение подготовительных мероприятий для создания мобильных технопарков «Кванториум»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31905,7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29402,1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31905,7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29402,1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31905,7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29402,1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«Учитель будущего»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25641,1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центров непрерывного повышения профессионального мастерства педагогических работников и аккредитационных центров системы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25641,1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25641,1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25641,1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9828,9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10179,3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3964,3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3964,3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3964,3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3964,3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2723,4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2723,4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2346164,1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2317171,5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2400323,1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103513,1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104155,0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103513,1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104155,0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104155,0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104155,0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103513,1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74863,1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201572,7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206372,9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201572,7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206372,9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201572,7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206372,9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45399,7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156173,0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160973,2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1931593,0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1979513,5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2062665,1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1931409,4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1979329,9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2062481,5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1931409,4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1979329,9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2062481,5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428384,0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435592,4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452923,5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1503025,4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1543737,5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1609558,0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Проведение подготовительных мероприятий для создания центра опережающей профессиональной подготовки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1130763,3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1168844,5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1195264,2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152867,3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152835,3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152867,3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152835,3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152867,3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152835,3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53611,8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53579,8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53579,8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99255,5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111154,2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111154,2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111154,2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111154,2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71400,5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71421,1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71504,2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69137,2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69137,2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69137,2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2333,7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2333,7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2333,7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19528,1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19528,1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19528,1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19528,1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1368,5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1368,5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1368,5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1368,5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145140,1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145140,1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145140,1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145140,1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138153,8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138153,8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138153,8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138153,8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545286,8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545286,8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545286,8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545286,8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248202,1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667086,8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248202,1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667086,8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230435,6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648576,6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47345,5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46644,2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47345,5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46644,2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187511,3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629018,8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601932,4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187511,3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629018,8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601932,4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18510,2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18510,2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18510,2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5720399,5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2361063,6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2200990,6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1976172,5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находящихся на территории региона проблемных многоквартирных домов и (или) иных объектов недвижимости, строительство которых осуществлялось с привлечением средств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субсидии в виде имущественного взноса в имущество публично-правовой компании «Фонд защиты прав граждан – участников долевого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государственным корпорациям (компаниям), публично-правовым компаниям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«Парк покорителей космоса имени Юрия Гагарина (1-ый этап) Энгельсский район Саратовская область»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884601,3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собственности субъектов Российской Федерации и мероприятия, не относящиеся к капитальным вложениям в объекты государственной собственности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05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882828,3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05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882828,3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05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882828,3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Парк покорителей космоса имени Юрия Гагарина (1-ый этап) Энгельсский район Саратовская область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05 W100F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05 W100F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05 W100F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783571,2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(Поликлиника на 500 посещений в смену во 2-й жилой группе микрорайона № 10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Детская поликлиника на 350 посещений в смену в микрорайоне  № 11 жилого района «Солнечный-2» в Кировском районе г.Саратова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168097,0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168379,9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169953,0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169953,0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169953,0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169953,0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169953,0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Субсидия юридическим лицам (владельцам специальных счетов)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68893,7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76689,5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77665,2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68343,7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77160,2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77160,2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77160,2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77160,2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570D3">
              <w:rPr>
                <w:spacing w:val="-8"/>
                <w:sz w:val="24"/>
                <w:szCs w:val="24"/>
              </w:rPr>
              <w:t>Реализация мероприятий по обеспечению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734267,8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784048,6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785404,0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734217,8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783998,6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785399,0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573343,5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573343,5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573343,5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212055,5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212055,5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212055,5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324720,5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130625,0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130580,0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52785,0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52785,0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52785,0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52785,0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106324,8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106324,8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106324,8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106324,8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организации, на частичное возмещение расходов на оплату процентов по займу (кредиту) на завершение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Строительство жилого дома для отдельных категорий граждан, расположенного по адресу: Саратовская область, г.Энгельс, ул.Василевского, д.39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«Предоставление служебных жилых помещений медицинским работникам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служебных жилых помещений медицинским работникам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10 15230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10 15230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5 10 15230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164224,5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287524,4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287524,4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276799,9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276799,9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8062,1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8062,1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151437,9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268737,8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151437,9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268737,8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2664,6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2664,6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7559,9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7559,9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7339,7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7339,7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27800,7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27757,2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27669,4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16488,3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16488,3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16488,3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16488,3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11176,1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11176,1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11176,1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11176,1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285921,3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461718,1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697194,6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647437,9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647437,9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647437,9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647437,9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49456,7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49456,7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49456,7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49456,7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области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32004,5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«Развитие предприятий области, осуществляющих проектно-изыскательские работы для социально значимых объектов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Актуализация схемы территориального планирования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1938297,0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399320,9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«Реализация мероприятий по переселению граждан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1204227,2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по переселению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A 01 58220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1204227,2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A 01 58220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1204227,2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A 01 58220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1204227,2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734069,8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399320,9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B145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674499,9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391347,6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674499,9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391347,6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674499,9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391347,6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1017892,8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1027313,2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996984,7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1006442,5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64557,0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23736,0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23628,0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23628,0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40821,0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40821,0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40821,0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1421,4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1421,4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1421,4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1421,4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792729,7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794392,8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          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792729,7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794392,8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15476,5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15476,5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724978,8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726617,3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698829,2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700467,7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26149,6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26149,6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52299,0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52299,0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«Содействие в трудоустройстве молодых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19815,1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14815,1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14815,1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14815,1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</w:t>
            </w:r>
            <w:r w:rsidRPr="00E570D3">
              <w:t xml:space="preserve"> – </w:t>
            </w:r>
            <w:r w:rsidRPr="00E570D3">
              <w:rPr>
                <w:sz w:val="24"/>
                <w:szCs w:val="24"/>
              </w:rPr>
              <w:t>создание условий дошкольного образования для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42347,1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42347,1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42347,1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42347,1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82843,1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82843,1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82843,1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82843,1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1326,0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8100,0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8100,0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7465,0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7465,0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1624,6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1625,0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2895,2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6927,3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6889,5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капитального и текущего ремонта зданий и помещений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2421109,5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2419258,5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2454827,1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1729581,3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1556592,9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1691249,8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Ведомственный проект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1506838,8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1418942,3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1406050,8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226807,7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226807,7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226807,7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168250,5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122874,7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168250,5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122874,7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168250,5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122874,7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92022,5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92022,5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92022,5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36381,6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36381,6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36381,6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64258,2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64258,2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64258,2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масличных культур (за исключением рапса и сои))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82419,2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82419,2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82419,2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116629,7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116629,7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116629,7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8308,8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8308,8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8308,8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416034,4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367606,3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368802,3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416034,4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367606,3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368802,3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416034,4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367606,3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368802,3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69670,5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103743,9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69670,5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103743,9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69670,5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103743,9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49513,3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49513,3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49513,3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Средства для достижения показателей результативности по повышению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304,6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304,6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304,6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304,6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77029,3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27503,6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13980,8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Средства для достижения показателей результативности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системы поддержки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59968,8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100146,3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54046,2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54046,2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54046,2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41726,8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41726,8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41726,8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3061,3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3061,3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3061,3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Финансовое обеспечение затрат на осуществление деятельности центра компетенций в сфере сельскохозяйственной кооперации и поддержки фермеров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79260,9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163914,3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аккредитации ветеринарных лабораторий в национальной системе аккредитации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25510,2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25510,2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25510,2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поддержка производства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14122,1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14122,1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14122,1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138404,1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138404,1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138404,1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316449,5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316449,5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316449,5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316449,5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316449,5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570D3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422059,6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433643,1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447127,8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14320,1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14320,1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14320,1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14320,1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32705,9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32705,9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32705,9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32705,9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E570D3">
              <w:rPr>
                <w:bCs/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378501,8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378501,8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378501,8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378501,8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28788815,7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20345344,4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20797893,8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27549014,0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19671214,4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20133886,0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E570D3">
              <w:rPr>
                <w:bCs/>
                <w:spacing w:val="-6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20033315,3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14345161,8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14947296,1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2970769,0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3120622,6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3270353,9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2970769,0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3120622,6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3270353,9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2682008,0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2833760,2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2972773,8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286862,4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297580,1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1261026,8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130276,9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140046,4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1261026,8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130276,9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140046,4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1005052,3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119921,4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129690,9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10355,5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538951,4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538951,4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430246,8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108704,6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11463881,0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11463881,0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11463881,0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202520,3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27135,6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202520,3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27135,6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165742,4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23874,2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36777,9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3261,4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38443,2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44879,2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38443,2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44879,2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34867,6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40952,4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41285,3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3593,9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выплат стимулирующего характера за особые условия труда и дополнительную нагрузку медицинским работникам, оказывающим медицинскую помощь гражданам, у которых выявлена новая коронавирусная инфекция, и лицам из групп риска заражения новой коронавирусной инфекцией,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342984,5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342984,5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268704,3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74280,2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Оснащение (переоснащение)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 (I транш)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Оснащение (переоснащение)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 (II транш)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коронавирусная инфекция,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565503,1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565503,1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484433,7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576448,6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557886,9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295009,5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262877,4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19007,6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19007,6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ежемесячных денежных выплат отдельным категориям работников станций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54463,8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54463,8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Укрепление материально-технической базы медицинских организаций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1713531,0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1713531,0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1609597,6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103933,4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65207,6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65207,6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59970,6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лекарственными препаратами и медицинскими изделиями больных с инфекционными заболеваниями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69532,7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туберкулеза среди детского населения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35681,1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35681,1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35681,1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35681,1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2432,0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42058,8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42454,1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42874,8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3540,0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3540,0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3540,0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18324,8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18324,8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18324,8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9352,9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9352,9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9352,9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9352,9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48303,0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48303,0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48291,8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32557,0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32557,0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32557,0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15734,8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15734,8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15734,8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89735,4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85455,4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85455,4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85455,4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188835,5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132206,5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132206,5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132206,5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80646,6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80646,6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80646,6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51559,9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56629,0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56629,0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26372,6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30256,4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14710,1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15066,9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1353,1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1353,1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1353,1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13713,8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13713,8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13713,8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39615,5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40218,5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35158,0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35158,0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35158,0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5060,5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5060,5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5060,5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112020,2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108837,6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5177,5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5177,5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5177,5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106842,7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103660,1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106842,7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103660,1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106842,7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103660,1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1446434,2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1143645,0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1160114,1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157450,7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157450,7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157450,7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94807,5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94807,5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94807,5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27133,4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27133,4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27133,4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371991,1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371991,1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371991,1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E570D3">
              <w:rPr>
                <w:spacing w:val="-4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128738,0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123750,9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123073,7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123588,5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118150,8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123588,5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118150,8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5800,2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5800,2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5800,2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329954,0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329954,0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329954,0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316755,8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316755,8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13198,2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13198,2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314544,6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314544,6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314544,6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322323,1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323692,7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325089,8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48193,9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48193,9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48193,9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276895,9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276895,9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276895,9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276335,9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276335,9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7757,5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7757,5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7757,5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7757,5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118674,0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круглосуточных коек, 50 мест дневного пребывания, 10 коек реанимации и интенсивной терапии, диспансерное отделение на 300 посещений в смену»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40133,3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40133,3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40133,3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«Совершенствование системы оказания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автомобилей скорой, в том числе скорой специализированной, медицинской помощи, медицинской эвакуации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Субсидия некоммерческой организации «Фонд содействия в проектировании и строительстве инфекционной больницы в г.Саратове»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245382,2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112432,4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122812,8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122812,8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122812,8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112432,4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112432,4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56216,1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56216,2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56216,2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56216,2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676457,5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601286,1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762579,0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425561,8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425561,8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425561,8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337017,2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323536,5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337017,2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323536,5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337017,2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13480,7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13480,7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3259764,2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2648189,7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2326900,8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1012573,2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479766,5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1012573,2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479766,5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1012573,2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479766,5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1847134,3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1847134,3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1847134,3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202000,8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31175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21308,1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22601,5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23895,6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23133,9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23133,9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23133,9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291507,1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294118,9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304449,6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123778,4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126009,6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128492,5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14680,4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14680,4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14680,4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22312,1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22312,1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22312,1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165200,7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166765,3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175957,1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167244,2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167244,2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167244,2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4242,5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4242,5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4242,5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4470,4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4470,4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4470,4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948294,6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380011,1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359558,2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126202,2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132388,3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138615,0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124800,5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131013,0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137239,7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97733,2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109534,8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97733,2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103597,6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109534,8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27698,3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27698,3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7591,3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7591,3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7591,3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7591,3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815081,9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240233,6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213151,1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195761,2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195761,2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195761,2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17389,9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17389,9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17389,9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12924417,7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14734297,7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10693798,6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280148,5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280708,6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235734,0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43938,7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44248,2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пассажирских судов для обеспечения перевозок пассажиров и их багажа внутренним водным транспортом общего пользования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26298,9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44248,2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26298,9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44248,2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26298,9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44248,2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5841,9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5841,9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5841,9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5841,9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187675,1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148880,8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187675,1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148880,8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187675,1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148880,8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187675,1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148880,8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14402,1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12527,0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6876,4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6876,4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5398,6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5398,6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21541,0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21541,0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21541,0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21541,0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«Развитие инфраструктуры внутреннего водного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12264588,3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14016528,7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10096384,2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632384,1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239677,8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Строительство Южного автодорожного обхода г.Саратова с мостовым переходом через р.Волгу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Реконструкция автоподъезда к с.Вязовка от автомобильной дороги «Нижний Новгород – Саратов» на участке моста через р.Чекуриха на км 2+167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Строительство мостового перехода через р.Большой Иргиз на участке км 25+000 – 25+580 автомобильной дороги «Горный – Березово» в Пугачевском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Строительство путепровода через ж.д. «Саратов – Сенная» на           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Реконструкция автомобильной дороги «Самара</w:t>
            </w:r>
            <w:r w:rsidRPr="00E570D3">
              <w:t xml:space="preserve"> – </w:t>
            </w:r>
            <w:r w:rsidRPr="00E570D3">
              <w:rPr>
                <w:sz w:val="24"/>
                <w:szCs w:val="24"/>
              </w:rPr>
              <w:t>Пугачев</w:t>
            </w:r>
            <w:r w:rsidRPr="00E570D3">
              <w:t xml:space="preserve"> – </w:t>
            </w:r>
            <w:r w:rsidRPr="00E570D3">
              <w:rPr>
                <w:sz w:val="24"/>
                <w:szCs w:val="24"/>
              </w:rPr>
              <w:t>Энгельс</w:t>
            </w:r>
            <w:r w:rsidRPr="00E570D3">
              <w:t xml:space="preserve"> – </w:t>
            </w:r>
            <w:r w:rsidRPr="00E570D3">
              <w:rPr>
                <w:sz w:val="24"/>
                <w:szCs w:val="24"/>
              </w:rPr>
              <w:t>Волгоград» на участке моста через р.Тарлык на км 466+383 в Ровенском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58077,8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58077,8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58077,8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Реконструкция автомобильной дороги «Самара</w:t>
            </w:r>
            <w:r w:rsidRPr="00E570D3">
              <w:t xml:space="preserve"> – </w:t>
            </w:r>
            <w:r w:rsidRPr="00E570D3">
              <w:rPr>
                <w:sz w:val="24"/>
                <w:szCs w:val="24"/>
              </w:rPr>
              <w:t>Пугачев</w:t>
            </w:r>
            <w:r w:rsidRPr="00E570D3">
              <w:t xml:space="preserve"> – </w:t>
            </w:r>
            <w:r w:rsidRPr="00E570D3">
              <w:rPr>
                <w:sz w:val="24"/>
                <w:szCs w:val="24"/>
              </w:rPr>
              <w:t>Энгельс</w:t>
            </w:r>
            <w:r w:rsidRPr="00E570D3">
              <w:t xml:space="preserve"> – </w:t>
            </w:r>
            <w:r w:rsidRPr="00E570D3">
              <w:rPr>
                <w:sz w:val="24"/>
                <w:szCs w:val="24"/>
              </w:rPr>
              <w:t>Волгоград» на участке моста через р.Большой Иргиз на              км 271+444 в Балаковском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3417648,5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4638540,4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3417648,5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4638540,4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3417648,5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4638540,4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3417648,5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4638540,4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390363,1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469187,8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485854,5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107903,9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110054,3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114787,6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77379,6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84111,0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77379,6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84111,0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30466,6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30466,6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282459,2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371066,9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282459,2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371066,9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282459,2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371066,9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«Достижение целевых показателей,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Достижение целевых показателей,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07 D9910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07 D9910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07 D9910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местного значения городских округов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211151,2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211151,2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211151,2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211151,2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местного значения городских поселений области, соединяющих объекты туристской инфраструктуры, расположенные в Саратовской области, с автомобильными дорогами общего пользования федерального и регионального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городских поселений области, соединяющих объекты туристкой инфраструктуры, расположенные в Саратовской области, с автомобильными дорогами общего пользования федерального и регионального значения,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прироста протяженности сети автомобильных дорог общего пользования местного значения городских поселений области, соответствующих нормативным требованиям,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прироста протяженности сети автомобильных дорог общего пользования местного значения городских поселений области, соответствующих нормативным требованиям,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состояние автомобильных  дорог местного значения городских поселений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местного значения, соединяющих между собой автомобильные дороги общего пользования федерального значения, автомобильные дороги общего пользования регионального и межмуниципального значения в границах городских поселений области, являющихся административными центрами муниципальных районов,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значения, соединяющих между собой автомобильные дороги общего пользования федерального значения, автомобильные дороги общего пользования регионального и межмуниципального значения в границах городских поселений области, являющихся административными центрами муниципальных районов,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30383,8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722222,2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722222,2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722222,2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722222,2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5354188,2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6135532,1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3299089,3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5354188,2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6135532,1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3299089,3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3560064,8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4755732,1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1702667,3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3560064,8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4755732,1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1702667,3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194323,4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194323,4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1596422,0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747610,0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963421,2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1596422,0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852190,0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336378,8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341297,9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146000,0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Строительство и комплексное развитие системы весового контроля на автомобильных дорогах общего пользования регионального значения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140397,9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140397,9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140397,9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285159,9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244875,4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254792,4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217838,2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218252,4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226992,9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58725,7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60566,1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62623,2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56680,5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56680,5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5942,7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5942,7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109381,0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109381,0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109381,0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55154,3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52966,7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55154,3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52966,7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55154,3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52966,7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67321,7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27799,5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27799,5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27799,5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27799,5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94521,0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192185,0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106888,0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17899,0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17899,0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17899,0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17899,0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88989,0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88989,0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88989,0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88989,0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75740,2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77394,5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54982,8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42712,7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58698,1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47157,1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5251,0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5251,0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5251,0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5251,0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41906,1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41906,1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41906,1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41906,1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«Цифровое государственное управление»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1 D6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развития системы межведомственного электронного взаимодействия на территориях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33027,5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18696,4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7825,7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3462,9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3462,9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3462,9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3462,9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838903,8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353189,7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333725,0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68621,7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64274,9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48596,2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33094,3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33094,3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33094,3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33094,3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11721,9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11721,9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11721,9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11721,9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454720,4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федеральной целевой программы «Развитие водохозяйственного комплекса Российской Федерации в 2012–2020 годах» (Реконструкция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ул.Шелкович-ная до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 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315461,7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288614,8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284828,8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33526,4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22373,1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33526,4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22373,1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14188,8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17193,1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3079,2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23477,5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14113,9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57883,6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57883,6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57883,6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11283,3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46600,3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2196,2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2196,2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2196,2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2196,2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8147,3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8147,3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8147,3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7678,5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1439,2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1856,7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34620,5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35835,0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34620,5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35835,0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33267,9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32561,6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33267,9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2567,1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64333,9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68058,9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64333,9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68058,9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60221,8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60221,8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7832,1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7832,1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108278,8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95495,8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79314,3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22878,0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23002,7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22878,0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23002,7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882,5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22000,3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22120,2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7789,6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7789,6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7789,6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48510,1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48510,1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48510,1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109422,0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109672,0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109672,0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107922,0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108172,0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1556,4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2747,7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769574,7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431780,0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445731,2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513703,1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271543,3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281256,2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62197,0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66834,1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64441,4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66720,3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58377,4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60508,2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62809,4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58377,4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60508,2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62809,4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3910,9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3910,9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предупреждения и ликвидация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109295,8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101082,0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104670,7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108852,1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104227,0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96020,5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99568,2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96020,5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99568,2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4658,8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4658,8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8657,1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8629,9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7464,2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7464,2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1165,7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1165,7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100559,6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100559,6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100559,6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100559,6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534,7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534,7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534,7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534,7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223780,7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156345,8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160584,1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107890,1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41030,8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52890,1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41030,8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48409,2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37424,2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37424,2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33648,1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24934,1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14761,1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12490,1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по обеспечению пожарной безопасности объектов социальной сферы с массовым пребыванием людей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39154,6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15845,4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115890,6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115315,0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119553,3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115462,5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119125,2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116573,5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116573,5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32090,9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3890,9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2890,9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255491,0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255640,7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205640,7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45441,7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45591,4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45591,4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745,6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745,6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745,6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745,6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27960,8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27960,8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27960,8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27960,8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16521,1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16521,1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16521,1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16521,1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209690,0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209690,0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159690,0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9063,6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9063,6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606,4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</w:tr>
      <w:tr w:rsidR="007B1316" w:rsidRPr="00E570D3" w:rsidTr="008132D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132D1" w:rsidRPr="00E570D3" w:rsidRDefault="008132D1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264,3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9394845,1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8485450,0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9101031,1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10304,5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9525,4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8025,4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8025,4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8025,4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8025,4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1 05 R299F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1 05 R299F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1 05 R299F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398101,3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311604,6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318693,2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205296,0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210601,2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216279,8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214279,8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214279,8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214279,8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51653,1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54443,5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49271,6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49271,6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49271,6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5171,9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3387,2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3387,2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1784,7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1784,7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31960,0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31960,0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31960,0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31960,0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87018,3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87018,3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87018,3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87018,3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8894843,2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8113221,5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8717435,9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6155625,1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5134423,3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5213150,2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35190,0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35190,0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35190,0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3108449,4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3108449,4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3108449,4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388926,1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388926,1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388926,1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 компенсирующего характера в связи с изменением бюджетного законодательства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 бюджетам муниципальных районов и городских округов области за достижение наилучших значений показателей (результатов) по уровню открытости бюджетных данных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 на поддержку мер по обеспечению сбалансированности бюджетов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области в связи с пандемией новой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7060К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238777,7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7060К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238777,7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7060К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238777,7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706242,2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706375,6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706242,2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706375,6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706242,2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706375,6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1114035,2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1114035,2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1114035,2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96656,0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96656,0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96656,0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77104,6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84575,9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77104,6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84575,9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77104,6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84575,9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14524,1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2275649,6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2553769,7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3079257,2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3062378,2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3062378,2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3062378,2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14593,7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14593,7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14593,7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2245,3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298540,0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298540,0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298540,0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298540,0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35028,5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35028,5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35028,5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35028,5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91365,7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54337,5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55146,2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«Выпуск литературно-художественного журнала «Волга</w:t>
            </w:r>
            <w:r w:rsidRPr="00E570D3">
              <w:t xml:space="preserve"> – </w:t>
            </w:r>
            <w:r w:rsidRPr="00E570D3">
              <w:rPr>
                <w:sz w:val="24"/>
                <w:szCs w:val="24"/>
              </w:rPr>
              <w:t>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1838,3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7499,7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7499,7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7499,7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7499,7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42449,2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42334,5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42449,2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42334,5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42449,2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42334,5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42449,2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42334,5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15271,5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14495,6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20598,0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15271,5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14495,6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20598,0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13852,0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13852,0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13852,0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13852,0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научно-исследова-тельских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6672,0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6672,0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6672,0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6672,0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«Поддержание функционирования регионального информационно-аналитического портала промышленной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гражданско-патриоти-ческого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1019903,6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778824,0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778824,0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778824,0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778824,0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272900,0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297174,8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406359,4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304976,2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70635,8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41361,6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70635,8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41361,6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24172,2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24172,2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24172,2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17189,4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17189,4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17189,4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5072,9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5072,9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организациям независимо от их организационно-правовой формы, являющимся сельскохозяйственными товаропроизводителями (кроме граждан, ведущих личное подсобное хозяйство), осуществляющим деятельность на сельских территориях, до 30 процентов фактически понесенных в году предоставления субсидии затрат по заключенным с работниками, проходящими обучение в федеральных государственных образовательных организациях высшего образования, подведомственных Министерству сельского хозяйства Российской Федерации, ученическим договорам)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2D1" w:rsidRPr="00E570D3" w:rsidRDefault="008132D1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организациям независимо от их организационно-правовой формы, являющимся сельскохозяйственными товаропроизводителями (кроме граждан, ведущих личное подсобное хозяйство), осуществляющим свою деятельность на сельских территориях, до 30 процентов фактически понесенных в году предоставления субсидии затрат, связанных с оплатой труда и проживанием студентов, обучающихся в федеральных государственных образовательных организациях высшего образования, подведомственных Министерству сельского хозяйства Российской Федерации,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5010,9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5010,9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5010,9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238071,7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330650,7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258541,7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50828,1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50828,1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50828,1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50828,1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207713,6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207713,6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207713,6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207713,6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5170,2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5457,3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5436,1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3823,6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3823,6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1611,9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0,6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304231,5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214134,2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222913,1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258367,3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167534,9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172462,1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211965,8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127906,0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131889,1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115575,9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119138,1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140726,5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115575,9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119138,1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12427,5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12427,5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переданных полномочий Российской Федерации по государственной регистрации актов гражданского состояния за счет средств резервного фонда Правительства 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5930F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5930F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5930F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1355,8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1355,8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1355,8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16343,2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15405,9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15405,9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937,3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937,3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2779,1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2694,0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2694,0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19001,3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19323,8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19664,2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17632,0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16521,0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17060,9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17632,0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2032,2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2032,2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45864,2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46599,3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50451,0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48189,6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48189,6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48189,6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2261,4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2261,4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2261,4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1963969,7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1995158,1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2056740,4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570D3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182189,7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186188,2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190413,5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4594,5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4594,5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4594,5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29508,2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29508,2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29508,2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149774,7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152613,5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155623,4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132100,2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134741,7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137547,2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132100,2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134741,7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137547,2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18071,2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17669,5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18071,2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687,4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687,4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687,4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385878,7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397246,8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409273,9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7143,8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7143,8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7143,8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9059,9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9059,9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9059,9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241225,8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247503,4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254193,6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182900,6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195868,4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182900,6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195868,4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58325,2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58325,2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83574,1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86565,6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89682,6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82050,6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85169,9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82050,6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85169,9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4467,9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4507,7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46043,0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47547,7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49139,0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42236,7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43740,8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45332,1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42236,7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43740,8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45332,1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3789,3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1395901,3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1411723,1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1457053,0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5287,8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5287,8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5287,8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35759,4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35759,4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35759,4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1354431,6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1369467,4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1414253,6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1291168,8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1311585,2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1356304,9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1291168,8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1311585,2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1356304,9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62935,4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57750,3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57816,8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62935,4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57750,3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57816,8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131,9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550,0</w:t>
            </w:r>
          </w:p>
        </w:tc>
      </w:tr>
      <w:tr w:rsidR="008132D1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32D1" w:rsidRPr="00E570D3" w:rsidRDefault="008132D1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32D1" w:rsidRPr="00E570D3" w:rsidRDefault="008132D1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32D1" w:rsidRPr="00E570D3" w:rsidRDefault="008132D1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32D1" w:rsidRPr="00E570D3" w:rsidRDefault="008132D1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8132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855,0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70D3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347,2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725062,2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724880,2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744837,7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11592,7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19897,5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11592,7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11592,7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695831,5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704588,6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724237,9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506867,6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513923,4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532052,0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506867,6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513923,4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532052,0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190382,4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191903,1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190382,4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191903,1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282,8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9333,2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9007,1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183,0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42069,4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42069,4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14455,1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14455,1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14455,1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20332,7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20332,7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20332,7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7281,6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5778,2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5699,5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5699,5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299,5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179,5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5478,7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269849,8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25878,8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2720,0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Оказание содействия в подготовке проведения общероссийского голосования, а также в информировании граждан Российской Федерации о такой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 0 W0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241251,0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по оказанию содействия в подготовке проведения общероссийского голосования, а также в информировании граждан Российской Федерации о подготовке проведения общероссийского голосования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 0 W0 58530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181251,0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 0 W0 58530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181251,0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98 0 W0 58530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181251,0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3201190,2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3205178,8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3293709,7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12563,6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10761,4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5694,9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214191,7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265725,1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213501,8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265725,1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6527,4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202668,9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265725,1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201607,9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265725,1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2945214,7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2720597,2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2998764,4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707146,1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363319,7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400584,5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707146,1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363319,7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400584,5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182983,3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95844,3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112865,1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524162,8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267475,4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287719,4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178695,1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178695,1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42980,7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135714,4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по разработке проектно-сметной документации и прохождению экспертизы для строительства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2976,5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комплекса мероприятий, посвященных празднованию 75-й годовщины Победы в Великой Отечественной войне 1941– 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1049751,5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2250933,7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2493144,9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1049751,5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2250933,7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2493144,9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1049751,5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2250933,7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2493144,9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2436,7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2436,7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2436,7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3401,5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496,6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17,4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3262,1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24862,7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24862,7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113,8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49880,0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49880,0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49880,0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1092,3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1092,3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1092,3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700,0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41252,0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41252,0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41252,0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4340,0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Мероприятия, связанные с ликвидацией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Реализация мероприятий по реконструкции объектов спортивных сооружений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99 3 00 71120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99 3 00 71120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99 3 00 71120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12545,5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822214,2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822214,2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822214,2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Выполнение работ по разработке проектной документации, проведению строительства, реставрации и капитального ремонта объектов социальной инфраструктуры и городского хозяйства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1382,6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1382,6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1382,6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29220,2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29220,2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29220,2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24659,8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13210,5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13210,5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11449,3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8449,3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11449,3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Обеспечение деятельности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4560,4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3078,0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3284,4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3078,0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1482,4</w:t>
            </w:r>
          </w:p>
        </w:tc>
      </w:tr>
      <w:tr w:rsidR="007B131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1276,0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570D3">
              <w:rPr>
                <w:sz w:val="24"/>
                <w:szCs w:val="24"/>
              </w:rPr>
              <w:t>1482,4</w:t>
            </w:r>
          </w:p>
        </w:tc>
      </w:tr>
      <w:tr w:rsidR="007B1316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129306434,2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E570D3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113868770,0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316" w:rsidRPr="003E56A7" w:rsidRDefault="007B1316" w:rsidP="007B13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70D3">
              <w:rPr>
                <w:b/>
                <w:bCs/>
                <w:sz w:val="24"/>
                <w:szCs w:val="24"/>
              </w:rPr>
              <w:t>111953114,8</w:t>
            </w:r>
            <w:bookmarkStart w:id="0" w:name="_GoBack"/>
            <w:bookmarkEnd w:id="0"/>
          </w:p>
        </w:tc>
      </w:tr>
    </w:tbl>
    <w:p w:rsidR="007B1316" w:rsidRDefault="007B1316"/>
    <w:p w:rsidR="00685B9A" w:rsidRDefault="00685B9A" w:rsidP="00575A59">
      <w:pPr>
        <w:spacing w:line="228" w:lineRule="auto"/>
      </w:pPr>
    </w:p>
    <w:sectPr w:rsidR="00685B9A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7C5" w:rsidRDefault="005A17C5" w:rsidP="004F5335">
      <w:r>
        <w:separator/>
      </w:r>
    </w:p>
  </w:endnote>
  <w:endnote w:type="continuationSeparator" w:id="0">
    <w:p w:rsidR="005A17C5" w:rsidRDefault="005A17C5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7C5" w:rsidRDefault="005A17C5" w:rsidP="004F5335">
      <w:r>
        <w:separator/>
      </w:r>
    </w:p>
  </w:footnote>
  <w:footnote w:type="continuationSeparator" w:id="0">
    <w:p w:rsidR="005A17C5" w:rsidRDefault="005A17C5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7C5" w:rsidRPr="003C26D9" w:rsidRDefault="005A17C5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E570D3">
      <w:rPr>
        <w:noProof/>
        <w:sz w:val="24"/>
        <w:szCs w:val="24"/>
      </w:rPr>
      <w:t>32</w:t>
    </w:r>
    <w:r w:rsidRPr="003C26D9">
      <w:rPr>
        <w:noProof/>
        <w:sz w:val="24"/>
        <w:szCs w:val="24"/>
      </w:rPr>
      <w:fldChar w:fldCharType="end"/>
    </w:r>
  </w:p>
  <w:p w:rsidR="005A17C5" w:rsidRDefault="005A17C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25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3"/>
  </w:num>
  <w:num w:numId="11">
    <w:abstractNumId w:val="29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7"/>
  </w:num>
  <w:num w:numId="17">
    <w:abstractNumId w:val="26"/>
  </w:num>
  <w:num w:numId="18">
    <w:abstractNumId w:val="24"/>
  </w:num>
  <w:num w:numId="19">
    <w:abstractNumId w:val="31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2"/>
  </w:num>
  <w:num w:numId="25">
    <w:abstractNumId w:val="30"/>
  </w:num>
  <w:num w:numId="26">
    <w:abstractNumId w:val="28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2B56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229B"/>
    <w:rsid w:val="00224576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44010"/>
    <w:rsid w:val="004474E2"/>
    <w:rsid w:val="00452D46"/>
    <w:rsid w:val="004530AE"/>
    <w:rsid w:val="00454DD4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60D1"/>
    <w:rsid w:val="004B1F6B"/>
    <w:rsid w:val="004B2F34"/>
    <w:rsid w:val="004C58A1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5A59"/>
    <w:rsid w:val="00577450"/>
    <w:rsid w:val="00584E0F"/>
    <w:rsid w:val="00596A38"/>
    <w:rsid w:val="005A15E2"/>
    <w:rsid w:val="005A17C5"/>
    <w:rsid w:val="005A24C7"/>
    <w:rsid w:val="005A5899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85B9A"/>
    <w:rsid w:val="00694E2D"/>
    <w:rsid w:val="006953A1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7AA"/>
    <w:rsid w:val="00813255"/>
    <w:rsid w:val="008132D1"/>
    <w:rsid w:val="00817E60"/>
    <w:rsid w:val="0082111D"/>
    <w:rsid w:val="00822B16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92FEA"/>
    <w:rsid w:val="008A15D5"/>
    <w:rsid w:val="008A2186"/>
    <w:rsid w:val="008A2259"/>
    <w:rsid w:val="008A50C2"/>
    <w:rsid w:val="008A6743"/>
    <w:rsid w:val="008B471A"/>
    <w:rsid w:val="008C0148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12E0"/>
    <w:rsid w:val="00A32286"/>
    <w:rsid w:val="00A3426D"/>
    <w:rsid w:val="00A426D1"/>
    <w:rsid w:val="00A509DC"/>
    <w:rsid w:val="00A527EB"/>
    <w:rsid w:val="00A60248"/>
    <w:rsid w:val="00A71F34"/>
    <w:rsid w:val="00A744B9"/>
    <w:rsid w:val="00A76F85"/>
    <w:rsid w:val="00A77E58"/>
    <w:rsid w:val="00A81D81"/>
    <w:rsid w:val="00A822C8"/>
    <w:rsid w:val="00A82C20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2CD2"/>
    <w:rsid w:val="00AF2EC2"/>
    <w:rsid w:val="00AF38C4"/>
    <w:rsid w:val="00B03A08"/>
    <w:rsid w:val="00B04928"/>
    <w:rsid w:val="00B0597D"/>
    <w:rsid w:val="00B06BA5"/>
    <w:rsid w:val="00B07B90"/>
    <w:rsid w:val="00B10AA4"/>
    <w:rsid w:val="00B145CB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5F38"/>
    <w:rsid w:val="00C110C3"/>
    <w:rsid w:val="00C11184"/>
    <w:rsid w:val="00C12421"/>
    <w:rsid w:val="00C12712"/>
    <w:rsid w:val="00C12A69"/>
    <w:rsid w:val="00C22B04"/>
    <w:rsid w:val="00C2378E"/>
    <w:rsid w:val="00C23922"/>
    <w:rsid w:val="00C30BFE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87129"/>
    <w:rsid w:val="00C927F0"/>
    <w:rsid w:val="00CA2577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38D2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73F6"/>
    <w:rsid w:val="00E10790"/>
    <w:rsid w:val="00E14788"/>
    <w:rsid w:val="00E15D85"/>
    <w:rsid w:val="00E21BFE"/>
    <w:rsid w:val="00E26EA2"/>
    <w:rsid w:val="00E325EA"/>
    <w:rsid w:val="00E328F0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078C51-3EC4-43D1-A2EE-7A966B4F6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33</Pages>
  <Words>70315</Words>
  <Characters>400802</Characters>
  <Application>Microsoft Office Word</Application>
  <DocSecurity>0</DocSecurity>
  <Lines>3340</Lines>
  <Paragraphs>940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470177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51</cp:revision>
  <cp:lastPrinted>2019-11-26T13:59:00Z</cp:lastPrinted>
  <dcterms:created xsi:type="dcterms:W3CDTF">2019-12-26T10:20:00Z</dcterms:created>
  <dcterms:modified xsi:type="dcterms:W3CDTF">2020-07-29T12:25:00Z</dcterms:modified>
</cp:coreProperties>
</file>