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3879" w:rsidRPr="00313879" w:rsidRDefault="00313879" w:rsidP="00313879">
      <w:pPr>
        <w:spacing w:line="228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13879">
        <w:rPr>
          <w:rFonts w:ascii="Times New Roman" w:eastAsia="Times New Roman" w:hAnsi="Times New Roman" w:cs="Times New Roman"/>
          <w:b/>
          <w:sz w:val="28"/>
          <w:szCs w:val="28"/>
        </w:rPr>
        <w:t xml:space="preserve">Пояснительная записка </w:t>
      </w:r>
    </w:p>
    <w:p w:rsidR="00313879" w:rsidRPr="00313879" w:rsidRDefault="00313879" w:rsidP="00313879">
      <w:pPr>
        <w:spacing w:line="228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13879">
        <w:rPr>
          <w:rFonts w:ascii="Times New Roman" w:eastAsia="Times New Roman" w:hAnsi="Times New Roman" w:cs="Times New Roman"/>
          <w:b/>
          <w:sz w:val="28"/>
          <w:szCs w:val="28"/>
        </w:rPr>
        <w:t xml:space="preserve">к проекту закона Саратовской области «О внесении изменений </w:t>
      </w:r>
    </w:p>
    <w:p w:rsidR="00313879" w:rsidRPr="00313879" w:rsidRDefault="00313879" w:rsidP="00313879">
      <w:pPr>
        <w:spacing w:line="228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13879">
        <w:rPr>
          <w:rFonts w:ascii="Times New Roman" w:eastAsia="Times New Roman" w:hAnsi="Times New Roman" w:cs="Times New Roman"/>
          <w:b/>
          <w:sz w:val="28"/>
          <w:szCs w:val="28"/>
        </w:rPr>
        <w:t xml:space="preserve">в Закон Саратовской области «Об областном бюджете на 2017 год и </w:t>
      </w:r>
    </w:p>
    <w:p w:rsidR="00313879" w:rsidRPr="00313879" w:rsidRDefault="00313879" w:rsidP="00313879">
      <w:pPr>
        <w:spacing w:line="228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13879">
        <w:rPr>
          <w:rFonts w:ascii="Times New Roman" w:eastAsia="Times New Roman" w:hAnsi="Times New Roman" w:cs="Times New Roman"/>
          <w:b/>
          <w:sz w:val="28"/>
          <w:szCs w:val="28"/>
        </w:rPr>
        <w:t>на плановый период 2018 и 2019 годов»</w:t>
      </w:r>
    </w:p>
    <w:p w:rsidR="00313879" w:rsidRPr="00313879" w:rsidRDefault="00313879" w:rsidP="00313879">
      <w:pPr>
        <w:spacing w:line="228" w:lineRule="auto"/>
        <w:ind w:firstLine="709"/>
        <w:jc w:val="center"/>
        <w:rPr>
          <w:rFonts w:ascii="Times New Roman" w:eastAsia="Times New Roman" w:hAnsi="Times New Roman" w:cs="Times New Roman"/>
          <w:b/>
          <w:spacing w:val="-16"/>
          <w:sz w:val="28"/>
          <w:szCs w:val="28"/>
        </w:rPr>
      </w:pPr>
    </w:p>
    <w:p w:rsidR="00313879" w:rsidRPr="00313879" w:rsidRDefault="00313879" w:rsidP="00313879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3879">
        <w:rPr>
          <w:rFonts w:ascii="Times New Roman" w:eastAsia="Times New Roman" w:hAnsi="Times New Roman" w:cs="Times New Roman"/>
          <w:sz w:val="28"/>
          <w:szCs w:val="28"/>
        </w:rPr>
        <w:t xml:space="preserve">В доходной и расходной части областного бюджета отражены средства федерального бюджета в общей сумме </w:t>
      </w:r>
      <w:r w:rsidR="00C4750A">
        <w:rPr>
          <w:rFonts w:ascii="Times New Roman" w:eastAsia="Times New Roman" w:hAnsi="Times New Roman" w:cs="Times New Roman"/>
          <w:sz w:val="28"/>
          <w:szCs w:val="28"/>
        </w:rPr>
        <w:t>1332</w:t>
      </w:r>
      <w:r w:rsidRPr="00313879">
        <w:rPr>
          <w:rFonts w:ascii="Times New Roman" w:eastAsia="Times New Roman" w:hAnsi="Times New Roman" w:cs="Times New Roman"/>
          <w:sz w:val="28"/>
          <w:szCs w:val="28"/>
        </w:rPr>
        <w:t>,</w:t>
      </w:r>
      <w:r w:rsidR="00C4750A">
        <w:rPr>
          <w:rFonts w:ascii="Times New Roman" w:eastAsia="Times New Roman" w:hAnsi="Times New Roman" w:cs="Times New Roman"/>
          <w:sz w:val="28"/>
          <w:szCs w:val="28"/>
        </w:rPr>
        <w:t>4</w:t>
      </w:r>
      <w:r w:rsidRPr="0031387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313879">
        <w:rPr>
          <w:rFonts w:ascii="Times New Roman" w:eastAsia="Times New Roman" w:hAnsi="Times New Roman" w:cs="Times New Roman"/>
          <w:sz w:val="28"/>
          <w:szCs w:val="28"/>
        </w:rPr>
        <w:t>млн</w:t>
      </w:r>
      <w:proofErr w:type="gramEnd"/>
      <w:r w:rsidRPr="00313879">
        <w:rPr>
          <w:rFonts w:ascii="Times New Roman" w:eastAsia="Times New Roman" w:hAnsi="Times New Roman" w:cs="Times New Roman"/>
          <w:sz w:val="28"/>
          <w:szCs w:val="28"/>
        </w:rPr>
        <w:t xml:space="preserve"> рублей</w:t>
      </w:r>
      <w:r w:rsidR="00C4750A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313879">
        <w:rPr>
          <w:rFonts w:ascii="Times New Roman" w:eastAsia="Times New Roman" w:hAnsi="Times New Roman" w:cs="Times New Roman"/>
          <w:sz w:val="28"/>
          <w:szCs w:val="28"/>
        </w:rPr>
        <w:t xml:space="preserve"> поступления от Фонда содействия реформированию жилищно-коммунального хозяйства </w:t>
      </w:r>
      <w:r w:rsidR="00C4750A">
        <w:rPr>
          <w:rFonts w:ascii="Times New Roman" w:eastAsia="Times New Roman" w:hAnsi="Times New Roman" w:cs="Times New Roman"/>
          <w:sz w:val="28"/>
          <w:szCs w:val="28"/>
        </w:rPr>
        <w:t>в размере 948,5 млн рублей, Территориального фонда обязательного медицинского страхования Саратовской области – 29,4 млн рублей и Пенсионного фонда Российской Федерации – 0,1 млн рублей</w:t>
      </w:r>
      <w:r w:rsidRPr="00313879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313879" w:rsidRDefault="00C4750A" w:rsidP="00313879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Не использованные на 1 января 2017 года остатки средств на переселение граждан из аварийного жилищного фонда направлены на аналогичные цели в размере 57,5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млн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рублей.</w:t>
      </w:r>
    </w:p>
    <w:p w:rsidR="00C4750A" w:rsidRPr="00313879" w:rsidRDefault="00C4750A" w:rsidP="00313879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За счет увеличения представления Министерства финансов Российской Федерации бюджетных кредитов из федерального бюджета в размере 2866,5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млн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рублей сокращено привлечение банковских заимствований, скорректированы объемы привлечения и погашения кредитных ресурсов с внесением соответствующих изменений в программу государственных внутренних заимствований области и уточнением верхнего предела го</w:t>
      </w:r>
      <w:r w:rsidR="008E5C02">
        <w:rPr>
          <w:rFonts w:ascii="Times New Roman" w:eastAsia="Times New Roman" w:hAnsi="Times New Roman" w:cs="Times New Roman"/>
          <w:sz w:val="28"/>
          <w:szCs w:val="28"/>
        </w:rPr>
        <w:t>сударственного долга области на</w:t>
      </w:r>
      <w:r>
        <w:rPr>
          <w:rFonts w:ascii="Times New Roman" w:eastAsia="Times New Roman" w:hAnsi="Times New Roman" w:cs="Times New Roman"/>
          <w:sz w:val="28"/>
          <w:szCs w:val="28"/>
        </w:rPr>
        <w:t>1 января 2018 года, 1 января 2019 года и 1 января 2020 года.</w:t>
      </w:r>
    </w:p>
    <w:p w:rsidR="00313879" w:rsidRPr="00313879" w:rsidRDefault="00313879" w:rsidP="00313879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313879">
        <w:rPr>
          <w:rFonts w:ascii="Times New Roman" w:eastAsia="Times New Roman" w:hAnsi="Times New Roman" w:cs="Times New Roman"/>
          <w:sz w:val="28"/>
          <w:szCs w:val="28"/>
        </w:rPr>
        <w:t>Отдельные бюджетные ассигнования перераспределены по разделам, подразделам, целевым статьям и видам расходов бюджетной классификации областного бюджета, внесены изменения в перечень главных администраторов доходов областного бюджета, случаи предоставления субсидий юридическим лицам, адресную инвестиционную программу,</w:t>
      </w:r>
      <w:r w:rsidR="00C4750A">
        <w:rPr>
          <w:rFonts w:ascii="Times New Roman" w:eastAsia="Times New Roman" w:hAnsi="Times New Roman" w:cs="Times New Roman"/>
          <w:sz w:val="28"/>
          <w:szCs w:val="28"/>
        </w:rPr>
        <w:t xml:space="preserve"> уточнен размер областного дорожного фонда,</w:t>
      </w:r>
      <w:r w:rsidRPr="00313879">
        <w:rPr>
          <w:rFonts w:ascii="Times New Roman" w:eastAsia="Times New Roman" w:hAnsi="Times New Roman" w:cs="Times New Roman"/>
          <w:sz w:val="28"/>
          <w:szCs w:val="28"/>
        </w:rPr>
        <w:t xml:space="preserve"> объем бюджетных ассигнований на исполнение публичных нормативных обязательств и межбюджетных трансфертов, направляемых из областного бюджета муниципальным образованиям.</w:t>
      </w:r>
      <w:proofErr w:type="gramEnd"/>
    </w:p>
    <w:p w:rsidR="00313879" w:rsidRPr="00313879" w:rsidRDefault="00313879" w:rsidP="00313879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3879">
        <w:rPr>
          <w:rFonts w:ascii="Times New Roman" w:eastAsia="Times New Roman" w:hAnsi="Times New Roman" w:cs="Times New Roman"/>
          <w:sz w:val="28"/>
          <w:szCs w:val="28"/>
        </w:rPr>
        <w:t xml:space="preserve">В целом доходы </w:t>
      </w:r>
      <w:bookmarkStart w:id="0" w:name="_GoBack"/>
      <w:bookmarkEnd w:id="0"/>
      <w:r w:rsidR="00C4750A">
        <w:rPr>
          <w:rFonts w:ascii="Times New Roman" w:eastAsia="Times New Roman" w:hAnsi="Times New Roman" w:cs="Times New Roman"/>
          <w:sz w:val="28"/>
          <w:szCs w:val="28"/>
        </w:rPr>
        <w:t xml:space="preserve">областного бюджета увеличены на 2310,4 </w:t>
      </w:r>
      <w:proofErr w:type="gramStart"/>
      <w:r w:rsidR="00C4750A">
        <w:rPr>
          <w:rFonts w:ascii="Times New Roman" w:eastAsia="Times New Roman" w:hAnsi="Times New Roman" w:cs="Times New Roman"/>
          <w:sz w:val="28"/>
          <w:szCs w:val="28"/>
        </w:rPr>
        <w:t>млн</w:t>
      </w:r>
      <w:proofErr w:type="gramEnd"/>
      <w:r w:rsidR="00C4750A">
        <w:rPr>
          <w:rFonts w:ascii="Times New Roman" w:eastAsia="Times New Roman" w:hAnsi="Times New Roman" w:cs="Times New Roman"/>
          <w:sz w:val="28"/>
          <w:szCs w:val="28"/>
        </w:rPr>
        <w:t xml:space="preserve"> рублей, </w:t>
      </w:r>
      <w:r w:rsidRPr="00313879">
        <w:rPr>
          <w:rFonts w:ascii="Times New Roman" w:eastAsia="Times New Roman" w:hAnsi="Times New Roman" w:cs="Times New Roman"/>
          <w:sz w:val="28"/>
          <w:szCs w:val="28"/>
        </w:rPr>
        <w:t xml:space="preserve">расходы </w:t>
      </w:r>
      <w:r w:rsidR="00C4750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13879">
        <w:rPr>
          <w:rFonts w:ascii="Times New Roman" w:eastAsia="Times New Roman" w:hAnsi="Times New Roman" w:cs="Times New Roman"/>
          <w:sz w:val="28"/>
          <w:szCs w:val="28"/>
        </w:rPr>
        <w:t xml:space="preserve">на </w:t>
      </w:r>
      <w:r w:rsidR="00C4750A">
        <w:rPr>
          <w:rFonts w:ascii="Times New Roman" w:eastAsia="Times New Roman" w:hAnsi="Times New Roman" w:cs="Times New Roman"/>
          <w:sz w:val="28"/>
          <w:szCs w:val="28"/>
        </w:rPr>
        <w:t>2367,9</w:t>
      </w:r>
      <w:r w:rsidRPr="00313879">
        <w:rPr>
          <w:rFonts w:ascii="Times New Roman" w:eastAsia="Times New Roman" w:hAnsi="Times New Roman" w:cs="Times New Roman"/>
          <w:sz w:val="28"/>
          <w:szCs w:val="28"/>
        </w:rPr>
        <w:t xml:space="preserve"> млн рублей </w:t>
      </w:r>
      <w:r w:rsidR="00C4750A">
        <w:rPr>
          <w:rFonts w:ascii="Times New Roman" w:eastAsia="Times New Roman" w:hAnsi="Times New Roman" w:cs="Times New Roman"/>
          <w:sz w:val="28"/>
          <w:szCs w:val="28"/>
        </w:rPr>
        <w:t>с увеличением</w:t>
      </w:r>
      <w:r w:rsidRPr="00313879">
        <w:rPr>
          <w:rFonts w:ascii="Times New Roman" w:eastAsia="Times New Roman" w:hAnsi="Times New Roman" w:cs="Times New Roman"/>
          <w:sz w:val="28"/>
          <w:szCs w:val="28"/>
        </w:rPr>
        <w:t xml:space="preserve"> дефицита областного бюджета</w:t>
      </w:r>
      <w:r w:rsidR="00C4750A">
        <w:rPr>
          <w:rFonts w:ascii="Times New Roman" w:eastAsia="Times New Roman" w:hAnsi="Times New Roman" w:cs="Times New Roman"/>
          <w:sz w:val="28"/>
          <w:szCs w:val="28"/>
        </w:rPr>
        <w:t xml:space="preserve"> на 57,5 млн рублей</w:t>
      </w:r>
      <w:r w:rsidRPr="00313879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576A92" w:rsidRPr="00313879" w:rsidRDefault="00576A92" w:rsidP="00313879"/>
    <w:sectPr w:rsidR="00576A92" w:rsidRPr="00313879" w:rsidSect="00313879">
      <w:pgSz w:w="11900" w:h="16838"/>
      <w:pgMar w:top="1129" w:right="920" w:bottom="1440" w:left="1700" w:header="0" w:footer="0" w:gutter="0"/>
      <w:cols w:space="0" w:equalWidth="0">
        <w:col w:w="9280"/>
      </w:cols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hybridMultilevel"/>
    <w:tmpl w:val="327B23C6"/>
    <w:lvl w:ilvl="0" w:tplc="145C659A">
      <w:start w:val="1"/>
      <w:numFmt w:val="bullet"/>
      <w:lvlText w:val="и"/>
      <w:lvlJc w:val="left"/>
    </w:lvl>
    <w:lvl w:ilvl="1" w:tplc="2068B720">
      <w:start w:val="1"/>
      <w:numFmt w:val="bullet"/>
      <w:lvlText w:val="В"/>
      <w:lvlJc w:val="left"/>
    </w:lvl>
    <w:lvl w:ilvl="2" w:tplc="BCD48916">
      <w:start w:val="1"/>
      <w:numFmt w:val="bullet"/>
      <w:lvlText w:val=""/>
      <w:lvlJc w:val="left"/>
    </w:lvl>
    <w:lvl w:ilvl="3" w:tplc="7DBCF7D4">
      <w:start w:val="1"/>
      <w:numFmt w:val="bullet"/>
      <w:lvlText w:val=""/>
      <w:lvlJc w:val="left"/>
    </w:lvl>
    <w:lvl w:ilvl="4" w:tplc="0C961A94">
      <w:start w:val="1"/>
      <w:numFmt w:val="bullet"/>
      <w:lvlText w:val=""/>
      <w:lvlJc w:val="left"/>
    </w:lvl>
    <w:lvl w:ilvl="5" w:tplc="179E6CB0">
      <w:start w:val="1"/>
      <w:numFmt w:val="bullet"/>
      <w:lvlText w:val=""/>
      <w:lvlJc w:val="left"/>
    </w:lvl>
    <w:lvl w:ilvl="6" w:tplc="2FCC34EC">
      <w:start w:val="1"/>
      <w:numFmt w:val="bullet"/>
      <w:lvlText w:val=""/>
      <w:lvlJc w:val="left"/>
    </w:lvl>
    <w:lvl w:ilvl="7" w:tplc="8ED87698">
      <w:start w:val="1"/>
      <w:numFmt w:val="bullet"/>
      <w:lvlText w:val=""/>
      <w:lvlJc w:val="left"/>
    </w:lvl>
    <w:lvl w:ilvl="8" w:tplc="25D82DEC">
      <w:start w:val="1"/>
      <w:numFmt w:val="bullet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2D8D"/>
    <w:rsid w:val="00121472"/>
    <w:rsid w:val="00313879"/>
    <w:rsid w:val="00576A92"/>
    <w:rsid w:val="008E5C02"/>
    <w:rsid w:val="00B42D8D"/>
    <w:rsid w:val="00C475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encoding w:val="windows-1252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238</Words>
  <Characters>1677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Потапова</dc:creator>
  <cp:lastModifiedBy>Потапова</cp:lastModifiedBy>
  <cp:revision>6</cp:revision>
  <dcterms:created xsi:type="dcterms:W3CDTF">2016-12-05T06:49:00Z</dcterms:created>
  <dcterms:modified xsi:type="dcterms:W3CDTF">2017-01-17T10:57:00Z</dcterms:modified>
</cp:coreProperties>
</file>